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983"/>
        <w:gridCol w:w="784"/>
        <w:gridCol w:w="983"/>
        <w:gridCol w:w="589"/>
        <w:gridCol w:w="2338"/>
        <w:gridCol w:w="677"/>
        <w:gridCol w:w="914"/>
        <w:gridCol w:w="840"/>
        <w:gridCol w:w="870"/>
        <w:gridCol w:w="987"/>
        <w:gridCol w:w="773"/>
        <w:gridCol w:w="827"/>
        <w:gridCol w:w="1071"/>
      </w:tblGrid>
      <w:tr w:rsidR="00346D64" w:rsidRPr="00346D64" w:rsidTr="00346D64">
        <w:trPr>
          <w:trHeight w:val="647"/>
        </w:trPr>
        <w:tc>
          <w:tcPr>
            <w:tcW w:w="5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cs-CZ"/>
              </w:rPr>
              <w:t>SMLOUVA O PRONÁJMU NAVIGAČNÍCH PLOCH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číslo smlouvy: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02 003/2018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Pronajímatel: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Nájemce: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5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SMEROVE </w:t>
            </w:r>
            <w:proofErr w:type="gramStart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TABULE.CZ</w:t>
            </w:r>
            <w:proofErr w:type="gramEnd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Firma: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Rehabilitační ústav Brandýs nad Orlicí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526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Zastoupena: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Mgr. Jana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Eisenreichová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Pardubického kraje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Zastoupena:</w:t>
            </w: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MUDr. Michaela Tomanová, MBA, Ph.D., ředitelka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Ostřicová 640/18, 155 00 Praha 5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Lázeňská 58, 561 12 Brandýs nad Orlicí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IČO / DIČ / OR: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26306018 / CZ6306018 / OR MS v Praze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C.278126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IČO / DIČ / OR:</w:t>
            </w: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00853879 / CZ00853879 / OR KS v </w:t>
            </w:r>
            <w:proofErr w:type="spellStart"/>
            <w:proofErr w:type="gramStart"/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Hr.Králové</w:t>
            </w:r>
            <w:proofErr w:type="spellEnd"/>
            <w:proofErr w:type="gramEnd"/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Pr.711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563C1"/>
                <w:sz w:val="20"/>
                <w:szCs w:val="20"/>
                <w:lang w:eastAsia="cs-CZ"/>
              </w:rPr>
              <w:t>www.smerovetabule.cz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346D6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www.rehabilitacniustav.cz</w:t>
              </w:r>
            </w:hyperlink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</w:t>
            </w:r>
            <w:proofErr w:type="spellEnd"/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Peter Ralbovský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</w:t>
            </w:r>
            <w:proofErr w:type="spellEnd"/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Ing. Libor Maneth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lang w:eastAsia="cs-CZ"/>
              </w:rPr>
            </w:pPr>
            <w:hyperlink r:id="rId5" w:history="1">
              <w:r w:rsidRPr="00346D64">
                <w:rPr>
                  <w:rFonts w:ascii="Tahoma" w:eastAsia="Times New Roman" w:hAnsi="Tahoma" w:cs="Tahoma"/>
                  <w:color w:val="0563C1"/>
                  <w:sz w:val="20"/>
                  <w:szCs w:val="20"/>
                  <w:lang w:eastAsia="cs-CZ"/>
                </w:rPr>
                <w:t>ralbovsky@smerovetabule.cz</w:t>
              </w:r>
            </w:hyperlink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Pr="00346D6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cs-CZ"/>
                </w:rPr>
                <w:t>maneth@rehabilitacniustav.cz</w:t>
              </w:r>
            </w:hyperlink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mob: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608 608 600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tel / mob: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465 544 206 / 736 604 482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spojení</w:t>
            </w:r>
            <w:proofErr w:type="spellEnd"/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7731842 / 0800 Česká spořitelna a.s.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fakturu poslat na:</w:t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Lázeňská 58, 561 12 Brandýs nad Orlicí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647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1. Předmět smlouvy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Nájemce tímto objednává pronájem následujících navigačních ploch (dále jen NP) a doprovodné služby související s instalací a provozováním NP: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9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Číslo NP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Pozice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Typ nosiče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Město, ulice, popis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Rozměr v cm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Pronájem   od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do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530017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RD**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Praha 4, Na Pankráci / Hvězdova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 x 120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504251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4421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Praha 4, Náměstí hrdinů / Děkanská vinice I. Z centra</w:t>
            </w:r>
          </w:p>
        </w:tc>
        <w:tc>
          <w:tcPr>
            <w:tcW w:w="5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504331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4926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Praha 4, kruhový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objezd  na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křižovatce K Sídlišti / Na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Klaudiánce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/ Nad Pekařkou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504332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4926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Praha 4, na křižovatce Na Hřebenech II / Na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Klaudiánce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, ve směru od Pražského povstání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504333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4926" w:type="dxa"/>
            <w:gridSpan w:val="6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Praha 4, na křižovatce Na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Klaudiánce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/ U Podolského hřbitova, směr od ČT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504092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Praha 4, Na Hřebenech 2 / Pujmanové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504250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4421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Praha 4, Náměstí hrdinů / Na Pankráci směr z centra</w:t>
            </w:r>
          </w:p>
        </w:tc>
        <w:tc>
          <w:tcPr>
            <w:tcW w:w="5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BFBFBF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504084</w:t>
            </w:r>
          </w:p>
        </w:tc>
        <w:tc>
          <w:tcPr>
            <w:tcW w:w="5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47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ST40***</w:t>
            </w:r>
          </w:p>
        </w:tc>
        <w:tc>
          <w:tcPr>
            <w:tcW w:w="3870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Praha 4, Na Pankráci / Děkanská vinice 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 x 40</w:t>
            </w:r>
          </w:p>
        </w:tc>
        <w:tc>
          <w:tcPr>
            <w:tcW w:w="2209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od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1.5.2018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na dobu neurčitou *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Montážní poplatek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kusy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6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* Výpovědní lhůta 3 měsíce začíná běžet v první kalendářní den následujícího měsíce po doručení výpovědi.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** RD - reklamní deska rozměru 80 x 125 cm oboustranná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*** ST40 - směrová tabule rozměru 125 x 40 cm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647"/>
        </w:trPr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2. Kalkulace ceny objednaných služeb (bez DPH)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142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a) Měsíční cena </w:t>
            </w: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zahrnuje:</w:t>
            </w:r>
          </w:p>
        </w:tc>
        <w:tc>
          <w:tcPr>
            <w:tcW w:w="4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a1) Měsíční cena</w:t>
            </w:r>
          </w:p>
        </w:tc>
        <w:tc>
          <w:tcPr>
            <w:tcW w:w="5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Ceníková</w:t>
            </w: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Akce </w:t>
            </w: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Cena </w:t>
            </w:r>
          </w:p>
        </w:tc>
        <w:tc>
          <w:tcPr>
            <w:tcW w:w="106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              Slevy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Čistá cena</w:t>
            </w:r>
          </w:p>
        </w:tc>
      </w:tr>
      <w:tr w:rsidR="00346D64" w:rsidRPr="00346D64" w:rsidTr="00346D64">
        <w:trPr>
          <w:trHeight w:val="454"/>
        </w:trPr>
        <w:tc>
          <w:tcPr>
            <w:tcW w:w="1421" w:type="dxa"/>
            <w:gridSpan w:val="2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 xml:space="preserve">      - měsíční pronájem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pozice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rozměr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SLOUPEK *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 akci</w:t>
            </w:r>
          </w:p>
        </w:tc>
        <w:tc>
          <w:tcPr>
            <w:tcW w:w="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4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rychlé jednání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platba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 měsíc</w:t>
            </w: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 - podíl na povolení NP a jejich prodlužování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-3%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-9%</w:t>
            </w: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-6%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 - kontrola NP a oprava/výměna při poškození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(pololetní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platba)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18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b) Grafika </w:t>
            </w: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(do 3 hod práce grafika)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1 153,34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E nájem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80x120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1 950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1 950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1 617,99</w:t>
            </w:r>
          </w:p>
        </w:tc>
      </w:tr>
      <w:tr w:rsidR="00346D64" w:rsidRPr="00346D64" w:rsidTr="00346D64">
        <w:trPr>
          <w:trHeight w:val="454"/>
        </w:trPr>
        <w:tc>
          <w:tcPr>
            <w:tcW w:w="1421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c) Montážní poplatek (MP)</w:t>
            </w:r>
          </w:p>
        </w:tc>
        <w:tc>
          <w:tcPr>
            <w:tcW w:w="4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E poplatek+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80x120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913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913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912,50</w:t>
            </w: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- výroba samolepící fólie a polepení tabule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+ místní poplatek aktuálně ve výši 30 Kč/den (může se měnit rozhodnutím MČ P4)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1892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- doprava a montáž při instalaci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- doprava a demontáž po ukončení akce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14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1.900 Kč / </w:t>
            </w:r>
            <w:proofErr w:type="gramStart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kus  ST</w:t>
            </w:r>
            <w:proofErr w:type="gramEnd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*</w:t>
            </w:r>
          </w:p>
        </w:tc>
        <w:tc>
          <w:tcPr>
            <w:tcW w:w="47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3 </w:t>
            </w:r>
            <w:proofErr w:type="gramStart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kusy  =</w:t>
            </w:r>
            <w:proofErr w:type="gramEnd"/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5 700 Kč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Měsíční cena 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8 423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7 523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-226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-657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-398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6 397,07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*   Akce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SLOUPEK  - sleva 300 Kč z měsíčního pronájmu za první tabuli na sloupku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a2) Měsíční cena</w:t>
            </w:r>
          </w:p>
        </w:tc>
        <w:tc>
          <w:tcPr>
            <w:tcW w:w="55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Ceníková</w:t>
            </w: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Akce </w:t>
            </w: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Cena </w:t>
            </w:r>
          </w:p>
        </w:tc>
        <w:tc>
          <w:tcPr>
            <w:tcW w:w="1065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                  Slevy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Čistá cena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pozice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rozměr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SLOUPEK *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 akci</w:t>
            </w:r>
          </w:p>
        </w:tc>
        <w:tc>
          <w:tcPr>
            <w:tcW w:w="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4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rychlé jednání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platba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 měsíc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-3%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-9%</w:t>
            </w: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-6%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(pololetní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</w:t>
            </w:r>
          </w:p>
        </w:tc>
        <w:tc>
          <w:tcPr>
            <w:tcW w:w="40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125x40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1 390</w:t>
            </w:r>
          </w:p>
        </w:tc>
        <w:tc>
          <w:tcPr>
            <w:tcW w:w="50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1 090</w:t>
            </w:r>
          </w:p>
        </w:tc>
        <w:tc>
          <w:tcPr>
            <w:tcW w:w="58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platba)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904,41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Měsíční cena 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4 170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3 270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-98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-285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-173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2 713,23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647"/>
        </w:trPr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 xml:space="preserve">3. Rozpis ceny po měsících a platební kalendář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Rozpis plateb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květen 18</w:t>
            </w:r>
          </w:p>
        </w:tc>
        <w:tc>
          <w:tcPr>
            <w:tcW w:w="47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červen 18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červenec 18</w:t>
            </w:r>
          </w:p>
        </w:tc>
        <w:tc>
          <w:tcPr>
            <w:tcW w:w="35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srpen 18</w:t>
            </w:r>
          </w:p>
        </w:tc>
        <w:tc>
          <w:tcPr>
            <w:tcW w:w="25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září 18</w:t>
            </w:r>
          </w:p>
        </w:tc>
        <w:tc>
          <w:tcPr>
            <w:tcW w:w="4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říjen 18</w:t>
            </w:r>
          </w:p>
        </w:tc>
        <w:tc>
          <w:tcPr>
            <w:tcW w:w="5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listopad 18</w:t>
            </w: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prosinec 18</w:t>
            </w: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leden 19</w:t>
            </w:r>
          </w:p>
        </w:tc>
        <w:tc>
          <w:tcPr>
            <w:tcW w:w="5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únor 19</w:t>
            </w:r>
          </w:p>
        </w:tc>
        <w:tc>
          <w:tcPr>
            <w:tcW w:w="4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březen 19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duben 19</w:t>
            </w:r>
          </w:p>
        </w:tc>
        <w:tc>
          <w:tcPr>
            <w:tcW w:w="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Měsíční pronájem: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9 110,30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109 323,60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Montážní poplatek: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5 700,00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Datum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zdan.plnění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01.05.2018</w:t>
            </w:r>
            <w:proofErr w:type="gramEnd"/>
          </w:p>
        </w:tc>
        <w:tc>
          <w:tcPr>
            <w:tcW w:w="4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01.11.2018</w:t>
            </w:r>
            <w:proofErr w:type="gramEnd"/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bez DPH §92a 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5 700,00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bez DPH (21%) :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54 661,81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54 661,81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DPH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21% :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11 478,98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11 478,98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Cena celkem s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DPH :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71 840,79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66 140,79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Splatnost :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21.05.2018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21.11.2018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6D64" w:rsidRPr="00346D64" w:rsidTr="00346D64">
        <w:trPr>
          <w:trHeight w:val="454"/>
        </w:trPr>
        <w:tc>
          <w:tcPr>
            <w:tcW w:w="9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Při prodloužení pronájmu se platba nájmu v následujících měsících pravidelně opakuje v stejných intervalech a částkách jako je uvedeno výše. Pronajímatel posílá nájemci k jednotlivým</w:t>
            </w:r>
          </w:p>
        </w:tc>
      </w:tr>
      <w:tr w:rsidR="00346D64" w:rsidRPr="00346D64" w:rsidTr="00346D64">
        <w:trPr>
          <w:trHeight w:val="454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platbám daňové doklady.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647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lastRenderedPageBreak/>
              <w:t>4. Ostatní ujednání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5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4.1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Zákazkový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list lze měnit nebo doplňovat pouze písemně formou dodatků.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7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4.2 Nájemce potvrzuje svůj souhlas s následujícími přílohami tohoto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zákazkové</w:t>
            </w:r>
            <w:proofErr w:type="spell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listu (dodanými obvykle v elektronické podobě):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- příloha č. 1 - Obchodní podmínky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- příloha č. 2 - Mapa umístění navigačních ploch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- příloha č. 3 - Grafický návrh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 Praze </w:t>
            </w: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19.4.2018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Za pronajímatele: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Za nájemce: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Mgr. Jana </w:t>
            </w:r>
            <w:proofErr w:type="spell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Eisenreichová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Jméno :</w:t>
            </w:r>
            <w:proofErr w:type="gramEnd"/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prim. MUDr. Michaela Tomanová, MBA, Ph.D.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346D64" w:rsidRPr="00346D64" w:rsidTr="00346D64">
        <w:trPr>
          <w:trHeight w:val="45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Funkce :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Funkce :</w:t>
            </w:r>
            <w:proofErr w:type="gramEnd"/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6D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ředitelka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D64" w:rsidRPr="00346D64" w:rsidRDefault="00346D64" w:rsidP="0034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82D" w:rsidRDefault="00DB182D"/>
    <w:sectPr w:rsidR="00DB182D" w:rsidSect="00346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64"/>
    <w:rsid w:val="00346D64"/>
    <w:rsid w:val="00D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EB7DB-E641-43A0-B492-EA8AE3A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6D6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D64"/>
    <w:rPr>
      <w:color w:val="954F72"/>
      <w:u w:val="single"/>
    </w:rPr>
  </w:style>
  <w:style w:type="paragraph" w:customStyle="1" w:styleId="font5">
    <w:name w:val="font5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cs-CZ"/>
    </w:rPr>
  </w:style>
  <w:style w:type="paragraph" w:customStyle="1" w:styleId="xl65">
    <w:name w:val="xl65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32"/>
      <w:szCs w:val="32"/>
      <w:lang w:eastAsia="cs-CZ"/>
    </w:rPr>
  </w:style>
  <w:style w:type="paragraph" w:customStyle="1" w:styleId="xl66">
    <w:name w:val="xl66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0">
    <w:name w:val="xl70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1">
    <w:name w:val="xl71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2">
    <w:name w:val="xl72"/>
    <w:basedOn w:val="Normln"/>
    <w:rsid w:val="00346D6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74">
    <w:name w:val="xl74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346D6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346D6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32"/>
      <w:szCs w:val="32"/>
      <w:lang w:eastAsia="cs-CZ"/>
    </w:rPr>
  </w:style>
  <w:style w:type="paragraph" w:customStyle="1" w:styleId="xl77">
    <w:name w:val="xl77"/>
    <w:basedOn w:val="Normln"/>
    <w:rsid w:val="00346D64"/>
    <w:pPr>
      <w:pBdr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8">
    <w:name w:val="xl78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79">
    <w:name w:val="xl79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1">
    <w:name w:val="xl81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2">
    <w:name w:val="xl82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563C1"/>
      <w:sz w:val="24"/>
      <w:szCs w:val="24"/>
      <w:lang w:eastAsia="cs-CZ"/>
    </w:rPr>
  </w:style>
  <w:style w:type="paragraph" w:customStyle="1" w:styleId="xl84">
    <w:name w:val="xl84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563C1"/>
      <w:sz w:val="24"/>
      <w:szCs w:val="24"/>
      <w:u w:val="single"/>
      <w:lang w:eastAsia="cs-CZ"/>
    </w:rPr>
  </w:style>
  <w:style w:type="paragraph" w:customStyle="1" w:styleId="xl85">
    <w:name w:val="xl85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cs-CZ"/>
    </w:rPr>
  </w:style>
  <w:style w:type="paragraph" w:customStyle="1" w:styleId="xl86">
    <w:name w:val="xl86"/>
    <w:basedOn w:val="Normln"/>
    <w:rsid w:val="00346D64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7">
    <w:name w:val="xl87"/>
    <w:basedOn w:val="Normln"/>
    <w:rsid w:val="00346D64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8">
    <w:name w:val="xl88"/>
    <w:basedOn w:val="Normln"/>
    <w:rsid w:val="00346D64"/>
    <w:pPr>
      <w:pBdr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89">
    <w:name w:val="xl89"/>
    <w:basedOn w:val="Normln"/>
    <w:rsid w:val="00346D64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90">
    <w:name w:val="xl90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xl91">
    <w:name w:val="xl91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346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3">
    <w:name w:val="xl93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4">
    <w:name w:val="xl94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5">
    <w:name w:val="xl95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6">
    <w:name w:val="xl96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7">
    <w:name w:val="xl97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8">
    <w:name w:val="xl98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99">
    <w:name w:val="xl99"/>
    <w:basedOn w:val="Normln"/>
    <w:rsid w:val="00346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0">
    <w:name w:val="xl100"/>
    <w:basedOn w:val="Normln"/>
    <w:rsid w:val="00346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1">
    <w:name w:val="xl101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2">
    <w:name w:val="xl102"/>
    <w:basedOn w:val="Normln"/>
    <w:rsid w:val="00346D6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3">
    <w:name w:val="xl103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4">
    <w:name w:val="xl104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5">
    <w:name w:val="xl105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6">
    <w:name w:val="xl106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7">
    <w:name w:val="xl107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8">
    <w:name w:val="xl108"/>
    <w:basedOn w:val="Normln"/>
    <w:rsid w:val="00346D6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9">
    <w:name w:val="xl109"/>
    <w:basedOn w:val="Normln"/>
    <w:rsid w:val="00346D64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0">
    <w:name w:val="xl110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1">
    <w:name w:val="xl111"/>
    <w:basedOn w:val="Normln"/>
    <w:rsid w:val="00346D64"/>
    <w:pPr>
      <w:pBdr>
        <w:top w:val="single" w:sz="4" w:space="0" w:color="BFBFBF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2">
    <w:name w:val="xl112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3">
    <w:name w:val="xl113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4">
    <w:name w:val="xl114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5">
    <w:name w:val="xl115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6">
    <w:name w:val="xl116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7">
    <w:name w:val="xl117"/>
    <w:basedOn w:val="Normln"/>
    <w:rsid w:val="00346D64"/>
    <w:pPr>
      <w:pBdr>
        <w:top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8">
    <w:name w:val="xl118"/>
    <w:basedOn w:val="Normln"/>
    <w:rsid w:val="00346D64"/>
    <w:pPr>
      <w:pBdr>
        <w:top w:val="single" w:sz="4" w:space="0" w:color="BFBFBF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9">
    <w:name w:val="xl119"/>
    <w:basedOn w:val="Normln"/>
    <w:rsid w:val="00346D64"/>
    <w:pPr>
      <w:pBdr>
        <w:top w:val="single" w:sz="4" w:space="0" w:color="BFBFBF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0">
    <w:name w:val="xl120"/>
    <w:basedOn w:val="Normln"/>
    <w:rsid w:val="00346D64"/>
    <w:pPr>
      <w:pBdr>
        <w:top w:val="single" w:sz="4" w:space="0" w:color="BFBFBF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1">
    <w:name w:val="xl121"/>
    <w:basedOn w:val="Normln"/>
    <w:rsid w:val="00346D64"/>
    <w:pPr>
      <w:pBdr>
        <w:top w:val="single" w:sz="4" w:space="0" w:color="BFBFBF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2">
    <w:name w:val="xl122"/>
    <w:basedOn w:val="Normln"/>
    <w:rsid w:val="00346D64"/>
    <w:pPr>
      <w:pBdr>
        <w:top w:val="single" w:sz="4" w:space="0" w:color="BFBFBF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3">
    <w:name w:val="xl123"/>
    <w:basedOn w:val="Normln"/>
    <w:rsid w:val="00346D64"/>
    <w:pPr>
      <w:pBdr>
        <w:top w:val="single" w:sz="4" w:space="0" w:color="BFBFBF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4">
    <w:name w:val="xl124"/>
    <w:basedOn w:val="Normln"/>
    <w:rsid w:val="00346D64"/>
    <w:pPr>
      <w:pBdr>
        <w:top w:val="single" w:sz="4" w:space="0" w:color="BFBFBF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5">
    <w:name w:val="xl125"/>
    <w:basedOn w:val="Normln"/>
    <w:rsid w:val="00346D64"/>
    <w:pPr>
      <w:pBdr>
        <w:top w:val="single" w:sz="4" w:space="0" w:color="BFBFBF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6">
    <w:name w:val="xl126"/>
    <w:basedOn w:val="Normln"/>
    <w:rsid w:val="00346D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7">
    <w:name w:val="xl127"/>
    <w:basedOn w:val="Normln"/>
    <w:rsid w:val="00346D6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8">
    <w:name w:val="xl128"/>
    <w:basedOn w:val="Normln"/>
    <w:rsid w:val="00346D6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9">
    <w:name w:val="xl129"/>
    <w:basedOn w:val="Normln"/>
    <w:rsid w:val="00346D6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0">
    <w:name w:val="xl130"/>
    <w:basedOn w:val="Normln"/>
    <w:rsid w:val="00346D6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1">
    <w:name w:val="xl131"/>
    <w:basedOn w:val="Normln"/>
    <w:rsid w:val="00346D6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2">
    <w:name w:val="xl132"/>
    <w:basedOn w:val="Normln"/>
    <w:rsid w:val="00346D6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3">
    <w:name w:val="xl133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4">
    <w:name w:val="xl134"/>
    <w:basedOn w:val="Normln"/>
    <w:rsid w:val="00346D6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5">
    <w:name w:val="xl135"/>
    <w:basedOn w:val="Normln"/>
    <w:rsid w:val="00346D6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6">
    <w:name w:val="xl136"/>
    <w:basedOn w:val="Normln"/>
    <w:rsid w:val="00346D6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7">
    <w:name w:val="xl137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8">
    <w:name w:val="xl138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u w:val="single"/>
      <w:lang w:eastAsia="cs-CZ"/>
    </w:rPr>
  </w:style>
  <w:style w:type="paragraph" w:customStyle="1" w:styleId="xl139">
    <w:name w:val="xl139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0">
    <w:name w:val="xl140"/>
    <w:basedOn w:val="Normln"/>
    <w:rsid w:val="00346D64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3">
    <w:name w:val="xl143"/>
    <w:basedOn w:val="Normln"/>
    <w:rsid w:val="00346D64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44">
    <w:name w:val="xl144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5">
    <w:name w:val="xl145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6">
    <w:name w:val="xl146"/>
    <w:basedOn w:val="Normln"/>
    <w:rsid w:val="00346D64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7">
    <w:name w:val="xl147"/>
    <w:basedOn w:val="Normln"/>
    <w:rsid w:val="00346D64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8">
    <w:name w:val="xl148"/>
    <w:basedOn w:val="Normln"/>
    <w:rsid w:val="00346D64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9">
    <w:name w:val="xl149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0">
    <w:name w:val="xl150"/>
    <w:basedOn w:val="Normln"/>
    <w:rsid w:val="00346D64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1">
    <w:name w:val="xl151"/>
    <w:basedOn w:val="Normln"/>
    <w:rsid w:val="00346D64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2">
    <w:name w:val="xl152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3">
    <w:name w:val="xl153"/>
    <w:basedOn w:val="Normln"/>
    <w:rsid w:val="00346D64"/>
    <w:pPr>
      <w:pBdr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5">
    <w:name w:val="xl155"/>
    <w:basedOn w:val="Normln"/>
    <w:rsid w:val="00346D6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6">
    <w:name w:val="xl156"/>
    <w:basedOn w:val="Normln"/>
    <w:rsid w:val="00346D64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7">
    <w:name w:val="xl157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8">
    <w:name w:val="xl158"/>
    <w:basedOn w:val="Normln"/>
    <w:rsid w:val="00346D64"/>
    <w:pPr>
      <w:pBdr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59">
    <w:name w:val="xl159"/>
    <w:basedOn w:val="Normln"/>
    <w:rsid w:val="00346D64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0">
    <w:name w:val="xl160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1">
    <w:name w:val="xl161"/>
    <w:basedOn w:val="Normln"/>
    <w:rsid w:val="00346D64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2">
    <w:name w:val="xl162"/>
    <w:basedOn w:val="Normln"/>
    <w:rsid w:val="00346D64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3">
    <w:name w:val="xl163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4">
    <w:name w:val="xl164"/>
    <w:basedOn w:val="Normln"/>
    <w:rsid w:val="00346D64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5">
    <w:name w:val="xl165"/>
    <w:basedOn w:val="Normln"/>
    <w:rsid w:val="00346D64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6">
    <w:name w:val="xl166"/>
    <w:basedOn w:val="Normln"/>
    <w:rsid w:val="00346D64"/>
    <w:pPr>
      <w:pBdr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7">
    <w:name w:val="xl167"/>
    <w:basedOn w:val="Normln"/>
    <w:rsid w:val="00346D64"/>
    <w:pPr>
      <w:pBdr>
        <w:lef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8">
    <w:name w:val="xl168"/>
    <w:basedOn w:val="Normln"/>
    <w:rsid w:val="00346D64"/>
    <w:pPr>
      <w:pBdr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9">
    <w:name w:val="xl169"/>
    <w:basedOn w:val="Normln"/>
    <w:rsid w:val="00346D64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0">
    <w:name w:val="xl170"/>
    <w:basedOn w:val="Normln"/>
    <w:rsid w:val="00346D64"/>
    <w:pPr>
      <w:pBdr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1">
    <w:name w:val="xl171"/>
    <w:basedOn w:val="Normln"/>
    <w:rsid w:val="00346D64"/>
    <w:pPr>
      <w:pBdr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2">
    <w:name w:val="xl172"/>
    <w:basedOn w:val="Normln"/>
    <w:rsid w:val="00346D6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3">
    <w:name w:val="xl173"/>
    <w:basedOn w:val="Normln"/>
    <w:rsid w:val="00346D64"/>
    <w:pPr>
      <w:pBdr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4">
    <w:name w:val="xl174"/>
    <w:basedOn w:val="Normln"/>
    <w:rsid w:val="00346D64"/>
    <w:pPr>
      <w:pBdr>
        <w:lef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5">
    <w:name w:val="xl175"/>
    <w:basedOn w:val="Normln"/>
    <w:rsid w:val="00346D64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6">
    <w:name w:val="xl176"/>
    <w:basedOn w:val="Normln"/>
    <w:rsid w:val="00346D6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7">
    <w:name w:val="xl177"/>
    <w:basedOn w:val="Normln"/>
    <w:rsid w:val="00346D64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8">
    <w:name w:val="xl178"/>
    <w:basedOn w:val="Normln"/>
    <w:rsid w:val="00346D6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9">
    <w:name w:val="xl179"/>
    <w:basedOn w:val="Normln"/>
    <w:rsid w:val="00346D64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0">
    <w:name w:val="xl180"/>
    <w:basedOn w:val="Normln"/>
    <w:rsid w:val="00346D64"/>
    <w:pPr>
      <w:pBdr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1">
    <w:name w:val="xl181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4">
    <w:name w:val="xl184"/>
    <w:basedOn w:val="Normln"/>
    <w:rsid w:val="00346D64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346D64"/>
    <w:pPr>
      <w:pBdr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6">
    <w:name w:val="xl186"/>
    <w:basedOn w:val="Normln"/>
    <w:rsid w:val="00346D64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7">
    <w:name w:val="xl187"/>
    <w:basedOn w:val="Normln"/>
    <w:rsid w:val="00346D64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8">
    <w:name w:val="xl188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89">
    <w:name w:val="xl189"/>
    <w:basedOn w:val="Normln"/>
    <w:rsid w:val="00346D64"/>
    <w:pPr>
      <w:pBdr>
        <w:top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346D64"/>
    <w:pPr>
      <w:pBdr>
        <w:top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346D64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93">
    <w:name w:val="xl193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94">
    <w:name w:val="xl194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95">
    <w:name w:val="xl195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96">
    <w:name w:val="xl196"/>
    <w:basedOn w:val="Normln"/>
    <w:rsid w:val="00346D64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97">
    <w:name w:val="xl197"/>
    <w:basedOn w:val="Normln"/>
    <w:rsid w:val="00346D64"/>
    <w:pPr>
      <w:pBdr>
        <w:left w:val="single" w:sz="4" w:space="0" w:color="A6A6A6"/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346D64"/>
    <w:pPr>
      <w:pBdr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346D64"/>
    <w:pPr>
      <w:pBdr>
        <w:bottom w:val="single" w:sz="4" w:space="0" w:color="A6A6A6"/>
      </w:pBdr>
      <w:shd w:val="clear" w:color="000000" w:fill="F2F2F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346D64"/>
    <w:pPr>
      <w:pBdr>
        <w:bottom w:val="single" w:sz="4" w:space="0" w:color="A6A6A6"/>
        <w:right w:val="single" w:sz="4" w:space="0" w:color="A6A6A6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346D64"/>
    <w:pPr>
      <w:pBdr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346D64"/>
    <w:pPr>
      <w:pBdr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03">
    <w:name w:val="xl203"/>
    <w:basedOn w:val="Normln"/>
    <w:rsid w:val="00346D64"/>
    <w:pPr>
      <w:pBdr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04">
    <w:name w:val="xl204"/>
    <w:basedOn w:val="Normln"/>
    <w:rsid w:val="00346D64"/>
    <w:pPr>
      <w:pBdr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05">
    <w:name w:val="xl205"/>
    <w:basedOn w:val="Normln"/>
    <w:rsid w:val="00346D64"/>
    <w:pPr>
      <w:pBdr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06">
    <w:name w:val="xl206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346D6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09">
    <w:name w:val="xl209"/>
    <w:basedOn w:val="Normln"/>
    <w:rsid w:val="00346D6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10">
    <w:name w:val="xl210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11">
    <w:name w:val="xl211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12">
    <w:name w:val="xl212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213">
    <w:name w:val="xl213"/>
    <w:basedOn w:val="Normln"/>
    <w:rsid w:val="00346D64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214">
    <w:name w:val="xl214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xl215">
    <w:name w:val="xl215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16">
    <w:name w:val="xl216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7">
    <w:name w:val="xl217"/>
    <w:basedOn w:val="Normln"/>
    <w:rsid w:val="00346D64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8">
    <w:name w:val="xl218"/>
    <w:basedOn w:val="Normln"/>
    <w:rsid w:val="00346D64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9">
    <w:name w:val="xl219"/>
    <w:basedOn w:val="Normln"/>
    <w:rsid w:val="00346D64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0">
    <w:name w:val="xl220"/>
    <w:basedOn w:val="Normln"/>
    <w:rsid w:val="00346D64"/>
    <w:pPr>
      <w:pBdr>
        <w:top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1">
    <w:name w:val="xl221"/>
    <w:basedOn w:val="Normln"/>
    <w:rsid w:val="00346D64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2">
    <w:name w:val="xl222"/>
    <w:basedOn w:val="Normln"/>
    <w:rsid w:val="00346D64"/>
    <w:pPr>
      <w:pBdr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3">
    <w:name w:val="xl223"/>
    <w:basedOn w:val="Normln"/>
    <w:rsid w:val="00346D64"/>
    <w:pPr>
      <w:pBdr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4">
    <w:name w:val="xl224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5">
    <w:name w:val="xl225"/>
    <w:basedOn w:val="Normln"/>
    <w:rsid w:val="00346D64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6">
    <w:name w:val="xl226"/>
    <w:basedOn w:val="Normln"/>
    <w:rsid w:val="00346D64"/>
    <w:pPr>
      <w:pBdr>
        <w:top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7">
    <w:name w:val="xl227"/>
    <w:basedOn w:val="Normln"/>
    <w:rsid w:val="00346D64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8">
    <w:name w:val="xl228"/>
    <w:basedOn w:val="Normln"/>
    <w:rsid w:val="00346D64"/>
    <w:pPr>
      <w:pBdr>
        <w:lef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9">
    <w:name w:val="xl229"/>
    <w:basedOn w:val="Normln"/>
    <w:rsid w:val="00346D64"/>
    <w:pP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0">
    <w:name w:val="xl230"/>
    <w:basedOn w:val="Normln"/>
    <w:rsid w:val="00346D64"/>
    <w:pPr>
      <w:pBdr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1">
    <w:name w:val="xl231"/>
    <w:basedOn w:val="Normln"/>
    <w:rsid w:val="00346D64"/>
    <w:pPr>
      <w:pBdr>
        <w:left w:val="single" w:sz="4" w:space="0" w:color="A6A6A6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2">
    <w:name w:val="xl232"/>
    <w:basedOn w:val="Normln"/>
    <w:rsid w:val="00346D64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3">
    <w:name w:val="xl233"/>
    <w:basedOn w:val="Normln"/>
    <w:rsid w:val="00346D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4">
    <w:name w:val="xl234"/>
    <w:basedOn w:val="Normln"/>
    <w:rsid w:val="00346D64"/>
    <w:pPr>
      <w:pBdr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5">
    <w:name w:val="xl235"/>
    <w:basedOn w:val="Normln"/>
    <w:rsid w:val="00346D64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6">
    <w:name w:val="xl236"/>
    <w:basedOn w:val="Normln"/>
    <w:rsid w:val="00346D64"/>
    <w:pPr>
      <w:pBdr>
        <w:bottom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7">
    <w:name w:val="xl237"/>
    <w:basedOn w:val="Normln"/>
    <w:rsid w:val="00346D64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8">
    <w:name w:val="xl238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xl239">
    <w:name w:val="xl239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346D6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1">
    <w:name w:val="xl241"/>
    <w:basedOn w:val="Normln"/>
    <w:rsid w:val="00346D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2">
    <w:name w:val="xl242"/>
    <w:basedOn w:val="Normln"/>
    <w:rsid w:val="00346D6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346D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4">
    <w:name w:val="xl244"/>
    <w:basedOn w:val="Normln"/>
    <w:rsid w:val="00346D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5">
    <w:name w:val="xl245"/>
    <w:basedOn w:val="Normln"/>
    <w:rsid w:val="00346D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6">
    <w:name w:val="xl246"/>
    <w:basedOn w:val="Normln"/>
    <w:rsid w:val="00346D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7">
    <w:name w:val="xl247"/>
    <w:basedOn w:val="Normln"/>
    <w:rsid w:val="00346D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8">
    <w:name w:val="xl248"/>
    <w:basedOn w:val="Normln"/>
    <w:rsid w:val="00346D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49">
    <w:name w:val="xl249"/>
    <w:basedOn w:val="Normln"/>
    <w:rsid w:val="00346D6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0">
    <w:name w:val="xl250"/>
    <w:basedOn w:val="Normln"/>
    <w:rsid w:val="00346D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1">
    <w:name w:val="xl251"/>
    <w:basedOn w:val="Normln"/>
    <w:rsid w:val="00346D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2">
    <w:name w:val="xl252"/>
    <w:basedOn w:val="Normln"/>
    <w:rsid w:val="00346D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3">
    <w:name w:val="xl253"/>
    <w:basedOn w:val="Normln"/>
    <w:rsid w:val="00346D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4">
    <w:name w:val="xl254"/>
    <w:basedOn w:val="Normln"/>
    <w:rsid w:val="00346D6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346D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346D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346D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8">
    <w:name w:val="xl258"/>
    <w:basedOn w:val="Normln"/>
    <w:rsid w:val="00346D6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59">
    <w:name w:val="xl259"/>
    <w:basedOn w:val="Normln"/>
    <w:rsid w:val="00346D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260">
    <w:name w:val="xl260"/>
    <w:basedOn w:val="Normln"/>
    <w:rsid w:val="00346D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eth@rehabilitacniustav.cz" TargetMode="External"/><Relationship Id="rId5" Type="http://schemas.openxmlformats.org/officeDocument/2006/relationships/hyperlink" Target="mailto:sekretariat@rehabilotacniustav.cz" TargetMode="External"/><Relationship Id="rId4" Type="http://schemas.openxmlformats.org/officeDocument/2006/relationships/hyperlink" Target="http://www.rehabilitacniusta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2018-04-25T09:26:00Z</dcterms:created>
  <dcterms:modified xsi:type="dcterms:W3CDTF">2018-04-25T09:29:00Z</dcterms:modified>
</cp:coreProperties>
</file>