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Default="006F4011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  <w:r w:rsidR="00BF758B">
        <w:rPr>
          <w:b/>
          <w:sz w:val="28"/>
          <w:szCs w:val="28"/>
        </w:rPr>
        <w:t xml:space="preserve"> 04/2018</w:t>
      </w:r>
    </w:p>
    <w:p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:rsidR="00B909CE" w:rsidRPr="00305821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 xml:space="preserve">Sportovní a rekreační areálu Kraví hora, </w:t>
      </w:r>
    </w:p>
    <w:p w:rsidR="00B909CE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>příspěvková organizace</w:t>
      </w:r>
    </w:p>
    <w:p w:rsidR="00B909CE" w:rsidRDefault="00B909CE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Dominikánská 2, 601 69 Brno</w:t>
      </w:r>
    </w:p>
    <w:p w:rsidR="002E3363" w:rsidRPr="002E3363" w:rsidRDefault="002E3363" w:rsidP="00B909CE">
      <w:pPr>
        <w:pStyle w:val="Default"/>
        <w:rPr>
          <w:bCs/>
          <w:sz w:val="23"/>
          <w:szCs w:val="23"/>
        </w:rPr>
      </w:pPr>
      <w:r w:rsidRPr="002E3363">
        <w:rPr>
          <w:bCs/>
          <w:sz w:val="23"/>
          <w:szCs w:val="23"/>
        </w:rPr>
        <w:t>IČ:71214747</w:t>
      </w:r>
    </w:p>
    <w:p w:rsidR="002E3363" w:rsidRPr="002E3363" w:rsidRDefault="002E3363" w:rsidP="00B909CE">
      <w:pPr>
        <w:pStyle w:val="Default"/>
        <w:rPr>
          <w:bCs/>
          <w:sz w:val="23"/>
          <w:szCs w:val="23"/>
        </w:rPr>
      </w:pPr>
      <w:r w:rsidRPr="002E3363">
        <w:rPr>
          <w:bCs/>
          <w:sz w:val="23"/>
          <w:szCs w:val="23"/>
        </w:rPr>
        <w:t>DIČ:71214747</w:t>
      </w:r>
    </w:p>
    <w:p w:rsidR="00B909CE" w:rsidRDefault="00583EA5" w:rsidP="00B909CE">
      <w:pPr>
        <w:pStyle w:val="Default"/>
        <w:rPr>
          <w:b/>
          <w:bCs/>
          <w:sz w:val="23"/>
          <w:szCs w:val="23"/>
        </w:rPr>
      </w:pPr>
      <w:r w:rsidRPr="002E3363">
        <w:rPr>
          <w:bCs/>
          <w:sz w:val="23"/>
          <w:szCs w:val="23"/>
        </w:rPr>
        <w:t>Jednající ředitelem Mgr</w:t>
      </w:r>
      <w:r w:rsidR="00B909CE" w:rsidRPr="002E3363">
        <w:rPr>
          <w:bCs/>
          <w:sz w:val="23"/>
          <w:szCs w:val="23"/>
        </w:rPr>
        <w:t>. Evženem Hrubešem</w:t>
      </w:r>
      <w:r w:rsidR="00B909CE">
        <w:rPr>
          <w:b/>
          <w:bCs/>
          <w:sz w:val="23"/>
          <w:szCs w:val="23"/>
        </w:rPr>
        <w:t xml:space="preserve"> </w:t>
      </w:r>
    </w:p>
    <w:p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:rsidR="00BE3F33" w:rsidRDefault="00BE3F33" w:rsidP="00740B78">
      <w:pPr>
        <w:pStyle w:val="Zkladntextodsazen"/>
        <w:spacing w:line="240" w:lineRule="auto"/>
        <w:ind w:left="0" w:firstLine="0"/>
        <w:rPr>
          <w:szCs w:val="24"/>
        </w:rPr>
      </w:pPr>
      <w:r>
        <w:rPr>
          <w:szCs w:val="24"/>
        </w:rPr>
        <w:t>e-mail: podatelna@kravihora-brno.cz</w:t>
      </w:r>
    </w:p>
    <w:p w:rsidR="0094492E" w:rsidRPr="00BE3F33" w:rsidRDefault="00BE3F33" w:rsidP="00740B78">
      <w:pPr>
        <w:pStyle w:val="Zkladntextodsazen"/>
        <w:spacing w:line="240" w:lineRule="auto"/>
        <w:ind w:left="0" w:firstLine="0"/>
        <w:rPr>
          <w:szCs w:val="24"/>
        </w:rPr>
      </w:pPr>
      <w:r w:rsidRPr="00BE3F33">
        <w:rPr>
          <w:szCs w:val="24"/>
        </w:rPr>
        <w:t>Technický kontakt: Jan Ježek – technolog e-mail: jezek@kravihora-brno.cz</w:t>
      </w:r>
    </w:p>
    <w:p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:rsidR="0094492E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94492E">
        <w:rPr>
          <w:szCs w:val="28"/>
        </w:rPr>
        <w:t>Zhotovitel</w:t>
      </w:r>
    </w:p>
    <w:p w:rsidR="0094492E" w:rsidRPr="00FA478F" w:rsidRDefault="00566469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FA478F">
        <w:rPr>
          <w:b/>
          <w:szCs w:val="28"/>
        </w:rPr>
        <w:t xml:space="preserve">OK </w:t>
      </w:r>
      <w:proofErr w:type="spellStart"/>
      <w:r w:rsidRPr="00FA478F">
        <w:rPr>
          <w:b/>
          <w:szCs w:val="28"/>
        </w:rPr>
        <w:t>mont</w:t>
      </w:r>
      <w:proofErr w:type="spellEnd"/>
      <w:r w:rsidRPr="00FA478F">
        <w:rPr>
          <w:b/>
          <w:szCs w:val="28"/>
        </w:rPr>
        <w:t xml:space="preserve"> – STM, </w:t>
      </w:r>
      <w:proofErr w:type="spellStart"/>
      <w:r w:rsidRPr="00FA478F">
        <w:rPr>
          <w:b/>
          <w:szCs w:val="28"/>
        </w:rPr>
        <w:t>spol</w:t>
      </w:r>
      <w:proofErr w:type="spellEnd"/>
      <w:r w:rsidRPr="00FA478F">
        <w:rPr>
          <w:b/>
          <w:szCs w:val="28"/>
        </w:rPr>
        <w:t xml:space="preserve"> s.r.o.</w:t>
      </w:r>
    </w:p>
    <w:p w:rsidR="0094492E" w:rsidRPr="00FA478F" w:rsidRDefault="0094492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FA478F">
        <w:rPr>
          <w:szCs w:val="28"/>
        </w:rPr>
        <w:t xml:space="preserve">IČ: </w:t>
      </w:r>
      <w:r w:rsidR="00566469" w:rsidRPr="00FA478F">
        <w:rPr>
          <w:bCs/>
          <w:color w:val="000000"/>
        </w:rPr>
        <w:t>155 29 827</w:t>
      </w:r>
    </w:p>
    <w:p w:rsidR="0094492E" w:rsidRPr="00FA478F" w:rsidRDefault="0094492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FA478F">
        <w:rPr>
          <w:bCs/>
          <w:color w:val="000000"/>
        </w:rPr>
        <w:t xml:space="preserve">Se sídlem </w:t>
      </w:r>
      <w:r w:rsidR="00DF4B3D" w:rsidRPr="00FA478F">
        <w:rPr>
          <w:bCs/>
          <w:color w:val="000000"/>
        </w:rPr>
        <w:t>Bohunická 133/50, 619 00</w:t>
      </w:r>
    </w:p>
    <w:p w:rsidR="00C627EF" w:rsidRPr="00FA478F" w:rsidRDefault="00750C48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Jednající jednatelem: </w:t>
      </w:r>
      <w:r w:rsidR="00CE22B6">
        <w:rPr>
          <w:rFonts w:ascii="Verdana" w:hAnsi="Verdana"/>
          <w:color w:val="333333"/>
          <w:sz w:val="18"/>
          <w:szCs w:val="18"/>
          <w:shd w:val="clear" w:color="auto" w:fill="FFFFFF"/>
        </w:rPr>
        <w:t>Ing. Svatoslav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Outulný</w:t>
      </w:r>
      <w:proofErr w:type="spellEnd"/>
    </w:p>
    <w:p w:rsidR="00284206" w:rsidRPr="00FA478F" w:rsidRDefault="00284206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FA478F">
        <w:rPr>
          <w:bCs/>
          <w:color w:val="000000"/>
        </w:rPr>
        <w:t xml:space="preserve">Tel.: </w:t>
      </w:r>
      <w:r w:rsidR="00CD5D9D" w:rsidRPr="00FA478F">
        <w:rPr>
          <w:bCs/>
          <w:color w:val="000000"/>
        </w:rPr>
        <w:t>602 758 273</w:t>
      </w:r>
    </w:p>
    <w:p w:rsidR="00C627EF" w:rsidRPr="00FA478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FA478F">
        <w:rPr>
          <w:bCs/>
          <w:color w:val="000000"/>
        </w:rPr>
        <w:t xml:space="preserve">e-mail: </w:t>
      </w:r>
      <w:proofErr w:type="spellStart"/>
      <w:r w:rsidR="00DF4B3D" w:rsidRPr="00FA478F">
        <w:rPr>
          <w:bCs/>
          <w:color w:val="000000"/>
        </w:rPr>
        <w:t>okmont@okmont</w:t>
      </w:r>
      <w:proofErr w:type="spellEnd"/>
    </w:p>
    <w:p w:rsidR="00750C48" w:rsidRPr="00750C48" w:rsidRDefault="00B909C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 w:rsidRPr="00FA478F">
        <w:rPr>
          <w:bCs/>
          <w:color w:val="000000"/>
        </w:rPr>
        <w:t xml:space="preserve"> (dále jen „Zhotovitel</w:t>
      </w:r>
      <w:r w:rsidR="00740B78" w:rsidRPr="00FA478F">
        <w:rPr>
          <w:bCs/>
          <w:color w:val="000000"/>
        </w:rPr>
        <w:t>“</w:t>
      </w:r>
      <w:r w:rsidR="00C627EF" w:rsidRPr="00FA478F">
        <w:rPr>
          <w:bCs/>
          <w:color w:val="000000"/>
        </w:rPr>
        <w:t>)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D000BC" w:rsidRDefault="00D000BC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D000BC" w:rsidRDefault="00D000BC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D000BC" w:rsidRPr="00FA478F" w:rsidRDefault="00D000BC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A72A1" w:rsidRPr="00FA478F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FA478F">
        <w:rPr>
          <w:szCs w:val="24"/>
        </w:rPr>
        <w:t>Prohlášení smluvních stran</w:t>
      </w:r>
    </w:p>
    <w:p w:rsidR="00D000BC" w:rsidRPr="00D000BC" w:rsidRDefault="00D000BC" w:rsidP="00D000BC"/>
    <w:p w:rsidR="00B909CE" w:rsidRPr="00FA478F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FA478F">
        <w:rPr>
          <w:b w:val="0"/>
          <w:szCs w:val="24"/>
        </w:rPr>
        <w:t>Objednatel prohlašuje, že vyzval uchazeče k podání cenové nabídky na realizaci veřejné zakázky malého rozsahu na stavební práce s názvem „</w:t>
      </w:r>
      <w:r w:rsidR="002307C6" w:rsidRPr="00FA478F">
        <w:rPr>
          <w:b w:val="0"/>
          <w:szCs w:val="24"/>
        </w:rPr>
        <w:t>Úprava zavírání posuvných oken pokladny venkovních bazénů</w:t>
      </w:r>
      <w:r w:rsidRPr="00FA478F">
        <w:rPr>
          <w:b w:val="0"/>
          <w:szCs w:val="24"/>
        </w:rPr>
        <w:t xml:space="preserve">“.  </w:t>
      </w:r>
    </w:p>
    <w:p w:rsidR="00B909CE" w:rsidRPr="00FA478F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FA478F">
        <w:rPr>
          <w:b w:val="0"/>
          <w:szCs w:val="24"/>
        </w:rPr>
        <w:t>Zhotovitel řádně podal nabídku do této veřejné zakázky a nabídka Zhotovitele</w:t>
      </w:r>
      <w:r w:rsidR="00677974">
        <w:rPr>
          <w:b w:val="0"/>
          <w:szCs w:val="24"/>
        </w:rPr>
        <w:t xml:space="preserve"> ze dne 6.3.2018</w:t>
      </w:r>
      <w:r w:rsidRPr="00FA478F">
        <w:rPr>
          <w:b w:val="0"/>
          <w:szCs w:val="24"/>
        </w:rPr>
        <w:t xml:space="preserve"> byla vybrána jako vítězná. </w:t>
      </w:r>
    </w:p>
    <w:p w:rsidR="00B909CE" w:rsidRPr="00FA478F" w:rsidRDefault="00B909CE" w:rsidP="00B909CE"/>
    <w:p w:rsidR="00B909CE" w:rsidRPr="00FA478F" w:rsidRDefault="00B909CE" w:rsidP="00B909CE">
      <w:pPr>
        <w:pStyle w:val="Odstavecseseznamem"/>
        <w:ind w:left="360"/>
      </w:pPr>
    </w:p>
    <w:p w:rsidR="00B909CE" w:rsidRPr="00FA478F" w:rsidRDefault="00B909CE" w:rsidP="00B909CE"/>
    <w:p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FA478F">
        <w:rPr>
          <w:szCs w:val="24"/>
        </w:rPr>
        <w:t>Předmět plnění</w:t>
      </w:r>
    </w:p>
    <w:p w:rsidR="00D000BC" w:rsidRPr="00D000BC" w:rsidRDefault="00D000BC" w:rsidP="00D000BC"/>
    <w:p w:rsidR="00284206" w:rsidRPr="00FA478F" w:rsidRDefault="002E4CED" w:rsidP="006C1BD6">
      <w:pPr>
        <w:pStyle w:val="Odstavecseseznamem"/>
        <w:numPr>
          <w:ilvl w:val="1"/>
          <w:numId w:val="17"/>
        </w:numPr>
        <w:ind w:left="851"/>
        <w:jc w:val="both"/>
      </w:pPr>
      <w:r w:rsidRPr="00FA478F">
        <w:rPr>
          <w:sz w:val="24"/>
          <w:szCs w:val="24"/>
        </w:rPr>
        <w:t>Zhotovitel se zavazuje za podmínek u</w:t>
      </w:r>
      <w:r w:rsidR="00CE7E4F">
        <w:rPr>
          <w:sz w:val="24"/>
          <w:szCs w:val="24"/>
        </w:rPr>
        <w:t xml:space="preserve">vedených v této smlouvě provést </w:t>
      </w:r>
      <w:r w:rsidRPr="00FA478F">
        <w:rPr>
          <w:sz w:val="24"/>
          <w:szCs w:val="24"/>
        </w:rPr>
        <w:t>pro Objednatele dílo spočívající v</w:t>
      </w:r>
      <w:r w:rsidR="00F14C4B" w:rsidRPr="00FA478F">
        <w:rPr>
          <w:sz w:val="24"/>
          <w:szCs w:val="24"/>
        </w:rPr>
        <w:t> úpravě zavírání posuvných oken pokladny venkovních bazénů</w:t>
      </w:r>
      <w:r w:rsidRPr="00FA478F">
        <w:rPr>
          <w:sz w:val="24"/>
          <w:szCs w:val="24"/>
        </w:rPr>
        <w:t xml:space="preserve">, </w:t>
      </w:r>
      <w:r w:rsidR="00677974">
        <w:rPr>
          <w:sz w:val="24"/>
          <w:szCs w:val="24"/>
        </w:rPr>
        <w:t xml:space="preserve"> a </w:t>
      </w:r>
      <w:r w:rsidRPr="00FA478F">
        <w:rPr>
          <w:sz w:val="24"/>
          <w:szCs w:val="24"/>
        </w:rPr>
        <w:t>to vše</w:t>
      </w:r>
      <w:r w:rsidR="002A0EF2">
        <w:rPr>
          <w:sz w:val="24"/>
          <w:szCs w:val="24"/>
        </w:rPr>
        <w:t xml:space="preserve"> dle specifikace uvedené v</w:t>
      </w:r>
      <w:r w:rsidR="00677974">
        <w:rPr>
          <w:sz w:val="24"/>
          <w:szCs w:val="24"/>
        </w:rPr>
        <w:t> </w:t>
      </w:r>
      <w:r w:rsidR="002A0EF2">
        <w:rPr>
          <w:sz w:val="24"/>
          <w:szCs w:val="24"/>
        </w:rPr>
        <w:t>nabídce</w:t>
      </w:r>
      <w:r w:rsidR="00677974">
        <w:rPr>
          <w:sz w:val="24"/>
          <w:szCs w:val="24"/>
        </w:rPr>
        <w:t xml:space="preserve"> ze dne </w:t>
      </w:r>
      <w:proofErr w:type="gramStart"/>
      <w:r w:rsidR="00677974">
        <w:rPr>
          <w:sz w:val="24"/>
          <w:szCs w:val="24"/>
        </w:rPr>
        <w:t>6.3.2018</w:t>
      </w:r>
      <w:proofErr w:type="gramEnd"/>
      <w:r w:rsidR="00CE22B6">
        <w:rPr>
          <w:sz w:val="24"/>
          <w:szCs w:val="24"/>
        </w:rPr>
        <w:t>, která je přílohou této smlouvy.</w:t>
      </w:r>
    </w:p>
    <w:p w:rsidR="006C1BD6" w:rsidRPr="001C352C" w:rsidRDefault="006C1BD6" w:rsidP="006C1BD6">
      <w:pPr>
        <w:pStyle w:val="Odstavecseseznamem"/>
        <w:ind w:left="1224"/>
        <w:jc w:val="both"/>
      </w:pPr>
    </w:p>
    <w:p w:rsidR="001C352C" w:rsidRPr="002E4CED" w:rsidRDefault="001C352C" w:rsidP="00284206">
      <w:pPr>
        <w:pStyle w:val="Odstavecseseznamem"/>
        <w:numPr>
          <w:ilvl w:val="1"/>
          <w:numId w:val="17"/>
        </w:numPr>
        <w:jc w:val="both"/>
      </w:pPr>
      <w:r w:rsidRPr="001C352C">
        <w:rPr>
          <w:sz w:val="24"/>
          <w:szCs w:val="24"/>
        </w:rPr>
        <w:t>Pokud z této smlouvy nevyplývá něco jiného, budou předmětné činnosti prováděny v prostorách Objednatele</w:t>
      </w:r>
      <w:r w:rsidR="00677974">
        <w:rPr>
          <w:sz w:val="24"/>
          <w:szCs w:val="24"/>
        </w:rPr>
        <w:t xml:space="preserve"> </w:t>
      </w:r>
      <w:r w:rsidRPr="001C352C">
        <w:rPr>
          <w:sz w:val="24"/>
          <w:szCs w:val="24"/>
        </w:rPr>
        <w:t>a na zařízeních nebo v souvislosti se zařízeními, která v těchto prostorách užívá O</w:t>
      </w:r>
      <w:r>
        <w:rPr>
          <w:sz w:val="24"/>
          <w:szCs w:val="24"/>
        </w:rPr>
        <w:t>bjednatel nebo pracovníci Objednatele.</w:t>
      </w:r>
    </w:p>
    <w:p w:rsidR="002E4CED" w:rsidRPr="002E4CED" w:rsidRDefault="002E4CED" w:rsidP="002E4CED">
      <w:pPr>
        <w:pStyle w:val="Odstavecseseznamem"/>
        <w:rPr>
          <w:sz w:val="24"/>
        </w:rPr>
      </w:pPr>
    </w:p>
    <w:p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 xml:space="preserve">li </w:t>
      </w:r>
      <w:r w:rsidR="006F4011">
        <w:rPr>
          <w:rFonts w:ascii="Times New Roman" w:hAnsi="Times New Roman"/>
          <w:sz w:val="24"/>
        </w:rPr>
        <w:lastRenderedPageBreak/>
        <w:t>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:rsidR="008A63F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D000BC" w:rsidRPr="00A75033" w:rsidRDefault="00D000BC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D000BC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Termín </w:t>
      </w:r>
      <w:r w:rsidR="00C81753">
        <w:rPr>
          <w:b/>
          <w:sz w:val="24"/>
          <w:szCs w:val="24"/>
        </w:rPr>
        <w:t xml:space="preserve"> plnění</w:t>
      </w:r>
      <w:proofErr w:type="gramEnd"/>
    </w:p>
    <w:p w:rsidR="002E4CED" w:rsidRDefault="00C81753" w:rsidP="00D000BC">
      <w:pPr>
        <w:pStyle w:val="Odstavecseseznamem"/>
        <w:tabs>
          <w:tab w:val="left" w:pos="4253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81753" w:rsidRDefault="00BB5046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Dílo bude provede</w:t>
      </w:r>
      <w:r w:rsidR="00C81753" w:rsidRPr="00C81753">
        <w:rPr>
          <w:sz w:val="24"/>
          <w:szCs w:val="24"/>
        </w:rPr>
        <w:t>no</w:t>
      </w:r>
      <w:r w:rsidR="00C81753">
        <w:rPr>
          <w:sz w:val="24"/>
          <w:szCs w:val="24"/>
        </w:rPr>
        <w:t xml:space="preserve"> </w:t>
      </w:r>
      <w:r w:rsidR="00CE22B6">
        <w:rPr>
          <w:sz w:val="24"/>
          <w:szCs w:val="24"/>
        </w:rPr>
        <w:t>do 4</w:t>
      </w:r>
      <w:r>
        <w:rPr>
          <w:sz w:val="24"/>
          <w:szCs w:val="24"/>
        </w:rPr>
        <w:t>0 dnů od podpis</w:t>
      </w:r>
      <w:r w:rsidR="00CE22B6">
        <w:rPr>
          <w:sz w:val="24"/>
          <w:szCs w:val="24"/>
        </w:rPr>
        <w:t>u této smlouvy, nejpozději do 30</w:t>
      </w:r>
      <w:r>
        <w:rPr>
          <w:sz w:val="24"/>
          <w:szCs w:val="24"/>
        </w:rPr>
        <w:t>.5.2018.</w:t>
      </w:r>
      <w:r w:rsidR="00C81753">
        <w:rPr>
          <w:sz w:val="24"/>
          <w:szCs w:val="24"/>
        </w:rPr>
        <w:t xml:space="preserve"> </w:t>
      </w:r>
    </w:p>
    <w:p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:rsidR="00D000BC" w:rsidRDefault="00D000BC" w:rsidP="00D000BC">
      <w:pPr>
        <w:pStyle w:val="Odstavecseseznamem"/>
        <w:tabs>
          <w:tab w:val="left" w:pos="4253"/>
        </w:tabs>
        <w:ind w:left="360"/>
        <w:rPr>
          <w:b/>
          <w:sz w:val="24"/>
          <w:szCs w:val="24"/>
        </w:rPr>
      </w:pP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plnění je Sportovní a </w:t>
      </w:r>
      <w:r w:rsidR="002E3363">
        <w:rPr>
          <w:sz w:val="24"/>
          <w:szCs w:val="24"/>
        </w:rPr>
        <w:t>rekreační areál Kraví h</w:t>
      </w:r>
      <w:r w:rsidR="00F14C4B">
        <w:rPr>
          <w:sz w:val="24"/>
          <w:szCs w:val="24"/>
        </w:rPr>
        <w:t>ora, příspěvková organizace</w:t>
      </w:r>
      <w:r w:rsidR="002E3363">
        <w:rPr>
          <w:sz w:val="24"/>
          <w:szCs w:val="24"/>
        </w:rPr>
        <w:t xml:space="preserve"> – budova kryté haly – horní pokladny. 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Zhotovitel je povinen dílo, které je zhoto</w:t>
      </w:r>
      <w:r w:rsidR="00F14C4B">
        <w:rPr>
          <w:sz w:val="24"/>
          <w:szCs w:val="24"/>
        </w:rPr>
        <w:t>veno bez vad a nedodělků předat</w:t>
      </w:r>
      <w:r>
        <w:rPr>
          <w:sz w:val="24"/>
          <w:szCs w:val="24"/>
        </w:rPr>
        <w:t xml:space="preserve">. 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C13EBD" w:rsidRDefault="0094492E" w:rsidP="003515B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C13EBD">
        <w:rPr>
          <w:b/>
          <w:sz w:val="24"/>
          <w:szCs w:val="24"/>
        </w:rPr>
        <w:t>Cena</w:t>
      </w:r>
    </w:p>
    <w:p w:rsidR="00D000BC" w:rsidRPr="00C13EBD" w:rsidRDefault="00D000BC" w:rsidP="00D000BC">
      <w:pPr>
        <w:pStyle w:val="Odstavecseseznamem"/>
        <w:tabs>
          <w:tab w:val="left" w:pos="4253"/>
        </w:tabs>
        <w:ind w:left="360"/>
        <w:rPr>
          <w:b/>
          <w:sz w:val="24"/>
          <w:szCs w:val="24"/>
        </w:rPr>
      </w:pPr>
    </w:p>
    <w:p w:rsidR="004B1739" w:rsidRPr="004B1739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6C1BD6">
        <w:rPr>
          <w:sz w:val="24"/>
          <w:szCs w:val="24"/>
        </w:rPr>
        <w:t xml:space="preserve"> sjednává na částku </w:t>
      </w:r>
      <w:r w:rsidR="00BB5046">
        <w:rPr>
          <w:sz w:val="24"/>
          <w:szCs w:val="24"/>
        </w:rPr>
        <w:t>131</w:t>
      </w:r>
      <w:r w:rsidR="002E3363">
        <w:rPr>
          <w:sz w:val="24"/>
          <w:szCs w:val="24"/>
        </w:rPr>
        <w:t> </w:t>
      </w:r>
      <w:r w:rsidR="00BB5046">
        <w:rPr>
          <w:sz w:val="24"/>
          <w:szCs w:val="24"/>
        </w:rPr>
        <w:t>200</w:t>
      </w:r>
      <w:r w:rsidR="002E3363">
        <w:rPr>
          <w:sz w:val="24"/>
          <w:szCs w:val="24"/>
        </w:rPr>
        <w:t>,-- Kč bez DPH.</w:t>
      </w:r>
    </w:p>
    <w:p w:rsidR="007E3FF7" w:rsidRPr="00C862D2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Cena je konečná.</w:t>
      </w:r>
      <w:r w:rsidR="004B1739">
        <w:rPr>
          <w:sz w:val="24"/>
          <w:szCs w:val="24"/>
        </w:rPr>
        <w:t xml:space="preserve"> </w:t>
      </w:r>
      <w:r w:rsidR="002E3363">
        <w:rPr>
          <w:sz w:val="24"/>
          <w:szCs w:val="24"/>
        </w:rPr>
        <w:t>K ceně není účtována DPH. Fakturace bude provedena v režimu přenesené daňové povinnosti dle § 92 e.</w:t>
      </w:r>
    </w:p>
    <w:p w:rsidR="00C862D2" w:rsidRPr="00C862D2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Zhotovitel je oprávněn vystavit před započetím prací zálohovou fakturu</w:t>
      </w:r>
      <w:r w:rsidR="00CE22B6">
        <w:rPr>
          <w:sz w:val="24"/>
          <w:szCs w:val="24"/>
        </w:rPr>
        <w:t xml:space="preserve"> ve výši 7</w:t>
      </w:r>
      <w:r w:rsidR="009D5233">
        <w:rPr>
          <w:sz w:val="24"/>
          <w:szCs w:val="24"/>
        </w:rPr>
        <w:t>0% z ceny díla</w:t>
      </w:r>
      <w:r w:rsidR="002E336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862D2" w:rsidRPr="004B1739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 zhotovení díla je Zhotovitel oprávněn vystavit </w:t>
      </w:r>
      <w:r w:rsidR="004B1739">
        <w:rPr>
          <w:sz w:val="24"/>
          <w:szCs w:val="24"/>
        </w:rPr>
        <w:t>konečnou fakturu. P</w:t>
      </w:r>
      <w:r>
        <w:rPr>
          <w:sz w:val="24"/>
          <w:szCs w:val="24"/>
        </w:rPr>
        <w:t>ř</w:t>
      </w:r>
      <w:r w:rsidR="004B1739">
        <w:rPr>
          <w:sz w:val="24"/>
          <w:szCs w:val="24"/>
        </w:rPr>
        <w:t>í</w:t>
      </w:r>
      <w:r>
        <w:rPr>
          <w:sz w:val="24"/>
          <w:szCs w:val="24"/>
        </w:rPr>
        <w:t xml:space="preserve">lohou </w:t>
      </w:r>
      <w:r w:rsidR="004B1739">
        <w:rPr>
          <w:sz w:val="24"/>
          <w:szCs w:val="24"/>
        </w:rPr>
        <w:t>faktury je předávací protokol.</w:t>
      </w:r>
    </w:p>
    <w:p w:rsidR="004B1739" w:rsidRPr="00A75033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284206">
        <w:rPr>
          <w:sz w:val="24"/>
          <w:szCs w:val="24"/>
        </w:rPr>
        <w:t xml:space="preserve">Lhůta splatnosti </w:t>
      </w:r>
      <w:r>
        <w:rPr>
          <w:sz w:val="24"/>
          <w:szCs w:val="24"/>
        </w:rPr>
        <w:t xml:space="preserve">konečné </w:t>
      </w:r>
      <w:r w:rsidRPr="00284206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Pr="00284206">
        <w:rPr>
          <w:sz w:val="24"/>
          <w:szCs w:val="24"/>
        </w:rPr>
        <w:t xml:space="preserve"> je stanovena na </w:t>
      </w:r>
      <w:r>
        <w:rPr>
          <w:sz w:val="24"/>
          <w:szCs w:val="24"/>
        </w:rPr>
        <w:t>14</w:t>
      </w:r>
      <w:r w:rsidRPr="00284206">
        <w:rPr>
          <w:sz w:val="24"/>
          <w:szCs w:val="24"/>
        </w:rPr>
        <w:t xml:space="preserve"> dnů</w:t>
      </w:r>
      <w:r w:rsidR="002E3363">
        <w:rPr>
          <w:sz w:val="24"/>
          <w:szCs w:val="24"/>
        </w:rPr>
        <w:t xml:space="preserve"> od</w:t>
      </w:r>
      <w:r>
        <w:rPr>
          <w:sz w:val="24"/>
          <w:szCs w:val="24"/>
        </w:rPr>
        <w:t xml:space="preserve"> </w:t>
      </w:r>
      <w:r w:rsidR="002E3363">
        <w:rPr>
          <w:sz w:val="24"/>
          <w:szCs w:val="24"/>
        </w:rPr>
        <w:t xml:space="preserve">její </w:t>
      </w:r>
      <w:r>
        <w:rPr>
          <w:sz w:val="24"/>
          <w:szCs w:val="24"/>
        </w:rPr>
        <w:t>doručení Objednateli.</w:t>
      </w:r>
      <w:r w:rsidRPr="00284206">
        <w:rPr>
          <w:sz w:val="24"/>
          <w:szCs w:val="24"/>
        </w:rPr>
        <w:t xml:space="preserve">  </w:t>
      </w:r>
    </w:p>
    <w:p w:rsidR="007A72A1" w:rsidRDefault="007A72A1" w:rsidP="00284206">
      <w:pPr>
        <w:tabs>
          <w:tab w:val="left" w:pos="1560"/>
        </w:tabs>
        <w:jc w:val="both"/>
        <w:rPr>
          <w:sz w:val="24"/>
        </w:rPr>
      </w:pPr>
    </w:p>
    <w:p w:rsidR="00D000BC" w:rsidRPr="00284206" w:rsidRDefault="00D000BC" w:rsidP="00284206">
      <w:pPr>
        <w:tabs>
          <w:tab w:val="left" w:pos="1560"/>
        </w:tabs>
        <w:jc w:val="both"/>
        <w:rPr>
          <w:sz w:val="24"/>
        </w:rPr>
      </w:pPr>
    </w:p>
    <w:p w:rsidR="00A75033" w:rsidRPr="00D000BC" w:rsidRDefault="0094492E" w:rsidP="00C13EBD">
      <w:pPr>
        <w:pStyle w:val="Odstavecseseznamem"/>
        <w:numPr>
          <w:ilvl w:val="0"/>
          <w:numId w:val="17"/>
        </w:numPr>
        <w:tabs>
          <w:tab w:val="left" w:pos="1134"/>
        </w:tabs>
        <w:ind w:left="792" w:firstLine="0"/>
        <w:jc w:val="center"/>
        <w:rPr>
          <w:szCs w:val="24"/>
        </w:rPr>
      </w:pPr>
      <w:r w:rsidRPr="00C13EBD">
        <w:rPr>
          <w:b/>
          <w:sz w:val="24"/>
          <w:szCs w:val="24"/>
        </w:rPr>
        <w:t>Smluvní pokuta</w:t>
      </w:r>
    </w:p>
    <w:p w:rsidR="00D000BC" w:rsidRPr="00C13EBD" w:rsidRDefault="00D000BC" w:rsidP="00D000BC">
      <w:pPr>
        <w:pStyle w:val="Odstavecseseznamem"/>
        <w:tabs>
          <w:tab w:val="left" w:pos="1134"/>
        </w:tabs>
        <w:ind w:left="792"/>
        <w:rPr>
          <w:szCs w:val="24"/>
        </w:rPr>
      </w:pPr>
    </w:p>
    <w:p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Pokud se Objednatel dostane do prodlení s placením Faktur </w:t>
      </w:r>
      <w:r w:rsidR="00284206">
        <w:rPr>
          <w:szCs w:val="24"/>
        </w:rPr>
        <w:t>Zhoto</w:t>
      </w:r>
      <w:r>
        <w:rPr>
          <w:szCs w:val="24"/>
        </w:rPr>
        <w:t>v</w:t>
      </w:r>
      <w:r w:rsidR="00284206">
        <w:rPr>
          <w:szCs w:val="24"/>
        </w:rPr>
        <w:t>i</w:t>
      </w:r>
      <w:r>
        <w:rPr>
          <w:szCs w:val="24"/>
        </w:rPr>
        <w:t>teli</w:t>
      </w:r>
      <w:r w:rsidRPr="0094492E">
        <w:rPr>
          <w:szCs w:val="24"/>
        </w:rPr>
        <w:t xml:space="preserve"> za řádné plnění jeho povinností vyplývajících z této Smlouvy, je Poskytovatel oprávněn účtovat Objednateli smluvní pokutu 0,05% z dlužné částky</w:t>
      </w:r>
      <w:r w:rsidR="008A63F3">
        <w:rPr>
          <w:szCs w:val="24"/>
        </w:rPr>
        <w:t xml:space="preserve"> za každý den prodlení</w:t>
      </w:r>
      <w:r w:rsidRPr="0094492E">
        <w:rPr>
          <w:szCs w:val="24"/>
        </w:rPr>
        <w:t>.</w:t>
      </w:r>
    </w:p>
    <w:p w:rsidR="00A75033" w:rsidRDefault="00A75033" w:rsidP="00A7503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:rsidR="00D000BC" w:rsidRDefault="00D000BC" w:rsidP="00D000BC">
      <w:pPr>
        <w:pStyle w:val="Zkladntextodsazen"/>
        <w:spacing w:line="240" w:lineRule="auto"/>
        <w:ind w:left="360" w:firstLine="0"/>
        <w:rPr>
          <w:b/>
          <w:szCs w:val="24"/>
        </w:rPr>
      </w:pPr>
    </w:p>
    <w:p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:rsidR="00F629B4" w:rsidRPr="00A75033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 xml:space="preserve">Zhotovením díla se rozumí </w:t>
      </w:r>
      <w:proofErr w:type="gramStart"/>
      <w:r>
        <w:rPr>
          <w:szCs w:val="24"/>
        </w:rPr>
        <w:t>úplné , funkční</w:t>
      </w:r>
      <w:proofErr w:type="gramEnd"/>
      <w:r>
        <w:rPr>
          <w:szCs w:val="24"/>
        </w:rPr>
        <w:t xml:space="preserve"> a bezvadné provedení všech stavebních a montážních prací a konstrukcí včetně dodávek potřebných materiálů  a zařízení nezb</w:t>
      </w:r>
      <w:r w:rsidR="001113A1">
        <w:rPr>
          <w:szCs w:val="24"/>
        </w:rPr>
        <w:t xml:space="preserve">ytných pro řádné dokončení díla, dále provedení všech činností souvisejících </w:t>
      </w:r>
      <w:r w:rsidR="001113A1">
        <w:rPr>
          <w:szCs w:val="24"/>
        </w:rPr>
        <w:lastRenderedPageBreak/>
        <w:t>s realizací zakázky, jejichž provedení je pro řádné dokončení díla nezbytné včetně koordinační a kompletační činnosti celé stavby.</w:t>
      </w:r>
    </w:p>
    <w:p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 xml:space="preserve">Smluvní strany se zavazují vzájemné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2E3363">
      <w:pPr>
        <w:pStyle w:val="Zkladntextodsazen"/>
        <w:spacing w:line="240" w:lineRule="auto"/>
        <w:ind w:left="0" w:firstLine="0"/>
        <w:rPr>
          <w:szCs w:val="24"/>
        </w:rPr>
      </w:pPr>
    </w:p>
    <w:p w:rsidR="008A63F3" w:rsidRDefault="008A63F3" w:rsidP="002E3363">
      <w:pPr>
        <w:pStyle w:val="Zkladntextodsazen"/>
        <w:spacing w:line="240" w:lineRule="auto"/>
        <w:rPr>
          <w:szCs w:val="24"/>
        </w:rPr>
      </w:pPr>
    </w:p>
    <w:p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:rsidR="00D000BC" w:rsidRDefault="00D000BC" w:rsidP="00D000BC">
      <w:pPr>
        <w:pStyle w:val="Zkladntextodsazen"/>
        <w:spacing w:line="240" w:lineRule="auto"/>
        <w:ind w:left="360" w:firstLine="0"/>
        <w:rPr>
          <w:b/>
          <w:szCs w:val="24"/>
        </w:rPr>
      </w:pP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nabývá platnosti a účinnosti dnem podpisu druhé ze smluvních stran.</w:t>
      </w:r>
    </w:p>
    <w:p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:rsidR="00B66AB0" w:rsidRDefault="00B66AB0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2E3363">
        <w:rPr>
          <w:sz w:val="24"/>
          <w:szCs w:val="24"/>
        </w:rPr>
        <w:t xml:space="preserve"> Brně dne </w:t>
      </w:r>
      <w:proofErr w:type="gramStart"/>
      <w:r w:rsidR="00390527">
        <w:rPr>
          <w:sz w:val="24"/>
          <w:szCs w:val="24"/>
        </w:rPr>
        <w:t>16.04.2018</w:t>
      </w:r>
      <w:proofErr w:type="gramEnd"/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  <w:bookmarkStart w:id="0" w:name="_GoBack"/>
      <w:bookmarkEnd w:id="0"/>
    </w:p>
    <w:p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A8CC3AC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aps w:val="0"/>
        <w:smallCaps w:val="0"/>
        <w:color w:val="000000" w:themeColor="text1"/>
        <w:spacing w:val="0"/>
        <w:sz w:val="2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43716"/>
    <w:rsid w:val="000852CC"/>
    <w:rsid w:val="001113A1"/>
    <w:rsid w:val="001C352C"/>
    <w:rsid w:val="002307C6"/>
    <w:rsid w:val="00284206"/>
    <w:rsid w:val="002A0EF2"/>
    <w:rsid w:val="002B4685"/>
    <w:rsid w:val="002E3363"/>
    <w:rsid w:val="002E4CED"/>
    <w:rsid w:val="00390527"/>
    <w:rsid w:val="0042244A"/>
    <w:rsid w:val="004B1739"/>
    <w:rsid w:val="0055716F"/>
    <w:rsid w:val="00566469"/>
    <w:rsid w:val="00583EA5"/>
    <w:rsid w:val="0059636B"/>
    <w:rsid w:val="0061227C"/>
    <w:rsid w:val="00670180"/>
    <w:rsid w:val="00677974"/>
    <w:rsid w:val="006C1BD6"/>
    <w:rsid w:val="006F4011"/>
    <w:rsid w:val="00740B78"/>
    <w:rsid w:val="00750C48"/>
    <w:rsid w:val="007A72A1"/>
    <w:rsid w:val="007E3FF7"/>
    <w:rsid w:val="00825D22"/>
    <w:rsid w:val="008649F6"/>
    <w:rsid w:val="008751FC"/>
    <w:rsid w:val="008A63F3"/>
    <w:rsid w:val="008D44D5"/>
    <w:rsid w:val="00937BBA"/>
    <w:rsid w:val="0094492E"/>
    <w:rsid w:val="009911EB"/>
    <w:rsid w:val="009D5233"/>
    <w:rsid w:val="00A0284D"/>
    <w:rsid w:val="00A21473"/>
    <w:rsid w:val="00A75033"/>
    <w:rsid w:val="00B66AB0"/>
    <w:rsid w:val="00B909CE"/>
    <w:rsid w:val="00BB5046"/>
    <w:rsid w:val="00BE3F33"/>
    <w:rsid w:val="00BF758B"/>
    <w:rsid w:val="00C05678"/>
    <w:rsid w:val="00C13EBD"/>
    <w:rsid w:val="00C627EF"/>
    <w:rsid w:val="00C81753"/>
    <w:rsid w:val="00C8440D"/>
    <w:rsid w:val="00C862D2"/>
    <w:rsid w:val="00C87D04"/>
    <w:rsid w:val="00CA2768"/>
    <w:rsid w:val="00CD5D9D"/>
    <w:rsid w:val="00CE22B6"/>
    <w:rsid w:val="00CE7E4F"/>
    <w:rsid w:val="00D000BC"/>
    <w:rsid w:val="00D022BA"/>
    <w:rsid w:val="00DF4B3D"/>
    <w:rsid w:val="00F14C4B"/>
    <w:rsid w:val="00F629B4"/>
    <w:rsid w:val="00FA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FBCE-3FC8-44D9-A625-6088ED4A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3</cp:revision>
  <dcterms:created xsi:type="dcterms:W3CDTF">2018-04-16T10:39:00Z</dcterms:created>
  <dcterms:modified xsi:type="dcterms:W3CDTF">2018-04-16T10:40:00Z</dcterms:modified>
</cp:coreProperties>
</file>