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FA" w:rsidRPr="001F15EF" w:rsidRDefault="00B81CFA">
      <w:pPr>
        <w:pStyle w:val="Nadpis4"/>
        <w:jc w:val="center"/>
        <w:rPr>
          <w:sz w:val="28"/>
          <w:szCs w:val="28"/>
        </w:rPr>
      </w:pPr>
      <w:r w:rsidRPr="001F15EF">
        <w:rPr>
          <w:sz w:val="28"/>
          <w:szCs w:val="28"/>
        </w:rPr>
        <w:t xml:space="preserve">PŘÍKAZNÍ SMLOUVA </w:t>
      </w:r>
    </w:p>
    <w:p w:rsidR="00B81CFA" w:rsidRDefault="00B81CFA" w:rsidP="002C49A3">
      <w:pPr>
        <w:jc w:val="center"/>
      </w:pPr>
      <w:bookmarkStart w:id="0" w:name="par724"/>
      <w:r>
        <w:t>dle Občanského zákona č. 89/2012 Sb,</w:t>
      </w:r>
    </w:p>
    <w:p w:rsidR="00252EA3" w:rsidRDefault="00252EA3" w:rsidP="002C49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52EA3" w:rsidTr="00252EA3">
        <w:tblPrEx>
          <w:tblCellMar>
            <w:top w:w="0" w:type="dxa"/>
            <w:bottom w:w="0" w:type="dxa"/>
          </w:tblCellMar>
        </w:tblPrEx>
        <w:trPr>
          <w:trHeight w:val="2713"/>
        </w:trPr>
        <w:tc>
          <w:tcPr>
            <w:tcW w:w="4606" w:type="dxa"/>
          </w:tcPr>
          <w:p w:rsidR="00A165A4" w:rsidRDefault="00A165A4" w:rsidP="001871E0">
            <w:pPr>
              <w:spacing w:before="120"/>
            </w:pPr>
            <w:r w:rsidRPr="00A165A4">
              <w:rPr>
                <w:b/>
              </w:rPr>
              <w:t>Příkazce</w:t>
            </w:r>
            <w:r w:rsidR="001871E0">
              <w:rPr>
                <w:b/>
              </w:rPr>
              <w:t>:</w:t>
            </w:r>
          </w:p>
          <w:p w:rsidR="001871E0" w:rsidRPr="0020501E" w:rsidRDefault="001871E0" w:rsidP="001871E0">
            <w:pPr>
              <w:rPr>
                <w:b/>
              </w:rPr>
            </w:pPr>
            <w:r w:rsidRPr="0020501E">
              <w:rPr>
                <w:b/>
              </w:rPr>
              <w:t>Město Přeštice</w:t>
            </w:r>
          </w:p>
          <w:p w:rsidR="001871E0" w:rsidRPr="0020501E" w:rsidRDefault="001871E0" w:rsidP="001871E0">
            <w:r w:rsidRPr="0020501E">
              <w:t>Masarykovo náměstí 107, 334 01  Přeštice</w:t>
            </w:r>
          </w:p>
          <w:p w:rsidR="001871E0" w:rsidRDefault="001871E0" w:rsidP="001871E0"/>
          <w:p w:rsidR="00252EA3" w:rsidRDefault="001871E0" w:rsidP="001871E0">
            <w:r w:rsidRPr="0020501E">
              <w:t>zastoupené starostou města Mgr. Karlem Naxerou</w:t>
            </w:r>
          </w:p>
          <w:p w:rsidR="001871E0" w:rsidRDefault="001871E0" w:rsidP="001871E0"/>
          <w:p w:rsidR="001871E0" w:rsidRDefault="001871E0" w:rsidP="001871E0"/>
          <w:p w:rsidR="001871E0" w:rsidRPr="0020501E" w:rsidRDefault="001871E0" w:rsidP="001871E0">
            <w:r>
              <w:t>IČ:</w:t>
            </w:r>
            <w:r w:rsidRPr="0020501E">
              <w:t xml:space="preserve"> 00257125</w:t>
            </w:r>
          </w:p>
          <w:p w:rsidR="001871E0" w:rsidRPr="00506CB6" w:rsidRDefault="001871E0" w:rsidP="001871E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52EA3" w:rsidRDefault="00252EA3" w:rsidP="00252EA3">
            <w:pPr>
              <w:spacing w:before="100"/>
            </w:pPr>
            <w:r>
              <w:rPr>
                <w:b/>
              </w:rPr>
              <w:t>Příkazník</w:t>
            </w:r>
            <w:r>
              <w:t>:</w:t>
            </w:r>
          </w:p>
          <w:p w:rsidR="00252EA3" w:rsidRDefault="00252EA3" w:rsidP="00252EA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Via Optima – consulting s.r.o.</w:t>
            </w:r>
          </w:p>
          <w:p w:rsidR="00252EA3" w:rsidRDefault="00252EA3" w:rsidP="00252EA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vedená u Krajského soudu v Plzni, spis.značka </w:t>
            </w:r>
            <w:r w:rsidRPr="004D51EE">
              <w:rPr>
                <w:rFonts w:ascii="inherit" w:hAnsi="inherit" w:cs="Arial"/>
                <w:color w:val="000000"/>
                <w:sz w:val="18"/>
                <w:szCs w:val="18"/>
              </w:rPr>
              <w:t>A 7226</w:t>
            </w:r>
            <w:r w:rsidRPr="004D51EE">
              <w:rPr>
                <w:rFonts w:ascii="inherit" w:hAnsi="inherit" w:cs="Arial"/>
                <w:color w:val="000000"/>
                <w:sz w:val="18"/>
              </w:rPr>
              <w:t> </w:t>
            </w:r>
            <w:r>
              <w:rPr>
                <w:i/>
                <w:sz w:val="18"/>
              </w:rPr>
              <w:t xml:space="preserve"> </w:t>
            </w:r>
          </w:p>
          <w:p w:rsidR="00252EA3" w:rsidRDefault="00252EA3" w:rsidP="00252EA3">
            <w:pPr>
              <w:ind w:left="567"/>
            </w:pPr>
          </w:p>
          <w:p w:rsidR="00252EA3" w:rsidRDefault="00252EA3" w:rsidP="00252EA3">
            <w:r w:rsidRPr="00186547">
              <w:t>Politických vězňů 20, 320 89 Plzeň</w:t>
            </w:r>
            <w:r w:rsidRPr="00186547">
              <w:br/>
              <w:t>Zastoupená Václavem Vorlem  - společníkem</w:t>
            </w:r>
          </w:p>
          <w:p w:rsidR="00252EA3" w:rsidRPr="00506CB6" w:rsidRDefault="00252EA3" w:rsidP="00252EA3">
            <w:r w:rsidRPr="00186547">
              <w:br/>
            </w:r>
            <w:r w:rsidRPr="00506CB6">
              <w:t>IČ: 252</w:t>
            </w:r>
            <w:r>
              <w:t>30891</w:t>
            </w:r>
          </w:p>
          <w:p w:rsidR="00252EA3" w:rsidRPr="00506CB6" w:rsidRDefault="00252EA3" w:rsidP="00252EA3">
            <w:pPr>
              <w:pStyle w:val="Nadpis4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t xml:space="preserve">DIČ: není plátce </w:t>
            </w:r>
          </w:p>
          <w:p w:rsidR="00252EA3" w:rsidRDefault="00252EA3" w:rsidP="00061E65">
            <w:pPr>
              <w:pStyle w:val="Nadpis4"/>
            </w:pPr>
            <w:r w:rsidRPr="00506CB6">
              <w:rPr>
                <w:sz w:val="22"/>
                <w:szCs w:val="22"/>
              </w:rPr>
              <w:t xml:space="preserve">Číslo </w:t>
            </w:r>
            <w:proofErr w:type="spellStart"/>
            <w:r w:rsidRPr="00506CB6">
              <w:rPr>
                <w:sz w:val="22"/>
                <w:szCs w:val="22"/>
              </w:rPr>
              <w:t>b.ú</w:t>
            </w:r>
            <w:proofErr w:type="spellEnd"/>
            <w:r w:rsidRPr="00506CB6">
              <w:rPr>
                <w:sz w:val="22"/>
                <w:szCs w:val="22"/>
              </w:rPr>
              <w:t xml:space="preserve">.: </w:t>
            </w:r>
            <w:r w:rsidR="00061E65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t xml:space="preserve">/ </w:t>
            </w:r>
            <w:r w:rsidR="00061E65">
              <w:rPr>
                <w:sz w:val="22"/>
                <w:szCs w:val="22"/>
              </w:rPr>
              <w:t>XXXX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Fio</w:t>
            </w:r>
            <w:proofErr w:type="spellEnd"/>
            <w:r>
              <w:rPr>
                <w:sz w:val="22"/>
                <w:szCs w:val="22"/>
              </w:rPr>
              <w:t xml:space="preserve"> banka, a.s. </w:t>
            </w:r>
          </w:p>
        </w:tc>
      </w:tr>
    </w:tbl>
    <w:p w:rsidR="00B81CFA" w:rsidRDefault="00B81CFA"/>
    <w:p w:rsidR="00B81CFA" w:rsidRDefault="00B81CFA"/>
    <w:p w:rsidR="00B81CFA" w:rsidRDefault="00B81CF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Předmět smlouvy</w:t>
      </w:r>
    </w:p>
    <w:p w:rsidR="00B81CFA" w:rsidRDefault="00B81CFA">
      <w:pPr>
        <w:rPr>
          <w:rFonts w:ascii="Arial" w:hAnsi="Arial" w:cs="Arial"/>
        </w:rPr>
      </w:pPr>
    </w:p>
    <w:p w:rsidR="00B81CFA" w:rsidRDefault="00B81CFA" w:rsidP="002C49A3">
      <w:pPr>
        <w:numPr>
          <w:ilvl w:val="1"/>
          <w:numId w:val="2"/>
        </w:numPr>
        <w:ind w:left="720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Příkazník se zavazuje, že pro příkazce obstará přípravu </w:t>
      </w:r>
      <w:r w:rsidR="00BD3C39">
        <w:rPr>
          <w:rFonts w:ascii="Arial" w:hAnsi="Arial" w:cs="Arial"/>
        </w:rPr>
        <w:t>a realizaci</w:t>
      </w:r>
      <w:r>
        <w:rPr>
          <w:rFonts w:ascii="Arial" w:hAnsi="Arial" w:cs="Arial"/>
        </w:rPr>
        <w:t xml:space="preserve"> </w:t>
      </w:r>
      <w:r w:rsidR="00B11018">
        <w:rPr>
          <w:rFonts w:ascii="Arial" w:hAnsi="Arial" w:cs="Arial"/>
        </w:rPr>
        <w:t>projektu resp. tvorby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„</w:t>
      </w:r>
      <w:r w:rsidR="00B11018">
        <w:rPr>
          <w:rFonts w:ascii="Arial" w:hAnsi="Arial" w:cs="Arial"/>
          <w:b/>
        </w:rPr>
        <w:t>VIZE a strategického rozvojového plánu města Přeštice“</w:t>
      </w:r>
      <w:r w:rsidR="002C49A3">
        <w:rPr>
          <w:rFonts w:ascii="Arial" w:hAnsi="Arial" w:cs="Arial"/>
          <w:b/>
        </w:rPr>
        <w:t xml:space="preserve"> </w:t>
      </w:r>
      <w:r w:rsidR="002C49A3" w:rsidRPr="007F7685">
        <w:rPr>
          <w:rFonts w:ascii="Arial" w:hAnsi="Arial" w:cs="Arial"/>
        </w:rPr>
        <w:t>za podmínek uvedených v této smlouvě</w:t>
      </w:r>
      <w:r w:rsidR="00271B8D">
        <w:rPr>
          <w:rFonts w:ascii="Arial" w:hAnsi="Arial" w:cs="Arial"/>
        </w:rPr>
        <w:t>. Zejména však poskytne inovační a kreativní řešení záměru spolu s</w:t>
      </w:r>
      <w:r w:rsidR="00E75E15">
        <w:rPr>
          <w:rFonts w:ascii="Arial" w:hAnsi="Arial" w:cs="Arial"/>
        </w:rPr>
        <w:t> aplikací metod</w:t>
      </w:r>
      <w:r w:rsidR="00271B8D">
        <w:rPr>
          <w:rFonts w:ascii="Arial" w:hAnsi="Arial" w:cs="Arial"/>
        </w:rPr>
        <w:t xml:space="preserve"> strategického a projektového řízení.</w:t>
      </w:r>
      <w:r w:rsidR="002C49A3" w:rsidRPr="007F7685">
        <w:rPr>
          <w:rFonts w:ascii="Arial" w:hAnsi="Arial" w:cs="Arial"/>
        </w:rPr>
        <w:t xml:space="preserve"> </w:t>
      </w:r>
      <w:r w:rsidRPr="007F7685">
        <w:rPr>
          <w:rFonts w:ascii="Arial" w:hAnsi="Arial" w:cs="Arial"/>
        </w:rPr>
        <w:t xml:space="preserve"> </w:t>
      </w:r>
    </w:p>
    <w:p w:rsidR="007F7685" w:rsidRPr="007F7685" w:rsidRDefault="007F7685" w:rsidP="007F7685">
      <w:pPr>
        <w:ind w:left="142"/>
        <w:jc w:val="both"/>
        <w:rPr>
          <w:rFonts w:ascii="Arial" w:hAnsi="Arial" w:cs="Arial"/>
        </w:rPr>
      </w:pPr>
    </w:p>
    <w:p w:rsidR="00B81CFA" w:rsidRDefault="00B81CFA" w:rsidP="007F7685">
      <w:pPr>
        <w:numPr>
          <w:ilvl w:val="2"/>
          <w:numId w:val="2"/>
        </w:numPr>
        <w:tabs>
          <w:tab w:val="clear" w:pos="1440"/>
          <w:tab w:val="left" w:pos="1620"/>
        </w:tabs>
        <w:ind w:left="1620" w:hanging="6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příkazník osobně s partnery poradci bude pracovat na přípravě a realizaci záměru</w:t>
      </w:r>
      <w:r>
        <w:rPr>
          <w:rFonts w:ascii="Arial" w:hAnsi="Arial" w:cs="Arial"/>
        </w:rPr>
        <w:t xml:space="preserve"> v rozsahu </w:t>
      </w:r>
      <w:r w:rsidR="007F7685">
        <w:rPr>
          <w:rFonts w:ascii="Arial" w:hAnsi="Arial" w:cs="Arial"/>
        </w:rPr>
        <w:t>dále dohodnutých kroků</w:t>
      </w:r>
      <w:r w:rsidR="00B11018">
        <w:rPr>
          <w:rFonts w:ascii="Arial" w:hAnsi="Arial" w:cs="Arial"/>
        </w:rPr>
        <w:t>,</w:t>
      </w:r>
      <w:r w:rsidR="007F7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až do fáze </w:t>
      </w:r>
      <w:r w:rsidR="007F7685">
        <w:rPr>
          <w:rFonts w:ascii="Arial" w:hAnsi="Arial" w:cs="Arial"/>
        </w:rPr>
        <w:t xml:space="preserve">prokázání přínosu dle měřitelných kritérií </w:t>
      </w:r>
      <w:r w:rsidR="00B11018">
        <w:rPr>
          <w:rFonts w:ascii="Arial" w:hAnsi="Arial" w:cs="Arial"/>
        </w:rPr>
        <w:t>a</w:t>
      </w:r>
      <w:r w:rsidR="00A139CF">
        <w:rPr>
          <w:rFonts w:ascii="Arial" w:hAnsi="Arial" w:cs="Arial"/>
        </w:rPr>
        <w:t xml:space="preserve"> předá agend</w:t>
      </w:r>
      <w:r w:rsidR="00E75E15">
        <w:rPr>
          <w:rFonts w:ascii="Arial" w:hAnsi="Arial" w:cs="Arial"/>
        </w:rPr>
        <w:t>u</w:t>
      </w:r>
      <w:r w:rsidR="00A139CF">
        <w:rPr>
          <w:rFonts w:ascii="Arial" w:hAnsi="Arial" w:cs="Arial"/>
        </w:rPr>
        <w:t xml:space="preserve"> a </w:t>
      </w:r>
      <w:r w:rsidR="00271B8D">
        <w:rPr>
          <w:rFonts w:ascii="Arial" w:hAnsi="Arial" w:cs="Arial"/>
        </w:rPr>
        <w:t xml:space="preserve">originálního </w:t>
      </w:r>
      <w:r w:rsidR="00A139CF">
        <w:rPr>
          <w:rFonts w:ascii="Arial" w:hAnsi="Arial" w:cs="Arial"/>
        </w:rPr>
        <w:t xml:space="preserve">know-how </w:t>
      </w:r>
      <w:r w:rsidR="00B11018">
        <w:rPr>
          <w:rFonts w:ascii="Arial" w:hAnsi="Arial" w:cs="Arial"/>
        </w:rPr>
        <w:t>pro realizaci záměru</w:t>
      </w:r>
      <w:r w:rsidR="00271B8D">
        <w:rPr>
          <w:rFonts w:ascii="Arial" w:hAnsi="Arial" w:cs="Arial"/>
        </w:rPr>
        <w:t>, na které se vztahuje obecná ochrana před zneužitím třetími subjekty.</w:t>
      </w:r>
    </w:p>
    <w:p w:rsidR="007F7685" w:rsidRDefault="007F7685" w:rsidP="007F7685">
      <w:pPr>
        <w:tabs>
          <w:tab w:val="left" w:pos="1620"/>
        </w:tabs>
        <w:jc w:val="both"/>
        <w:rPr>
          <w:rFonts w:ascii="Arial" w:hAnsi="Arial" w:cs="Arial"/>
        </w:rPr>
      </w:pPr>
    </w:p>
    <w:p w:rsidR="007F7685" w:rsidRPr="00E75E15" w:rsidRDefault="007F7685" w:rsidP="007F7685">
      <w:pPr>
        <w:numPr>
          <w:ilvl w:val="2"/>
          <w:numId w:val="2"/>
        </w:numPr>
        <w:tabs>
          <w:tab w:val="clear" w:pos="1440"/>
          <w:tab w:val="left" w:pos="1620"/>
        </w:tabs>
        <w:ind w:left="1620" w:hanging="6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příkazce se zavazuje za uvedené výsledky uhradit dohodnutou odměnu </w:t>
      </w:r>
      <w:r w:rsidR="00E75E15">
        <w:rPr>
          <w:rFonts w:ascii="Arial" w:hAnsi="Arial" w:cs="Arial"/>
        </w:rPr>
        <w:t xml:space="preserve">a zajistit především dodržení východisek a rámcové </w:t>
      </w:r>
      <w:r w:rsidR="00BD3C39">
        <w:rPr>
          <w:rFonts w:ascii="Arial" w:hAnsi="Arial" w:cs="Arial"/>
        </w:rPr>
        <w:t xml:space="preserve">podoby </w:t>
      </w:r>
      <w:r w:rsidR="00E75E15">
        <w:rPr>
          <w:rFonts w:ascii="Arial" w:hAnsi="Arial" w:cs="Arial"/>
        </w:rPr>
        <w:t xml:space="preserve"> očekávaného výsledku při vyjednání tohoto smluvního vztahu. Zejména soustředění na po</w:t>
      </w:r>
      <w:r w:rsidR="00276FF9">
        <w:rPr>
          <w:rFonts w:ascii="Arial" w:hAnsi="Arial" w:cs="Arial"/>
        </w:rPr>
        <w:t>sílení identity města a regionu</w:t>
      </w:r>
      <w:r w:rsidR="00E75E15">
        <w:rPr>
          <w:rFonts w:ascii="Arial" w:hAnsi="Arial" w:cs="Arial"/>
        </w:rPr>
        <w:t>.</w:t>
      </w:r>
    </w:p>
    <w:p w:rsidR="00B81CFA" w:rsidRDefault="00B81CFA">
      <w:pPr>
        <w:ind w:left="142"/>
        <w:rPr>
          <w:rFonts w:ascii="Arial" w:hAnsi="Arial" w:cs="Arial"/>
        </w:rPr>
      </w:pPr>
    </w:p>
    <w:p w:rsidR="00B57512" w:rsidRPr="00B57512" w:rsidRDefault="00B57512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7F7685">
        <w:rPr>
          <w:rFonts w:ascii="Arial" w:hAnsi="Arial" w:cs="Arial"/>
          <w:b/>
        </w:rPr>
        <w:t xml:space="preserve">pecifikace předmětu </w:t>
      </w:r>
      <w:r>
        <w:rPr>
          <w:rFonts w:ascii="Arial" w:hAnsi="Arial" w:cs="Arial"/>
          <w:b/>
        </w:rPr>
        <w:t xml:space="preserve">plnění </w:t>
      </w:r>
      <w:r w:rsidR="007F7685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y</w:t>
      </w:r>
    </w:p>
    <w:p w:rsidR="00B57512" w:rsidRPr="00B57512" w:rsidRDefault="00B57512" w:rsidP="00B57512">
      <w:pPr>
        <w:ind w:left="180"/>
        <w:rPr>
          <w:rFonts w:ascii="Arial" w:hAnsi="Arial" w:cs="Arial"/>
        </w:rPr>
      </w:pPr>
    </w:p>
    <w:p w:rsidR="00B57512" w:rsidRDefault="00B81CFA" w:rsidP="00B11018">
      <w:pPr>
        <w:numPr>
          <w:ilvl w:val="2"/>
          <w:numId w:val="2"/>
        </w:num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Specifikace </w:t>
      </w:r>
      <w:r w:rsidR="00B57512">
        <w:rPr>
          <w:rFonts w:ascii="Arial" w:hAnsi="Arial" w:cs="Arial"/>
        </w:rPr>
        <w:t xml:space="preserve">předmětu plnění je rámcově definována </w:t>
      </w:r>
      <w:r w:rsidR="00B11018">
        <w:rPr>
          <w:rFonts w:ascii="Arial" w:hAnsi="Arial" w:cs="Arial"/>
        </w:rPr>
        <w:t xml:space="preserve">nabídkou v příloze smlouvy a vstupním úvodním jednáním s potenciálním členy koordinačního týmu a expertů pro realizaci záměru dne 22.9.2015. </w:t>
      </w:r>
    </w:p>
    <w:p w:rsidR="00B11018" w:rsidRDefault="00B11018" w:rsidP="00B11018">
      <w:pPr>
        <w:ind w:left="709"/>
        <w:rPr>
          <w:rFonts w:ascii="Arial" w:hAnsi="Arial" w:cs="Arial"/>
        </w:rPr>
      </w:pPr>
    </w:p>
    <w:p w:rsidR="00056635" w:rsidRPr="00056635" w:rsidRDefault="008476A0" w:rsidP="00B57512">
      <w:pPr>
        <w:numPr>
          <w:ilvl w:val="2"/>
          <w:numId w:val="2"/>
        </w:num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Kapacitně je p</w:t>
      </w:r>
      <w:r w:rsidR="00056635" w:rsidRPr="00056635">
        <w:rPr>
          <w:rFonts w:ascii="Arial" w:hAnsi="Arial" w:cs="Arial"/>
        </w:rPr>
        <w:t xml:space="preserve">lnění </w:t>
      </w:r>
      <w:r w:rsidR="00B11018">
        <w:rPr>
          <w:rFonts w:ascii="Arial" w:hAnsi="Arial" w:cs="Arial"/>
        </w:rPr>
        <w:t>I. etapy smlouvy</w:t>
      </w:r>
      <w:r w:rsidR="00056635" w:rsidRPr="00056635">
        <w:rPr>
          <w:rFonts w:ascii="Arial" w:hAnsi="Arial" w:cs="Arial"/>
        </w:rPr>
        <w:t xml:space="preserve"> </w:t>
      </w:r>
      <w:r w:rsidR="00B11018">
        <w:rPr>
          <w:rFonts w:ascii="Arial" w:hAnsi="Arial" w:cs="Arial"/>
        </w:rPr>
        <w:t>(</w:t>
      </w:r>
      <w:r w:rsidR="00271B8D">
        <w:rPr>
          <w:rFonts w:ascii="Arial" w:hAnsi="Arial" w:cs="Arial"/>
        </w:rPr>
        <w:t xml:space="preserve">tzv. </w:t>
      </w:r>
      <w:r w:rsidR="00B11018">
        <w:rPr>
          <w:rFonts w:ascii="Arial" w:hAnsi="Arial" w:cs="Arial"/>
        </w:rPr>
        <w:t xml:space="preserve">přípravné-zahajovací) </w:t>
      </w:r>
      <w:r w:rsidR="00056635" w:rsidRPr="00056635">
        <w:rPr>
          <w:rFonts w:ascii="Arial" w:hAnsi="Arial" w:cs="Arial"/>
        </w:rPr>
        <w:t xml:space="preserve">zajištěno garantovaným objemem poradenských prací </w:t>
      </w:r>
      <w:r>
        <w:rPr>
          <w:rFonts w:ascii="Arial" w:hAnsi="Arial" w:cs="Arial"/>
        </w:rPr>
        <w:t xml:space="preserve"> </w:t>
      </w:r>
      <w:r w:rsidR="00B11018">
        <w:rPr>
          <w:rFonts w:ascii="Arial" w:hAnsi="Arial" w:cs="Arial"/>
        </w:rPr>
        <w:t>cca</w:t>
      </w:r>
      <w:r w:rsidR="00056635" w:rsidRPr="00056635">
        <w:rPr>
          <w:rFonts w:ascii="Arial" w:hAnsi="Arial" w:cs="Arial"/>
        </w:rPr>
        <w:t xml:space="preserve"> </w:t>
      </w:r>
      <w:r w:rsidR="00B11018">
        <w:rPr>
          <w:rFonts w:ascii="Arial" w:hAnsi="Arial" w:cs="Arial"/>
        </w:rPr>
        <w:t xml:space="preserve">50 </w:t>
      </w:r>
      <w:r w:rsidR="00056635" w:rsidRPr="00056635">
        <w:rPr>
          <w:rFonts w:ascii="Arial" w:hAnsi="Arial" w:cs="Arial"/>
        </w:rPr>
        <w:t xml:space="preserve">h/měs., což je součet příprav mimo sídlo příkazníka i konzultací u </w:t>
      </w:r>
      <w:r w:rsidR="00271B8D">
        <w:rPr>
          <w:rFonts w:ascii="Arial" w:hAnsi="Arial" w:cs="Arial"/>
        </w:rPr>
        <w:t>příkazce</w:t>
      </w:r>
      <w:r w:rsidR="00056635" w:rsidRPr="00056635">
        <w:rPr>
          <w:rFonts w:ascii="Arial" w:hAnsi="Arial" w:cs="Arial"/>
        </w:rPr>
        <w:t>.</w:t>
      </w:r>
      <w:r w:rsidR="00B11018">
        <w:rPr>
          <w:rFonts w:ascii="Arial" w:hAnsi="Arial" w:cs="Arial"/>
        </w:rPr>
        <w:t xml:space="preserve"> </w:t>
      </w:r>
    </w:p>
    <w:p w:rsidR="00B57512" w:rsidRDefault="00B57512" w:rsidP="00B57512">
      <w:pPr>
        <w:ind w:left="709"/>
        <w:rPr>
          <w:rFonts w:ascii="Arial" w:hAnsi="Arial" w:cs="Arial"/>
        </w:rPr>
      </w:pPr>
    </w:p>
    <w:p w:rsidR="00B81CFA" w:rsidRDefault="007F76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1CFA">
        <w:rPr>
          <w:rFonts w:ascii="Arial" w:hAnsi="Arial" w:cs="Arial"/>
        </w:rPr>
        <w:t xml:space="preserve"> </w:t>
      </w:r>
      <w:r w:rsidR="00B81CFA">
        <w:rPr>
          <w:rFonts w:ascii="Arial" w:hAnsi="Arial" w:cs="Arial"/>
          <w:b/>
        </w:rPr>
        <w:t>Povinnosti příkazníka</w:t>
      </w:r>
      <w:bookmarkEnd w:id="0"/>
    </w:p>
    <w:p w:rsidR="00B81CFA" w:rsidRDefault="00B81CFA">
      <w:pPr>
        <w:rPr>
          <w:rFonts w:ascii="Arial" w:hAnsi="Arial" w:cs="Arial"/>
        </w:rPr>
      </w:pPr>
    </w:p>
    <w:p w:rsidR="00B81CFA" w:rsidRDefault="00B81CFA">
      <w:pPr>
        <w:numPr>
          <w:ilvl w:val="1"/>
          <w:numId w:val="2"/>
        </w:numPr>
        <w:tabs>
          <w:tab w:val="left" w:pos="72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Příkazník je povinen jednat při plnění příkazu podle svých schopností a znalostí. </w:t>
      </w:r>
      <w:r w:rsidR="00B11018">
        <w:rPr>
          <w:rFonts w:ascii="Arial" w:hAnsi="Arial" w:cs="Arial"/>
        </w:rPr>
        <w:br/>
      </w:r>
      <w:r>
        <w:rPr>
          <w:rFonts w:ascii="Arial" w:hAnsi="Arial" w:cs="Arial"/>
        </w:rPr>
        <w:t>Od pokynů příkazcových se příkazník může odchýlit jen tehdy, je-li to nezbytné v zájmu příkazce a nemůže-li včas obdržet jeho souhlas; jinak odpovídá za škodu.</w:t>
      </w:r>
    </w:p>
    <w:p w:rsidR="00B81CFA" w:rsidRDefault="00B81CFA">
      <w:pPr>
        <w:numPr>
          <w:ilvl w:val="1"/>
          <w:numId w:val="2"/>
        </w:numPr>
        <w:tabs>
          <w:tab w:val="left" w:pos="72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Příkazník je povinen provést příkaz osobně. Svěří-li provedení příkazu jinému, odpovídá, jako by příkaz prováděl sám.</w:t>
      </w:r>
      <w:r w:rsidR="00A139CF">
        <w:rPr>
          <w:rFonts w:ascii="Arial" w:hAnsi="Arial" w:cs="Arial"/>
        </w:rPr>
        <w:t xml:space="preserve"> </w:t>
      </w:r>
      <w:r w:rsidR="008476A0">
        <w:rPr>
          <w:rFonts w:ascii="Arial" w:hAnsi="Arial" w:cs="Arial"/>
        </w:rPr>
        <w:t xml:space="preserve">Vždy je </w:t>
      </w:r>
      <w:r w:rsidR="00A139CF">
        <w:rPr>
          <w:rFonts w:ascii="Arial" w:hAnsi="Arial" w:cs="Arial"/>
        </w:rPr>
        <w:t xml:space="preserve">zodpovědný za průběžné doložení výsledků práce. </w:t>
      </w:r>
    </w:p>
    <w:p w:rsidR="00B11018" w:rsidRDefault="00B11018" w:rsidP="00B11018">
      <w:pPr>
        <w:tabs>
          <w:tab w:val="left" w:pos="720"/>
        </w:tabs>
        <w:rPr>
          <w:rFonts w:ascii="Arial" w:hAnsi="Arial" w:cs="Arial"/>
        </w:rPr>
      </w:pPr>
    </w:p>
    <w:p w:rsidR="00B81CFA" w:rsidRDefault="00B81CF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Povinnosti příkazce</w:t>
      </w:r>
    </w:p>
    <w:p w:rsidR="00B81CFA" w:rsidRDefault="00B81CFA">
      <w:pPr>
        <w:rPr>
          <w:rFonts w:ascii="Arial" w:hAnsi="Arial" w:cs="Arial"/>
        </w:rPr>
      </w:pPr>
    </w:p>
    <w:p w:rsidR="00397437" w:rsidRDefault="00B81CFA" w:rsidP="00B11018">
      <w:pPr>
        <w:numPr>
          <w:ilvl w:val="1"/>
          <w:numId w:val="2"/>
        </w:num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Příkazce poskytne k realizaci předmětu smlouvy veškeré potřebné podklady </w:t>
      </w:r>
      <w:r w:rsidR="00B110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výsledky dosavadních jednání. </w:t>
      </w:r>
      <w:r w:rsidR="00A139CF">
        <w:rPr>
          <w:rFonts w:ascii="Arial" w:hAnsi="Arial" w:cs="Arial"/>
        </w:rPr>
        <w:t xml:space="preserve">Současně </w:t>
      </w:r>
      <w:r w:rsidR="008476A0">
        <w:rPr>
          <w:rFonts w:ascii="Arial" w:hAnsi="Arial" w:cs="Arial"/>
        </w:rPr>
        <w:t xml:space="preserve">neprodleně </w:t>
      </w:r>
      <w:r w:rsidR="00A139CF">
        <w:rPr>
          <w:rFonts w:ascii="Arial" w:hAnsi="Arial" w:cs="Arial"/>
        </w:rPr>
        <w:t xml:space="preserve">poskytuje </w:t>
      </w:r>
      <w:r w:rsidR="008476A0">
        <w:rPr>
          <w:rFonts w:ascii="Arial" w:hAnsi="Arial" w:cs="Arial"/>
        </w:rPr>
        <w:t xml:space="preserve">konzultace </w:t>
      </w:r>
      <w:r w:rsidR="00B11018">
        <w:rPr>
          <w:rFonts w:ascii="Arial" w:hAnsi="Arial" w:cs="Arial"/>
        </w:rPr>
        <w:br/>
      </w:r>
      <w:r w:rsidR="008476A0">
        <w:rPr>
          <w:rFonts w:ascii="Arial" w:hAnsi="Arial" w:cs="Arial"/>
        </w:rPr>
        <w:t>a rozhodnutí k dalšímu postupu, vč. ekonomických výsledků pro doložení přínosů práce příkazníka.</w:t>
      </w:r>
    </w:p>
    <w:p w:rsidR="00A139CF" w:rsidRDefault="00A139CF" w:rsidP="00A139CF">
      <w:pPr>
        <w:ind w:left="180"/>
        <w:jc w:val="both"/>
        <w:rPr>
          <w:rFonts w:ascii="Arial" w:hAnsi="Arial" w:cs="Arial"/>
        </w:rPr>
      </w:pPr>
    </w:p>
    <w:p w:rsidR="00B81CFA" w:rsidRDefault="00B81CFA" w:rsidP="00397437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je povinen, </w:t>
      </w:r>
      <w:r w:rsidR="00A139CF">
        <w:rPr>
          <w:rFonts w:ascii="Arial" w:hAnsi="Arial" w:cs="Arial"/>
        </w:rPr>
        <w:t>vždy na základě předběžné dohody</w:t>
      </w:r>
      <w:r>
        <w:rPr>
          <w:rFonts w:ascii="Arial" w:hAnsi="Arial" w:cs="Arial"/>
        </w:rPr>
        <w:t xml:space="preserve">, poskytnout příkazníkovi </w:t>
      </w:r>
      <w:r w:rsidR="008476A0">
        <w:rPr>
          <w:rFonts w:ascii="Arial" w:hAnsi="Arial" w:cs="Arial"/>
        </w:rPr>
        <w:t xml:space="preserve">dohodnuté </w:t>
      </w:r>
      <w:r>
        <w:rPr>
          <w:rFonts w:ascii="Arial" w:hAnsi="Arial" w:cs="Arial"/>
        </w:rPr>
        <w:t>přiměřené prostředky nezbytné ke splnění příkazu a nahradit příkazníkovi potřebné a užitečné náklady vynaložené při provádění příkazu</w:t>
      </w:r>
      <w:r w:rsidR="00397437">
        <w:rPr>
          <w:rFonts w:ascii="Arial" w:hAnsi="Arial" w:cs="Arial"/>
        </w:rPr>
        <w:t xml:space="preserve">. </w:t>
      </w:r>
    </w:p>
    <w:p w:rsidR="00B11018" w:rsidRDefault="00B11018" w:rsidP="00B11018">
      <w:pPr>
        <w:jc w:val="both"/>
        <w:rPr>
          <w:rFonts w:ascii="Arial" w:hAnsi="Arial" w:cs="Arial"/>
        </w:rPr>
      </w:pPr>
    </w:p>
    <w:p w:rsidR="00044BCD" w:rsidRDefault="00EA7066" w:rsidP="00397437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se zavazuje, že </w:t>
      </w:r>
      <w:r w:rsidR="00B11018">
        <w:rPr>
          <w:rFonts w:ascii="Arial" w:hAnsi="Arial" w:cs="Arial"/>
        </w:rPr>
        <w:t xml:space="preserve">po dobu realizace záměru cca do 12/2017 </w:t>
      </w:r>
      <w:r w:rsidR="00044BCD">
        <w:rPr>
          <w:rFonts w:ascii="Arial" w:hAnsi="Arial" w:cs="Arial"/>
        </w:rPr>
        <w:t>nenajmou</w:t>
      </w:r>
      <w:r>
        <w:rPr>
          <w:rFonts w:ascii="Arial" w:hAnsi="Arial" w:cs="Arial"/>
        </w:rPr>
        <w:t xml:space="preserve"> na podobné práce ji</w:t>
      </w:r>
      <w:r w:rsidR="00044BCD">
        <w:rPr>
          <w:rFonts w:ascii="Arial" w:hAnsi="Arial" w:cs="Arial"/>
        </w:rPr>
        <w:t>nou obdobnou poradenskou firmu, s výjimkou předem společně odsouhlasených expertních firem a organizací na dílčí plnění záměru.</w:t>
      </w:r>
    </w:p>
    <w:p w:rsidR="00044BCD" w:rsidRDefault="00044BCD" w:rsidP="00044BCD">
      <w:pPr>
        <w:jc w:val="both"/>
        <w:rPr>
          <w:rFonts w:ascii="Arial" w:hAnsi="Arial" w:cs="Arial"/>
        </w:rPr>
      </w:pPr>
    </w:p>
    <w:p w:rsidR="00A139CF" w:rsidRDefault="00A139CF" w:rsidP="00A139C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Doba trvání příkazní smlouvy a hlavní termíny a způsob hodnocení </w:t>
      </w:r>
    </w:p>
    <w:p w:rsidR="00A139CF" w:rsidRDefault="00A139CF" w:rsidP="00A139CF">
      <w:pPr>
        <w:ind w:left="180"/>
        <w:rPr>
          <w:rFonts w:ascii="Arial" w:hAnsi="Arial" w:cs="Arial"/>
        </w:rPr>
      </w:pPr>
    </w:p>
    <w:p w:rsidR="00A139CF" w:rsidRDefault="00A139CF" w:rsidP="00A139CF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Plnění smlouvy je dohodnuto </w:t>
      </w:r>
      <w:r w:rsidR="00044BCD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etapách, které jsou hodnotitel</w:t>
      </w:r>
      <w:r w:rsidR="00BD3C39">
        <w:rPr>
          <w:rFonts w:ascii="Arial" w:hAnsi="Arial" w:cs="Arial"/>
        </w:rPr>
        <w:t>n</w:t>
      </w:r>
      <w:r>
        <w:rPr>
          <w:rFonts w:ascii="Arial" w:hAnsi="Arial" w:cs="Arial"/>
        </w:rPr>
        <w:t>é samostatně a jejich pokračování je podmíněno vždy kladným vyhodnocením předchozí etapy ze strany příkazce.</w:t>
      </w:r>
      <w:r w:rsidR="00044BCD">
        <w:rPr>
          <w:rFonts w:ascii="Arial" w:hAnsi="Arial" w:cs="Arial"/>
        </w:rPr>
        <w:t xml:space="preserve"> </w:t>
      </w:r>
    </w:p>
    <w:p w:rsidR="0005770D" w:rsidRDefault="0005770D" w:rsidP="0005770D">
      <w:pPr>
        <w:ind w:left="180"/>
        <w:jc w:val="both"/>
        <w:rPr>
          <w:rFonts w:ascii="Arial" w:hAnsi="Arial" w:cs="Arial"/>
        </w:rPr>
      </w:pPr>
    </w:p>
    <w:p w:rsidR="0005770D" w:rsidRDefault="0005770D" w:rsidP="00A139CF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Příkazník se zavazuje, že záměr realizuje formou projektu do okamžiku vyhlášení realizace záměru/projektu cca od ledna 2018. </w:t>
      </w:r>
    </w:p>
    <w:p w:rsidR="0005770D" w:rsidRDefault="0005770D" w:rsidP="0005770D">
      <w:pPr>
        <w:jc w:val="both"/>
        <w:rPr>
          <w:rFonts w:ascii="Arial" w:hAnsi="Arial" w:cs="Arial"/>
        </w:rPr>
      </w:pPr>
    </w:p>
    <w:p w:rsidR="0005770D" w:rsidRDefault="0005770D" w:rsidP="00A139CF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kladného hodnocení provedených prací se příkazce zavazuje, že nejpozději k 30.říjnu 2017 nabídne příkazníkovi i následnou účast na vlastním naplňování vize a Strategického rozvojového plánu města. Na uvedené služby bude však zahájeno samostatné jednání. </w:t>
      </w:r>
    </w:p>
    <w:p w:rsidR="00044BCD" w:rsidRDefault="00044BCD" w:rsidP="00044BCD">
      <w:pPr>
        <w:ind w:left="180"/>
        <w:jc w:val="both"/>
        <w:rPr>
          <w:rFonts w:ascii="Arial" w:hAnsi="Arial" w:cs="Arial"/>
        </w:rPr>
      </w:pPr>
    </w:p>
    <w:p w:rsidR="00044BCD" w:rsidRDefault="00044BCD" w:rsidP="00A139CF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I. etapa je dohodn</w:t>
      </w:r>
      <w:r w:rsidR="0005770D">
        <w:rPr>
          <w:rFonts w:ascii="Arial" w:hAnsi="Arial" w:cs="Arial"/>
        </w:rPr>
        <w:t>uta od 22.9. 2015 do 10.12.1215. K</w:t>
      </w:r>
      <w:r>
        <w:rPr>
          <w:rFonts w:ascii="Arial" w:hAnsi="Arial" w:cs="Arial"/>
        </w:rPr>
        <w:t xml:space="preserve"> poslednímu dni předává příkazník výsledky práce k zhodnocení a příkazce se zavazuje do </w:t>
      </w:r>
      <w:r w:rsidR="00DE1047">
        <w:rPr>
          <w:rFonts w:ascii="Arial" w:hAnsi="Arial" w:cs="Arial"/>
        </w:rPr>
        <w:t xml:space="preserve">konce roku 2015 předběžně a do poloviny ledna 2016 závazně rozhodnout o pokračování prací </w:t>
      </w:r>
      <w:r w:rsidR="00DE1047">
        <w:rPr>
          <w:rFonts w:ascii="Arial" w:hAnsi="Arial" w:cs="Arial"/>
        </w:rPr>
        <w:br/>
        <w:t xml:space="preserve">II. etapou.  </w:t>
      </w:r>
    </w:p>
    <w:p w:rsidR="00A139CF" w:rsidRDefault="00A139CF" w:rsidP="00A139CF">
      <w:pPr>
        <w:ind w:left="180"/>
        <w:jc w:val="both"/>
        <w:rPr>
          <w:rFonts w:ascii="Arial" w:hAnsi="Arial" w:cs="Arial"/>
        </w:rPr>
      </w:pPr>
    </w:p>
    <w:p w:rsidR="00A139CF" w:rsidRDefault="00AD7B7C" w:rsidP="00A139CF">
      <w:pPr>
        <w:numPr>
          <w:ilvl w:val="1"/>
          <w:numId w:val="2"/>
        </w:numPr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139CF">
        <w:rPr>
          <w:rFonts w:ascii="Arial" w:hAnsi="Arial" w:cs="Arial"/>
        </w:rPr>
        <w:t xml:space="preserve"> zaniká uplynutím sjednané doby, případně dohodou smluvních stran, případně jednorázovým odstoupením příkazce</w:t>
      </w:r>
      <w:r w:rsidR="00DE1047">
        <w:rPr>
          <w:rFonts w:ascii="Arial" w:hAnsi="Arial" w:cs="Arial"/>
        </w:rPr>
        <w:t xml:space="preserve"> v případě závažného porušení podmínek smlouvy ze strany příkazníka.</w:t>
      </w:r>
      <w:r w:rsidR="008476A0">
        <w:rPr>
          <w:rFonts w:ascii="Arial" w:hAnsi="Arial" w:cs="Arial"/>
        </w:rPr>
        <w:t xml:space="preserve"> P</w:t>
      </w:r>
      <w:r w:rsidR="00A139CF">
        <w:rPr>
          <w:rFonts w:ascii="Arial" w:hAnsi="Arial" w:cs="Arial"/>
        </w:rPr>
        <w:t>ovinností příkazníka</w:t>
      </w:r>
      <w:r w:rsidR="008476A0">
        <w:rPr>
          <w:rFonts w:ascii="Arial" w:hAnsi="Arial" w:cs="Arial"/>
        </w:rPr>
        <w:t xml:space="preserve"> je</w:t>
      </w:r>
      <w:r w:rsidR="00A139CF">
        <w:rPr>
          <w:rFonts w:ascii="Arial" w:hAnsi="Arial" w:cs="Arial"/>
        </w:rPr>
        <w:t xml:space="preserve"> předat veškeré rozpracované práce a svěřené podklady do 30 dnů od oznámení.</w:t>
      </w:r>
    </w:p>
    <w:p w:rsidR="00A139CF" w:rsidRDefault="00A139CF" w:rsidP="00A139CF">
      <w:pPr>
        <w:ind w:left="142"/>
        <w:rPr>
          <w:rFonts w:ascii="Arial" w:hAnsi="Arial" w:cs="Arial"/>
        </w:rPr>
      </w:pPr>
    </w:p>
    <w:p w:rsidR="00A139CF" w:rsidRDefault="00A139CF" w:rsidP="00A139CF">
      <w:pPr>
        <w:numPr>
          <w:ilvl w:val="1"/>
          <w:numId w:val="2"/>
        </w:numPr>
        <w:tabs>
          <w:tab w:val="left" w:pos="720"/>
        </w:tabs>
        <w:ind w:left="72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Zanikla-li příkazní smlouva odvoláním, je příkazce povinen nahradit příkazníku náklady vzniklé do odvolání – data předání agendy i část odměny za výsledek odpovídající provedené práci. Nárok na odměny za výsledek i po ukončení zůstávají, pokud příkazce měl z práce příkazníka prokazatelný užitek.</w:t>
      </w:r>
    </w:p>
    <w:p w:rsidR="00A139CF" w:rsidRDefault="00A139CF">
      <w:pPr>
        <w:ind w:left="142"/>
        <w:jc w:val="both"/>
        <w:rPr>
          <w:rFonts w:ascii="Arial" w:hAnsi="Arial" w:cs="Arial"/>
        </w:rPr>
      </w:pPr>
    </w:p>
    <w:p w:rsidR="00B81CFA" w:rsidRDefault="00B81CF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Odměna za provedené práce</w:t>
      </w:r>
    </w:p>
    <w:p w:rsidR="00D51B65" w:rsidRDefault="00D51B65" w:rsidP="00D51B65">
      <w:pPr>
        <w:ind w:left="142"/>
        <w:rPr>
          <w:rFonts w:ascii="Arial" w:hAnsi="Arial" w:cs="Arial"/>
        </w:rPr>
      </w:pPr>
    </w:p>
    <w:p w:rsidR="00AD7B7C" w:rsidRPr="00DE1047" w:rsidRDefault="00044BCD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>Odměna za I. etapu je dohodnuta ve výši …………………………</w:t>
      </w:r>
      <w:r w:rsidRPr="00044BCD">
        <w:rPr>
          <w:rFonts w:ascii="Arial" w:hAnsi="Arial" w:cs="Arial"/>
          <w:b/>
        </w:rPr>
        <w:t>60.000,-Kč</w:t>
      </w:r>
    </w:p>
    <w:p w:rsidR="00DE1047" w:rsidRPr="00044BCD" w:rsidRDefault="00DE1047" w:rsidP="00DE1047">
      <w:pPr>
        <w:ind w:left="142"/>
        <w:rPr>
          <w:rFonts w:ascii="Arial" w:hAnsi="Arial" w:cs="Arial"/>
        </w:rPr>
      </w:pPr>
    </w:p>
    <w:p w:rsidR="00044BCD" w:rsidRPr="00044BCD" w:rsidRDefault="00044BCD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Záloha je splatná k 2.10.2015 ve výši ……………….……………  </w:t>
      </w:r>
      <w:r w:rsidRPr="00044BCD">
        <w:rPr>
          <w:rFonts w:ascii="Arial" w:hAnsi="Arial" w:cs="Arial"/>
        </w:rPr>
        <w:t>20.000,-Kč</w:t>
      </w:r>
      <w:r w:rsidRPr="00044BCD">
        <w:rPr>
          <w:rFonts w:ascii="Arial" w:hAnsi="Arial" w:cs="Arial"/>
          <w:b/>
        </w:rPr>
        <w:t xml:space="preserve"> </w:t>
      </w:r>
    </w:p>
    <w:p w:rsidR="00044BCD" w:rsidRDefault="00044BCD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Průběžná platba v případě plynulého plnění smlouvy …………..  20.000,-Kč</w:t>
      </w:r>
      <w:r w:rsidRPr="00044B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(zúčtovaná 40 tis.Kč – záloha 20 tis.Kč) </w:t>
      </w:r>
    </w:p>
    <w:p w:rsidR="00276FF9" w:rsidRPr="00044BCD" w:rsidRDefault="00276FF9" w:rsidP="00276FF9">
      <w:pPr>
        <w:ind w:left="142"/>
        <w:rPr>
          <w:rFonts w:ascii="Arial" w:hAnsi="Arial" w:cs="Arial"/>
        </w:rPr>
      </w:pPr>
    </w:p>
    <w:p w:rsidR="00044BCD" w:rsidRPr="00044BCD" w:rsidRDefault="00044BCD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>Doplatek do 21.12.2015 ve výši ……………………………………. 20.000,.Kč</w:t>
      </w:r>
    </w:p>
    <w:p w:rsidR="005B3248" w:rsidRDefault="005B3248" w:rsidP="005B3248">
      <w:pPr>
        <w:ind w:left="142"/>
        <w:rPr>
          <w:rFonts w:ascii="Arial" w:hAnsi="Arial" w:cs="Arial"/>
        </w:rPr>
      </w:pPr>
    </w:p>
    <w:p w:rsidR="007F2A93" w:rsidRDefault="007F2A93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Pokud má příkazce pochybnost o přínosu realizované etapy a je </w:t>
      </w:r>
      <w:r w:rsidR="008476A0">
        <w:rPr>
          <w:rFonts w:ascii="Arial" w:hAnsi="Arial" w:cs="Arial"/>
        </w:rPr>
        <w:t>průkazné</w:t>
      </w:r>
      <w:r>
        <w:rPr>
          <w:rFonts w:ascii="Arial" w:hAnsi="Arial" w:cs="Arial"/>
        </w:rPr>
        <w:t>, že projekt tím nesplní účel z</w:t>
      </w:r>
      <w:r w:rsidR="00044BCD">
        <w:rPr>
          <w:rFonts w:ascii="Arial" w:hAnsi="Arial" w:cs="Arial"/>
        </w:rPr>
        <w:t xml:space="preserve"> důvodů na straně příkazníka,  </w:t>
      </w:r>
      <w:r>
        <w:rPr>
          <w:rFonts w:ascii="Arial" w:hAnsi="Arial" w:cs="Arial"/>
        </w:rPr>
        <w:t xml:space="preserve">tak </w:t>
      </w:r>
      <w:r w:rsidR="00044BCD">
        <w:rPr>
          <w:rFonts w:ascii="Arial" w:hAnsi="Arial" w:cs="Arial"/>
        </w:rPr>
        <w:t xml:space="preserve">má příkazce právo pozastavit platby a požadovat </w:t>
      </w:r>
      <w:r w:rsidR="008476A0">
        <w:rPr>
          <w:rFonts w:ascii="Arial" w:hAnsi="Arial" w:cs="Arial"/>
        </w:rPr>
        <w:t>opravu prací</w:t>
      </w:r>
      <w:r w:rsidR="00044BCD">
        <w:rPr>
          <w:rFonts w:ascii="Arial" w:hAnsi="Arial" w:cs="Arial"/>
        </w:rPr>
        <w:t xml:space="preserve"> na náklady příkazníka.</w:t>
      </w:r>
      <w:r w:rsidR="008476A0">
        <w:rPr>
          <w:rFonts w:ascii="Arial" w:hAnsi="Arial" w:cs="Arial"/>
        </w:rPr>
        <w:t xml:space="preserve"> </w:t>
      </w:r>
    </w:p>
    <w:p w:rsidR="00044BCD" w:rsidRDefault="00044BCD" w:rsidP="00044BCD">
      <w:pPr>
        <w:rPr>
          <w:rFonts w:ascii="Arial" w:hAnsi="Arial" w:cs="Arial"/>
        </w:rPr>
      </w:pPr>
    </w:p>
    <w:p w:rsidR="007F2A93" w:rsidRDefault="00044BCD" w:rsidP="00044BCD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Na každou další etapu prací bude vždy stanoven rozpočet předem. </w:t>
      </w:r>
    </w:p>
    <w:p w:rsidR="00044BCD" w:rsidRDefault="00044BCD" w:rsidP="007F2A93">
      <w:pPr>
        <w:rPr>
          <w:rFonts w:ascii="Arial" w:hAnsi="Arial" w:cs="Arial"/>
        </w:rPr>
      </w:pPr>
    </w:p>
    <w:p w:rsidR="00506E0B" w:rsidRDefault="00B81CFA" w:rsidP="00506E0B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Případné náklady na dílčí podprojekty </w:t>
      </w:r>
      <w:r w:rsidR="0005770D">
        <w:rPr>
          <w:rFonts w:ascii="Arial" w:hAnsi="Arial" w:cs="Arial"/>
        </w:rPr>
        <w:t xml:space="preserve">zjevně nad rámec dohodnutých prací </w:t>
      </w:r>
      <w:r>
        <w:rPr>
          <w:rFonts w:ascii="Arial" w:hAnsi="Arial" w:cs="Arial"/>
        </w:rPr>
        <w:t>budou vždy předem příkazníkem zkalkulovány  a odsouhlaseny příkazcem.</w:t>
      </w:r>
    </w:p>
    <w:p w:rsidR="00506E0B" w:rsidRDefault="00506E0B" w:rsidP="00506E0B">
      <w:pPr>
        <w:ind w:left="142"/>
        <w:rPr>
          <w:rFonts w:ascii="Arial" w:hAnsi="Arial" w:cs="Arial"/>
        </w:rPr>
      </w:pPr>
    </w:p>
    <w:p w:rsidR="006E73F1" w:rsidRDefault="00B81CFA" w:rsidP="0005770D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Dopravní náklady jsou </w:t>
      </w:r>
      <w:r w:rsidR="0005770D">
        <w:rPr>
          <w:rFonts w:ascii="Arial" w:hAnsi="Arial" w:cs="Arial"/>
        </w:rPr>
        <w:t xml:space="preserve">zahrnuty v rozsahu 4 cest měsíčně Plzeň – Přeštice, při potřeba samostatných cest v zájmu plnění záměru se domlouvá oprávněnost cest předem a příkazník je oprávněn účtovat měsíčně dopravu ve výši </w:t>
      </w:r>
      <w:r>
        <w:rPr>
          <w:rFonts w:ascii="Arial" w:hAnsi="Arial" w:cs="Arial"/>
        </w:rPr>
        <w:t xml:space="preserve"> </w:t>
      </w:r>
      <w:r w:rsidR="00EF1B87">
        <w:rPr>
          <w:rFonts w:ascii="Arial" w:hAnsi="Arial" w:cs="Arial"/>
        </w:rPr>
        <w:t>7</w:t>
      </w:r>
      <w:r>
        <w:rPr>
          <w:rFonts w:ascii="Arial" w:hAnsi="Arial" w:cs="Arial"/>
        </w:rPr>
        <w:t>,-Kč/km dle skutečnosti</w:t>
      </w:r>
      <w:r w:rsidR="0005770D">
        <w:rPr>
          <w:rFonts w:ascii="Arial" w:hAnsi="Arial" w:cs="Arial"/>
        </w:rPr>
        <w:t xml:space="preserve">. </w:t>
      </w:r>
    </w:p>
    <w:p w:rsidR="0005770D" w:rsidRDefault="0005770D" w:rsidP="0005770D">
      <w:pPr>
        <w:rPr>
          <w:rFonts w:ascii="Arial" w:hAnsi="Arial" w:cs="Arial"/>
        </w:rPr>
      </w:pPr>
    </w:p>
    <w:p w:rsidR="0005770D" w:rsidRDefault="0005770D" w:rsidP="0005770D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>Veškeré finanacování bude řešeno v rámci finanční části přípravných a realizačních projektů, které budou součástí záměru a příkazník bere na vědomí, že podléhají schválení radou, příp. zastupitelstvem a počítá předem s případnými prodlevami, aniž by díky tomu ohrozil kontinuitu prací.</w:t>
      </w:r>
    </w:p>
    <w:p w:rsidR="00271B8D" w:rsidRDefault="00271B8D" w:rsidP="00250677">
      <w:pPr>
        <w:ind w:left="142"/>
        <w:rPr>
          <w:rFonts w:ascii="Arial" w:hAnsi="Arial" w:cs="Arial"/>
        </w:rPr>
      </w:pPr>
    </w:p>
    <w:p w:rsidR="00B81CFA" w:rsidRDefault="00B81CF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Ostatní a závěrečná ustanovení</w:t>
      </w:r>
    </w:p>
    <w:p w:rsidR="00B81CFA" w:rsidRDefault="00B81CFA">
      <w:pPr>
        <w:rPr>
          <w:rFonts w:ascii="Arial" w:hAnsi="Arial" w:cs="Arial"/>
        </w:rPr>
      </w:pPr>
    </w:p>
    <w:p w:rsidR="00B81CFA" w:rsidRDefault="00B81CFA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>Smluvní strany prohlašují, že smlouva byla uzavřena o svobodné vůli a nikoli za nápadně nevýhodných podmínek.</w:t>
      </w:r>
      <w:r>
        <w:rPr>
          <w:rFonts w:ascii="Arial" w:hAnsi="Arial" w:cs="Arial"/>
        </w:rPr>
        <w:br/>
      </w:r>
    </w:p>
    <w:p w:rsidR="00B81CFA" w:rsidRDefault="00B81CFA" w:rsidP="00EF1B87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Obě strany prohlašují, že navzájem chrání </w:t>
      </w:r>
      <w:r w:rsidR="00EF1B87">
        <w:rPr>
          <w:rFonts w:ascii="Arial" w:hAnsi="Arial" w:cs="Arial"/>
        </w:rPr>
        <w:t>obchodní</w:t>
      </w:r>
      <w:r>
        <w:rPr>
          <w:rFonts w:ascii="Arial" w:hAnsi="Arial" w:cs="Arial"/>
        </w:rPr>
        <w:t xml:space="preserve"> tajemství a důvěrné informace jak o záměru příkazce, </w:t>
      </w:r>
      <w:r w:rsidR="005C3F3A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o technikách podpory realizace záměrů příkazníkem. Příkazce určuje, které informace jsou tajné, důvěrné. </w:t>
      </w:r>
    </w:p>
    <w:p w:rsidR="00833737" w:rsidRDefault="00833737" w:rsidP="00833737">
      <w:pPr>
        <w:ind w:left="142"/>
        <w:rPr>
          <w:rFonts w:ascii="Arial" w:hAnsi="Arial" w:cs="Arial"/>
        </w:rPr>
      </w:pPr>
    </w:p>
    <w:p w:rsidR="00833737" w:rsidRDefault="00833737" w:rsidP="00EF1B87">
      <w:pPr>
        <w:numPr>
          <w:ilvl w:val="1"/>
          <w:numId w:val="2"/>
        </w:numPr>
        <w:ind w:left="720" w:hanging="578"/>
        <w:rPr>
          <w:rFonts w:ascii="Arial" w:hAnsi="Arial" w:cs="Arial"/>
        </w:rPr>
      </w:pPr>
      <w:r>
        <w:rPr>
          <w:rFonts w:ascii="Arial" w:hAnsi="Arial" w:cs="Arial"/>
        </w:rPr>
        <w:t>Plnění smlouvy v průběhu prací a závazky mohou přecházet na nástupnické, příp. majetkově spřízněné subjekty jednotlivých smluvních stran.</w:t>
      </w:r>
    </w:p>
    <w:p w:rsidR="00EF1B87" w:rsidRDefault="00EF1B87" w:rsidP="00EF1B87">
      <w:pPr>
        <w:ind w:left="142"/>
        <w:rPr>
          <w:rFonts w:ascii="Arial" w:hAnsi="Arial" w:cs="Arial"/>
        </w:rPr>
      </w:pPr>
    </w:p>
    <w:p w:rsidR="00B81CFA" w:rsidRDefault="00B81CFA">
      <w:pPr>
        <w:numPr>
          <w:ilvl w:val="1"/>
          <w:numId w:val="2"/>
        </w:numPr>
        <w:ind w:left="720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Změny smlouvy jsou možné pouze písemnou formou. Akceptována je i druhou stranou potvrzená elektronická komunikace, následně však potvrzená v průběžném zápisu  o výsledcích průběhu realizace předmětu smlouvy. </w:t>
      </w:r>
    </w:p>
    <w:p w:rsidR="00B81CFA" w:rsidRDefault="00B81CFA">
      <w:pPr>
        <w:ind w:left="142"/>
        <w:rPr>
          <w:rFonts w:ascii="Arial" w:hAnsi="Arial" w:cs="Arial"/>
        </w:rPr>
      </w:pPr>
    </w:p>
    <w:p w:rsidR="00B81CFA" w:rsidRDefault="00B81CF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Smlouva je platná a účinná podpisem obou smluvních stran</w:t>
      </w:r>
    </w:p>
    <w:p w:rsidR="00B81CFA" w:rsidRDefault="00B81CFA">
      <w:pPr>
        <w:rPr>
          <w:rFonts w:ascii="Arial" w:hAnsi="Arial" w:cs="Arial"/>
        </w:rPr>
      </w:pPr>
    </w:p>
    <w:p w:rsidR="00276FF9" w:rsidRDefault="00276FF9">
      <w:pPr>
        <w:rPr>
          <w:rFonts w:ascii="Arial" w:hAnsi="Arial" w:cs="Arial"/>
        </w:rPr>
      </w:pPr>
    </w:p>
    <w:p w:rsidR="00276FF9" w:rsidRDefault="00276FF9">
      <w:pPr>
        <w:rPr>
          <w:rFonts w:ascii="Arial" w:hAnsi="Arial" w:cs="Arial"/>
        </w:rPr>
      </w:pPr>
    </w:p>
    <w:p w:rsidR="00B81CFA" w:rsidRDefault="00B81CFA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5770D">
        <w:rPr>
          <w:rFonts w:ascii="Arial" w:hAnsi="Arial" w:cs="Arial"/>
        </w:rPr>
        <w:t>Přešticích</w:t>
      </w:r>
      <w:r>
        <w:rPr>
          <w:rFonts w:ascii="Arial" w:hAnsi="Arial" w:cs="Arial"/>
        </w:rPr>
        <w:t xml:space="preserve">  </w:t>
      </w:r>
      <w:r w:rsidR="0005770D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05770D">
        <w:rPr>
          <w:rFonts w:ascii="Arial" w:hAnsi="Arial" w:cs="Arial"/>
        </w:rPr>
        <w:t xml:space="preserve"> 9.</w:t>
      </w:r>
      <w:r>
        <w:rPr>
          <w:rFonts w:ascii="Arial" w:hAnsi="Arial" w:cs="Arial"/>
        </w:rPr>
        <w:t xml:space="preserve"> 201</w:t>
      </w:r>
      <w:r w:rsidR="00AD7B7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</w:t>
      </w:r>
    </w:p>
    <w:p w:rsidR="0005770D" w:rsidRDefault="0005770D">
      <w:pPr>
        <w:rPr>
          <w:rFonts w:ascii="Arial" w:hAnsi="Arial" w:cs="Arial"/>
        </w:rPr>
      </w:pPr>
    </w:p>
    <w:p w:rsidR="0005770D" w:rsidRDefault="0005770D">
      <w:pPr>
        <w:rPr>
          <w:rFonts w:ascii="Arial" w:hAnsi="Arial" w:cs="Arial"/>
        </w:rPr>
      </w:pPr>
    </w:p>
    <w:p w:rsidR="00B81CFA" w:rsidRDefault="00B81CFA">
      <w:pPr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BD3C39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                 </w:t>
      </w:r>
      <w:r w:rsidR="00BD3C39">
        <w:rPr>
          <w:rFonts w:ascii="Arial" w:hAnsi="Arial" w:cs="Arial"/>
        </w:rPr>
        <w:t xml:space="preserve">             </w:t>
      </w:r>
      <w:r w:rsidR="00AD7B7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BD3C39">
        <w:rPr>
          <w:rFonts w:ascii="Arial" w:hAnsi="Arial" w:cs="Arial"/>
        </w:rPr>
        <w:t>…..</w:t>
      </w:r>
      <w:r>
        <w:rPr>
          <w:rFonts w:ascii="Arial" w:hAnsi="Arial" w:cs="Arial"/>
        </w:rPr>
        <w:t>...............................................</w:t>
      </w:r>
    </w:p>
    <w:p w:rsidR="00B81CFA" w:rsidRDefault="00BD3C39" w:rsidP="00BD3C39">
      <w:pPr>
        <w:rPr>
          <w:rFonts w:ascii="Arial" w:hAnsi="Arial" w:cs="Arial"/>
        </w:rPr>
      </w:pPr>
      <w:r>
        <w:rPr>
          <w:rFonts w:ascii="Arial" w:hAnsi="Arial" w:cs="Arial"/>
        </w:rPr>
        <w:t>Mgr. Karel Naxera - starosta</w:t>
      </w:r>
      <w:r>
        <w:rPr>
          <w:rFonts w:ascii="Arial" w:hAnsi="Arial" w:cs="Arial"/>
        </w:rPr>
        <w:tab/>
        <w:t xml:space="preserve">                                  </w:t>
      </w:r>
      <w:r w:rsidR="00822ED6">
        <w:rPr>
          <w:rFonts w:ascii="Arial" w:hAnsi="Arial" w:cs="Arial"/>
        </w:rPr>
        <w:t>Václav Vorel</w:t>
      </w:r>
      <w:r w:rsidR="00B81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81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zástupce </w:t>
      </w:r>
      <w:r w:rsidR="00B81CFA">
        <w:rPr>
          <w:rFonts w:ascii="Arial" w:hAnsi="Arial" w:cs="Arial"/>
        </w:rPr>
        <w:t>příka</w:t>
      </w:r>
      <w:r w:rsidR="00822ED6">
        <w:rPr>
          <w:rFonts w:ascii="Arial" w:hAnsi="Arial" w:cs="Arial"/>
        </w:rPr>
        <w:t>zník</w:t>
      </w:r>
      <w:r w:rsidR="00B81CFA">
        <w:rPr>
          <w:rFonts w:ascii="Arial" w:hAnsi="Arial" w:cs="Arial"/>
        </w:rPr>
        <w:t xml:space="preserve"> </w:t>
      </w:r>
    </w:p>
    <w:p w:rsidR="00B81CFA" w:rsidRDefault="00B81CFA">
      <w:pPr>
        <w:rPr>
          <w:rFonts w:ascii="Arial" w:hAnsi="Arial" w:cs="Arial"/>
        </w:rPr>
      </w:pPr>
    </w:p>
    <w:sectPr w:rsidR="00B81CFA" w:rsidSect="00952B28">
      <w:pgSz w:w="11906" w:h="16838"/>
      <w:pgMar w:top="107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480B8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2">
    <w:nsid w:val="382B044E"/>
    <w:multiLevelType w:val="hybridMultilevel"/>
    <w:tmpl w:val="AA8EAA8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2E53540"/>
    <w:multiLevelType w:val="multilevel"/>
    <w:tmpl w:val="22F22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D6112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9D"/>
    <w:rsid w:val="00000CFD"/>
    <w:rsid w:val="0002441E"/>
    <w:rsid w:val="00035DEA"/>
    <w:rsid w:val="00044BCD"/>
    <w:rsid w:val="00056635"/>
    <w:rsid w:val="0005770D"/>
    <w:rsid w:val="00061E65"/>
    <w:rsid w:val="000B56BC"/>
    <w:rsid w:val="000E187A"/>
    <w:rsid w:val="001353FA"/>
    <w:rsid w:val="00165819"/>
    <w:rsid w:val="001871E0"/>
    <w:rsid w:val="00196721"/>
    <w:rsid w:val="001B6550"/>
    <w:rsid w:val="001F15EF"/>
    <w:rsid w:val="00231C7E"/>
    <w:rsid w:val="00250677"/>
    <w:rsid w:val="00252EA3"/>
    <w:rsid w:val="00265476"/>
    <w:rsid w:val="00271B8D"/>
    <w:rsid w:val="00276FF9"/>
    <w:rsid w:val="002C49A3"/>
    <w:rsid w:val="002C61F9"/>
    <w:rsid w:val="00314DB5"/>
    <w:rsid w:val="00396D07"/>
    <w:rsid w:val="00397437"/>
    <w:rsid w:val="003B03FE"/>
    <w:rsid w:val="003B5A3C"/>
    <w:rsid w:val="0048210F"/>
    <w:rsid w:val="00506E0B"/>
    <w:rsid w:val="00515861"/>
    <w:rsid w:val="00516B83"/>
    <w:rsid w:val="00576714"/>
    <w:rsid w:val="005B3248"/>
    <w:rsid w:val="005C3F3A"/>
    <w:rsid w:val="005E2A97"/>
    <w:rsid w:val="006B001F"/>
    <w:rsid w:val="006E1FC2"/>
    <w:rsid w:val="006E73F1"/>
    <w:rsid w:val="00711951"/>
    <w:rsid w:val="007443AE"/>
    <w:rsid w:val="007F2A93"/>
    <w:rsid w:val="007F7429"/>
    <w:rsid w:val="007F7685"/>
    <w:rsid w:val="0082187C"/>
    <w:rsid w:val="00822ED6"/>
    <w:rsid w:val="00824CE1"/>
    <w:rsid w:val="00833737"/>
    <w:rsid w:val="008476A0"/>
    <w:rsid w:val="00886CA9"/>
    <w:rsid w:val="009416BF"/>
    <w:rsid w:val="009416DA"/>
    <w:rsid w:val="00952B28"/>
    <w:rsid w:val="00A139CF"/>
    <w:rsid w:val="00A165A4"/>
    <w:rsid w:val="00A33CD7"/>
    <w:rsid w:val="00A976D9"/>
    <w:rsid w:val="00AD7B7C"/>
    <w:rsid w:val="00B11018"/>
    <w:rsid w:val="00B57512"/>
    <w:rsid w:val="00B81CFA"/>
    <w:rsid w:val="00BD3C39"/>
    <w:rsid w:val="00C34DF7"/>
    <w:rsid w:val="00CD65B2"/>
    <w:rsid w:val="00CF71C6"/>
    <w:rsid w:val="00D51B65"/>
    <w:rsid w:val="00DA5150"/>
    <w:rsid w:val="00DD4EC1"/>
    <w:rsid w:val="00DE1047"/>
    <w:rsid w:val="00E610CC"/>
    <w:rsid w:val="00E75E15"/>
    <w:rsid w:val="00E851B0"/>
    <w:rsid w:val="00EA7066"/>
    <w:rsid w:val="00EF0884"/>
    <w:rsid w:val="00EF1B87"/>
    <w:rsid w:val="00F76F13"/>
    <w:rsid w:val="00F945B1"/>
    <w:rsid w:val="00FC2B9D"/>
    <w:rsid w:val="00FE05D3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before="100" w:after="100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sz w:val="28"/>
    </w:rPr>
  </w:style>
  <w:style w:type="character" w:customStyle="1" w:styleId="WW8Num1z1">
    <w:name w:val="WW8Num1z1"/>
    <w:rPr>
      <w:rFonts w:ascii="Times New Roman" w:hAnsi="Times New Roman" w:cs="Times New Roman"/>
      <w:sz w:val="24"/>
    </w:rPr>
  </w:style>
  <w:style w:type="character" w:customStyle="1" w:styleId="WW8Num1z2">
    <w:name w:val="WW8Num1z2"/>
    <w:rPr>
      <w:rFonts w:ascii="Times New Roman" w:hAnsi="Times New Roman" w:cs="Times New Roman"/>
      <w:sz w:val="22"/>
    </w:rPr>
  </w:style>
  <w:style w:type="character" w:customStyle="1" w:styleId="WW8Num1z3">
    <w:name w:val="WW8Num1z3"/>
    <w:rPr>
      <w:sz w:val="20"/>
    </w:rPr>
  </w:style>
  <w:style w:type="character" w:customStyle="1" w:styleId="Standardnpsmoodstavce1">
    <w:name w:val="Standardní písmo odstavce1"/>
  </w:style>
  <w:style w:type="character" w:customStyle="1" w:styleId="odst">
    <w:name w:val="ods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Zdůraznění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rsid w:val="00AD7B7C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0E18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Hlava osmá: Příkazní smlouva</vt:lpstr>
    </vt:vector>
  </TitlesOfParts>
  <Company>Via Optima v.o.s.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Hlava osmá: Příkazní smlouva</dc:title>
  <dc:creator>Václav Vorel</dc:creator>
  <cp:lastModifiedBy>kroupova</cp:lastModifiedBy>
  <cp:revision>3</cp:revision>
  <cp:lastPrinted>2015-10-06T12:28:00Z</cp:lastPrinted>
  <dcterms:created xsi:type="dcterms:W3CDTF">2016-11-03T07:47:00Z</dcterms:created>
  <dcterms:modified xsi:type="dcterms:W3CDTF">2016-11-03T07:47:00Z</dcterms:modified>
</cp:coreProperties>
</file>