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3A7C40" w14:textId="2827FFE8" w:rsidR="00CE44F9" w:rsidRDefault="00DA46FE">
      <w:pPr>
        <w:spacing w:after="0" w:line="240" w:lineRule="auto"/>
        <w:jc w:val="center"/>
        <w:rPr>
          <w:rFonts w:ascii="Tahoma" w:eastAsia="Times New Roman" w:hAnsi="Tahoma" w:cs="Tahoma"/>
          <w:b/>
          <w:color w:val="FF0000"/>
          <w:sz w:val="20"/>
          <w:szCs w:val="20"/>
        </w:rPr>
      </w:pPr>
      <w:r>
        <w:rPr>
          <w:rFonts w:ascii="Tahoma" w:eastAsia="Times New Roman" w:hAnsi="Tahoma" w:cs="Tahoma"/>
          <w:b/>
          <w:sz w:val="20"/>
          <w:szCs w:val="20"/>
        </w:rPr>
        <w:t>Smlouva</w:t>
      </w:r>
      <w:r w:rsidR="00CE44F9">
        <w:rPr>
          <w:rFonts w:ascii="Tahoma" w:eastAsia="Times New Roman" w:hAnsi="Tahoma" w:cs="Tahoma"/>
          <w:b/>
          <w:sz w:val="20"/>
          <w:szCs w:val="20"/>
        </w:rPr>
        <w:t xml:space="preserve"> o nájmu dopravního prostředku</w:t>
      </w:r>
    </w:p>
    <w:p w14:paraId="23BD644A" w14:textId="21913057" w:rsidR="00CE44F9" w:rsidRDefault="00751154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6A746D">
        <w:rPr>
          <w:rFonts w:ascii="Tahoma" w:hAnsi="Tahoma" w:cs="Tahoma"/>
          <w:b/>
          <w:sz w:val="20"/>
          <w:szCs w:val="20"/>
        </w:rPr>
        <w:t>072</w:t>
      </w:r>
      <w:r w:rsidR="00825C31" w:rsidRPr="006A746D">
        <w:rPr>
          <w:rFonts w:ascii="Tahoma" w:hAnsi="Tahoma" w:cs="Tahoma"/>
          <w:b/>
          <w:sz w:val="20"/>
          <w:szCs w:val="20"/>
        </w:rPr>
        <w:t>-011</w:t>
      </w:r>
      <w:r w:rsidR="00825C31">
        <w:rPr>
          <w:rFonts w:ascii="Tahoma" w:hAnsi="Tahoma" w:cs="Tahoma"/>
          <w:b/>
          <w:sz w:val="20"/>
          <w:szCs w:val="20"/>
        </w:rPr>
        <w:t>-</w:t>
      </w:r>
      <w:r w:rsidR="004671D9">
        <w:rPr>
          <w:rFonts w:ascii="Tahoma" w:hAnsi="Tahoma" w:cs="Tahoma"/>
          <w:b/>
          <w:sz w:val="20"/>
          <w:szCs w:val="20"/>
        </w:rPr>
        <w:t>20</w:t>
      </w:r>
      <w:r w:rsidR="001A5AE9">
        <w:rPr>
          <w:rFonts w:ascii="Tahoma" w:hAnsi="Tahoma" w:cs="Tahoma"/>
          <w:b/>
          <w:sz w:val="20"/>
          <w:szCs w:val="20"/>
        </w:rPr>
        <w:t>1</w:t>
      </w:r>
      <w:r w:rsidR="0014626E">
        <w:rPr>
          <w:rFonts w:ascii="Tahoma" w:hAnsi="Tahoma" w:cs="Tahoma"/>
          <w:b/>
          <w:sz w:val="20"/>
          <w:szCs w:val="20"/>
        </w:rPr>
        <w:t>6</w:t>
      </w:r>
    </w:p>
    <w:p w14:paraId="251BF879" w14:textId="10334577" w:rsidR="006A746D" w:rsidRDefault="006A746D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2016/</w:t>
      </w:r>
      <w:r w:rsidR="002C42E1">
        <w:rPr>
          <w:rFonts w:ascii="Tahoma" w:hAnsi="Tahoma" w:cs="Tahoma"/>
          <w:b/>
          <w:sz w:val="20"/>
          <w:szCs w:val="20"/>
        </w:rPr>
        <w:t>6841</w:t>
      </w:r>
    </w:p>
    <w:p w14:paraId="33BD37D6" w14:textId="77777777" w:rsidR="00CE44F9" w:rsidRDefault="00CE44F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14:paraId="7D13D51F" w14:textId="38835050" w:rsidR="00A22053" w:rsidRDefault="00A22053" w:rsidP="00A22053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dle § 2201, 2321 a násl. zákona č. 8</w:t>
      </w:r>
      <w:r w:rsidR="00580D13">
        <w:rPr>
          <w:rFonts w:ascii="Tahoma" w:eastAsia="Times New Roman" w:hAnsi="Tahoma" w:cs="Tahoma"/>
          <w:sz w:val="20"/>
          <w:szCs w:val="20"/>
        </w:rPr>
        <w:t>9</w:t>
      </w:r>
      <w:r>
        <w:rPr>
          <w:rFonts w:ascii="Tahoma" w:eastAsia="Times New Roman" w:hAnsi="Tahoma" w:cs="Tahoma"/>
          <w:sz w:val="20"/>
          <w:szCs w:val="20"/>
        </w:rPr>
        <w:t>/2012 Sb., občanského zákoníku, v platném znění</w:t>
      </w:r>
    </w:p>
    <w:p w14:paraId="7CE3F1EE" w14:textId="77777777" w:rsidR="00A22053" w:rsidRDefault="00A22053" w:rsidP="00931A1C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(dále jen „občanský zákoník“)</w:t>
      </w:r>
    </w:p>
    <w:p w14:paraId="4FC53869" w14:textId="77777777" w:rsidR="00A22053" w:rsidRDefault="00931A1C" w:rsidP="00A22053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</w:rPr>
      </w:pPr>
      <w:r>
        <w:rPr>
          <w:noProof/>
        </w:rPr>
        <w:t xml:space="preserve">              </w:t>
      </w:r>
    </w:p>
    <w:p w14:paraId="5C120536" w14:textId="77777777" w:rsidR="00E878B7" w:rsidRPr="002319D1" w:rsidRDefault="00E878B7" w:rsidP="00E878B7">
      <w:pPr>
        <w:spacing w:after="0" w:line="240" w:lineRule="auto"/>
        <w:ind w:firstLine="708"/>
        <w:jc w:val="both"/>
        <w:rPr>
          <w:rFonts w:ascii="Tahoma" w:eastAsia="Times New Roman" w:hAnsi="Tahoma" w:cs="Tahoma"/>
          <w:b/>
          <w:sz w:val="20"/>
          <w:szCs w:val="20"/>
        </w:rPr>
      </w:pPr>
      <w:r w:rsidRPr="002319D1">
        <w:rPr>
          <w:rFonts w:ascii="Tahoma" w:eastAsia="Times New Roman" w:hAnsi="Tahoma" w:cs="Tahoma"/>
          <w:b/>
          <w:sz w:val="20"/>
          <w:szCs w:val="20"/>
        </w:rPr>
        <w:t>Společnost</w:t>
      </w:r>
      <w:r w:rsidRPr="002319D1">
        <w:rPr>
          <w:rFonts w:ascii="Tahoma" w:eastAsia="Times New Roman" w:hAnsi="Tahoma" w:cs="Tahoma"/>
          <w:b/>
          <w:sz w:val="20"/>
          <w:szCs w:val="20"/>
        </w:rPr>
        <w:tab/>
      </w:r>
      <w:r w:rsidRPr="002319D1">
        <w:rPr>
          <w:rFonts w:ascii="Tahoma" w:eastAsia="Times New Roman" w:hAnsi="Tahoma" w:cs="Tahoma"/>
          <w:b/>
          <w:sz w:val="20"/>
          <w:szCs w:val="20"/>
        </w:rPr>
        <w:tab/>
      </w:r>
      <w:r w:rsidRPr="002319D1">
        <w:rPr>
          <w:rFonts w:ascii="Tahoma" w:eastAsia="Times New Roman" w:hAnsi="Tahoma" w:cs="Tahoma"/>
          <w:b/>
          <w:sz w:val="20"/>
          <w:szCs w:val="20"/>
        </w:rPr>
        <w:tab/>
        <w:t xml:space="preserve">PROFI AUTO CZ a.s. </w:t>
      </w:r>
    </w:p>
    <w:p w14:paraId="3A5EC621" w14:textId="77777777" w:rsidR="00E878B7" w:rsidRPr="002319D1" w:rsidRDefault="00E878B7" w:rsidP="00E878B7">
      <w:pPr>
        <w:spacing w:after="0" w:line="240" w:lineRule="auto"/>
        <w:ind w:left="2832" w:firstLine="708"/>
        <w:jc w:val="both"/>
        <w:rPr>
          <w:rFonts w:ascii="Tahoma" w:eastAsia="Times New Roman" w:hAnsi="Tahoma" w:cs="Tahoma"/>
          <w:b/>
          <w:sz w:val="20"/>
          <w:szCs w:val="20"/>
        </w:rPr>
      </w:pPr>
      <w:r w:rsidRPr="002319D1">
        <w:rPr>
          <w:rFonts w:ascii="Tahoma" w:eastAsia="Times New Roman" w:hAnsi="Tahoma" w:cs="Tahoma"/>
          <w:b/>
          <w:sz w:val="20"/>
          <w:szCs w:val="20"/>
        </w:rPr>
        <w:t>Kolovratská 1367</w:t>
      </w:r>
    </w:p>
    <w:p w14:paraId="60E3ADD6" w14:textId="77777777" w:rsidR="00E878B7" w:rsidRPr="002319D1" w:rsidRDefault="00E878B7" w:rsidP="00E878B7">
      <w:pPr>
        <w:spacing w:after="0" w:line="240" w:lineRule="auto"/>
        <w:ind w:left="2832" w:firstLine="708"/>
        <w:rPr>
          <w:rFonts w:ascii="Tahoma" w:eastAsia="Times New Roman" w:hAnsi="Tahoma" w:cs="Tahoma"/>
          <w:b/>
          <w:sz w:val="20"/>
          <w:szCs w:val="20"/>
        </w:rPr>
      </w:pPr>
      <w:r w:rsidRPr="002319D1">
        <w:rPr>
          <w:rFonts w:ascii="Tahoma" w:eastAsia="Times New Roman" w:hAnsi="Tahoma" w:cs="Tahoma"/>
          <w:b/>
          <w:sz w:val="20"/>
          <w:szCs w:val="20"/>
        </w:rPr>
        <w:t>251 01 Říčany</w:t>
      </w:r>
    </w:p>
    <w:p w14:paraId="1990E062" w14:textId="77777777" w:rsidR="00E878B7" w:rsidRPr="002319D1" w:rsidRDefault="00E878B7" w:rsidP="00E878B7">
      <w:pPr>
        <w:spacing w:after="0" w:line="240" w:lineRule="auto"/>
        <w:ind w:firstLine="708"/>
        <w:rPr>
          <w:rFonts w:ascii="Tahoma" w:eastAsia="Times New Roman" w:hAnsi="Tahoma" w:cs="Tahoma"/>
          <w:b/>
          <w:sz w:val="20"/>
          <w:szCs w:val="20"/>
        </w:rPr>
      </w:pPr>
      <w:r w:rsidRPr="002319D1">
        <w:rPr>
          <w:rFonts w:ascii="Tahoma" w:eastAsia="Times New Roman" w:hAnsi="Tahoma" w:cs="Tahoma"/>
          <w:b/>
          <w:sz w:val="20"/>
          <w:szCs w:val="20"/>
        </w:rPr>
        <w:t>Jednající</w:t>
      </w:r>
      <w:r w:rsidRPr="002319D1">
        <w:rPr>
          <w:rFonts w:ascii="Tahoma" w:eastAsia="Times New Roman" w:hAnsi="Tahoma" w:cs="Tahoma"/>
          <w:b/>
          <w:sz w:val="20"/>
          <w:szCs w:val="20"/>
        </w:rPr>
        <w:tab/>
      </w:r>
      <w:r w:rsidRPr="002319D1">
        <w:rPr>
          <w:rFonts w:ascii="Tahoma" w:eastAsia="Times New Roman" w:hAnsi="Tahoma" w:cs="Tahoma"/>
          <w:b/>
          <w:sz w:val="20"/>
          <w:szCs w:val="20"/>
        </w:rPr>
        <w:tab/>
      </w:r>
      <w:r w:rsidRPr="002319D1">
        <w:rPr>
          <w:rFonts w:ascii="Tahoma" w:eastAsia="Times New Roman" w:hAnsi="Tahoma" w:cs="Tahoma"/>
          <w:b/>
          <w:sz w:val="20"/>
          <w:szCs w:val="20"/>
        </w:rPr>
        <w:tab/>
      </w:r>
      <w:r w:rsidRPr="002319D1">
        <w:rPr>
          <w:rFonts w:ascii="Tahoma" w:eastAsia="Times New Roman" w:hAnsi="Tahoma" w:cs="Tahoma"/>
          <w:sz w:val="20"/>
          <w:szCs w:val="20"/>
        </w:rPr>
        <w:t xml:space="preserve">JUDr. Jaromír </w:t>
      </w:r>
      <w:proofErr w:type="spellStart"/>
      <w:r w:rsidRPr="002319D1">
        <w:rPr>
          <w:rFonts w:ascii="Tahoma" w:eastAsia="Times New Roman" w:hAnsi="Tahoma" w:cs="Tahoma"/>
          <w:sz w:val="20"/>
          <w:szCs w:val="20"/>
        </w:rPr>
        <w:t>Mlejnský</w:t>
      </w:r>
      <w:proofErr w:type="spellEnd"/>
      <w:r w:rsidRPr="002319D1">
        <w:rPr>
          <w:rFonts w:ascii="Tahoma" w:eastAsia="Times New Roman" w:hAnsi="Tahoma" w:cs="Tahoma"/>
          <w:sz w:val="20"/>
          <w:szCs w:val="20"/>
        </w:rPr>
        <w:t xml:space="preserve"> – jednající na zákl. </w:t>
      </w:r>
      <w:proofErr w:type="gramStart"/>
      <w:r w:rsidRPr="002319D1">
        <w:rPr>
          <w:rFonts w:ascii="Tahoma" w:eastAsia="Times New Roman" w:hAnsi="Tahoma" w:cs="Tahoma"/>
          <w:sz w:val="20"/>
          <w:szCs w:val="20"/>
        </w:rPr>
        <w:t>plné</w:t>
      </w:r>
      <w:proofErr w:type="gramEnd"/>
      <w:r w:rsidRPr="002319D1">
        <w:rPr>
          <w:rFonts w:ascii="Tahoma" w:eastAsia="Times New Roman" w:hAnsi="Tahoma" w:cs="Tahoma"/>
          <w:sz w:val="20"/>
          <w:szCs w:val="20"/>
        </w:rPr>
        <w:t xml:space="preserve"> moci</w:t>
      </w:r>
    </w:p>
    <w:p w14:paraId="65FCC9D2" w14:textId="77777777" w:rsidR="00E878B7" w:rsidRPr="002319D1" w:rsidRDefault="00E878B7" w:rsidP="00E878B7">
      <w:pPr>
        <w:spacing w:after="0" w:line="240" w:lineRule="auto"/>
        <w:ind w:firstLine="708"/>
        <w:rPr>
          <w:rFonts w:ascii="Tahoma" w:eastAsia="Times New Roman" w:hAnsi="Tahoma" w:cs="Tahoma"/>
          <w:b/>
          <w:sz w:val="20"/>
          <w:szCs w:val="20"/>
        </w:rPr>
      </w:pPr>
      <w:r w:rsidRPr="002319D1">
        <w:rPr>
          <w:rFonts w:ascii="Tahoma" w:eastAsia="Times New Roman" w:hAnsi="Tahoma" w:cs="Tahoma"/>
          <w:b/>
          <w:sz w:val="20"/>
          <w:szCs w:val="20"/>
        </w:rPr>
        <w:t>IČO</w:t>
      </w:r>
      <w:r w:rsidRPr="002319D1">
        <w:rPr>
          <w:rFonts w:ascii="Tahoma" w:eastAsia="Times New Roman" w:hAnsi="Tahoma" w:cs="Tahoma"/>
          <w:b/>
          <w:sz w:val="20"/>
          <w:szCs w:val="20"/>
        </w:rPr>
        <w:tab/>
      </w:r>
      <w:r w:rsidRPr="002319D1">
        <w:rPr>
          <w:rFonts w:ascii="Tahoma" w:eastAsia="Times New Roman" w:hAnsi="Tahoma" w:cs="Tahoma"/>
          <w:b/>
          <w:sz w:val="20"/>
          <w:szCs w:val="20"/>
        </w:rPr>
        <w:tab/>
      </w:r>
      <w:r w:rsidRPr="002319D1">
        <w:rPr>
          <w:rFonts w:ascii="Tahoma" w:eastAsia="Times New Roman" w:hAnsi="Tahoma" w:cs="Tahoma"/>
          <w:b/>
          <w:sz w:val="20"/>
          <w:szCs w:val="20"/>
        </w:rPr>
        <w:tab/>
      </w:r>
      <w:r w:rsidRPr="002319D1">
        <w:rPr>
          <w:rFonts w:ascii="Tahoma" w:eastAsia="Times New Roman" w:hAnsi="Tahoma" w:cs="Tahoma"/>
          <w:b/>
          <w:sz w:val="20"/>
          <w:szCs w:val="20"/>
        </w:rPr>
        <w:tab/>
      </w:r>
      <w:r w:rsidRPr="002319D1">
        <w:rPr>
          <w:rFonts w:ascii="Tahoma" w:eastAsia="Times New Roman" w:hAnsi="Tahoma" w:cs="Tahoma"/>
          <w:sz w:val="20"/>
          <w:szCs w:val="20"/>
        </w:rPr>
        <w:t>26178559</w:t>
      </w:r>
    </w:p>
    <w:p w14:paraId="2DD75C4D" w14:textId="7031A52B" w:rsidR="00E878B7" w:rsidRPr="002319D1" w:rsidRDefault="00E878B7" w:rsidP="00E878B7">
      <w:pPr>
        <w:spacing w:after="0" w:line="240" w:lineRule="auto"/>
        <w:ind w:firstLine="708"/>
        <w:jc w:val="both"/>
        <w:rPr>
          <w:rFonts w:ascii="Tahoma" w:eastAsia="Times New Roman" w:hAnsi="Tahoma" w:cs="Tahoma"/>
          <w:sz w:val="20"/>
          <w:szCs w:val="20"/>
        </w:rPr>
      </w:pPr>
      <w:r w:rsidRPr="002319D1">
        <w:rPr>
          <w:rFonts w:ascii="Tahoma" w:eastAsia="Times New Roman" w:hAnsi="Tahoma" w:cs="Tahoma"/>
          <w:b/>
          <w:sz w:val="20"/>
          <w:szCs w:val="20"/>
        </w:rPr>
        <w:t>Bankovní spojení</w:t>
      </w:r>
      <w:r w:rsidRPr="002319D1">
        <w:rPr>
          <w:rFonts w:ascii="Tahoma" w:eastAsia="Times New Roman" w:hAnsi="Tahoma" w:cs="Tahoma"/>
          <w:b/>
          <w:sz w:val="20"/>
          <w:szCs w:val="20"/>
        </w:rPr>
        <w:tab/>
      </w:r>
      <w:r w:rsidRPr="002319D1">
        <w:rPr>
          <w:rFonts w:ascii="Tahoma" w:eastAsia="Times New Roman" w:hAnsi="Tahoma" w:cs="Tahoma"/>
          <w:b/>
          <w:sz w:val="20"/>
          <w:szCs w:val="20"/>
        </w:rPr>
        <w:tab/>
      </w:r>
      <w:r w:rsidRPr="002319D1">
        <w:rPr>
          <w:rFonts w:ascii="Tahoma" w:eastAsia="Times New Roman" w:hAnsi="Tahoma" w:cs="Tahoma"/>
          <w:sz w:val="20"/>
          <w:szCs w:val="20"/>
        </w:rPr>
        <w:t xml:space="preserve">CZK : </w:t>
      </w:r>
      <w:r w:rsidR="00F73B63" w:rsidRPr="00F73B63">
        <w:rPr>
          <w:rFonts w:ascii="Tahoma" w:eastAsia="Times New Roman" w:hAnsi="Tahoma" w:cs="Tahoma"/>
          <w:bCs/>
          <w:sz w:val="20"/>
          <w:szCs w:val="20"/>
          <w:highlight w:val="yellow"/>
        </w:rPr>
        <w:t>XXX</w:t>
      </w:r>
    </w:p>
    <w:p w14:paraId="39FCB5BD" w14:textId="2DC25F55" w:rsidR="00E878B7" w:rsidRPr="002319D1" w:rsidRDefault="00E878B7" w:rsidP="00E878B7">
      <w:pPr>
        <w:spacing w:after="0" w:line="240" w:lineRule="auto"/>
        <w:ind w:left="2832" w:firstLine="708"/>
        <w:jc w:val="both"/>
        <w:rPr>
          <w:rFonts w:ascii="Tahoma" w:eastAsia="Times New Roman" w:hAnsi="Tahoma" w:cs="Tahoma"/>
          <w:sz w:val="20"/>
          <w:szCs w:val="20"/>
        </w:rPr>
      </w:pPr>
      <w:proofErr w:type="gramStart"/>
      <w:r w:rsidRPr="002319D1">
        <w:rPr>
          <w:rFonts w:ascii="Tahoma" w:eastAsia="Times New Roman" w:hAnsi="Tahoma" w:cs="Tahoma"/>
          <w:sz w:val="20"/>
          <w:szCs w:val="20"/>
        </w:rPr>
        <w:t xml:space="preserve">EUR : </w:t>
      </w:r>
      <w:r w:rsidR="00F73B63" w:rsidRPr="00F73B63">
        <w:rPr>
          <w:rFonts w:ascii="Tahoma" w:eastAsia="Times New Roman" w:hAnsi="Tahoma" w:cs="Tahoma"/>
          <w:bCs/>
          <w:sz w:val="20"/>
          <w:szCs w:val="20"/>
          <w:highlight w:val="yellow"/>
        </w:rPr>
        <w:t>XXX</w:t>
      </w:r>
      <w:proofErr w:type="gramEnd"/>
    </w:p>
    <w:p w14:paraId="2ED4DD3E" w14:textId="26696453" w:rsidR="00E878B7" w:rsidRPr="002319D1" w:rsidRDefault="00E878B7" w:rsidP="00E878B7">
      <w:pPr>
        <w:spacing w:after="0" w:line="240" w:lineRule="auto"/>
        <w:ind w:left="2832" w:firstLine="708"/>
        <w:jc w:val="both"/>
        <w:rPr>
          <w:rFonts w:ascii="Tahoma" w:eastAsia="Times New Roman" w:hAnsi="Tahoma" w:cs="Tahoma"/>
          <w:sz w:val="20"/>
          <w:szCs w:val="20"/>
        </w:rPr>
      </w:pPr>
      <w:r w:rsidRPr="002319D1">
        <w:rPr>
          <w:rFonts w:ascii="Tahoma" w:eastAsia="Times New Roman" w:hAnsi="Tahoma" w:cs="Tahoma"/>
          <w:sz w:val="20"/>
          <w:szCs w:val="20"/>
        </w:rPr>
        <w:t xml:space="preserve">IBAN : </w:t>
      </w:r>
      <w:r w:rsidR="00F73B63" w:rsidRPr="00F73B63">
        <w:rPr>
          <w:rFonts w:ascii="Tahoma" w:eastAsia="Times New Roman" w:hAnsi="Tahoma" w:cs="Tahoma"/>
          <w:bCs/>
          <w:sz w:val="20"/>
          <w:szCs w:val="20"/>
          <w:highlight w:val="yellow"/>
        </w:rPr>
        <w:t>XXX</w:t>
      </w:r>
    </w:p>
    <w:p w14:paraId="3738553D" w14:textId="47B4EBFB" w:rsidR="00E878B7" w:rsidRPr="002319D1" w:rsidRDefault="00E878B7" w:rsidP="00E878B7">
      <w:pPr>
        <w:spacing w:after="0" w:line="240" w:lineRule="auto"/>
        <w:ind w:left="2832" w:firstLine="708"/>
        <w:rPr>
          <w:rFonts w:ascii="Tahoma" w:eastAsia="Times New Roman" w:hAnsi="Tahoma" w:cs="Tahoma"/>
          <w:b/>
          <w:sz w:val="20"/>
          <w:szCs w:val="20"/>
        </w:rPr>
      </w:pPr>
      <w:r w:rsidRPr="002319D1">
        <w:rPr>
          <w:rFonts w:ascii="Tahoma" w:eastAsia="Times New Roman" w:hAnsi="Tahoma" w:cs="Tahoma"/>
          <w:sz w:val="20"/>
          <w:szCs w:val="20"/>
        </w:rPr>
        <w:t xml:space="preserve">BIC </w:t>
      </w:r>
      <w:r w:rsidR="00F73B63" w:rsidRPr="00F73B63">
        <w:rPr>
          <w:rFonts w:ascii="Tahoma" w:eastAsia="Times New Roman" w:hAnsi="Tahoma" w:cs="Tahoma"/>
          <w:bCs/>
          <w:sz w:val="20"/>
          <w:szCs w:val="20"/>
          <w:highlight w:val="yellow"/>
        </w:rPr>
        <w:t>XXX</w:t>
      </w:r>
    </w:p>
    <w:p w14:paraId="072AC41B" w14:textId="77777777" w:rsidR="00E878B7" w:rsidRPr="002319D1" w:rsidRDefault="00E878B7" w:rsidP="00E878B7">
      <w:pPr>
        <w:spacing w:after="0" w:line="240" w:lineRule="auto"/>
        <w:ind w:firstLine="708"/>
        <w:rPr>
          <w:rFonts w:ascii="Tahoma" w:eastAsia="Times New Roman" w:hAnsi="Tahoma" w:cs="Tahoma"/>
          <w:b/>
          <w:sz w:val="20"/>
          <w:szCs w:val="20"/>
        </w:rPr>
      </w:pPr>
      <w:r w:rsidRPr="002319D1">
        <w:rPr>
          <w:rFonts w:ascii="Tahoma" w:eastAsia="Times New Roman" w:hAnsi="Tahoma" w:cs="Tahoma"/>
          <w:b/>
          <w:sz w:val="20"/>
          <w:szCs w:val="20"/>
        </w:rPr>
        <w:t>Společnost zapsána</w:t>
      </w:r>
      <w:r w:rsidRPr="002319D1">
        <w:rPr>
          <w:rFonts w:ascii="Tahoma" w:eastAsia="Times New Roman" w:hAnsi="Tahoma" w:cs="Tahoma"/>
          <w:b/>
          <w:sz w:val="20"/>
          <w:szCs w:val="20"/>
        </w:rPr>
        <w:tab/>
      </w:r>
      <w:r w:rsidRPr="002319D1">
        <w:rPr>
          <w:rFonts w:ascii="Tahoma" w:eastAsia="Times New Roman" w:hAnsi="Tahoma" w:cs="Tahoma"/>
          <w:b/>
          <w:sz w:val="20"/>
          <w:szCs w:val="20"/>
        </w:rPr>
        <w:tab/>
      </w:r>
      <w:r w:rsidRPr="002319D1">
        <w:rPr>
          <w:rFonts w:ascii="Tahoma" w:eastAsia="Times New Roman" w:hAnsi="Tahoma" w:cs="Tahoma"/>
          <w:sz w:val="20"/>
          <w:szCs w:val="20"/>
        </w:rPr>
        <w:t>u Městského soudu v Praze, oddíl B, vložka 6567</w:t>
      </w:r>
    </w:p>
    <w:p w14:paraId="0EB1E31A" w14:textId="4C50B2E2" w:rsidR="00E878B7" w:rsidRPr="002319D1" w:rsidRDefault="00E878B7" w:rsidP="00E878B7">
      <w:pPr>
        <w:spacing w:after="0" w:line="240" w:lineRule="auto"/>
        <w:ind w:firstLine="708"/>
        <w:rPr>
          <w:rFonts w:ascii="Tahoma" w:eastAsia="Times New Roman" w:hAnsi="Tahoma" w:cs="Tahoma"/>
          <w:b/>
          <w:sz w:val="20"/>
          <w:szCs w:val="20"/>
        </w:rPr>
      </w:pPr>
      <w:r w:rsidRPr="002319D1">
        <w:rPr>
          <w:rFonts w:ascii="Tahoma" w:eastAsia="Times New Roman" w:hAnsi="Tahoma" w:cs="Tahoma"/>
          <w:b/>
          <w:sz w:val="20"/>
          <w:szCs w:val="20"/>
        </w:rPr>
        <w:t>Kontaktní osoba</w:t>
      </w:r>
      <w:r w:rsidRPr="002319D1">
        <w:rPr>
          <w:rFonts w:ascii="Tahoma" w:eastAsia="Times New Roman" w:hAnsi="Tahoma" w:cs="Tahoma"/>
          <w:b/>
          <w:sz w:val="20"/>
          <w:szCs w:val="20"/>
        </w:rPr>
        <w:tab/>
      </w:r>
      <w:r w:rsidRPr="002319D1">
        <w:rPr>
          <w:rFonts w:ascii="Tahoma" w:eastAsia="Times New Roman" w:hAnsi="Tahoma" w:cs="Tahoma"/>
          <w:b/>
          <w:sz w:val="20"/>
          <w:szCs w:val="20"/>
        </w:rPr>
        <w:tab/>
      </w:r>
      <w:r w:rsidR="00F73B63" w:rsidRPr="00F73B63">
        <w:rPr>
          <w:rFonts w:ascii="Tahoma" w:eastAsia="Times New Roman" w:hAnsi="Tahoma" w:cs="Tahoma"/>
          <w:bCs/>
          <w:sz w:val="20"/>
          <w:szCs w:val="20"/>
          <w:highlight w:val="yellow"/>
        </w:rPr>
        <w:t>XXX</w:t>
      </w:r>
    </w:p>
    <w:p w14:paraId="59622520" w14:textId="3DAD95FA" w:rsidR="00E878B7" w:rsidRPr="002319D1" w:rsidRDefault="00E878B7" w:rsidP="00E878B7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2319D1">
        <w:rPr>
          <w:rFonts w:ascii="Tahoma" w:eastAsia="Times New Roman" w:hAnsi="Tahoma" w:cs="Tahoma"/>
          <w:b/>
          <w:sz w:val="20"/>
          <w:szCs w:val="20"/>
        </w:rPr>
        <w:tab/>
      </w:r>
      <w:r w:rsidRPr="002319D1">
        <w:rPr>
          <w:rFonts w:ascii="Tahoma" w:eastAsia="Times New Roman" w:hAnsi="Tahoma" w:cs="Tahoma"/>
          <w:b/>
          <w:sz w:val="20"/>
          <w:szCs w:val="20"/>
        </w:rPr>
        <w:tab/>
      </w:r>
      <w:r w:rsidRPr="002319D1">
        <w:rPr>
          <w:rFonts w:ascii="Tahoma" w:eastAsia="Times New Roman" w:hAnsi="Tahoma" w:cs="Tahoma"/>
          <w:b/>
          <w:sz w:val="20"/>
          <w:szCs w:val="20"/>
        </w:rPr>
        <w:tab/>
      </w:r>
      <w:r w:rsidRPr="002319D1">
        <w:rPr>
          <w:rFonts w:ascii="Tahoma" w:eastAsia="Times New Roman" w:hAnsi="Tahoma" w:cs="Tahoma"/>
          <w:b/>
          <w:sz w:val="20"/>
          <w:szCs w:val="20"/>
        </w:rPr>
        <w:tab/>
      </w:r>
      <w:r w:rsidRPr="002319D1">
        <w:rPr>
          <w:rFonts w:ascii="Tahoma" w:eastAsia="Times New Roman" w:hAnsi="Tahoma" w:cs="Tahoma"/>
          <w:b/>
          <w:sz w:val="20"/>
          <w:szCs w:val="20"/>
        </w:rPr>
        <w:tab/>
      </w:r>
      <w:r w:rsidRPr="002319D1">
        <w:rPr>
          <w:rFonts w:ascii="Tahoma" w:eastAsia="Times New Roman" w:hAnsi="Tahoma" w:cs="Tahoma"/>
          <w:sz w:val="20"/>
          <w:szCs w:val="20"/>
        </w:rPr>
        <w:t xml:space="preserve">Fax. </w:t>
      </w:r>
      <w:r w:rsidR="00F73B63" w:rsidRPr="00F73B63">
        <w:rPr>
          <w:rFonts w:ascii="Tahoma" w:eastAsia="Times New Roman" w:hAnsi="Tahoma" w:cs="Tahoma"/>
          <w:bCs/>
          <w:sz w:val="20"/>
          <w:szCs w:val="20"/>
          <w:highlight w:val="yellow"/>
        </w:rPr>
        <w:t>XXX</w:t>
      </w:r>
    </w:p>
    <w:p w14:paraId="25371DCF" w14:textId="31732AC5" w:rsidR="00E878B7" w:rsidRPr="002319D1" w:rsidRDefault="00E878B7" w:rsidP="00E878B7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2319D1">
        <w:rPr>
          <w:rFonts w:ascii="Tahoma" w:eastAsia="Times New Roman" w:hAnsi="Tahoma" w:cs="Tahoma"/>
          <w:sz w:val="20"/>
          <w:szCs w:val="20"/>
        </w:rPr>
        <w:tab/>
      </w:r>
      <w:r w:rsidRPr="002319D1">
        <w:rPr>
          <w:rFonts w:ascii="Tahoma" w:eastAsia="Times New Roman" w:hAnsi="Tahoma" w:cs="Tahoma"/>
          <w:sz w:val="20"/>
          <w:szCs w:val="20"/>
        </w:rPr>
        <w:tab/>
      </w:r>
      <w:r w:rsidRPr="002319D1">
        <w:rPr>
          <w:rFonts w:ascii="Tahoma" w:eastAsia="Times New Roman" w:hAnsi="Tahoma" w:cs="Tahoma"/>
          <w:sz w:val="20"/>
          <w:szCs w:val="20"/>
        </w:rPr>
        <w:tab/>
      </w:r>
      <w:r w:rsidRPr="002319D1">
        <w:rPr>
          <w:rFonts w:ascii="Tahoma" w:eastAsia="Times New Roman" w:hAnsi="Tahoma" w:cs="Tahoma"/>
          <w:sz w:val="20"/>
          <w:szCs w:val="20"/>
        </w:rPr>
        <w:tab/>
      </w:r>
      <w:r w:rsidRPr="002319D1">
        <w:rPr>
          <w:rFonts w:ascii="Tahoma" w:eastAsia="Times New Roman" w:hAnsi="Tahoma" w:cs="Tahoma"/>
          <w:sz w:val="20"/>
          <w:szCs w:val="20"/>
        </w:rPr>
        <w:tab/>
      </w:r>
      <w:r w:rsidR="00F73B63" w:rsidRPr="00F73B63">
        <w:rPr>
          <w:rFonts w:ascii="Tahoma" w:eastAsia="Times New Roman" w:hAnsi="Tahoma" w:cs="Tahoma"/>
          <w:bCs/>
          <w:sz w:val="20"/>
          <w:szCs w:val="20"/>
          <w:highlight w:val="yellow"/>
        </w:rPr>
        <w:t>XXX</w:t>
      </w:r>
    </w:p>
    <w:p w14:paraId="4E7F583A" w14:textId="77777777" w:rsidR="00A22053" w:rsidRDefault="00A22053" w:rsidP="00A22053">
      <w:pPr>
        <w:pStyle w:val="Standardnpsmoodstavce1"/>
        <w:widowControl/>
        <w:rPr>
          <w:rFonts w:ascii="Tahoma" w:hAnsi="Tahoma" w:cs="Tahoma"/>
        </w:rPr>
      </w:pPr>
    </w:p>
    <w:p w14:paraId="06689499" w14:textId="77777777" w:rsidR="00A22053" w:rsidRDefault="00A22053" w:rsidP="00531A0D">
      <w:pPr>
        <w:spacing w:after="0" w:line="240" w:lineRule="auto"/>
        <w:ind w:firstLine="708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 xml:space="preserve">(dále jen </w:t>
      </w:r>
      <w:r>
        <w:rPr>
          <w:rFonts w:ascii="Tahoma" w:eastAsia="Times New Roman" w:hAnsi="Tahoma" w:cs="Tahoma"/>
          <w:b/>
          <w:sz w:val="20"/>
          <w:szCs w:val="20"/>
        </w:rPr>
        <w:t>„pronajímatel“</w:t>
      </w:r>
      <w:r>
        <w:rPr>
          <w:rFonts w:ascii="Tahoma" w:eastAsia="Times New Roman" w:hAnsi="Tahoma" w:cs="Tahoma"/>
          <w:sz w:val="20"/>
          <w:szCs w:val="20"/>
        </w:rPr>
        <w:t>)</w:t>
      </w:r>
    </w:p>
    <w:p w14:paraId="751957CB" w14:textId="77777777" w:rsidR="00A22053" w:rsidRDefault="00A22053" w:rsidP="00A22053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</w:rPr>
      </w:pPr>
    </w:p>
    <w:p w14:paraId="6849F902" w14:textId="77777777" w:rsidR="00A22053" w:rsidRDefault="00A22053" w:rsidP="00A22053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</w:rPr>
      </w:pPr>
    </w:p>
    <w:p w14:paraId="78E2C213" w14:textId="77777777" w:rsidR="000E6505" w:rsidRDefault="000E6505" w:rsidP="00A22053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</w:rPr>
      </w:pPr>
    </w:p>
    <w:p w14:paraId="2E3C58E0" w14:textId="77777777" w:rsidR="00A22053" w:rsidRDefault="00A22053" w:rsidP="00A22053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a</w:t>
      </w:r>
    </w:p>
    <w:p w14:paraId="5C2A5A85" w14:textId="77777777" w:rsidR="000E6505" w:rsidRDefault="000E6505" w:rsidP="00A22053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</w:rPr>
      </w:pPr>
    </w:p>
    <w:p w14:paraId="5FDF95A7" w14:textId="77777777" w:rsidR="000E6505" w:rsidRDefault="000E6505" w:rsidP="00A22053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</w:rPr>
      </w:pPr>
    </w:p>
    <w:p w14:paraId="1F7D12BE" w14:textId="77777777" w:rsidR="00A22053" w:rsidRDefault="00A22053" w:rsidP="00A22053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</w:rPr>
      </w:pPr>
    </w:p>
    <w:p w14:paraId="1C44CC28" w14:textId="77777777" w:rsidR="005C4ABA" w:rsidRDefault="005C4ABA" w:rsidP="005C4ABA">
      <w:pPr>
        <w:spacing w:after="0" w:line="240" w:lineRule="auto"/>
        <w:ind w:firstLine="708"/>
        <w:rPr>
          <w:rFonts w:ascii="Tahoma" w:eastAsia="Times New Roman" w:hAnsi="Tahoma" w:cs="Tahoma"/>
          <w:b/>
          <w:sz w:val="20"/>
          <w:szCs w:val="20"/>
        </w:rPr>
      </w:pPr>
      <w:r>
        <w:rPr>
          <w:rFonts w:ascii="Tahoma" w:eastAsia="Times New Roman" w:hAnsi="Tahoma" w:cs="Tahoma"/>
          <w:b/>
          <w:sz w:val="20"/>
          <w:szCs w:val="20"/>
        </w:rPr>
        <w:t>Společnost</w:t>
      </w:r>
      <w:r>
        <w:rPr>
          <w:rFonts w:ascii="Tahoma" w:eastAsia="Times New Roman" w:hAnsi="Tahoma" w:cs="Tahoma"/>
          <w:b/>
          <w:sz w:val="20"/>
          <w:szCs w:val="20"/>
        </w:rPr>
        <w:tab/>
      </w:r>
      <w:r>
        <w:rPr>
          <w:rFonts w:ascii="Tahoma" w:eastAsia="Times New Roman" w:hAnsi="Tahoma" w:cs="Tahoma"/>
          <w:b/>
          <w:sz w:val="20"/>
          <w:szCs w:val="20"/>
        </w:rPr>
        <w:tab/>
      </w:r>
      <w:r>
        <w:rPr>
          <w:rFonts w:ascii="Tahoma" w:eastAsia="Times New Roman" w:hAnsi="Tahoma" w:cs="Tahoma"/>
          <w:b/>
          <w:sz w:val="20"/>
          <w:szCs w:val="20"/>
        </w:rPr>
        <w:tab/>
      </w:r>
      <w:r>
        <w:rPr>
          <w:rStyle w:val="preformatted"/>
          <w:rFonts w:ascii="Tahoma" w:hAnsi="Tahoma" w:cs="Tahoma"/>
          <w:b/>
          <w:sz w:val="20"/>
          <w:szCs w:val="20"/>
        </w:rPr>
        <w:t xml:space="preserve">Česká pošta, </w:t>
      </w:r>
      <w:proofErr w:type="gramStart"/>
      <w:r>
        <w:rPr>
          <w:rStyle w:val="preformatted"/>
          <w:rFonts w:ascii="Tahoma" w:hAnsi="Tahoma" w:cs="Tahoma"/>
          <w:b/>
          <w:sz w:val="20"/>
          <w:szCs w:val="20"/>
        </w:rPr>
        <w:t>s.p.</w:t>
      </w:r>
      <w:proofErr w:type="gramEnd"/>
      <w:r>
        <w:rPr>
          <w:rStyle w:val="preformatted"/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eastAsia="Times New Roman" w:hAnsi="Tahoma" w:cs="Tahoma"/>
          <w:b/>
          <w:sz w:val="20"/>
          <w:szCs w:val="20"/>
        </w:rPr>
        <w:tab/>
      </w:r>
    </w:p>
    <w:p w14:paraId="1658D8CD" w14:textId="77777777" w:rsidR="005C4ABA" w:rsidRDefault="005C4ABA" w:rsidP="005C4ABA">
      <w:pPr>
        <w:spacing w:after="0" w:line="240" w:lineRule="auto"/>
        <w:ind w:firstLine="708"/>
        <w:rPr>
          <w:rFonts w:ascii="Tahoma" w:hAnsi="Tahoma" w:cs="Tahoma"/>
          <w:b/>
          <w:sz w:val="20"/>
          <w:szCs w:val="20"/>
        </w:rPr>
      </w:pPr>
      <w:r>
        <w:rPr>
          <w:rFonts w:ascii="Tahoma" w:eastAsia="Times New Roman" w:hAnsi="Tahoma" w:cs="Tahoma"/>
          <w:b/>
          <w:bCs/>
          <w:sz w:val="20"/>
          <w:szCs w:val="20"/>
        </w:rPr>
        <w:t>Adresa</w:t>
      </w:r>
      <w:r>
        <w:rPr>
          <w:rFonts w:ascii="Tahoma" w:eastAsia="Times New Roman" w:hAnsi="Tahoma" w:cs="Tahoma"/>
          <w:b/>
          <w:bCs/>
          <w:sz w:val="20"/>
          <w:szCs w:val="20"/>
        </w:rPr>
        <w:tab/>
      </w:r>
      <w:r>
        <w:rPr>
          <w:rFonts w:ascii="Tahoma" w:eastAsia="Times New Roman" w:hAnsi="Tahoma" w:cs="Tahoma"/>
          <w:b/>
          <w:bCs/>
          <w:sz w:val="20"/>
          <w:szCs w:val="20"/>
        </w:rPr>
        <w:tab/>
      </w:r>
      <w:r>
        <w:rPr>
          <w:rFonts w:ascii="Tahoma" w:eastAsia="Times New Roman" w:hAnsi="Tahoma" w:cs="Tahoma"/>
          <w:b/>
          <w:bCs/>
          <w:sz w:val="20"/>
          <w:szCs w:val="20"/>
        </w:rPr>
        <w:tab/>
      </w:r>
      <w:r>
        <w:rPr>
          <w:rFonts w:ascii="Tahoma" w:eastAsia="Times New Roman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>Politických vězňů909/4</w:t>
      </w:r>
    </w:p>
    <w:p w14:paraId="6981E1C6" w14:textId="77777777" w:rsidR="005C4ABA" w:rsidRDefault="005C4ABA" w:rsidP="005C4ABA">
      <w:pPr>
        <w:spacing w:after="0" w:line="240" w:lineRule="auto"/>
        <w:ind w:firstLine="708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  <w:t>225 99 Praha 1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</w:p>
    <w:p w14:paraId="36BF56B3" w14:textId="77777777" w:rsidR="005C4ABA" w:rsidRDefault="005C4ABA" w:rsidP="005C4ABA">
      <w:pPr>
        <w:spacing w:after="0" w:line="240" w:lineRule="auto"/>
        <w:ind w:firstLine="708"/>
        <w:rPr>
          <w:rFonts w:ascii="Tahoma" w:eastAsia="Times New Roman" w:hAnsi="Tahoma" w:cs="Tahoma"/>
          <w:bCs/>
          <w:sz w:val="20"/>
          <w:szCs w:val="20"/>
        </w:rPr>
      </w:pPr>
      <w:r>
        <w:rPr>
          <w:rFonts w:ascii="Tahoma" w:eastAsia="Times New Roman" w:hAnsi="Tahoma" w:cs="Tahoma"/>
          <w:b/>
          <w:sz w:val="20"/>
          <w:szCs w:val="20"/>
        </w:rPr>
        <w:t>Jednající</w:t>
      </w:r>
      <w:r>
        <w:rPr>
          <w:rFonts w:ascii="Tahoma" w:eastAsia="Times New Roman" w:hAnsi="Tahoma" w:cs="Tahoma"/>
          <w:b/>
          <w:sz w:val="20"/>
          <w:szCs w:val="20"/>
        </w:rPr>
        <w:tab/>
      </w:r>
      <w:r>
        <w:rPr>
          <w:rFonts w:ascii="Tahoma" w:eastAsia="Times New Roman" w:hAnsi="Tahoma" w:cs="Tahoma"/>
          <w:b/>
          <w:sz w:val="20"/>
          <w:szCs w:val="20"/>
        </w:rPr>
        <w:tab/>
      </w:r>
      <w:r>
        <w:rPr>
          <w:rFonts w:ascii="Tahoma" w:eastAsia="Times New Roman" w:hAnsi="Tahoma" w:cs="Tahoma"/>
          <w:b/>
          <w:sz w:val="20"/>
          <w:szCs w:val="20"/>
        </w:rPr>
        <w:tab/>
      </w:r>
      <w:r w:rsidR="00014A52">
        <w:rPr>
          <w:rFonts w:ascii="Tahoma" w:eastAsia="Times New Roman" w:hAnsi="Tahoma" w:cs="Tahoma"/>
          <w:sz w:val="20"/>
          <w:szCs w:val="20"/>
        </w:rPr>
        <w:t xml:space="preserve">Ing. Aleš Pospíšil, MBA – jednající na zákl. </w:t>
      </w:r>
      <w:proofErr w:type="gramStart"/>
      <w:r w:rsidR="00014A52">
        <w:rPr>
          <w:rFonts w:ascii="Tahoma" w:eastAsia="Times New Roman" w:hAnsi="Tahoma" w:cs="Tahoma"/>
          <w:sz w:val="20"/>
          <w:szCs w:val="20"/>
        </w:rPr>
        <w:t>plné</w:t>
      </w:r>
      <w:proofErr w:type="gramEnd"/>
      <w:r w:rsidR="00014A52">
        <w:rPr>
          <w:rFonts w:ascii="Tahoma" w:eastAsia="Times New Roman" w:hAnsi="Tahoma" w:cs="Tahoma"/>
          <w:sz w:val="20"/>
          <w:szCs w:val="20"/>
        </w:rPr>
        <w:t xml:space="preserve"> moci</w:t>
      </w:r>
    </w:p>
    <w:p w14:paraId="656DEED6" w14:textId="77777777" w:rsidR="005C4ABA" w:rsidRDefault="005C4ABA" w:rsidP="005C4ABA">
      <w:pPr>
        <w:spacing w:after="0" w:line="240" w:lineRule="auto"/>
        <w:ind w:firstLine="709"/>
        <w:rPr>
          <w:rFonts w:ascii="Tahoma" w:eastAsia="Times New Roman" w:hAnsi="Tahoma" w:cs="Tahoma"/>
          <w:bCs/>
          <w:sz w:val="20"/>
          <w:szCs w:val="20"/>
        </w:rPr>
      </w:pPr>
      <w:r>
        <w:rPr>
          <w:rFonts w:ascii="Tahoma" w:eastAsia="Times New Roman" w:hAnsi="Tahoma" w:cs="Tahoma"/>
          <w:b/>
          <w:sz w:val="20"/>
          <w:szCs w:val="20"/>
        </w:rPr>
        <w:t>IČO</w:t>
      </w:r>
      <w:r>
        <w:rPr>
          <w:rFonts w:ascii="Tahoma" w:eastAsia="Times New Roman" w:hAnsi="Tahoma" w:cs="Tahoma"/>
          <w:b/>
          <w:sz w:val="20"/>
          <w:szCs w:val="20"/>
        </w:rPr>
        <w:tab/>
      </w:r>
      <w:r>
        <w:rPr>
          <w:rFonts w:ascii="Tahoma" w:eastAsia="Times New Roman" w:hAnsi="Tahoma" w:cs="Tahoma"/>
          <w:b/>
          <w:sz w:val="20"/>
          <w:szCs w:val="20"/>
        </w:rPr>
        <w:tab/>
      </w:r>
      <w:r>
        <w:rPr>
          <w:rFonts w:ascii="Tahoma" w:eastAsia="Times New Roman" w:hAnsi="Tahoma" w:cs="Tahoma"/>
          <w:b/>
          <w:sz w:val="20"/>
          <w:szCs w:val="20"/>
        </w:rPr>
        <w:tab/>
      </w:r>
      <w:r>
        <w:rPr>
          <w:rFonts w:ascii="Tahoma" w:eastAsia="Times New Roman" w:hAnsi="Tahoma" w:cs="Tahoma"/>
          <w:b/>
          <w:sz w:val="20"/>
          <w:szCs w:val="20"/>
        </w:rPr>
        <w:tab/>
      </w:r>
      <w:r>
        <w:rPr>
          <w:rStyle w:val="nowrap"/>
          <w:rFonts w:ascii="Tahoma" w:hAnsi="Tahoma" w:cs="Tahoma"/>
          <w:sz w:val="20"/>
          <w:szCs w:val="20"/>
        </w:rPr>
        <w:t>471 14 983</w:t>
      </w:r>
    </w:p>
    <w:p w14:paraId="45707177" w14:textId="77777777" w:rsidR="005C4ABA" w:rsidRDefault="005C4ABA" w:rsidP="005C4ABA">
      <w:pPr>
        <w:spacing w:after="0" w:line="240" w:lineRule="auto"/>
        <w:ind w:firstLine="708"/>
        <w:rPr>
          <w:rFonts w:ascii="Tahoma" w:eastAsia="Times New Roman" w:hAnsi="Tahoma" w:cs="Tahoma"/>
          <w:bCs/>
          <w:sz w:val="20"/>
          <w:szCs w:val="20"/>
        </w:rPr>
      </w:pPr>
      <w:r>
        <w:rPr>
          <w:rFonts w:ascii="Tahoma" w:eastAsia="Times New Roman" w:hAnsi="Tahoma" w:cs="Tahoma"/>
          <w:b/>
          <w:sz w:val="20"/>
          <w:szCs w:val="20"/>
        </w:rPr>
        <w:t>DIČ</w:t>
      </w:r>
      <w:r>
        <w:rPr>
          <w:rFonts w:ascii="Tahoma" w:eastAsia="Times New Roman" w:hAnsi="Tahoma" w:cs="Tahoma"/>
          <w:b/>
          <w:sz w:val="20"/>
          <w:szCs w:val="20"/>
        </w:rPr>
        <w:tab/>
      </w:r>
      <w:r>
        <w:rPr>
          <w:rFonts w:ascii="Tahoma" w:eastAsia="Times New Roman" w:hAnsi="Tahoma" w:cs="Tahoma"/>
          <w:b/>
          <w:sz w:val="20"/>
          <w:szCs w:val="20"/>
        </w:rPr>
        <w:tab/>
      </w:r>
      <w:r>
        <w:rPr>
          <w:rFonts w:ascii="Tahoma" w:eastAsia="Times New Roman" w:hAnsi="Tahoma" w:cs="Tahoma"/>
          <w:b/>
          <w:sz w:val="20"/>
          <w:szCs w:val="20"/>
        </w:rPr>
        <w:tab/>
      </w:r>
      <w:r>
        <w:rPr>
          <w:rFonts w:ascii="Tahoma" w:eastAsia="Times New Roman" w:hAnsi="Tahoma" w:cs="Tahoma"/>
          <w:b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>CZ47114983</w:t>
      </w:r>
    </w:p>
    <w:p w14:paraId="05BDC763" w14:textId="77777777" w:rsidR="005C4ABA" w:rsidRDefault="005C4ABA" w:rsidP="005C4ABA">
      <w:pPr>
        <w:spacing w:after="0" w:line="240" w:lineRule="auto"/>
        <w:ind w:firstLine="708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sz w:val="20"/>
          <w:szCs w:val="20"/>
        </w:rPr>
        <w:t>Kontaktní osoba</w:t>
      </w:r>
      <w:r>
        <w:rPr>
          <w:rFonts w:ascii="Tahoma" w:eastAsia="Times New Roman" w:hAnsi="Tahoma" w:cs="Tahoma"/>
          <w:b/>
          <w:sz w:val="20"/>
          <w:szCs w:val="20"/>
        </w:rPr>
        <w:tab/>
      </w:r>
      <w:r>
        <w:rPr>
          <w:rFonts w:ascii="Tahoma" w:eastAsia="Times New Roman" w:hAnsi="Tahoma" w:cs="Tahoma"/>
          <w:b/>
          <w:sz w:val="20"/>
          <w:szCs w:val="20"/>
        </w:rPr>
        <w:tab/>
      </w:r>
      <w:r w:rsidR="00014A52">
        <w:rPr>
          <w:rFonts w:ascii="Tahoma" w:eastAsia="Times New Roman" w:hAnsi="Tahoma" w:cs="Tahoma"/>
          <w:sz w:val="20"/>
          <w:szCs w:val="20"/>
        </w:rPr>
        <w:t>Ing. Aleš Pospíšil, MBA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</w:p>
    <w:p w14:paraId="5C96DCAE" w14:textId="2CB83FF1" w:rsidR="005C4ABA" w:rsidRDefault="005C4ABA" w:rsidP="005C4ABA">
      <w:pPr>
        <w:spacing w:after="0" w:line="240" w:lineRule="auto"/>
        <w:ind w:firstLine="709"/>
        <w:rPr>
          <w:rFonts w:ascii="Tahoma" w:eastAsia="Times New Roman" w:hAnsi="Tahoma" w:cs="Tahoma"/>
          <w:b/>
          <w:sz w:val="20"/>
          <w:szCs w:val="20"/>
        </w:rPr>
      </w:pPr>
      <w:r>
        <w:rPr>
          <w:rFonts w:ascii="Tahoma" w:eastAsia="Times New Roman" w:hAnsi="Tahoma" w:cs="Tahoma"/>
          <w:b/>
          <w:sz w:val="20"/>
          <w:szCs w:val="20"/>
        </w:rPr>
        <w:t>Spojení</w:t>
      </w:r>
      <w:r>
        <w:rPr>
          <w:rFonts w:ascii="Tahoma" w:eastAsia="Times New Roman" w:hAnsi="Tahoma" w:cs="Tahoma"/>
          <w:b/>
          <w:sz w:val="20"/>
          <w:szCs w:val="20"/>
        </w:rPr>
        <w:tab/>
      </w:r>
      <w:r>
        <w:rPr>
          <w:rFonts w:ascii="Tahoma" w:eastAsia="Times New Roman" w:hAnsi="Tahoma" w:cs="Tahoma"/>
          <w:b/>
          <w:sz w:val="20"/>
          <w:szCs w:val="20"/>
        </w:rPr>
        <w:tab/>
      </w:r>
      <w:r>
        <w:rPr>
          <w:rFonts w:ascii="Tahoma" w:eastAsia="Times New Roman" w:hAnsi="Tahoma" w:cs="Tahoma"/>
          <w:b/>
          <w:sz w:val="20"/>
          <w:szCs w:val="20"/>
        </w:rPr>
        <w:tab/>
      </w:r>
      <w:r w:rsidR="00F73B63" w:rsidRPr="00F73B63">
        <w:rPr>
          <w:rFonts w:ascii="Tahoma" w:eastAsia="Times New Roman" w:hAnsi="Tahoma" w:cs="Tahoma"/>
          <w:bCs/>
          <w:sz w:val="20"/>
          <w:szCs w:val="20"/>
          <w:highlight w:val="yellow"/>
        </w:rPr>
        <w:t>XXX</w:t>
      </w:r>
      <w:r w:rsidR="00014A5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7AA94691" w14:textId="6118C0E7" w:rsidR="00C61419" w:rsidRDefault="005C4ABA" w:rsidP="00F73B63">
      <w:pPr>
        <w:spacing w:after="0" w:line="240" w:lineRule="auto"/>
        <w:ind w:firstLine="709"/>
        <w:rPr>
          <w:rFonts w:ascii="Tahoma" w:eastAsia="Times New Roman" w:hAnsi="Tahoma" w:cs="Tahoma"/>
          <w:bCs/>
          <w:sz w:val="20"/>
          <w:szCs w:val="20"/>
        </w:rPr>
      </w:pPr>
      <w:r>
        <w:rPr>
          <w:rFonts w:ascii="Tahoma" w:eastAsia="Times New Roman" w:hAnsi="Tahoma" w:cs="Tahoma"/>
          <w:b/>
          <w:sz w:val="20"/>
          <w:szCs w:val="20"/>
        </w:rPr>
        <w:t>Číslo telefonu</w:t>
      </w:r>
      <w:r>
        <w:rPr>
          <w:rFonts w:ascii="Tahoma" w:eastAsia="Times New Roman" w:hAnsi="Tahoma" w:cs="Tahoma"/>
          <w:b/>
          <w:sz w:val="20"/>
          <w:szCs w:val="20"/>
        </w:rPr>
        <w:tab/>
      </w:r>
      <w:r>
        <w:rPr>
          <w:rFonts w:ascii="Tahoma" w:eastAsia="Times New Roman" w:hAnsi="Tahoma" w:cs="Tahoma"/>
          <w:b/>
          <w:sz w:val="20"/>
          <w:szCs w:val="20"/>
        </w:rPr>
        <w:tab/>
      </w:r>
      <w:r>
        <w:rPr>
          <w:rFonts w:ascii="Tahoma" w:eastAsia="Times New Roman" w:hAnsi="Tahoma" w:cs="Tahoma"/>
          <w:b/>
          <w:sz w:val="20"/>
          <w:szCs w:val="20"/>
        </w:rPr>
        <w:tab/>
      </w:r>
      <w:r w:rsidR="00F73B63" w:rsidRPr="00F73B63">
        <w:rPr>
          <w:rFonts w:ascii="Tahoma" w:eastAsia="Times New Roman" w:hAnsi="Tahoma" w:cs="Tahoma"/>
          <w:bCs/>
          <w:sz w:val="20"/>
          <w:szCs w:val="20"/>
          <w:highlight w:val="yellow"/>
        </w:rPr>
        <w:t>XXX</w:t>
      </w:r>
    </w:p>
    <w:p w14:paraId="0DAD4D1D" w14:textId="77777777" w:rsidR="00F73B63" w:rsidRDefault="00F73B63" w:rsidP="00F73B63">
      <w:pPr>
        <w:spacing w:after="0" w:line="240" w:lineRule="auto"/>
        <w:ind w:firstLine="709"/>
        <w:rPr>
          <w:rFonts w:ascii="Tahoma" w:eastAsia="Times New Roman" w:hAnsi="Tahoma" w:cs="Tahoma"/>
          <w:bCs/>
          <w:sz w:val="20"/>
          <w:szCs w:val="20"/>
        </w:rPr>
      </w:pPr>
    </w:p>
    <w:p w14:paraId="4B05201C" w14:textId="77777777" w:rsidR="00A22053" w:rsidRDefault="00931A1C" w:rsidP="00531A0D">
      <w:pPr>
        <w:spacing w:after="0" w:line="240" w:lineRule="auto"/>
        <w:ind w:firstLine="708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 xml:space="preserve"> </w:t>
      </w:r>
      <w:r w:rsidR="00A22053">
        <w:rPr>
          <w:rFonts w:ascii="Tahoma" w:eastAsia="Times New Roman" w:hAnsi="Tahoma" w:cs="Tahoma"/>
          <w:sz w:val="20"/>
          <w:szCs w:val="20"/>
        </w:rPr>
        <w:t xml:space="preserve">(dále jen </w:t>
      </w:r>
      <w:r w:rsidR="00A22053">
        <w:rPr>
          <w:rFonts w:ascii="Tahoma" w:eastAsia="Times New Roman" w:hAnsi="Tahoma" w:cs="Tahoma"/>
          <w:b/>
          <w:sz w:val="20"/>
          <w:szCs w:val="20"/>
        </w:rPr>
        <w:t>„nájemce“</w:t>
      </w:r>
      <w:r w:rsidR="00A22053">
        <w:rPr>
          <w:rFonts w:ascii="Tahoma" w:eastAsia="Times New Roman" w:hAnsi="Tahoma" w:cs="Tahoma"/>
          <w:sz w:val="20"/>
          <w:szCs w:val="20"/>
        </w:rPr>
        <w:t>)</w:t>
      </w:r>
    </w:p>
    <w:p w14:paraId="1EADC0B2" w14:textId="77777777" w:rsidR="00A22053" w:rsidRDefault="00A22053" w:rsidP="00A22053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14:paraId="0AC61D12" w14:textId="77777777" w:rsidR="000E6505" w:rsidRDefault="000E6505" w:rsidP="00A22053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14:paraId="6D55FC0D" w14:textId="77777777" w:rsidR="00A22053" w:rsidRPr="000E6505" w:rsidRDefault="00A22053" w:rsidP="00531A0D">
      <w:pPr>
        <w:ind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uzavírají níže uvedeného dne,</w:t>
      </w:r>
      <w:r w:rsidR="00F07D5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měsíce a roku </w:t>
      </w:r>
      <w:r w:rsidR="00061C12">
        <w:rPr>
          <w:rFonts w:ascii="Tahoma" w:eastAsia="Times New Roman" w:hAnsi="Tahoma" w:cs="Tahoma"/>
          <w:sz w:val="20"/>
          <w:szCs w:val="20"/>
        </w:rPr>
        <w:t>dle §§ 2201, 2321</w:t>
      </w:r>
      <w:r>
        <w:rPr>
          <w:rFonts w:ascii="Tahoma" w:eastAsia="Times New Roman" w:hAnsi="Tahoma" w:cs="Tahoma"/>
          <w:sz w:val="20"/>
          <w:szCs w:val="20"/>
        </w:rPr>
        <w:t xml:space="preserve"> občanského zákoníku tuto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16B367A0" w14:textId="77777777" w:rsidR="000E6505" w:rsidRDefault="000E6505" w:rsidP="00A22053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14:paraId="7B9B23FD" w14:textId="77777777" w:rsidR="000E6505" w:rsidRDefault="000E6505" w:rsidP="00A22053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14:paraId="09C089F7" w14:textId="59F830E7" w:rsidR="00A22053" w:rsidRDefault="00CB6406" w:rsidP="00A22053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4"/>
          <w:szCs w:val="24"/>
        </w:rPr>
        <w:t>„</w:t>
      </w:r>
      <w:r w:rsidR="00A22053">
        <w:rPr>
          <w:rFonts w:ascii="Tahoma" w:hAnsi="Tahoma" w:cs="Tahoma"/>
          <w:b/>
          <w:bCs/>
          <w:sz w:val="24"/>
          <w:szCs w:val="24"/>
        </w:rPr>
        <w:t>smlouvu o nájmu dopravního prostředku</w:t>
      </w:r>
      <w:r w:rsidR="00931A1C">
        <w:rPr>
          <w:rFonts w:ascii="Tahoma" w:hAnsi="Tahoma" w:cs="Tahoma"/>
          <w:b/>
          <w:bCs/>
          <w:sz w:val="24"/>
          <w:szCs w:val="24"/>
        </w:rPr>
        <w:t>“</w:t>
      </w:r>
    </w:p>
    <w:p w14:paraId="3A796F52" w14:textId="77777777" w:rsidR="00BF2E11" w:rsidRDefault="00BF2E11" w:rsidP="00BF2E11">
      <w:pPr>
        <w:spacing w:after="12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5FB0652B" w14:textId="77777777" w:rsidR="00202870" w:rsidRDefault="00202870" w:rsidP="00A91CD4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D260E4C" w14:textId="77777777" w:rsidR="00202870" w:rsidRDefault="00202870" w:rsidP="00A91CD4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7FF2DC3" w14:textId="77777777" w:rsidR="00202870" w:rsidRDefault="00202870" w:rsidP="00A91CD4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38B5580" w14:textId="77777777" w:rsidR="00202870" w:rsidRDefault="00202870" w:rsidP="00A91CD4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35BEA29" w14:textId="77777777" w:rsidR="00202870" w:rsidRDefault="00202870" w:rsidP="00A91CD4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8331EDB" w14:textId="77777777" w:rsidR="00E63250" w:rsidRDefault="00E63250" w:rsidP="00A91CD4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C338A0E" w14:textId="77777777" w:rsidR="00E878B7" w:rsidRDefault="00E878B7" w:rsidP="00A91CD4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0441466" w14:textId="77777777" w:rsidR="00014A52" w:rsidRDefault="00014A52" w:rsidP="00A91CD4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ECF7AAC" w14:textId="77777777" w:rsidR="003050E2" w:rsidRDefault="003050E2" w:rsidP="00A91CD4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8A20ECB" w14:textId="77777777" w:rsidR="00791006" w:rsidRDefault="00791006" w:rsidP="00202870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C1E7AC0" w14:textId="77777777" w:rsidR="00CE44F9" w:rsidRDefault="00CE44F9" w:rsidP="00202870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I.</w:t>
      </w:r>
    </w:p>
    <w:p w14:paraId="38582571" w14:textId="77777777" w:rsidR="00A402D2" w:rsidRPr="00202870" w:rsidRDefault="00A402D2" w:rsidP="00202870">
      <w:pPr>
        <w:spacing w:after="12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Předmět nájmu</w:t>
      </w:r>
    </w:p>
    <w:p w14:paraId="28A1261C" w14:textId="332F6437" w:rsidR="00751154" w:rsidRDefault="00751154" w:rsidP="0003304D">
      <w:pPr>
        <w:numPr>
          <w:ilvl w:val="0"/>
          <w:numId w:val="33"/>
        </w:numPr>
        <w:spacing w:after="120" w:line="240" w:lineRule="auto"/>
        <w:ind w:left="499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Pronajímatel touto smlouvou nájemci přenechává k nájmu uvedený předmět nájmu a nájemce touto smlouvou nájem přijímá. Předmět nájmu bude vždy </w:t>
      </w:r>
      <w:r w:rsidR="00DA46FE">
        <w:rPr>
          <w:rFonts w:ascii="Tahoma" w:hAnsi="Tahoma" w:cs="Tahoma"/>
          <w:color w:val="000000"/>
          <w:sz w:val="20"/>
          <w:szCs w:val="20"/>
        </w:rPr>
        <w:t xml:space="preserve">specifikován </w:t>
      </w:r>
      <w:r>
        <w:rPr>
          <w:rFonts w:ascii="Tahoma" w:hAnsi="Tahoma" w:cs="Tahoma"/>
          <w:color w:val="000000"/>
          <w:sz w:val="20"/>
          <w:szCs w:val="20"/>
        </w:rPr>
        <w:t>do samostatného „Předávacího protokolu“</w:t>
      </w:r>
    </w:p>
    <w:p w14:paraId="493FD3A4" w14:textId="0E56C488" w:rsidR="00751154" w:rsidRDefault="00751154" w:rsidP="00751154">
      <w:pPr>
        <w:spacing w:after="0" w:line="240" w:lineRule="auto"/>
        <w:ind w:left="499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Jedná se o</w:t>
      </w:r>
      <w:r w:rsidR="00DA46FE">
        <w:rPr>
          <w:rFonts w:ascii="Tahoma" w:hAnsi="Tahoma" w:cs="Tahoma"/>
          <w:color w:val="000000"/>
          <w:sz w:val="20"/>
          <w:szCs w:val="20"/>
        </w:rPr>
        <w:t xml:space="preserve"> </w:t>
      </w:r>
      <w:r w:rsidR="00DA46FE" w:rsidRPr="00DA46FE">
        <w:rPr>
          <w:rFonts w:ascii="Tahoma" w:hAnsi="Tahoma" w:cs="Tahoma"/>
          <w:color w:val="000000"/>
          <w:sz w:val="20"/>
          <w:szCs w:val="20"/>
        </w:rPr>
        <w:t>7 kusů souprav N3 tahač + O4 návěs plachta nebo skříň</w:t>
      </w:r>
      <w:r w:rsidR="00DA46FE"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typu:</w:t>
      </w:r>
      <w:r>
        <w:rPr>
          <w:rFonts w:ascii="Tahoma" w:hAnsi="Tahoma" w:cs="Tahoma"/>
          <w:color w:val="000000"/>
          <w:sz w:val="20"/>
          <w:szCs w:val="20"/>
        </w:rPr>
        <w:tab/>
        <w:t xml:space="preserve">a) IVECO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Stralis</w:t>
      </w:r>
      <w:proofErr w:type="spellEnd"/>
    </w:p>
    <w:p w14:paraId="30A721C1" w14:textId="7A8CE1E6" w:rsidR="00751154" w:rsidRDefault="00751154" w:rsidP="00751154">
      <w:pPr>
        <w:spacing w:after="0" w:line="240" w:lineRule="auto"/>
        <w:ind w:left="499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 w:rsidR="00DA46FE">
        <w:rPr>
          <w:rFonts w:ascii="Tahoma" w:hAnsi="Tahoma" w:cs="Tahoma"/>
          <w:color w:val="000000"/>
          <w:sz w:val="20"/>
          <w:szCs w:val="20"/>
        </w:rPr>
        <w:tab/>
      </w:r>
      <w:r w:rsidR="00DA46FE">
        <w:rPr>
          <w:rFonts w:ascii="Tahoma" w:hAnsi="Tahoma" w:cs="Tahoma"/>
          <w:color w:val="000000"/>
          <w:sz w:val="20"/>
          <w:szCs w:val="20"/>
        </w:rPr>
        <w:tab/>
      </w:r>
      <w:r w:rsidR="00DA46FE">
        <w:rPr>
          <w:rFonts w:ascii="Tahoma" w:hAnsi="Tahoma" w:cs="Tahoma"/>
          <w:color w:val="000000"/>
          <w:sz w:val="20"/>
          <w:szCs w:val="20"/>
        </w:rPr>
        <w:tab/>
      </w:r>
      <w:r w:rsidR="00DA46FE">
        <w:rPr>
          <w:rFonts w:ascii="Tahoma" w:hAnsi="Tahoma" w:cs="Tahoma"/>
          <w:color w:val="000000"/>
          <w:sz w:val="20"/>
          <w:szCs w:val="20"/>
        </w:rPr>
        <w:tab/>
      </w:r>
      <w:r w:rsidR="00DA46FE">
        <w:rPr>
          <w:rFonts w:ascii="Tahoma" w:hAnsi="Tahoma" w:cs="Tahoma"/>
          <w:color w:val="000000"/>
          <w:sz w:val="20"/>
          <w:szCs w:val="20"/>
        </w:rPr>
        <w:tab/>
      </w:r>
      <w:r w:rsidR="00DA46FE"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>b) návěs</w:t>
      </w:r>
    </w:p>
    <w:p w14:paraId="16C6C787" w14:textId="77777777" w:rsidR="00751154" w:rsidRDefault="00751154" w:rsidP="00751154">
      <w:pPr>
        <w:spacing w:after="0" w:line="240" w:lineRule="auto"/>
        <w:ind w:left="499"/>
        <w:jc w:val="both"/>
        <w:rPr>
          <w:rFonts w:ascii="Tahoma" w:hAnsi="Tahoma" w:cs="Tahoma"/>
          <w:color w:val="000000"/>
          <w:sz w:val="20"/>
          <w:szCs w:val="20"/>
        </w:rPr>
      </w:pPr>
    </w:p>
    <w:p w14:paraId="74A4FDC8" w14:textId="2E191121" w:rsidR="00751154" w:rsidRDefault="00751154" w:rsidP="0003304D">
      <w:pPr>
        <w:numPr>
          <w:ilvl w:val="0"/>
          <w:numId w:val="33"/>
        </w:num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Pronajímatel prohlašuje, že je výlučným vlastníkem předmětů nájmu.</w:t>
      </w:r>
    </w:p>
    <w:p w14:paraId="42959606" w14:textId="77777777" w:rsidR="006A746D" w:rsidRDefault="00EE1880" w:rsidP="006A746D">
      <w:pPr>
        <w:spacing w:after="0" w:line="240" w:lineRule="auto"/>
        <w:ind w:left="567" w:hanging="6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Ostatní </w:t>
      </w:r>
      <w:r w:rsidR="00DA46FE">
        <w:rPr>
          <w:rFonts w:ascii="Tahoma" w:hAnsi="Tahoma" w:cs="Tahoma"/>
          <w:sz w:val="20"/>
          <w:szCs w:val="20"/>
        </w:rPr>
        <w:t xml:space="preserve">specifikace konkrétních vozidel (min. typ vozidla, registrační značka, VIN) </w:t>
      </w:r>
      <w:r w:rsidR="006A746D">
        <w:rPr>
          <w:rFonts w:ascii="Tahoma" w:hAnsi="Tahoma" w:cs="Tahoma"/>
          <w:sz w:val="20"/>
          <w:szCs w:val="20"/>
        </w:rPr>
        <w:t>dle předávacího</w:t>
      </w:r>
    </w:p>
    <w:p w14:paraId="70B945B1" w14:textId="7FA93BC4" w:rsidR="00CA7FC2" w:rsidRDefault="00EE1880" w:rsidP="006A746D">
      <w:pPr>
        <w:spacing w:after="0" w:line="240" w:lineRule="auto"/>
        <w:ind w:left="567" w:hanging="6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protokolu</w:t>
      </w:r>
      <w:r w:rsidR="0005369B">
        <w:rPr>
          <w:rFonts w:ascii="Tahoma" w:hAnsi="Tahoma" w:cs="Tahoma"/>
          <w:sz w:val="20"/>
          <w:szCs w:val="20"/>
        </w:rPr>
        <w:t xml:space="preserve"> </w:t>
      </w:r>
    </w:p>
    <w:p w14:paraId="0EB39303" w14:textId="77777777" w:rsidR="00202870" w:rsidRDefault="00CA7FC2" w:rsidP="00202870">
      <w:pPr>
        <w:spacing w:after="120" w:line="240" w:lineRule="auto"/>
        <w:ind w:firstLine="505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(dále také </w:t>
      </w:r>
      <w:r w:rsidR="005711D3">
        <w:rPr>
          <w:rFonts w:ascii="Tahoma" w:hAnsi="Tahoma" w:cs="Tahoma"/>
          <w:sz w:val="20"/>
          <w:szCs w:val="20"/>
        </w:rPr>
        <w:t>„</w:t>
      </w:r>
      <w:r>
        <w:rPr>
          <w:rFonts w:ascii="Tahoma" w:hAnsi="Tahoma" w:cs="Tahoma"/>
          <w:sz w:val="20"/>
          <w:szCs w:val="20"/>
        </w:rPr>
        <w:t>vozidlo</w:t>
      </w:r>
      <w:r w:rsidR="005711D3">
        <w:rPr>
          <w:rFonts w:ascii="Tahoma" w:hAnsi="Tahoma" w:cs="Tahoma"/>
          <w:sz w:val="20"/>
          <w:szCs w:val="20"/>
        </w:rPr>
        <w:t>“ „nebo předmět nájmu“</w:t>
      </w:r>
      <w:r>
        <w:rPr>
          <w:rFonts w:ascii="Tahoma" w:hAnsi="Tahoma" w:cs="Tahoma"/>
          <w:sz w:val="20"/>
          <w:szCs w:val="20"/>
        </w:rPr>
        <w:t>)</w:t>
      </w:r>
      <w:r w:rsidR="0005369B">
        <w:rPr>
          <w:rFonts w:ascii="Tahoma" w:hAnsi="Tahoma" w:cs="Tahoma"/>
          <w:sz w:val="20"/>
          <w:szCs w:val="20"/>
        </w:rPr>
        <w:t xml:space="preserve"> </w:t>
      </w:r>
    </w:p>
    <w:p w14:paraId="1A1B895F" w14:textId="77777777" w:rsidR="00E878B7" w:rsidRPr="00342E86" w:rsidRDefault="00E878B7" w:rsidP="00E878B7">
      <w:pPr>
        <w:numPr>
          <w:ilvl w:val="0"/>
          <w:numId w:val="21"/>
        </w:numPr>
        <w:spacing w:after="0" w:line="240" w:lineRule="auto"/>
        <w:ind w:hanging="357"/>
        <w:jc w:val="both"/>
        <w:rPr>
          <w:rFonts w:ascii="Tahoma" w:hAnsi="Tahoma" w:cs="Tahoma"/>
          <w:sz w:val="20"/>
          <w:szCs w:val="20"/>
        </w:rPr>
      </w:pPr>
      <w:r w:rsidRPr="00342E86">
        <w:rPr>
          <w:rFonts w:ascii="Tahoma" w:hAnsi="Tahoma" w:cs="Tahoma"/>
          <w:sz w:val="20"/>
          <w:szCs w:val="20"/>
        </w:rPr>
        <w:t>Osoby oprávněné ze strany náje</w:t>
      </w:r>
      <w:r w:rsidR="00014A52">
        <w:rPr>
          <w:rFonts w:ascii="Tahoma" w:hAnsi="Tahoma" w:cs="Tahoma"/>
          <w:sz w:val="20"/>
          <w:szCs w:val="20"/>
        </w:rPr>
        <w:t>mce k převzetí a předání předmětu nájmu</w:t>
      </w:r>
      <w:r w:rsidRPr="00342E86">
        <w:rPr>
          <w:rFonts w:ascii="Tahoma" w:hAnsi="Tahoma" w:cs="Tahoma"/>
          <w:sz w:val="20"/>
          <w:szCs w:val="20"/>
        </w:rPr>
        <w:t xml:space="preserve"> jsou:</w:t>
      </w:r>
    </w:p>
    <w:p w14:paraId="2D71CC97" w14:textId="487344EF" w:rsidR="00E878B7" w:rsidRPr="00E878B7" w:rsidRDefault="00F73B63" w:rsidP="00811423">
      <w:pPr>
        <w:numPr>
          <w:ilvl w:val="1"/>
          <w:numId w:val="21"/>
        </w:num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F73B63">
        <w:rPr>
          <w:rFonts w:ascii="Tahoma" w:hAnsi="Tahoma" w:cs="Tahoma"/>
          <w:sz w:val="20"/>
          <w:szCs w:val="20"/>
          <w:highlight w:val="yellow"/>
        </w:rPr>
        <w:t>XXX</w:t>
      </w:r>
      <w:r w:rsidR="00811423">
        <w:rPr>
          <w:rFonts w:ascii="Tahoma" w:hAnsi="Tahoma" w:cs="Tahoma"/>
          <w:sz w:val="20"/>
          <w:szCs w:val="20"/>
        </w:rPr>
        <w:t xml:space="preserve">, vedoucí odboru doprava, tel: </w:t>
      </w:r>
      <w:r w:rsidR="00811423" w:rsidRPr="00811423">
        <w:rPr>
          <w:rFonts w:ascii="Tahoma" w:hAnsi="Tahoma" w:cs="Tahoma"/>
          <w:sz w:val="20"/>
          <w:szCs w:val="20"/>
        </w:rPr>
        <w:t xml:space="preserve">(+420) </w:t>
      </w:r>
      <w:r w:rsidRPr="00F73B63">
        <w:rPr>
          <w:rFonts w:ascii="Tahoma" w:hAnsi="Tahoma" w:cs="Tahoma"/>
          <w:sz w:val="20"/>
          <w:szCs w:val="20"/>
          <w:highlight w:val="yellow"/>
        </w:rPr>
        <w:t>XXX</w:t>
      </w:r>
      <w:r w:rsidR="00E878B7" w:rsidRPr="00342E86">
        <w:rPr>
          <w:rFonts w:ascii="Tahoma" w:hAnsi="Tahoma" w:cs="Tahoma"/>
          <w:sz w:val="20"/>
          <w:szCs w:val="20"/>
        </w:rPr>
        <w:t xml:space="preserve">, </w:t>
      </w:r>
      <w:r w:rsidRPr="00F73B63">
        <w:rPr>
          <w:rFonts w:ascii="Tahoma" w:hAnsi="Tahoma" w:cs="Tahoma"/>
          <w:sz w:val="20"/>
          <w:szCs w:val="20"/>
          <w:highlight w:val="yellow"/>
        </w:rPr>
        <w:t>XXX</w:t>
      </w:r>
    </w:p>
    <w:p w14:paraId="01C296D9" w14:textId="77777777" w:rsidR="004D47C9" w:rsidRPr="006A3EF7" w:rsidRDefault="004D47C9" w:rsidP="00400BD0">
      <w:pPr>
        <w:numPr>
          <w:ilvl w:val="0"/>
          <w:numId w:val="21"/>
        </w:num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F07D55">
        <w:rPr>
          <w:rFonts w:ascii="Tahoma" w:hAnsi="Tahoma" w:cs="Tahoma"/>
          <w:sz w:val="20"/>
          <w:szCs w:val="20"/>
        </w:rPr>
        <w:t>Účelem této smlouvy je poskytnutí nájmu vozidla za úplatu pro provozování silniční nákladní dopravy. Nájemce se zav</w:t>
      </w:r>
      <w:r w:rsidR="00B930D0" w:rsidRPr="00F07D55">
        <w:rPr>
          <w:rFonts w:ascii="Tahoma" w:hAnsi="Tahoma" w:cs="Tahoma"/>
          <w:sz w:val="20"/>
          <w:szCs w:val="20"/>
        </w:rPr>
        <w:t>azuje používat vozidlo</w:t>
      </w:r>
      <w:r w:rsidRPr="00F07D55">
        <w:rPr>
          <w:rFonts w:ascii="Tahoma" w:hAnsi="Tahoma" w:cs="Tahoma"/>
          <w:sz w:val="20"/>
          <w:szCs w:val="20"/>
        </w:rPr>
        <w:t xml:space="preserve"> k přepravě zboží v rámci své podnikatelské činnosti ve smyslu a za podmínek stanovených touto smlouvou. V případě poruchy nebo odstavení vozidla z jiných důvodů neposkytuje pronajímatel nájemci náhradní vozidlo. </w:t>
      </w:r>
    </w:p>
    <w:p w14:paraId="2121BC14" w14:textId="77777777" w:rsidR="009C5E8E" w:rsidRPr="001603FC" w:rsidRDefault="004D47C9" w:rsidP="001603FC">
      <w:pPr>
        <w:numPr>
          <w:ilvl w:val="0"/>
          <w:numId w:val="21"/>
        </w:numPr>
        <w:spacing w:after="240" w:line="240" w:lineRule="auto"/>
        <w:jc w:val="both"/>
        <w:rPr>
          <w:rFonts w:ascii="Tahoma" w:hAnsi="Tahoma" w:cs="Tahoma"/>
          <w:sz w:val="20"/>
          <w:szCs w:val="20"/>
        </w:rPr>
      </w:pPr>
      <w:r w:rsidRPr="00F07D55">
        <w:rPr>
          <w:rFonts w:ascii="Tahoma" w:hAnsi="Tahoma" w:cs="Tahoma"/>
          <w:sz w:val="20"/>
          <w:szCs w:val="20"/>
        </w:rPr>
        <w:t xml:space="preserve">Nájemce se dále touto smlouvou zavázal za předmět nájmu zaplatit sjednanou cenu v termínu splatnosti a využívat jej pouze v rozsahu jeho určení. Vozidlo přebírá nájemce prostřednictvím pověřené osoby po sepsání </w:t>
      </w:r>
      <w:r w:rsidR="005A117F">
        <w:rPr>
          <w:rFonts w:ascii="Tahoma" w:hAnsi="Tahoma" w:cs="Tahoma"/>
          <w:sz w:val="20"/>
          <w:szCs w:val="20"/>
        </w:rPr>
        <w:t>„Předávacího protokolu</w:t>
      </w:r>
      <w:r w:rsidR="00DB1B02">
        <w:rPr>
          <w:rFonts w:ascii="Tahoma" w:hAnsi="Tahoma" w:cs="Tahoma"/>
          <w:sz w:val="20"/>
          <w:szCs w:val="20"/>
        </w:rPr>
        <w:t>“, který je přílohou č.</w:t>
      </w:r>
      <w:r w:rsidR="00CB6406">
        <w:rPr>
          <w:rFonts w:ascii="Tahoma" w:hAnsi="Tahoma" w:cs="Tahoma"/>
          <w:sz w:val="20"/>
          <w:szCs w:val="20"/>
        </w:rPr>
        <w:t xml:space="preserve"> </w:t>
      </w:r>
      <w:r w:rsidR="00DB1B02">
        <w:rPr>
          <w:rFonts w:ascii="Tahoma" w:hAnsi="Tahoma" w:cs="Tahoma"/>
          <w:sz w:val="20"/>
          <w:szCs w:val="20"/>
        </w:rPr>
        <w:t xml:space="preserve">2 </w:t>
      </w:r>
      <w:proofErr w:type="gramStart"/>
      <w:r w:rsidR="00DB1B02">
        <w:rPr>
          <w:rFonts w:ascii="Tahoma" w:hAnsi="Tahoma" w:cs="Tahoma"/>
          <w:sz w:val="20"/>
          <w:szCs w:val="20"/>
        </w:rPr>
        <w:t>této</w:t>
      </w:r>
      <w:proofErr w:type="gramEnd"/>
      <w:r w:rsidR="00DB1B02">
        <w:rPr>
          <w:rFonts w:ascii="Tahoma" w:hAnsi="Tahoma" w:cs="Tahoma"/>
          <w:sz w:val="20"/>
          <w:szCs w:val="20"/>
        </w:rPr>
        <w:t xml:space="preserve"> smlouvy o nájmu dopravního prostředku.</w:t>
      </w:r>
    </w:p>
    <w:p w14:paraId="26391C6B" w14:textId="77777777" w:rsidR="004D47C9" w:rsidRDefault="004D47C9" w:rsidP="00202870">
      <w:pPr>
        <w:spacing w:after="0" w:line="240" w:lineRule="auto"/>
        <w:ind w:left="357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II.</w:t>
      </w:r>
    </w:p>
    <w:p w14:paraId="7803F47B" w14:textId="77777777" w:rsidR="00A91CD4" w:rsidRPr="00202870" w:rsidRDefault="00E8218C" w:rsidP="00202870">
      <w:pPr>
        <w:spacing w:after="120" w:line="240" w:lineRule="auto"/>
        <w:ind w:left="357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Doba nájmu</w:t>
      </w:r>
    </w:p>
    <w:p w14:paraId="4AC71B0E" w14:textId="77777777" w:rsidR="004D47C9" w:rsidRDefault="00EE1880" w:rsidP="00202870">
      <w:pPr>
        <w:numPr>
          <w:ilvl w:val="0"/>
          <w:numId w:val="7"/>
        </w:num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Nájem je sjednán na dobu určitou, a to ode</w:t>
      </w:r>
      <w:r w:rsidR="00DB1B02">
        <w:rPr>
          <w:rFonts w:ascii="Tahoma" w:hAnsi="Tahoma" w:cs="Tahoma"/>
          <w:sz w:val="20"/>
          <w:szCs w:val="20"/>
        </w:rPr>
        <w:t xml:space="preserve"> dne</w:t>
      </w:r>
      <w:r>
        <w:rPr>
          <w:rFonts w:ascii="Tahoma" w:hAnsi="Tahoma" w:cs="Tahoma"/>
          <w:sz w:val="20"/>
          <w:szCs w:val="20"/>
        </w:rPr>
        <w:t xml:space="preserve"> </w:t>
      </w:r>
      <w:r w:rsidR="00E878B7" w:rsidRPr="00E878B7">
        <w:rPr>
          <w:rFonts w:ascii="Tahoma" w:hAnsi="Tahoma" w:cs="Tahoma"/>
          <w:b/>
          <w:sz w:val="20"/>
          <w:szCs w:val="20"/>
        </w:rPr>
        <w:t>01.</w:t>
      </w:r>
      <w:r w:rsidR="00CB6406">
        <w:rPr>
          <w:rFonts w:ascii="Tahoma" w:hAnsi="Tahoma" w:cs="Tahoma"/>
          <w:b/>
          <w:sz w:val="20"/>
          <w:szCs w:val="20"/>
        </w:rPr>
        <w:t xml:space="preserve"> </w:t>
      </w:r>
      <w:r w:rsidR="00E878B7" w:rsidRPr="00E878B7">
        <w:rPr>
          <w:rFonts w:ascii="Tahoma" w:hAnsi="Tahoma" w:cs="Tahoma"/>
          <w:b/>
          <w:sz w:val="20"/>
          <w:szCs w:val="20"/>
        </w:rPr>
        <w:t>11.</w:t>
      </w:r>
      <w:r w:rsidR="00CB6406">
        <w:rPr>
          <w:rFonts w:ascii="Tahoma" w:hAnsi="Tahoma" w:cs="Tahoma"/>
          <w:b/>
          <w:sz w:val="20"/>
          <w:szCs w:val="20"/>
        </w:rPr>
        <w:t xml:space="preserve"> </w:t>
      </w:r>
      <w:r w:rsidR="00E878B7" w:rsidRPr="00E878B7">
        <w:rPr>
          <w:rFonts w:ascii="Tahoma" w:hAnsi="Tahoma" w:cs="Tahoma"/>
          <w:b/>
          <w:sz w:val="20"/>
          <w:szCs w:val="20"/>
        </w:rPr>
        <w:t>2016</w:t>
      </w:r>
      <w:r w:rsidR="00DB1B02">
        <w:rPr>
          <w:rFonts w:ascii="Tahoma" w:hAnsi="Tahoma" w:cs="Tahoma"/>
          <w:b/>
          <w:sz w:val="20"/>
          <w:szCs w:val="20"/>
        </w:rPr>
        <w:t xml:space="preserve"> od 10:00</w:t>
      </w:r>
      <w:r w:rsidR="00CB6406">
        <w:rPr>
          <w:rFonts w:ascii="Tahoma" w:hAnsi="Tahoma" w:cs="Tahoma"/>
          <w:b/>
          <w:sz w:val="20"/>
          <w:szCs w:val="20"/>
        </w:rPr>
        <w:t xml:space="preserve"> hod.</w:t>
      </w:r>
      <w:r>
        <w:rPr>
          <w:rFonts w:ascii="Tahoma" w:hAnsi="Tahoma" w:cs="Tahoma"/>
          <w:sz w:val="20"/>
          <w:szCs w:val="20"/>
        </w:rPr>
        <w:t xml:space="preserve"> do dne </w:t>
      </w:r>
      <w:r w:rsidR="00E878B7">
        <w:rPr>
          <w:rFonts w:ascii="Tahoma" w:hAnsi="Tahoma" w:cs="Tahoma"/>
          <w:b/>
          <w:sz w:val="20"/>
          <w:szCs w:val="20"/>
        </w:rPr>
        <w:t>31</w:t>
      </w:r>
      <w:r w:rsidR="003050E2">
        <w:rPr>
          <w:rFonts w:ascii="Tahoma" w:hAnsi="Tahoma" w:cs="Tahoma"/>
          <w:b/>
          <w:sz w:val="20"/>
          <w:szCs w:val="20"/>
        </w:rPr>
        <w:t>.</w:t>
      </w:r>
      <w:r w:rsidR="00CB6406">
        <w:rPr>
          <w:rFonts w:ascii="Tahoma" w:hAnsi="Tahoma" w:cs="Tahoma"/>
          <w:b/>
          <w:sz w:val="20"/>
          <w:szCs w:val="20"/>
        </w:rPr>
        <w:t xml:space="preserve"> </w:t>
      </w:r>
      <w:r w:rsidR="003050E2">
        <w:rPr>
          <w:rFonts w:ascii="Tahoma" w:hAnsi="Tahoma" w:cs="Tahoma"/>
          <w:b/>
          <w:sz w:val="20"/>
          <w:szCs w:val="20"/>
        </w:rPr>
        <w:t>12</w:t>
      </w:r>
      <w:r w:rsidR="004D47C9" w:rsidRPr="00EE1880">
        <w:rPr>
          <w:rFonts w:ascii="Tahoma" w:hAnsi="Tahoma" w:cs="Tahoma"/>
          <w:b/>
          <w:sz w:val="20"/>
          <w:szCs w:val="20"/>
        </w:rPr>
        <w:t>.</w:t>
      </w:r>
      <w:r w:rsidR="00CB6406">
        <w:rPr>
          <w:rFonts w:ascii="Tahoma" w:hAnsi="Tahoma" w:cs="Tahoma"/>
          <w:b/>
          <w:sz w:val="20"/>
          <w:szCs w:val="20"/>
        </w:rPr>
        <w:t xml:space="preserve"> </w:t>
      </w:r>
      <w:r w:rsidR="004D47C9" w:rsidRPr="00EE1880">
        <w:rPr>
          <w:rFonts w:ascii="Tahoma" w:hAnsi="Tahoma" w:cs="Tahoma"/>
          <w:b/>
          <w:sz w:val="20"/>
          <w:szCs w:val="20"/>
        </w:rPr>
        <w:t>201</w:t>
      </w:r>
      <w:r w:rsidR="00E878B7">
        <w:rPr>
          <w:rFonts w:ascii="Tahoma" w:hAnsi="Tahoma" w:cs="Tahoma"/>
          <w:b/>
          <w:sz w:val="20"/>
          <w:szCs w:val="20"/>
        </w:rPr>
        <w:t>6</w:t>
      </w:r>
      <w:r w:rsidR="00DB1B02">
        <w:rPr>
          <w:rFonts w:ascii="Tahoma" w:hAnsi="Tahoma" w:cs="Tahoma"/>
          <w:sz w:val="20"/>
          <w:szCs w:val="20"/>
        </w:rPr>
        <w:t xml:space="preserve"> </w:t>
      </w:r>
      <w:r w:rsidR="00DB1B02" w:rsidRPr="00DB1B02">
        <w:rPr>
          <w:rFonts w:ascii="Tahoma" w:hAnsi="Tahoma" w:cs="Tahoma"/>
          <w:b/>
          <w:sz w:val="20"/>
          <w:szCs w:val="20"/>
        </w:rPr>
        <w:t>do 14:</w:t>
      </w:r>
      <w:r w:rsidR="004D47C9" w:rsidRPr="00DB1B02">
        <w:rPr>
          <w:rFonts w:ascii="Tahoma" w:hAnsi="Tahoma" w:cs="Tahoma"/>
          <w:b/>
          <w:sz w:val="20"/>
          <w:szCs w:val="20"/>
        </w:rPr>
        <w:t>00</w:t>
      </w:r>
      <w:r w:rsidR="004D47C9">
        <w:rPr>
          <w:rFonts w:ascii="Tahoma" w:hAnsi="Tahoma" w:cs="Tahoma"/>
          <w:sz w:val="20"/>
          <w:szCs w:val="20"/>
        </w:rPr>
        <w:t xml:space="preserve"> hod</w:t>
      </w:r>
      <w:r>
        <w:rPr>
          <w:rFonts w:ascii="Tahoma" w:hAnsi="Tahoma" w:cs="Tahoma"/>
          <w:sz w:val="20"/>
          <w:szCs w:val="20"/>
        </w:rPr>
        <w:t>. P</w:t>
      </w:r>
      <w:r w:rsidR="004D47C9">
        <w:rPr>
          <w:rFonts w:ascii="Tahoma" w:hAnsi="Tahoma" w:cs="Tahoma"/>
          <w:sz w:val="20"/>
          <w:szCs w:val="20"/>
        </w:rPr>
        <w:t>ředmět nájmu bude předán nájemci v provozovně sídla pronajímatele.</w:t>
      </w:r>
    </w:p>
    <w:p w14:paraId="5365B20A" w14:textId="77777777" w:rsidR="00014A52" w:rsidRDefault="00DB1B02" w:rsidP="00202870">
      <w:pPr>
        <w:numPr>
          <w:ilvl w:val="0"/>
          <w:numId w:val="7"/>
        </w:num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Nejzazší termín pro předání a vrácení předmětu nájmu je </w:t>
      </w:r>
      <w:r w:rsidR="00E975B1">
        <w:rPr>
          <w:rFonts w:ascii="Tahoma" w:hAnsi="Tahoma" w:cs="Tahoma"/>
          <w:sz w:val="20"/>
          <w:szCs w:val="20"/>
        </w:rPr>
        <w:t>dle odst.</w:t>
      </w:r>
      <w:r w:rsidR="00CB6406">
        <w:rPr>
          <w:rFonts w:ascii="Tahoma" w:hAnsi="Tahoma" w:cs="Tahoma"/>
          <w:sz w:val="20"/>
          <w:szCs w:val="20"/>
        </w:rPr>
        <w:t xml:space="preserve"> </w:t>
      </w:r>
      <w:r w:rsidR="00E975B1">
        <w:rPr>
          <w:rFonts w:ascii="Tahoma" w:hAnsi="Tahoma" w:cs="Tahoma"/>
          <w:sz w:val="20"/>
          <w:szCs w:val="20"/>
        </w:rPr>
        <w:t>1 tohoto článku</w:t>
      </w:r>
      <w:r>
        <w:rPr>
          <w:rFonts w:ascii="Tahoma" w:hAnsi="Tahoma" w:cs="Tahoma"/>
          <w:sz w:val="20"/>
          <w:szCs w:val="20"/>
        </w:rPr>
        <w:t>.</w:t>
      </w:r>
    </w:p>
    <w:p w14:paraId="7F6C0E2F" w14:textId="77777777" w:rsidR="00E878B7" w:rsidRPr="007B5B8E" w:rsidRDefault="00E878B7" w:rsidP="00E878B7">
      <w:pPr>
        <w:numPr>
          <w:ilvl w:val="0"/>
          <w:numId w:val="7"/>
        </w:numPr>
        <w:suppressAutoHyphens w:val="0"/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7B5B8E">
        <w:rPr>
          <w:rFonts w:ascii="Tahoma" w:hAnsi="Tahoma" w:cs="Tahoma"/>
          <w:sz w:val="20"/>
          <w:szCs w:val="20"/>
        </w:rPr>
        <w:t>Dojde-</w:t>
      </w:r>
      <w:r w:rsidR="00014A52">
        <w:rPr>
          <w:rFonts w:ascii="Tahoma" w:hAnsi="Tahoma" w:cs="Tahoma"/>
          <w:sz w:val="20"/>
          <w:szCs w:val="20"/>
        </w:rPr>
        <w:t>li k prodlení s předáním předmětu nájmu</w:t>
      </w:r>
      <w:r w:rsidRPr="007B5B8E">
        <w:rPr>
          <w:rFonts w:ascii="Tahoma" w:hAnsi="Tahoma" w:cs="Tahoma"/>
          <w:sz w:val="20"/>
          <w:szCs w:val="20"/>
        </w:rPr>
        <w:t xml:space="preserve"> nájemci do užívání, </w:t>
      </w:r>
      <w:proofErr w:type="gramStart"/>
      <w:r w:rsidRPr="007B5B8E">
        <w:rPr>
          <w:rFonts w:ascii="Tahoma" w:hAnsi="Tahoma" w:cs="Tahoma"/>
          <w:sz w:val="20"/>
          <w:szCs w:val="20"/>
        </w:rPr>
        <w:t>než-</w:t>
      </w:r>
      <w:proofErr w:type="spellStart"/>
      <w:r w:rsidRPr="007B5B8E">
        <w:rPr>
          <w:rFonts w:ascii="Tahoma" w:hAnsi="Tahoma" w:cs="Tahoma"/>
          <w:sz w:val="20"/>
          <w:szCs w:val="20"/>
        </w:rPr>
        <w:t>li</w:t>
      </w:r>
      <w:proofErr w:type="spellEnd"/>
      <w:r w:rsidRPr="007B5B8E">
        <w:rPr>
          <w:rFonts w:ascii="Tahoma" w:hAnsi="Tahoma" w:cs="Tahoma"/>
          <w:sz w:val="20"/>
          <w:szCs w:val="20"/>
        </w:rPr>
        <w:t xml:space="preserve"> je</w:t>
      </w:r>
      <w:proofErr w:type="gramEnd"/>
      <w:r w:rsidRPr="007B5B8E">
        <w:rPr>
          <w:rFonts w:ascii="Tahoma" w:hAnsi="Tahoma" w:cs="Tahoma"/>
          <w:sz w:val="20"/>
          <w:szCs w:val="20"/>
        </w:rPr>
        <w:t xml:space="preserve"> stanoveno výše, je pronajímatel povinen uhradit nájemci smluvní pokutu ve výši 5.000,-Kč (slovy: pět tisíc korun českých) za každý započatý den prodlení.  </w:t>
      </w:r>
    </w:p>
    <w:p w14:paraId="6F691822" w14:textId="77777777" w:rsidR="008547DA" w:rsidRPr="00E878B7" w:rsidRDefault="004D47C9" w:rsidP="006A3EF7">
      <w:pPr>
        <w:numPr>
          <w:ilvl w:val="0"/>
          <w:numId w:val="7"/>
        </w:numPr>
        <w:suppressAutoHyphens w:val="0"/>
        <w:spacing w:after="120" w:line="240" w:lineRule="auto"/>
        <w:jc w:val="both"/>
        <w:rPr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Předmět nájm</w:t>
      </w:r>
      <w:r w:rsidR="00EE1880">
        <w:rPr>
          <w:rFonts w:ascii="Tahoma" w:hAnsi="Tahoma" w:cs="Tahoma"/>
          <w:sz w:val="20"/>
          <w:szCs w:val="20"/>
        </w:rPr>
        <w:t>u je nájemce povinen vrátit na z</w:t>
      </w:r>
      <w:r w:rsidR="00AC38F2">
        <w:rPr>
          <w:rFonts w:ascii="Tahoma" w:hAnsi="Tahoma" w:cs="Tahoma"/>
          <w:sz w:val="20"/>
          <w:szCs w:val="20"/>
        </w:rPr>
        <w:t>ákladě „</w:t>
      </w:r>
      <w:r w:rsidR="00DB1B02">
        <w:rPr>
          <w:rFonts w:ascii="Tahoma" w:hAnsi="Tahoma" w:cs="Tahoma"/>
          <w:sz w:val="20"/>
          <w:szCs w:val="20"/>
        </w:rPr>
        <w:t>Předávacího protokolu</w:t>
      </w:r>
      <w:r w:rsidR="00AC38F2">
        <w:rPr>
          <w:rFonts w:ascii="Tahoma" w:hAnsi="Tahoma" w:cs="Tahoma"/>
          <w:sz w:val="20"/>
          <w:szCs w:val="20"/>
        </w:rPr>
        <w:t>“</w:t>
      </w:r>
      <w:r w:rsidR="00DB1B02">
        <w:rPr>
          <w:rFonts w:ascii="Tahoma" w:hAnsi="Tahoma" w:cs="Tahoma"/>
          <w:sz w:val="20"/>
          <w:szCs w:val="20"/>
        </w:rPr>
        <w:t>,</w:t>
      </w:r>
      <w:r w:rsidR="00DB1B02" w:rsidRPr="00DB1B02">
        <w:rPr>
          <w:rFonts w:ascii="Tahoma" w:hAnsi="Tahoma" w:cs="Tahoma"/>
          <w:sz w:val="20"/>
          <w:szCs w:val="20"/>
        </w:rPr>
        <w:t xml:space="preserve"> </w:t>
      </w:r>
      <w:r w:rsidR="00DB1B02">
        <w:rPr>
          <w:rFonts w:ascii="Tahoma" w:hAnsi="Tahoma" w:cs="Tahoma"/>
          <w:sz w:val="20"/>
          <w:szCs w:val="20"/>
        </w:rPr>
        <w:t>který je přílohou č.</w:t>
      </w:r>
      <w:r w:rsidR="00CB6406">
        <w:rPr>
          <w:rFonts w:ascii="Tahoma" w:hAnsi="Tahoma" w:cs="Tahoma"/>
          <w:sz w:val="20"/>
          <w:szCs w:val="20"/>
        </w:rPr>
        <w:t xml:space="preserve"> </w:t>
      </w:r>
      <w:r w:rsidR="00DB1B02">
        <w:rPr>
          <w:rFonts w:ascii="Tahoma" w:hAnsi="Tahoma" w:cs="Tahoma"/>
          <w:sz w:val="20"/>
          <w:szCs w:val="20"/>
        </w:rPr>
        <w:t xml:space="preserve">2 </w:t>
      </w:r>
      <w:proofErr w:type="gramStart"/>
      <w:r w:rsidR="00DB1B02">
        <w:rPr>
          <w:rFonts w:ascii="Tahoma" w:hAnsi="Tahoma" w:cs="Tahoma"/>
          <w:sz w:val="20"/>
          <w:szCs w:val="20"/>
        </w:rPr>
        <w:t>této</w:t>
      </w:r>
      <w:proofErr w:type="gramEnd"/>
      <w:r w:rsidR="00DB1B02">
        <w:rPr>
          <w:rFonts w:ascii="Tahoma" w:hAnsi="Tahoma" w:cs="Tahoma"/>
          <w:sz w:val="20"/>
          <w:szCs w:val="20"/>
        </w:rPr>
        <w:t xml:space="preserve"> smlouvy o nájmu dopravního prostředku</w:t>
      </w:r>
      <w:r w:rsidR="005711D3">
        <w:rPr>
          <w:rFonts w:ascii="Tahoma" w:hAnsi="Tahoma" w:cs="Tahoma"/>
          <w:sz w:val="20"/>
          <w:szCs w:val="20"/>
        </w:rPr>
        <w:t>.</w:t>
      </w:r>
    </w:p>
    <w:p w14:paraId="2DCFC252" w14:textId="77777777" w:rsidR="008547DA" w:rsidRPr="00202870" w:rsidRDefault="008547DA" w:rsidP="006A3EF7">
      <w:pPr>
        <w:numPr>
          <w:ilvl w:val="0"/>
          <w:numId w:val="7"/>
        </w:numPr>
        <w:suppressAutoHyphens w:val="0"/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342E86">
        <w:rPr>
          <w:rFonts w:ascii="Tahoma" w:hAnsi="Tahoma" w:cs="Tahoma"/>
          <w:sz w:val="20"/>
          <w:szCs w:val="20"/>
        </w:rPr>
        <w:t>Dobu trvá</w:t>
      </w:r>
      <w:r w:rsidR="00602D29" w:rsidRPr="00342E86">
        <w:rPr>
          <w:rFonts w:ascii="Tahoma" w:hAnsi="Tahoma" w:cs="Tahoma"/>
          <w:sz w:val="20"/>
          <w:szCs w:val="20"/>
        </w:rPr>
        <w:t>ní nájmu sjednanou v této s</w:t>
      </w:r>
      <w:r w:rsidRPr="00342E86">
        <w:rPr>
          <w:rFonts w:ascii="Tahoma" w:hAnsi="Tahoma" w:cs="Tahoma"/>
          <w:sz w:val="20"/>
          <w:szCs w:val="20"/>
        </w:rPr>
        <w:t xml:space="preserve">mlouvě lze </w:t>
      </w:r>
      <w:r w:rsidR="00602D29" w:rsidRPr="00342E86">
        <w:rPr>
          <w:rFonts w:ascii="Tahoma" w:hAnsi="Tahoma" w:cs="Tahoma"/>
          <w:sz w:val="20"/>
          <w:szCs w:val="20"/>
        </w:rPr>
        <w:t xml:space="preserve">písemně prodloužit, </w:t>
      </w:r>
      <w:r w:rsidR="00E06750" w:rsidRPr="00342E86">
        <w:rPr>
          <w:rFonts w:ascii="Tahoma" w:hAnsi="Tahoma" w:cs="Tahoma"/>
          <w:sz w:val="20"/>
          <w:szCs w:val="20"/>
        </w:rPr>
        <w:t xml:space="preserve">a to samostatným dodatkem uzavřeným k této smlouvě. </w:t>
      </w:r>
    </w:p>
    <w:p w14:paraId="165E81E8" w14:textId="77777777" w:rsidR="0033541A" w:rsidRPr="00202870" w:rsidRDefault="00602D29" w:rsidP="006A3EF7">
      <w:pPr>
        <w:numPr>
          <w:ilvl w:val="0"/>
          <w:numId w:val="7"/>
        </w:numPr>
        <w:suppressAutoHyphens w:val="0"/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342E86">
        <w:rPr>
          <w:rFonts w:ascii="Tahoma" w:hAnsi="Tahoma" w:cs="Tahoma"/>
          <w:sz w:val="20"/>
          <w:szCs w:val="20"/>
        </w:rPr>
        <w:t xml:space="preserve">Nedojde-li k vrácení </w:t>
      </w:r>
      <w:r w:rsidR="00DB1B02">
        <w:rPr>
          <w:rFonts w:ascii="Tahoma" w:hAnsi="Tahoma" w:cs="Tahoma"/>
          <w:sz w:val="20"/>
          <w:szCs w:val="20"/>
        </w:rPr>
        <w:t>předmětu nájmu</w:t>
      </w:r>
      <w:r w:rsidR="00E06750" w:rsidRPr="00342E86">
        <w:rPr>
          <w:rFonts w:ascii="Tahoma" w:hAnsi="Tahoma" w:cs="Tahoma"/>
          <w:sz w:val="20"/>
          <w:szCs w:val="20"/>
        </w:rPr>
        <w:t xml:space="preserve"> nájemcem ke dni skončení nájemního vztahu založeného touto smlouvou </w:t>
      </w:r>
      <w:r w:rsidR="001D1B80" w:rsidRPr="00342E86">
        <w:rPr>
          <w:rFonts w:ascii="Tahoma" w:hAnsi="Tahoma" w:cs="Tahoma"/>
          <w:sz w:val="20"/>
          <w:szCs w:val="20"/>
        </w:rPr>
        <w:t>je nájemce povinen uhradit pronajímateli smluvní pokutu ve výši 5.000,-</w:t>
      </w:r>
      <w:r w:rsidR="00CB6406">
        <w:rPr>
          <w:rFonts w:ascii="Tahoma" w:hAnsi="Tahoma" w:cs="Tahoma"/>
          <w:sz w:val="20"/>
          <w:szCs w:val="20"/>
        </w:rPr>
        <w:t xml:space="preserve"> </w:t>
      </w:r>
      <w:r w:rsidR="001D1B80" w:rsidRPr="00342E86">
        <w:rPr>
          <w:rFonts w:ascii="Tahoma" w:hAnsi="Tahoma" w:cs="Tahoma"/>
          <w:sz w:val="20"/>
          <w:szCs w:val="20"/>
        </w:rPr>
        <w:t xml:space="preserve">Kč (slovy: pět tisíc korun českých) za každý započatý den prodlení s vrácením vozidla.  </w:t>
      </w:r>
    </w:p>
    <w:p w14:paraId="42AA6B03" w14:textId="77777777" w:rsidR="00A622DB" w:rsidRPr="001603FC" w:rsidRDefault="00DB1B02" w:rsidP="001603FC">
      <w:pPr>
        <w:numPr>
          <w:ilvl w:val="0"/>
          <w:numId w:val="7"/>
        </w:numPr>
        <w:suppressAutoHyphens w:val="0"/>
        <w:spacing w:after="24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Užívání předmětu nájmu</w:t>
      </w:r>
      <w:r w:rsidR="003368D9" w:rsidRPr="00342E86">
        <w:rPr>
          <w:rFonts w:ascii="Tahoma" w:hAnsi="Tahoma" w:cs="Tahoma"/>
          <w:sz w:val="20"/>
          <w:szCs w:val="20"/>
        </w:rPr>
        <w:t xml:space="preserve"> ze strany nájemce v době po skončení nájemního vztahu založeného touto smlouvou</w:t>
      </w:r>
      <w:r w:rsidR="00BA0B74" w:rsidRPr="00342E86">
        <w:rPr>
          <w:rFonts w:ascii="Tahoma" w:hAnsi="Tahoma" w:cs="Tahoma"/>
          <w:sz w:val="20"/>
          <w:szCs w:val="20"/>
        </w:rPr>
        <w:t xml:space="preserve"> bude považováno za neoprávněné užívání cizí věci.</w:t>
      </w:r>
    </w:p>
    <w:p w14:paraId="1ED821BE" w14:textId="77777777" w:rsidR="004D47C9" w:rsidRDefault="004D47C9" w:rsidP="00400BD0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III.</w:t>
      </w:r>
    </w:p>
    <w:p w14:paraId="64932CB8" w14:textId="77777777" w:rsidR="00A91CD4" w:rsidRPr="00400BD0" w:rsidRDefault="00E8218C" w:rsidP="00400BD0">
      <w:pPr>
        <w:spacing w:after="12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Ujednání o ceně nájmu</w:t>
      </w:r>
    </w:p>
    <w:p w14:paraId="7D277F9B" w14:textId="77777777" w:rsidR="004D47C9" w:rsidRPr="00B079DC" w:rsidRDefault="004D47C9" w:rsidP="00202870">
      <w:pPr>
        <w:numPr>
          <w:ilvl w:val="0"/>
          <w:numId w:val="4"/>
        </w:numPr>
        <w:spacing w:after="120" w:line="240" w:lineRule="auto"/>
        <w:ind w:left="499" w:hanging="357"/>
        <w:jc w:val="both"/>
        <w:rPr>
          <w:rFonts w:ascii="Tahoma" w:hAnsi="Tahoma" w:cs="Tahoma"/>
          <w:sz w:val="20"/>
          <w:szCs w:val="20"/>
        </w:rPr>
      </w:pPr>
      <w:r w:rsidRPr="00B079DC">
        <w:rPr>
          <w:rFonts w:ascii="Tahoma" w:hAnsi="Tahoma" w:cs="Tahoma"/>
          <w:sz w:val="20"/>
          <w:szCs w:val="20"/>
        </w:rPr>
        <w:t>Strany této smlouvy tímto ujednávají, že se na tuto smlouvu nepoužije ustanovení §2324 a §2325 odst. 2 občanského zákoníku.</w:t>
      </w:r>
    </w:p>
    <w:p w14:paraId="6F576BAB" w14:textId="3E7FAF5F" w:rsidR="00601BA3" w:rsidRDefault="004D47C9" w:rsidP="00601BA3">
      <w:pPr>
        <w:numPr>
          <w:ilvl w:val="0"/>
          <w:numId w:val="4"/>
        </w:numPr>
        <w:tabs>
          <w:tab w:val="clear" w:pos="502"/>
        </w:tabs>
        <w:spacing w:after="120" w:line="240" w:lineRule="auto"/>
        <w:ind w:left="499" w:hanging="357"/>
        <w:jc w:val="both"/>
        <w:rPr>
          <w:rFonts w:ascii="Tahoma" w:hAnsi="Tahoma" w:cs="Tahoma"/>
          <w:sz w:val="20"/>
          <w:szCs w:val="20"/>
        </w:rPr>
      </w:pPr>
      <w:r w:rsidRPr="00F07D55">
        <w:rPr>
          <w:rFonts w:ascii="Tahoma" w:hAnsi="Tahoma" w:cs="Tahoma"/>
          <w:sz w:val="20"/>
          <w:szCs w:val="20"/>
        </w:rPr>
        <w:t xml:space="preserve">Smluvní strany sjednaly cenu nájmu ve výši </w:t>
      </w:r>
      <w:r w:rsidR="0014599F">
        <w:rPr>
          <w:rFonts w:ascii="Tahoma" w:hAnsi="Tahoma" w:cs="Tahoma"/>
          <w:b/>
          <w:sz w:val="20"/>
          <w:szCs w:val="20"/>
        </w:rPr>
        <w:t>44.000</w:t>
      </w:r>
      <w:r w:rsidRPr="00F07D55">
        <w:rPr>
          <w:rFonts w:ascii="Tahoma" w:hAnsi="Tahoma" w:cs="Tahoma"/>
          <w:b/>
          <w:sz w:val="20"/>
          <w:szCs w:val="20"/>
        </w:rPr>
        <w:t>,-</w:t>
      </w:r>
      <w:r w:rsidR="00CB6406">
        <w:rPr>
          <w:rFonts w:ascii="Tahoma" w:hAnsi="Tahoma" w:cs="Tahoma"/>
          <w:b/>
          <w:sz w:val="20"/>
          <w:szCs w:val="20"/>
        </w:rPr>
        <w:t xml:space="preserve"> </w:t>
      </w:r>
      <w:r w:rsidRPr="00F07D55">
        <w:rPr>
          <w:rFonts w:ascii="Tahoma" w:hAnsi="Tahoma" w:cs="Tahoma"/>
          <w:b/>
          <w:sz w:val="20"/>
          <w:szCs w:val="20"/>
        </w:rPr>
        <w:t>Kč bez DPH</w:t>
      </w:r>
      <w:r w:rsidRPr="00F07D55">
        <w:rPr>
          <w:rFonts w:ascii="Tahoma" w:hAnsi="Tahoma" w:cs="Tahoma"/>
          <w:sz w:val="20"/>
          <w:szCs w:val="20"/>
        </w:rPr>
        <w:t xml:space="preserve"> </w:t>
      </w:r>
      <w:r w:rsidR="00F64265">
        <w:rPr>
          <w:rFonts w:ascii="Tahoma" w:hAnsi="Tahoma" w:cs="Tahoma"/>
          <w:sz w:val="20"/>
          <w:szCs w:val="20"/>
        </w:rPr>
        <w:t>(tahač) a</w:t>
      </w:r>
      <w:r w:rsidR="0014599F">
        <w:rPr>
          <w:rFonts w:ascii="Tahoma" w:hAnsi="Tahoma" w:cs="Tahoma"/>
          <w:sz w:val="20"/>
          <w:szCs w:val="20"/>
        </w:rPr>
        <w:t xml:space="preserve"> </w:t>
      </w:r>
      <w:r w:rsidR="0014599F">
        <w:rPr>
          <w:rFonts w:ascii="Tahoma" w:hAnsi="Tahoma" w:cs="Tahoma"/>
          <w:b/>
          <w:sz w:val="20"/>
          <w:szCs w:val="20"/>
        </w:rPr>
        <w:t>18.500</w:t>
      </w:r>
      <w:r w:rsidR="0014599F" w:rsidRPr="00F07D55">
        <w:rPr>
          <w:rFonts w:ascii="Tahoma" w:hAnsi="Tahoma" w:cs="Tahoma"/>
          <w:b/>
          <w:sz w:val="20"/>
          <w:szCs w:val="20"/>
        </w:rPr>
        <w:t>,-</w:t>
      </w:r>
      <w:r w:rsidR="00CB6406">
        <w:rPr>
          <w:rFonts w:ascii="Tahoma" w:hAnsi="Tahoma" w:cs="Tahoma"/>
          <w:b/>
          <w:sz w:val="20"/>
          <w:szCs w:val="20"/>
        </w:rPr>
        <w:t xml:space="preserve"> </w:t>
      </w:r>
      <w:r w:rsidR="0014599F" w:rsidRPr="00F07D55">
        <w:rPr>
          <w:rFonts w:ascii="Tahoma" w:hAnsi="Tahoma" w:cs="Tahoma"/>
          <w:b/>
          <w:sz w:val="20"/>
          <w:szCs w:val="20"/>
        </w:rPr>
        <w:t>Kč bez DPH</w:t>
      </w:r>
      <w:r w:rsidR="0014599F" w:rsidRPr="00F07D55">
        <w:rPr>
          <w:rFonts w:ascii="Tahoma" w:hAnsi="Tahoma" w:cs="Tahoma"/>
          <w:sz w:val="20"/>
          <w:szCs w:val="20"/>
        </w:rPr>
        <w:t xml:space="preserve"> </w:t>
      </w:r>
      <w:r w:rsidR="0014599F">
        <w:rPr>
          <w:rFonts w:ascii="Tahoma" w:hAnsi="Tahoma" w:cs="Tahoma"/>
          <w:sz w:val="20"/>
          <w:szCs w:val="20"/>
        </w:rPr>
        <w:t xml:space="preserve">(návěs) </w:t>
      </w:r>
      <w:r w:rsidR="00335BF9" w:rsidRPr="006A3EF7">
        <w:rPr>
          <w:rFonts w:ascii="Tahoma" w:hAnsi="Tahoma" w:cs="Tahoma"/>
          <w:sz w:val="20"/>
          <w:szCs w:val="20"/>
        </w:rPr>
        <w:t>za každý kalendářní měsíc</w:t>
      </w:r>
      <w:r w:rsidR="007C4170" w:rsidRPr="006A3EF7">
        <w:rPr>
          <w:rFonts w:ascii="Tahoma" w:hAnsi="Tahoma" w:cs="Tahoma"/>
          <w:sz w:val="20"/>
          <w:szCs w:val="20"/>
        </w:rPr>
        <w:t xml:space="preserve"> (dále také jen nájemné)</w:t>
      </w:r>
      <w:r w:rsidR="00F64265">
        <w:rPr>
          <w:rFonts w:ascii="Tahoma" w:hAnsi="Tahoma" w:cs="Tahoma"/>
          <w:sz w:val="20"/>
          <w:szCs w:val="20"/>
        </w:rPr>
        <w:t>, v celkové výši tedy 62.500,- Kč bez DPH</w:t>
      </w:r>
      <w:r w:rsidR="005A478B">
        <w:rPr>
          <w:rFonts w:ascii="Tahoma" w:hAnsi="Tahoma" w:cs="Tahoma"/>
          <w:sz w:val="20"/>
          <w:szCs w:val="20"/>
        </w:rPr>
        <w:t xml:space="preserve"> (souprava)</w:t>
      </w:r>
      <w:r w:rsidR="00F64265">
        <w:rPr>
          <w:rFonts w:ascii="Tahoma" w:hAnsi="Tahoma" w:cs="Tahoma"/>
          <w:sz w:val="20"/>
          <w:szCs w:val="20"/>
        </w:rPr>
        <w:t>.</w:t>
      </w:r>
      <w:r w:rsidR="003050E2">
        <w:rPr>
          <w:rFonts w:ascii="Tahoma" w:hAnsi="Tahoma" w:cs="Tahoma"/>
          <w:color w:val="00B0F0"/>
          <w:sz w:val="20"/>
          <w:szCs w:val="20"/>
        </w:rPr>
        <w:t xml:space="preserve"> </w:t>
      </w:r>
      <w:r w:rsidR="008F4297" w:rsidRPr="00F07D55">
        <w:rPr>
          <w:rFonts w:ascii="Tahoma" w:hAnsi="Tahoma" w:cs="Tahoma"/>
          <w:sz w:val="20"/>
          <w:szCs w:val="20"/>
        </w:rPr>
        <w:t xml:space="preserve">V ceně nájmu je zahrnuto </w:t>
      </w:r>
      <w:r w:rsidR="00335BF9" w:rsidRPr="00F07D55">
        <w:rPr>
          <w:rFonts w:ascii="Tahoma" w:hAnsi="Tahoma" w:cs="Tahoma"/>
          <w:sz w:val="20"/>
          <w:szCs w:val="20"/>
        </w:rPr>
        <w:t xml:space="preserve">havarijní pojištění, pojištění za škody způsobené provozem </w:t>
      </w:r>
      <w:r w:rsidR="00172F1C">
        <w:rPr>
          <w:rFonts w:ascii="Tahoma" w:hAnsi="Tahoma" w:cs="Tahoma"/>
          <w:sz w:val="20"/>
          <w:szCs w:val="20"/>
        </w:rPr>
        <w:t>předmětu nájmu</w:t>
      </w:r>
      <w:r w:rsidR="00335BF9" w:rsidRPr="00F07D55">
        <w:rPr>
          <w:rFonts w:ascii="Tahoma" w:hAnsi="Tahoma" w:cs="Tahoma"/>
          <w:sz w:val="20"/>
          <w:szCs w:val="20"/>
        </w:rPr>
        <w:t xml:space="preserve"> a připojištění čelního skla a silniční daň</w:t>
      </w:r>
      <w:r w:rsidR="008F4297" w:rsidRPr="00F07D55">
        <w:rPr>
          <w:rFonts w:ascii="Tahoma" w:hAnsi="Tahoma" w:cs="Tahoma"/>
          <w:sz w:val="20"/>
          <w:szCs w:val="20"/>
        </w:rPr>
        <w:t>.</w:t>
      </w:r>
      <w:r w:rsidR="00335BF9" w:rsidRPr="00F07D55">
        <w:rPr>
          <w:rFonts w:ascii="Tahoma" w:hAnsi="Tahoma" w:cs="Tahoma"/>
          <w:sz w:val="20"/>
          <w:szCs w:val="20"/>
        </w:rPr>
        <w:t xml:space="preserve"> </w:t>
      </w:r>
      <w:r w:rsidR="001E6B78" w:rsidRPr="006A3EF7">
        <w:rPr>
          <w:rFonts w:ascii="Tahoma" w:hAnsi="Tahoma" w:cs="Tahoma"/>
          <w:sz w:val="20"/>
          <w:szCs w:val="20"/>
        </w:rPr>
        <w:t>Nájemné</w:t>
      </w:r>
      <w:r w:rsidR="00335BF9" w:rsidRPr="006A3EF7">
        <w:rPr>
          <w:rFonts w:ascii="Tahoma" w:hAnsi="Tahoma" w:cs="Tahoma"/>
          <w:sz w:val="20"/>
          <w:szCs w:val="20"/>
        </w:rPr>
        <w:t xml:space="preserve"> je platn</w:t>
      </w:r>
      <w:r w:rsidR="001E6B78" w:rsidRPr="006A3EF7">
        <w:rPr>
          <w:rFonts w:ascii="Tahoma" w:hAnsi="Tahoma" w:cs="Tahoma"/>
          <w:sz w:val="20"/>
          <w:szCs w:val="20"/>
        </w:rPr>
        <w:t>é</w:t>
      </w:r>
      <w:r w:rsidR="00335BF9" w:rsidRPr="006A3EF7">
        <w:rPr>
          <w:rFonts w:ascii="Tahoma" w:hAnsi="Tahoma" w:cs="Tahoma"/>
          <w:sz w:val="20"/>
          <w:szCs w:val="20"/>
        </w:rPr>
        <w:t xml:space="preserve"> pro celé období trvání nájmu</w:t>
      </w:r>
      <w:r w:rsidR="008F4297" w:rsidRPr="00F07D55">
        <w:rPr>
          <w:rFonts w:ascii="Tahoma" w:hAnsi="Tahoma" w:cs="Tahoma"/>
          <w:sz w:val="20"/>
          <w:szCs w:val="20"/>
        </w:rPr>
        <w:t xml:space="preserve">. </w:t>
      </w:r>
      <w:r w:rsidRPr="00F07D55">
        <w:rPr>
          <w:rFonts w:ascii="Tahoma" w:hAnsi="Tahoma" w:cs="Tahoma"/>
          <w:sz w:val="20"/>
          <w:szCs w:val="20"/>
        </w:rPr>
        <w:t>Nájemce se zavazuje nájemné dle této smlouvy hradit v plné výši na základě vystaveného d</w:t>
      </w:r>
      <w:r w:rsidR="00335BF9" w:rsidRPr="00F07D55">
        <w:rPr>
          <w:rFonts w:ascii="Tahoma" w:hAnsi="Tahoma" w:cs="Tahoma"/>
          <w:sz w:val="20"/>
          <w:szCs w:val="20"/>
        </w:rPr>
        <w:t xml:space="preserve">aňového dokladu se splatností </w:t>
      </w:r>
      <w:r w:rsidR="0014599F">
        <w:rPr>
          <w:rFonts w:ascii="Tahoma" w:hAnsi="Tahoma" w:cs="Tahoma"/>
          <w:b/>
          <w:sz w:val="20"/>
          <w:szCs w:val="20"/>
        </w:rPr>
        <w:t>30</w:t>
      </w:r>
      <w:r w:rsidRPr="00F07D55">
        <w:rPr>
          <w:rFonts w:ascii="Tahoma" w:hAnsi="Tahoma" w:cs="Tahoma"/>
          <w:b/>
          <w:sz w:val="20"/>
          <w:szCs w:val="20"/>
        </w:rPr>
        <w:t xml:space="preserve"> dnů</w:t>
      </w:r>
      <w:r w:rsidR="00601BA3">
        <w:rPr>
          <w:rFonts w:ascii="Tahoma" w:hAnsi="Tahoma" w:cs="Tahoma"/>
          <w:b/>
          <w:sz w:val="20"/>
          <w:szCs w:val="20"/>
        </w:rPr>
        <w:t xml:space="preserve"> </w:t>
      </w:r>
      <w:r w:rsidR="00601BA3">
        <w:rPr>
          <w:rFonts w:ascii="Tahoma" w:hAnsi="Tahoma" w:cs="Tahoma"/>
          <w:sz w:val="20"/>
          <w:szCs w:val="20"/>
        </w:rPr>
        <w:t>od jeho vystavení</w:t>
      </w:r>
      <w:r w:rsidR="00335BF9" w:rsidRPr="00F07D55">
        <w:rPr>
          <w:rFonts w:ascii="Tahoma" w:hAnsi="Tahoma" w:cs="Tahoma"/>
          <w:sz w:val="20"/>
          <w:szCs w:val="20"/>
        </w:rPr>
        <w:t xml:space="preserve">, který bude vystaven </w:t>
      </w:r>
      <w:r w:rsidR="00342E86" w:rsidRPr="00F07D55">
        <w:rPr>
          <w:rFonts w:ascii="Tahoma" w:hAnsi="Tahoma" w:cs="Tahoma"/>
          <w:sz w:val="20"/>
          <w:szCs w:val="20"/>
        </w:rPr>
        <w:t xml:space="preserve">vždy </w:t>
      </w:r>
      <w:r w:rsidR="00601BA3">
        <w:rPr>
          <w:rFonts w:ascii="Tahoma" w:hAnsi="Tahoma" w:cs="Tahoma"/>
          <w:sz w:val="20"/>
          <w:szCs w:val="20"/>
        </w:rPr>
        <w:t>nejpozději do pátého dne následujícího kalendářního měsíce</w:t>
      </w:r>
      <w:r w:rsidR="008F4297" w:rsidRPr="00F07D55">
        <w:rPr>
          <w:rFonts w:ascii="Tahoma" w:hAnsi="Tahoma" w:cs="Tahoma"/>
          <w:sz w:val="20"/>
          <w:szCs w:val="20"/>
        </w:rPr>
        <w:t xml:space="preserve">, </w:t>
      </w:r>
      <w:r w:rsidR="00AB57FB">
        <w:rPr>
          <w:rFonts w:ascii="Tahoma" w:hAnsi="Tahoma" w:cs="Tahoma"/>
          <w:sz w:val="20"/>
          <w:szCs w:val="20"/>
        </w:rPr>
        <w:t>ke kterému se nájemné vztahuje.</w:t>
      </w:r>
    </w:p>
    <w:p w14:paraId="07CA83D3" w14:textId="77777777" w:rsidR="00601BA3" w:rsidRPr="00601BA3" w:rsidRDefault="00601BA3" w:rsidP="003A3DFA">
      <w:pPr>
        <w:numPr>
          <w:ilvl w:val="0"/>
          <w:numId w:val="4"/>
        </w:numPr>
        <w:tabs>
          <w:tab w:val="clear" w:pos="502"/>
        </w:tabs>
        <w:spacing w:after="0" w:line="240" w:lineRule="auto"/>
        <w:ind w:left="499" w:hanging="357"/>
        <w:jc w:val="both"/>
        <w:rPr>
          <w:rFonts w:ascii="Tahoma" w:hAnsi="Tahoma" w:cs="Tahoma"/>
          <w:sz w:val="20"/>
          <w:szCs w:val="20"/>
        </w:rPr>
      </w:pPr>
      <w:r w:rsidRPr="00601BA3">
        <w:rPr>
          <w:rFonts w:ascii="Tahoma" w:hAnsi="Tahoma" w:cs="Tahoma"/>
          <w:sz w:val="20"/>
          <w:szCs w:val="20"/>
        </w:rPr>
        <w:lastRenderedPageBreak/>
        <w:t>Prona</w:t>
      </w:r>
      <w:r>
        <w:rPr>
          <w:rFonts w:ascii="Tahoma" w:hAnsi="Tahoma" w:cs="Tahoma"/>
          <w:sz w:val="20"/>
          <w:szCs w:val="20"/>
        </w:rPr>
        <w:t>jímatel se zavazuje</w:t>
      </w:r>
      <w:r w:rsidRPr="00601BA3">
        <w:rPr>
          <w:rFonts w:ascii="Tahoma" w:hAnsi="Tahoma" w:cs="Tahoma"/>
          <w:sz w:val="20"/>
          <w:szCs w:val="20"/>
        </w:rPr>
        <w:t xml:space="preserve"> poskytovat za každý kalendářní měsíc nejpozději do pátého dne měsíce následujícího data daňový doklad v rozsahu následujících údajů:</w:t>
      </w:r>
    </w:p>
    <w:p w14:paraId="7F2FDD23" w14:textId="77777777" w:rsidR="00601BA3" w:rsidRPr="00601BA3" w:rsidRDefault="00601BA3" w:rsidP="003A3DFA">
      <w:pPr>
        <w:numPr>
          <w:ilvl w:val="3"/>
          <w:numId w:val="32"/>
        </w:numPr>
        <w:suppressAutoHyphens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01BA3">
        <w:rPr>
          <w:rFonts w:ascii="Tahoma" w:hAnsi="Tahoma" w:cs="Tahoma"/>
          <w:sz w:val="20"/>
          <w:szCs w:val="20"/>
        </w:rPr>
        <w:t>číslo dokladu,</w:t>
      </w:r>
    </w:p>
    <w:p w14:paraId="6A437D5A" w14:textId="77777777" w:rsidR="00601BA3" w:rsidRPr="00601BA3" w:rsidRDefault="00601BA3" w:rsidP="003A3DFA">
      <w:pPr>
        <w:numPr>
          <w:ilvl w:val="3"/>
          <w:numId w:val="32"/>
        </w:numPr>
        <w:suppressAutoHyphens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01BA3">
        <w:rPr>
          <w:rFonts w:ascii="Tahoma" w:hAnsi="Tahoma" w:cs="Tahoma"/>
          <w:sz w:val="20"/>
          <w:szCs w:val="20"/>
        </w:rPr>
        <w:t>IČO pronajímatele,</w:t>
      </w:r>
    </w:p>
    <w:p w14:paraId="3A2CC66E" w14:textId="77777777" w:rsidR="00601BA3" w:rsidRPr="00601BA3" w:rsidRDefault="00601BA3" w:rsidP="003A3DFA">
      <w:pPr>
        <w:numPr>
          <w:ilvl w:val="3"/>
          <w:numId w:val="32"/>
        </w:numPr>
        <w:suppressAutoHyphens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01BA3">
        <w:rPr>
          <w:rFonts w:ascii="Tahoma" w:hAnsi="Tahoma" w:cs="Tahoma"/>
          <w:sz w:val="20"/>
          <w:szCs w:val="20"/>
        </w:rPr>
        <w:t>číslo smlouvy,</w:t>
      </w:r>
    </w:p>
    <w:p w14:paraId="62C5308B" w14:textId="77777777" w:rsidR="00601BA3" w:rsidRPr="00601BA3" w:rsidRDefault="00601BA3" w:rsidP="003A3DFA">
      <w:pPr>
        <w:numPr>
          <w:ilvl w:val="3"/>
          <w:numId w:val="32"/>
        </w:numPr>
        <w:suppressAutoHyphens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01BA3">
        <w:rPr>
          <w:rFonts w:ascii="Tahoma" w:hAnsi="Tahoma" w:cs="Tahoma"/>
          <w:sz w:val="20"/>
          <w:szCs w:val="20"/>
        </w:rPr>
        <w:t>registrační značka,</w:t>
      </w:r>
    </w:p>
    <w:p w14:paraId="41E42262" w14:textId="77777777" w:rsidR="00601BA3" w:rsidRPr="00601BA3" w:rsidRDefault="00601BA3" w:rsidP="003A3DFA">
      <w:pPr>
        <w:numPr>
          <w:ilvl w:val="3"/>
          <w:numId w:val="32"/>
        </w:numPr>
        <w:suppressAutoHyphens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01BA3">
        <w:rPr>
          <w:rFonts w:ascii="Tahoma" w:hAnsi="Tahoma" w:cs="Tahoma"/>
          <w:sz w:val="20"/>
          <w:szCs w:val="20"/>
        </w:rPr>
        <w:t>datum fakturace,</w:t>
      </w:r>
    </w:p>
    <w:p w14:paraId="6807D3EE" w14:textId="77777777" w:rsidR="00601BA3" w:rsidRPr="00601BA3" w:rsidRDefault="00601BA3" w:rsidP="003A3DFA">
      <w:pPr>
        <w:numPr>
          <w:ilvl w:val="3"/>
          <w:numId w:val="32"/>
        </w:numPr>
        <w:suppressAutoHyphens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01BA3">
        <w:rPr>
          <w:rFonts w:ascii="Tahoma" w:hAnsi="Tahoma" w:cs="Tahoma"/>
          <w:sz w:val="20"/>
          <w:szCs w:val="20"/>
        </w:rPr>
        <w:t>DUZP,</w:t>
      </w:r>
    </w:p>
    <w:p w14:paraId="0F5A327F" w14:textId="77777777" w:rsidR="00601BA3" w:rsidRPr="00601BA3" w:rsidRDefault="00601BA3" w:rsidP="003A3DFA">
      <w:pPr>
        <w:numPr>
          <w:ilvl w:val="3"/>
          <w:numId w:val="32"/>
        </w:numPr>
        <w:suppressAutoHyphens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01BA3">
        <w:rPr>
          <w:rFonts w:ascii="Tahoma" w:hAnsi="Tahoma" w:cs="Tahoma"/>
          <w:sz w:val="20"/>
          <w:szCs w:val="20"/>
        </w:rPr>
        <w:t>datum splatnosti,</w:t>
      </w:r>
    </w:p>
    <w:p w14:paraId="124FEE3B" w14:textId="77777777" w:rsidR="00601BA3" w:rsidRPr="00601BA3" w:rsidRDefault="00601BA3" w:rsidP="003A3DFA">
      <w:pPr>
        <w:numPr>
          <w:ilvl w:val="3"/>
          <w:numId w:val="32"/>
        </w:numPr>
        <w:suppressAutoHyphens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01BA3">
        <w:rPr>
          <w:rFonts w:ascii="Tahoma" w:hAnsi="Tahoma" w:cs="Tahoma"/>
          <w:sz w:val="20"/>
          <w:szCs w:val="20"/>
        </w:rPr>
        <w:t>název položky,</w:t>
      </w:r>
    </w:p>
    <w:p w14:paraId="1F731AD6" w14:textId="77777777" w:rsidR="00601BA3" w:rsidRPr="00601BA3" w:rsidRDefault="00601BA3" w:rsidP="003A3DFA">
      <w:pPr>
        <w:numPr>
          <w:ilvl w:val="3"/>
          <w:numId w:val="32"/>
        </w:numPr>
        <w:suppressAutoHyphens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01BA3">
        <w:rPr>
          <w:rFonts w:ascii="Tahoma" w:hAnsi="Tahoma" w:cs="Tahoma"/>
          <w:sz w:val="20"/>
          <w:szCs w:val="20"/>
        </w:rPr>
        <w:t>množství,</w:t>
      </w:r>
    </w:p>
    <w:p w14:paraId="1DD94F92" w14:textId="77777777" w:rsidR="00601BA3" w:rsidRPr="00601BA3" w:rsidRDefault="00601BA3" w:rsidP="003A3DFA">
      <w:pPr>
        <w:numPr>
          <w:ilvl w:val="3"/>
          <w:numId w:val="32"/>
        </w:numPr>
        <w:suppressAutoHyphens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01BA3">
        <w:rPr>
          <w:rFonts w:ascii="Tahoma" w:hAnsi="Tahoma" w:cs="Tahoma"/>
          <w:sz w:val="20"/>
          <w:szCs w:val="20"/>
        </w:rPr>
        <w:t>měna,</w:t>
      </w:r>
    </w:p>
    <w:p w14:paraId="34CE66FC" w14:textId="77777777" w:rsidR="00601BA3" w:rsidRPr="00601BA3" w:rsidRDefault="00601BA3" w:rsidP="003A3DFA">
      <w:pPr>
        <w:numPr>
          <w:ilvl w:val="3"/>
          <w:numId w:val="32"/>
        </w:numPr>
        <w:suppressAutoHyphens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01BA3">
        <w:rPr>
          <w:rFonts w:ascii="Tahoma" w:hAnsi="Tahoma" w:cs="Tahoma"/>
          <w:sz w:val="20"/>
          <w:szCs w:val="20"/>
        </w:rPr>
        <w:t>celkem k úhradě,</w:t>
      </w:r>
    </w:p>
    <w:p w14:paraId="6D51AE4E" w14:textId="77777777" w:rsidR="00601BA3" w:rsidRPr="00601BA3" w:rsidRDefault="00601BA3" w:rsidP="00811423">
      <w:pPr>
        <w:numPr>
          <w:ilvl w:val="3"/>
          <w:numId w:val="32"/>
        </w:numPr>
        <w:suppressAutoHyphens w:val="0"/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601BA3">
        <w:rPr>
          <w:rFonts w:ascii="Tahoma" w:hAnsi="Tahoma" w:cs="Tahoma"/>
          <w:sz w:val="20"/>
          <w:szCs w:val="20"/>
        </w:rPr>
        <w:t>sazba DPH.</w:t>
      </w:r>
    </w:p>
    <w:p w14:paraId="7198E197" w14:textId="039E40A0" w:rsidR="00601BA3" w:rsidRPr="002640E9" w:rsidRDefault="00601BA3" w:rsidP="001603FC">
      <w:pPr>
        <w:spacing w:after="120" w:line="240" w:lineRule="auto"/>
        <w:ind w:left="499"/>
        <w:jc w:val="both"/>
        <w:rPr>
          <w:rFonts w:ascii="Tahoma" w:hAnsi="Tahoma" w:cs="Tahoma"/>
          <w:sz w:val="20"/>
          <w:szCs w:val="20"/>
        </w:rPr>
      </w:pPr>
      <w:r w:rsidRPr="00601BA3">
        <w:rPr>
          <w:rFonts w:ascii="Tahoma" w:hAnsi="Tahoma" w:cs="Tahoma"/>
          <w:sz w:val="20"/>
          <w:szCs w:val="20"/>
        </w:rPr>
        <w:t xml:space="preserve">Datové zprávy s daňovými doklady (faktury) bude pronajímatel zasílat do technologické schránky nájemce: </w:t>
      </w:r>
      <w:r w:rsidR="00F73B63" w:rsidRPr="00F73B63">
        <w:rPr>
          <w:rFonts w:ascii="Tahoma" w:hAnsi="Tahoma" w:cs="Tahoma"/>
          <w:sz w:val="20"/>
          <w:szCs w:val="20"/>
          <w:highlight w:val="yellow"/>
        </w:rPr>
        <w:t>XXX</w:t>
      </w:r>
      <w:r w:rsidRPr="00601BA3">
        <w:rPr>
          <w:rFonts w:ascii="Tahoma" w:hAnsi="Tahoma" w:cs="Tahoma"/>
          <w:sz w:val="20"/>
          <w:szCs w:val="20"/>
        </w:rPr>
        <w:t xml:space="preserve"> - kontaktním pracovníkem nájemce je </w:t>
      </w:r>
      <w:r w:rsidR="00F73B63" w:rsidRPr="00F73B63">
        <w:rPr>
          <w:rFonts w:ascii="Tahoma" w:hAnsi="Tahoma" w:cs="Tahoma"/>
          <w:sz w:val="20"/>
          <w:szCs w:val="20"/>
          <w:highlight w:val="yellow"/>
        </w:rPr>
        <w:t>XXX</w:t>
      </w:r>
      <w:r w:rsidRPr="00601BA3">
        <w:rPr>
          <w:rFonts w:ascii="Tahoma" w:hAnsi="Tahoma" w:cs="Tahoma"/>
          <w:sz w:val="20"/>
          <w:szCs w:val="20"/>
        </w:rPr>
        <w:t xml:space="preserve">, tel. </w:t>
      </w:r>
      <w:r w:rsidR="00F73B63" w:rsidRPr="00F73B63">
        <w:rPr>
          <w:rFonts w:ascii="Tahoma" w:hAnsi="Tahoma" w:cs="Tahoma"/>
          <w:sz w:val="20"/>
          <w:szCs w:val="20"/>
          <w:highlight w:val="yellow"/>
        </w:rPr>
        <w:t>XXX</w:t>
      </w:r>
      <w:r w:rsidRPr="00601BA3">
        <w:rPr>
          <w:rFonts w:ascii="Tahoma" w:hAnsi="Tahoma" w:cs="Tahoma"/>
          <w:sz w:val="20"/>
          <w:szCs w:val="20"/>
        </w:rPr>
        <w:t>, a to do 3 kalendářních dnů ode dne vystavení daňových dokladů.</w:t>
      </w:r>
    </w:p>
    <w:p w14:paraId="1113566B" w14:textId="77777777" w:rsidR="007C4170" w:rsidRPr="00F07D55" w:rsidRDefault="004D47C9" w:rsidP="00202870">
      <w:pPr>
        <w:numPr>
          <w:ilvl w:val="0"/>
          <w:numId w:val="4"/>
        </w:numPr>
        <w:spacing w:after="120" w:line="240" w:lineRule="auto"/>
        <w:ind w:left="499" w:hanging="357"/>
        <w:jc w:val="both"/>
        <w:rPr>
          <w:rFonts w:ascii="Tahoma" w:hAnsi="Tahoma" w:cs="Tahoma"/>
        </w:rPr>
      </w:pPr>
      <w:r w:rsidRPr="00F07D55">
        <w:rPr>
          <w:rFonts w:ascii="Tahoma" w:hAnsi="Tahoma" w:cs="Tahoma"/>
          <w:sz w:val="20"/>
          <w:szCs w:val="20"/>
        </w:rPr>
        <w:t>Nebude-li nájemné</w:t>
      </w:r>
      <w:r w:rsidR="007C4170" w:rsidRPr="00F07D55">
        <w:rPr>
          <w:rFonts w:ascii="Tahoma" w:hAnsi="Tahoma" w:cs="Tahoma"/>
          <w:sz w:val="20"/>
          <w:szCs w:val="20"/>
        </w:rPr>
        <w:t xml:space="preserve"> uvedené v odst. 2 tohoto článku</w:t>
      </w:r>
      <w:r w:rsidRPr="00F07D55">
        <w:rPr>
          <w:rFonts w:ascii="Tahoma" w:hAnsi="Tahoma" w:cs="Tahoma"/>
          <w:sz w:val="20"/>
          <w:szCs w:val="20"/>
        </w:rPr>
        <w:t xml:space="preserve"> zaplaceno ve lhůtě splatnosti, je </w:t>
      </w:r>
      <w:r w:rsidR="007C4170" w:rsidRPr="00F07D55">
        <w:rPr>
          <w:rFonts w:ascii="Tahoma" w:hAnsi="Tahoma" w:cs="Tahoma"/>
          <w:sz w:val="20"/>
          <w:szCs w:val="20"/>
        </w:rPr>
        <w:t xml:space="preserve">nájemce povinen uhradit </w:t>
      </w:r>
      <w:r w:rsidRPr="00F07D55">
        <w:rPr>
          <w:rFonts w:ascii="Tahoma" w:hAnsi="Tahoma" w:cs="Tahoma"/>
          <w:sz w:val="20"/>
          <w:szCs w:val="20"/>
        </w:rPr>
        <w:t>pronajímatel</w:t>
      </w:r>
      <w:r w:rsidR="007C4170" w:rsidRPr="00F07D55">
        <w:rPr>
          <w:rFonts w:ascii="Tahoma" w:hAnsi="Tahoma" w:cs="Tahoma"/>
          <w:sz w:val="20"/>
          <w:szCs w:val="20"/>
        </w:rPr>
        <w:t>i</w:t>
      </w:r>
      <w:r w:rsidRPr="00F07D55">
        <w:rPr>
          <w:rFonts w:ascii="Tahoma" w:hAnsi="Tahoma" w:cs="Tahoma"/>
          <w:sz w:val="20"/>
          <w:szCs w:val="20"/>
        </w:rPr>
        <w:t xml:space="preserve"> smluvní pokutu ve výši 0,0</w:t>
      </w:r>
      <w:r w:rsidR="001E6527" w:rsidRPr="00F07D55">
        <w:rPr>
          <w:rFonts w:ascii="Tahoma" w:hAnsi="Tahoma" w:cs="Tahoma"/>
          <w:sz w:val="20"/>
          <w:szCs w:val="20"/>
        </w:rPr>
        <w:t xml:space="preserve">5% z dlužné částky za každý </w:t>
      </w:r>
      <w:r w:rsidR="007C4170" w:rsidRPr="00F07D55">
        <w:rPr>
          <w:rFonts w:ascii="Tahoma" w:hAnsi="Tahoma" w:cs="Tahoma"/>
          <w:sz w:val="20"/>
          <w:szCs w:val="20"/>
        </w:rPr>
        <w:t xml:space="preserve">započatý </w:t>
      </w:r>
      <w:r w:rsidR="001E6527" w:rsidRPr="00F07D55">
        <w:rPr>
          <w:rFonts w:ascii="Tahoma" w:hAnsi="Tahoma" w:cs="Tahoma"/>
          <w:sz w:val="20"/>
          <w:szCs w:val="20"/>
        </w:rPr>
        <w:t>den prodlení</w:t>
      </w:r>
      <w:r w:rsidR="007C4170" w:rsidRPr="00F07D55">
        <w:rPr>
          <w:rFonts w:ascii="Tahoma" w:hAnsi="Tahoma" w:cs="Tahoma"/>
          <w:sz w:val="20"/>
          <w:szCs w:val="20"/>
        </w:rPr>
        <w:t>. Smluvní pokuta je splatná do 3 dnů ode dne jejího vyúčtování nájemci.</w:t>
      </w:r>
      <w:r w:rsidR="00276091" w:rsidRPr="00F07D55">
        <w:rPr>
          <w:rFonts w:ascii="Tahoma" w:hAnsi="Tahoma" w:cs="Tahoma"/>
          <w:sz w:val="20"/>
          <w:szCs w:val="20"/>
        </w:rPr>
        <w:t xml:space="preserve"> </w:t>
      </w:r>
      <w:r w:rsidRPr="00F07D55">
        <w:rPr>
          <w:rFonts w:ascii="Tahoma" w:hAnsi="Tahoma" w:cs="Tahoma"/>
          <w:sz w:val="20"/>
          <w:szCs w:val="20"/>
        </w:rPr>
        <w:t xml:space="preserve"> </w:t>
      </w:r>
    </w:p>
    <w:p w14:paraId="2DE70463" w14:textId="77777777" w:rsidR="004D47C9" w:rsidRPr="003050E2" w:rsidRDefault="004D47C9" w:rsidP="00202870">
      <w:pPr>
        <w:numPr>
          <w:ilvl w:val="0"/>
          <w:numId w:val="4"/>
        </w:numPr>
        <w:spacing w:after="120" w:line="240" w:lineRule="auto"/>
        <w:ind w:left="499" w:hanging="357"/>
        <w:jc w:val="both"/>
        <w:rPr>
          <w:rFonts w:ascii="Tahoma" w:hAnsi="Tahoma" w:cs="Tahoma"/>
        </w:rPr>
      </w:pPr>
      <w:r w:rsidRPr="00F07D55">
        <w:rPr>
          <w:rFonts w:ascii="Tahoma" w:hAnsi="Tahoma" w:cs="Tahoma"/>
          <w:sz w:val="20"/>
          <w:szCs w:val="20"/>
        </w:rPr>
        <w:t xml:space="preserve">V případě prodlení </w:t>
      </w:r>
      <w:r w:rsidR="007C4170" w:rsidRPr="00F07D55">
        <w:rPr>
          <w:rFonts w:ascii="Tahoma" w:hAnsi="Tahoma" w:cs="Tahoma"/>
          <w:sz w:val="20"/>
          <w:szCs w:val="20"/>
        </w:rPr>
        <w:t>nájemce s úhradou nájemného uvedeného v odst. 2 tohoto článku či její části po dobu delší</w:t>
      </w:r>
      <w:r w:rsidRPr="00F07D55">
        <w:rPr>
          <w:rFonts w:ascii="Tahoma" w:hAnsi="Tahoma" w:cs="Tahoma"/>
          <w:sz w:val="20"/>
          <w:szCs w:val="20"/>
        </w:rPr>
        <w:t xml:space="preserve"> jak 15 dnů</w:t>
      </w:r>
      <w:r w:rsidR="00643D9A" w:rsidRPr="00F07D55">
        <w:rPr>
          <w:rFonts w:ascii="Tahoma" w:hAnsi="Tahoma" w:cs="Tahoma"/>
          <w:sz w:val="20"/>
          <w:szCs w:val="20"/>
        </w:rPr>
        <w:t xml:space="preserve"> je</w:t>
      </w:r>
      <w:r w:rsidRPr="00F07D55">
        <w:rPr>
          <w:rFonts w:ascii="Tahoma" w:hAnsi="Tahoma" w:cs="Tahoma"/>
          <w:sz w:val="20"/>
          <w:szCs w:val="20"/>
        </w:rPr>
        <w:t xml:space="preserve"> pronajímatel </w:t>
      </w:r>
      <w:r w:rsidR="00643D9A" w:rsidRPr="00F07D55">
        <w:rPr>
          <w:rFonts w:ascii="Tahoma" w:hAnsi="Tahoma" w:cs="Tahoma"/>
          <w:sz w:val="20"/>
          <w:szCs w:val="20"/>
        </w:rPr>
        <w:t xml:space="preserve">oprávněn </w:t>
      </w:r>
      <w:r w:rsidRPr="00F07D55">
        <w:rPr>
          <w:rFonts w:ascii="Tahoma" w:hAnsi="Tahoma" w:cs="Tahoma"/>
          <w:sz w:val="20"/>
          <w:szCs w:val="20"/>
        </w:rPr>
        <w:t>s okamžitou p</w:t>
      </w:r>
      <w:r w:rsidR="001E6527" w:rsidRPr="00F07D55">
        <w:rPr>
          <w:rFonts w:ascii="Tahoma" w:hAnsi="Tahoma" w:cs="Tahoma"/>
          <w:sz w:val="20"/>
          <w:szCs w:val="20"/>
        </w:rPr>
        <w:t>latností</w:t>
      </w:r>
      <w:r w:rsidR="00643D9A" w:rsidRPr="00F07D55">
        <w:rPr>
          <w:rFonts w:ascii="Tahoma" w:hAnsi="Tahoma" w:cs="Tahoma"/>
          <w:sz w:val="20"/>
          <w:szCs w:val="20"/>
        </w:rPr>
        <w:t xml:space="preserve"> a účinností</w:t>
      </w:r>
      <w:r w:rsidR="001E6527" w:rsidRPr="00F07D55">
        <w:rPr>
          <w:rFonts w:ascii="Tahoma" w:hAnsi="Tahoma" w:cs="Tahoma"/>
          <w:sz w:val="20"/>
          <w:szCs w:val="20"/>
        </w:rPr>
        <w:t xml:space="preserve"> vypovědět </w:t>
      </w:r>
      <w:r w:rsidR="00643D9A" w:rsidRPr="00F07D55">
        <w:rPr>
          <w:rFonts w:ascii="Tahoma" w:hAnsi="Tahoma" w:cs="Tahoma"/>
          <w:sz w:val="20"/>
          <w:szCs w:val="20"/>
        </w:rPr>
        <w:t xml:space="preserve">tuto </w:t>
      </w:r>
      <w:r w:rsidR="000C5137" w:rsidRPr="00F07D55">
        <w:rPr>
          <w:rFonts w:ascii="Tahoma" w:hAnsi="Tahoma" w:cs="Tahoma"/>
          <w:sz w:val="20"/>
          <w:szCs w:val="20"/>
        </w:rPr>
        <w:t>smlouvu o nájmu dopravního prostředku</w:t>
      </w:r>
      <w:r w:rsidRPr="00F07D55">
        <w:rPr>
          <w:rFonts w:ascii="Tahoma" w:hAnsi="Tahoma" w:cs="Tahoma"/>
          <w:sz w:val="20"/>
          <w:szCs w:val="20"/>
        </w:rPr>
        <w:t xml:space="preserve">. </w:t>
      </w:r>
      <w:r w:rsidR="00342E86" w:rsidRPr="00F07D55">
        <w:rPr>
          <w:rFonts w:ascii="Tahoma" w:hAnsi="Tahoma" w:cs="Tahoma"/>
          <w:sz w:val="20"/>
          <w:szCs w:val="20"/>
        </w:rPr>
        <w:t xml:space="preserve">Nájemní vztah v takovém případě zaniká doručením výpovědi nájemci. </w:t>
      </w:r>
      <w:r w:rsidRPr="00F07D55">
        <w:rPr>
          <w:rFonts w:ascii="Tahoma" w:hAnsi="Tahoma" w:cs="Tahoma"/>
          <w:sz w:val="20"/>
          <w:szCs w:val="20"/>
        </w:rPr>
        <w:t xml:space="preserve">Nájemce je v tomto případě povinen neprodleně předmět nájmu vrátit do místa, které mu určí </w:t>
      </w:r>
      <w:r w:rsidRPr="003050E2">
        <w:rPr>
          <w:rFonts w:ascii="Tahoma" w:hAnsi="Tahoma" w:cs="Tahoma"/>
          <w:sz w:val="20"/>
          <w:szCs w:val="20"/>
        </w:rPr>
        <w:t>pronajímatel.</w:t>
      </w:r>
    </w:p>
    <w:p w14:paraId="12A028AD" w14:textId="77777777" w:rsidR="00BF2E11" w:rsidRPr="003050E2" w:rsidRDefault="001E6527" w:rsidP="001603FC">
      <w:pPr>
        <w:numPr>
          <w:ilvl w:val="0"/>
          <w:numId w:val="4"/>
        </w:numPr>
        <w:spacing w:after="240" w:line="240" w:lineRule="auto"/>
        <w:ind w:left="499" w:hanging="357"/>
        <w:jc w:val="both"/>
        <w:rPr>
          <w:rFonts w:ascii="Tahoma" w:hAnsi="Tahoma" w:cs="Tahoma"/>
        </w:rPr>
      </w:pPr>
      <w:r w:rsidRPr="003050E2">
        <w:rPr>
          <w:rFonts w:ascii="Tahoma" w:hAnsi="Tahoma" w:cs="Tahoma"/>
          <w:sz w:val="20"/>
          <w:szCs w:val="20"/>
        </w:rPr>
        <w:t>V c</w:t>
      </w:r>
      <w:r w:rsidR="003050E2" w:rsidRPr="003050E2">
        <w:rPr>
          <w:rFonts w:ascii="Tahoma" w:hAnsi="Tahoma" w:cs="Tahoma"/>
          <w:sz w:val="20"/>
          <w:szCs w:val="20"/>
        </w:rPr>
        <w:t xml:space="preserve">eně nájmu </w:t>
      </w:r>
      <w:r w:rsidRPr="00CA3433">
        <w:rPr>
          <w:rFonts w:ascii="Tahoma" w:hAnsi="Tahoma" w:cs="Tahoma"/>
          <w:sz w:val="20"/>
          <w:szCs w:val="20"/>
          <w:u w:val="single"/>
        </w:rPr>
        <w:t>jsou</w:t>
      </w:r>
      <w:r w:rsidRPr="003050E2">
        <w:rPr>
          <w:rFonts w:ascii="Tahoma" w:hAnsi="Tahoma" w:cs="Tahoma"/>
          <w:sz w:val="20"/>
          <w:szCs w:val="20"/>
        </w:rPr>
        <w:t xml:space="preserve"> zahrnuty pravidelné servisní prohlídky dle předpisu výr</w:t>
      </w:r>
      <w:r w:rsidR="003050E2" w:rsidRPr="003050E2">
        <w:rPr>
          <w:rFonts w:ascii="Tahoma" w:hAnsi="Tahoma" w:cs="Tahoma"/>
          <w:sz w:val="20"/>
          <w:szCs w:val="20"/>
        </w:rPr>
        <w:t>obce vozidla</w:t>
      </w:r>
      <w:r w:rsidR="0014599F">
        <w:rPr>
          <w:rFonts w:ascii="Tahoma" w:hAnsi="Tahoma" w:cs="Tahoma"/>
          <w:sz w:val="20"/>
          <w:szCs w:val="20"/>
        </w:rPr>
        <w:t>, nahodilé opravy</w:t>
      </w:r>
      <w:r w:rsidR="003050E2" w:rsidRPr="003050E2">
        <w:rPr>
          <w:rFonts w:ascii="Tahoma" w:hAnsi="Tahoma" w:cs="Tahoma"/>
          <w:sz w:val="20"/>
          <w:szCs w:val="20"/>
        </w:rPr>
        <w:t xml:space="preserve"> a výměna pneumatik.</w:t>
      </w:r>
      <w:r w:rsidRPr="003050E2">
        <w:rPr>
          <w:rFonts w:ascii="Tahoma" w:hAnsi="Tahoma" w:cs="Tahoma"/>
          <w:sz w:val="20"/>
          <w:szCs w:val="20"/>
        </w:rPr>
        <w:t xml:space="preserve"> </w:t>
      </w:r>
    </w:p>
    <w:p w14:paraId="25453F1B" w14:textId="77777777" w:rsidR="008B1C3A" w:rsidRPr="00342E86" w:rsidRDefault="008B1C3A" w:rsidP="00400BD0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342E86">
        <w:rPr>
          <w:rFonts w:ascii="Tahoma" w:hAnsi="Tahoma" w:cs="Tahoma"/>
          <w:b/>
          <w:sz w:val="20"/>
          <w:szCs w:val="20"/>
        </w:rPr>
        <w:t>IV.</w:t>
      </w:r>
    </w:p>
    <w:p w14:paraId="6C92A282" w14:textId="77777777" w:rsidR="008B1C3A" w:rsidRPr="00400BD0" w:rsidRDefault="008B1C3A" w:rsidP="00400BD0">
      <w:pPr>
        <w:spacing w:after="12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342E86">
        <w:rPr>
          <w:rFonts w:ascii="Tahoma" w:hAnsi="Tahoma" w:cs="Tahoma"/>
          <w:b/>
          <w:sz w:val="20"/>
          <w:szCs w:val="20"/>
        </w:rPr>
        <w:t>Pojištění a odpovědnost za škodu</w:t>
      </w:r>
    </w:p>
    <w:p w14:paraId="50713BCD" w14:textId="77777777" w:rsidR="008B1C3A" w:rsidRDefault="008B1C3A" w:rsidP="00202870">
      <w:pPr>
        <w:numPr>
          <w:ilvl w:val="0"/>
          <w:numId w:val="14"/>
        </w:num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 vozidlo specifikované v této smlouvě je sjednané havarijní pojištění pro případ, poškození nebo o</w:t>
      </w:r>
      <w:r w:rsidR="00AB115F">
        <w:rPr>
          <w:rFonts w:ascii="Tahoma" w:hAnsi="Tahoma" w:cs="Tahoma"/>
          <w:sz w:val="20"/>
          <w:szCs w:val="20"/>
        </w:rPr>
        <w:t>dcizení se spoluúčastí 10 %, max</w:t>
      </w:r>
      <w:r>
        <w:rPr>
          <w:rFonts w:ascii="Tahoma" w:hAnsi="Tahoma" w:cs="Tahoma"/>
          <w:sz w:val="20"/>
          <w:szCs w:val="20"/>
        </w:rPr>
        <w:t>.</w:t>
      </w:r>
      <w:r w:rsidR="00CB640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však 10.000,-</w:t>
      </w:r>
      <w:r w:rsidR="00CB640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Kč.</w:t>
      </w:r>
    </w:p>
    <w:p w14:paraId="23101AF0" w14:textId="77777777" w:rsidR="008B1C3A" w:rsidRPr="00B56AE0" w:rsidRDefault="008B1C3A" w:rsidP="00202870">
      <w:pPr>
        <w:numPr>
          <w:ilvl w:val="0"/>
          <w:numId w:val="14"/>
        </w:num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8B1C3A">
        <w:rPr>
          <w:rFonts w:ascii="Tahoma" w:hAnsi="Tahoma" w:cs="Tahoma"/>
          <w:color w:val="000000"/>
          <w:sz w:val="20"/>
          <w:szCs w:val="20"/>
        </w:rPr>
        <w:t xml:space="preserve">Nájemce je povinen oznámit </w:t>
      </w:r>
      <w:r>
        <w:rPr>
          <w:rFonts w:ascii="Tahoma" w:hAnsi="Tahoma" w:cs="Tahoma"/>
          <w:color w:val="000000"/>
          <w:sz w:val="20"/>
          <w:szCs w:val="20"/>
        </w:rPr>
        <w:t>p</w:t>
      </w:r>
      <w:r w:rsidRPr="008B1C3A">
        <w:rPr>
          <w:rFonts w:ascii="Tahoma" w:hAnsi="Tahoma" w:cs="Tahoma"/>
          <w:color w:val="000000"/>
          <w:sz w:val="20"/>
          <w:szCs w:val="20"/>
        </w:rPr>
        <w:t>ronajímateli neprodleně, nejpozději však do 24 ho</w:t>
      </w:r>
      <w:r>
        <w:rPr>
          <w:rFonts w:ascii="Tahoma" w:hAnsi="Tahoma" w:cs="Tahoma"/>
          <w:color w:val="000000"/>
          <w:sz w:val="20"/>
          <w:szCs w:val="20"/>
        </w:rPr>
        <w:t xml:space="preserve">din, každou škodní událost na </w:t>
      </w:r>
      <w:r w:rsidR="00E975B1">
        <w:rPr>
          <w:rFonts w:ascii="Tahoma" w:hAnsi="Tahoma" w:cs="Tahoma"/>
          <w:color w:val="000000"/>
          <w:sz w:val="20"/>
          <w:szCs w:val="20"/>
        </w:rPr>
        <w:t>předmětu nájmu</w:t>
      </w:r>
      <w:r>
        <w:rPr>
          <w:rFonts w:ascii="Tahoma" w:hAnsi="Tahoma" w:cs="Tahoma"/>
          <w:color w:val="000000"/>
          <w:sz w:val="20"/>
          <w:szCs w:val="20"/>
        </w:rPr>
        <w:t xml:space="preserve"> (odcizení nebo poškození v</w:t>
      </w:r>
      <w:r w:rsidRPr="008B1C3A">
        <w:rPr>
          <w:rFonts w:ascii="Tahoma" w:hAnsi="Tahoma" w:cs="Tahoma"/>
          <w:color w:val="000000"/>
          <w:sz w:val="20"/>
          <w:szCs w:val="20"/>
        </w:rPr>
        <w:t>ozidla), jakož i udat</w:t>
      </w:r>
      <w:r>
        <w:rPr>
          <w:rFonts w:ascii="Tahoma" w:hAnsi="Tahoma" w:cs="Tahoma"/>
          <w:color w:val="000000"/>
          <w:sz w:val="20"/>
          <w:szCs w:val="20"/>
        </w:rPr>
        <w:t xml:space="preserve"> polohu, ve které se předmětné v</w:t>
      </w:r>
      <w:r w:rsidRPr="008B1C3A">
        <w:rPr>
          <w:rFonts w:ascii="Tahoma" w:hAnsi="Tahoma" w:cs="Tahoma"/>
          <w:color w:val="000000"/>
          <w:sz w:val="20"/>
          <w:szCs w:val="20"/>
        </w:rPr>
        <w:t>ozidlo</w:t>
      </w:r>
      <w:r w:rsidR="00BA25B4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8B1C3A">
        <w:rPr>
          <w:rFonts w:ascii="Tahoma" w:hAnsi="Tahoma" w:cs="Tahoma"/>
          <w:color w:val="000000"/>
          <w:sz w:val="20"/>
          <w:szCs w:val="20"/>
        </w:rPr>
        <w:t xml:space="preserve">nachází. Nájemce je dále povinen oznámit </w:t>
      </w:r>
      <w:r>
        <w:rPr>
          <w:rFonts w:ascii="Tahoma" w:hAnsi="Tahoma" w:cs="Tahoma"/>
          <w:color w:val="000000"/>
          <w:sz w:val="20"/>
          <w:szCs w:val="20"/>
        </w:rPr>
        <w:t>p</w:t>
      </w:r>
      <w:r w:rsidRPr="008B1C3A">
        <w:rPr>
          <w:rFonts w:ascii="Tahoma" w:hAnsi="Tahoma" w:cs="Tahoma"/>
          <w:color w:val="000000"/>
          <w:sz w:val="20"/>
          <w:szCs w:val="20"/>
        </w:rPr>
        <w:t>ronajímateli zdravotní následky nehody, spočívající v poranění nebo usmrcení osob. Ná</w:t>
      </w:r>
      <w:r>
        <w:rPr>
          <w:rFonts w:ascii="Tahoma" w:hAnsi="Tahoma" w:cs="Tahoma"/>
          <w:color w:val="000000"/>
          <w:sz w:val="20"/>
          <w:szCs w:val="20"/>
        </w:rPr>
        <w:t>jemce je povinen zajistit, aby p</w:t>
      </w:r>
      <w:r w:rsidRPr="008B1C3A">
        <w:rPr>
          <w:rFonts w:ascii="Tahoma" w:hAnsi="Tahoma" w:cs="Tahoma"/>
          <w:color w:val="000000"/>
          <w:sz w:val="20"/>
          <w:szCs w:val="20"/>
        </w:rPr>
        <w:t>ronajímateli byly předány veškeré dokla</w:t>
      </w:r>
      <w:r w:rsidR="007E4CBD">
        <w:rPr>
          <w:rFonts w:ascii="Tahoma" w:hAnsi="Tahoma" w:cs="Tahoma"/>
          <w:color w:val="000000"/>
          <w:sz w:val="20"/>
          <w:szCs w:val="20"/>
        </w:rPr>
        <w:t>dy a klíče patřící k v</w:t>
      </w:r>
      <w:r w:rsidRPr="008B1C3A">
        <w:rPr>
          <w:rFonts w:ascii="Tahoma" w:hAnsi="Tahoma" w:cs="Tahoma"/>
          <w:color w:val="000000"/>
          <w:sz w:val="20"/>
          <w:szCs w:val="20"/>
        </w:rPr>
        <w:t xml:space="preserve">ozidlu, a dále je povinen zajistit neprodlené předání </w:t>
      </w:r>
      <w:r w:rsidR="007E4CBD">
        <w:rPr>
          <w:rFonts w:ascii="Tahoma" w:hAnsi="Tahoma" w:cs="Tahoma"/>
          <w:color w:val="000000"/>
          <w:sz w:val="20"/>
          <w:szCs w:val="20"/>
        </w:rPr>
        <w:t>p</w:t>
      </w:r>
      <w:r w:rsidRPr="008B1C3A">
        <w:rPr>
          <w:rFonts w:ascii="Tahoma" w:hAnsi="Tahoma" w:cs="Tahoma"/>
          <w:color w:val="000000"/>
          <w:sz w:val="20"/>
          <w:szCs w:val="20"/>
        </w:rPr>
        <w:t>ronajímateli, řádně vyplněného formulář</w:t>
      </w:r>
      <w:r w:rsidR="007E4CBD">
        <w:rPr>
          <w:rFonts w:ascii="Tahoma" w:hAnsi="Tahoma" w:cs="Tahoma"/>
          <w:color w:val="000000"/>
          <w:sz w:val="20"/>
          <w:szCs w:val="20"/>
        </w:rPr>
        <w:t>e "Hlášení nehody a poškození v</w:t>
      </w:r>
      <w:r w:rsidRPr="008B1C3A">
        <w:rPr>
          <w:rFonts w:ascii="Tahoma" w:hAnsi="Tahoma" w:cs="Tahoma"/>
          <w:color w:val="000000"/>
          <w:sz w:val="20"/>
          <w:szCs w:val="20"/>
        </w:rPr>
        <w:t>ozidla". Neprodleným předáním se pro účely této smlouvy</w:t>
      </w:r>
      <w:r>
        <w:rPr>
          <w:rFonts w:ascii="Tahoma" w:hAnsi="Tahoma" w:cs="Tahoma"/>
          <w:color w:val="000000"/>
          <w:sz w:val="20"/>
          <w:szCs w:val="20"/>
        </w:rPr>
        <w:t xml:space="preserve"> rozumí předání ve lhůtě do 48 </w:t>
      </w:r>
      <w:r w:rsidRPr="008B1C3A">
        <w:rPr>
          <w:rFonts w:ascii="Tahoma" w:hAnsi="Tahoma" w:cs="Tahoma"/>
          <w:color w:val="000000"/>
          <w:sz w:val="20"/>
          <w:szCs w:val="20"/>
        </w:rPr>
        <w:t xml:space="preserve">hodin od chvíle, kdy škodní událost nastala. Nájemce </w:t>
      </w:r>
      <w:r w:rsidR="007E4CBD">
        <w:rPr>
          <w:rFonts w:ascii="Tahoma" w:hAnsi="Tahoma" w:cs="Tahoma"/>
          <w:color w:val="000000"/>
          <w:sz w:val="20"/>
          <w:szCs w:val="20"/>
        </w:rPr>
        <w:t>je povinen poskytovat policii, p</w:t>
      </w:r>
      <w:r w:rsidRPr="008B1C3A">
        <w:rPr>
          <w:rFonts w:ascii="Tahoma" w:hAnsi="Tahoma" w:cs="Tahoma"/>
          <w:color w:val="000000"/>
          <w:sz w:val="20"/>
          <w:szCs w:val="20"/>
        </w:rPr>
        <w:t xml:space="preserve">ronajímateli a jeho pojišťovací společnosti plnou součinnost při vyšetřování nehody, v rámci likvidace </w:t>
      </w:r>
      <w:r>
        <w:rPr>
          <w:rFonts w:ascii="Tahoma" w:hAnsi="Tahoma" w:cs="Tahoma"/>
          <w:color w:val="000000"/>
          <w:sz w:val="20"/>
          <w:szCs w:val="20"/>
        </w:rPr>
        <w:t xml:space="preserve">škodní události, popř. v rámci </w:t>
      </w:r>
      <w:r w:rsidRPr="008B1C3A">
        <w:rPr>
          <w:rFonts w:ascii="Tahoma" w:hAnsi="Tahoma" w:cs="Tahoma"/>
          <w:color w:val="000000"/>
          <w:sz w:val="20"/>
          <w:szCs w:val="20"/>
        </w:rPr>
        <w:t>nastalého soudního řízení.</w:t>
      </w:r>
    </w:p>
    <w:p w14:paraId="3BE63F81" w14:textId="77777777" w:rsidR="008B1C3A" w:rsidRPr="008B1C3A" w:rsidRDefault="008B1C3A" w:rsidP="00202870">
      <w:pPr>
        <w:numPr>
          <w:ilvl w:val="0"/>
          <w:numId w:val="14"/>
        </w:num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8B1C3A">
        <w:rPr>
          <w:rFonts w:ascii="Tahoma" w:hAnsi="Tahoma" w:cs="Tahoma"/>
          <w:color w:val="000000"/>
          <w:sz w:val="20"/>
          <w:szCs w:val="20"/>
        </w:rPr>
        <w:t>V případě dopravní nehody, odc</w:t>
      </w:r>
      <w:r w:rsidR="007E4CBD">
        <w:rPr>
          <w:rFonts w:ascii="Tahoma" w:hAnsi="Tahoma" w:cs="Tahoma"/>
          <w:color w:val="000000"/>
          <w:sz w:val="20"/>
          <w:szCs w:val="20"/>
        </w:rPr>
        <w:t>izení nebo poškozen</w:t>
      </w:r>
      <w:r w:rsidR="00172F1C">
        <w:rPr>
          <w:rFonts w:ascii="Tahoma" w:hAnsi="Tahoma" w:cs="Tahoma"/>
          <w:color w:val="000000"/>
          <w:sz w:val="20"/>
          <w:szCs w:val="20"/>
        </w:rPr>
        <w:t>í předmětu nájmu</w:t>
      </w:r>
      <w:r w:rsidRPr="008B1C3A">
        <w:rPr>
          <w:rFonts w:ascii="Tahoma" w:hAnsi="Tahoma" w:cs="Tahoma"/>
          <w:color w:val="000000"/>
          <w:sz w:val="20"/>
          <w:szCs w:val="20"/>
        </w:rPr>
        <w:t xml:space="preserve">, nebo jeho části (i v případě, že tato škoda </w:t>
      </w:r>
      <w:r w:rsidR="007E4CBD">
        <w:rPr>
          <w:rFonts w:ascii="Tahoma" w:hAnsi="Tahoma" w:cs="Tahoma"/>
          <w:color w:val="000000"/>
          <w:sz w:val="20"/>
          <w:szCs w:val="20"/>
        </w:rPr>
        <w:t>vznikne nezávisle na zavinění nájemce), je n</w:t>
      </w:r>
      <w:r w:rsidRPr="008B1C3A">
        <w:rPr>
          <w:rFonts w:ascii="Tahoma" w:hAnsi="Tahoma" w:cs="Tahoma"/>
          <w:color w:val="000000"/>
          <w:sz w:val="20"/>
          <w:szCs w:val="20"/>
        </w:rPr>
        <w:t>ájemce vždy povinen přivolat policii za účelem vyšetření události.</w:t>
      </w:r>
    </w:p>
    <w:p w14:paraId="0B1F1B4C" w14:textId="77777777" w:rsidR="008B1C3A" w:rsidRPr="008B1C3A" w:rsidRDefault="008B1C3A" w:rsidP="00202870">
      <w:pPr>
        <w:numPr>
          <w:ilvl w:val="0"/>
          <w:numId w:val="14"/>
        </w:num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8B1C3A">
        <w:rPr>
          <w:rFonts w:ascii="Tahoma" w:hAnsi="Tahoma" w:cs="Tahoma"/>
          <w:color w:val="000000"/>
          <w:sz w:val="20"/>
          <w:szCs w:val="20"/>
        </w:rPr>
        <w:t xml:space="preserve">V případě jakékoli škodní události je </w:t>
      </w:r>
      <w:r w:rsidR="007E4CBD">
        <w:rPr>
          <w:rFonts w:ascii="Tahoma" w:hAnsi="Tahoma" w:cs="Tahoma"/>
          <w:color w:val="000000"/>
          <w:sz w:val="20"/>
          <w:szCs w:val="20"/>
        </w:rPr>
        <w:t>n</w:t>
      </w:r>
      <w:r w:rsidRPr="008B1C3A">
        <w:rPr>
          <w:rFonts w:ascii="Tahoma" w:hAnsi="Tahoma" w:cs="Tahoma"/>
          <w:color w:val="000000"/>
          <w:sz w:val="20"/>
          <w:szCs w:val="20"/>
        </w:rPr>
        <w:t>ájemce povinen řádně vyplnit formu</w:t>
      </w:r>
      <w:r w:rsidR="00F07D55">
        <w:rPr>
          <w:rFonts w:ascii="Tahoma" w:hAnsi="Tahoma" w:cs="Tahoma"/>
          <w:color w:val="000000"/>
          <w:sz w:val="20"/>
          <w:szCs w:val="20"/>
        </w:rPr>
        <w:t xml:space="preserve">lář "Hlášení nehody a poškození </w:t>
      </w:r>
      <w:r w:rsidRPr="008B1C3A">
        <w:rPr>
          <w:rFonts w:ascii="Tahoma" w:hAnsi="Tahoma" w:cs="Tahoma"/>
          <w:color w:val="000000"/>
          <w:sz w:val="20"/>
          <w:szCs w:val="20"/>
        </w:rPr>
        <w:t xml:space="preserve">vozidla", který obdrží při převzetí vozidla spolu s doklady </w:t>
      </w:r>
      <w:r w:rsidR="007E4CBD">
        <w:rPr>
          <w:rFonts w:ascii="Tahoma" w:hAnsi="Tahoma" w:cs="Tahoma"/>
          <w:color w:val="000000"/>
          <w:sz w:val="20"/>
          <w:szCs w:val="20"/>
        </w:rPr>
        <w:t>k předmětnému Vozidlu. Dále je n</w:t>
      </w:r>
      <w:r w:rsidR="00F07D55">
        <w:rPr>
          <w:rFonts w:ascii="Tahoma" w:hAnsi="Tahoma" w:cs="Tahoma"/>
          <w:color w:val="000000"/>
          <w:sz w:val="20"/>
          <w:szCs w:val="20"/>
        </w:rPr>
        <w:t xml:space="preserve">ájemce povinen </w:t>
      </w:r>
      <w:r w:rsidRPr="008B1C3A">
        <w:rPr>
          <w:rFonts w:ascii="Tahoma" w:hAnsi="Tahoma" w:cs="Tahoma"/>
          <w:color w:val="000000"/>
          <w:sz w:val="20"/>
          <w:szCs w:val="20"/>
        </w:rPr>
        <w:t>zajistit soupis všech účastníků dopravní nehody, jakož i svědků, včetně osobníc</w:t>
      </w:r>
      <w:r w:rsidR="007E4CBD">
        <w:rPr>
          <w:rFonts w:ascii="Tahoma" w:hAnsi="Tahoma" w:cs="Tahoma"/>
          <w:color w:val="000000"/>
          <w:sz w:val="20"/>
          <w:szCs w:val="20"/>
        </w:rPr>
        <w:t xml:space="preserve">h údajů zúčastněných a dále je </w:t>
      </w:r>
      <w:r w:rsidRPr="008B1C3A">
        <w:rPr>
          <w:rFonts w:ascii="Tahoma" w:hAnsi="Tahoma" w:cs="Tahoma"/>
          <w:color w:val="000000"/>
          <w:sz w:val="20"/>
          <w:szCs w:val="20"/>
        </w:rPr>
        <w:t>povinen zajistit popis vozidel - účastníků nehody - a zaznamenat jej</w:t>
      </w:r>
      <w:r w:rsidR="007E4CBD">
        <w:rPr>
          <w:rFonts w:ascii="Tahoma" w:hAnsi="Tahoma" w:cs="Tahoma"/>
          <w:color w:val="000000"/>
          <w:sz w:val="20"/>
          <w:szCs w:val="20"/>
        </w:rPr>
        <w:t>ich identifikační údaje. Je-li v</w:t>
      </w:r>
      <w:r w:rsidR="00F07D55">
        <w:rPr>
          <w:rFonts w:ascii="Tahoma" w:hAnsi="Tahoma" w:cs="Tahoma"/>
          <w:color w:val="000000"/>
          <w:sz w:val="20"/>
          <w:szCs w:val="20"/>
        </w:rPr>
        <w:t xml:space="preserve">ozidlo v </w:t>
      </w:r>
      <w:r w:rsidRPr="008B1C3A">
        <w:rPr>
          <w:rFonts w:ascii="Tahoma" w:hAnsi="Tahoma" w:cs="Tahoma"/>
          <w:color w:val="000000"/>
          <w:sz w:val="20"/>
          <w:szCs w:val="20"/>
        </w:rPr>
        <w:t xml:space="preserve">důsledku </w:t>
      </w:r>
      <w:r w:rsidR="007E4CBD">
        <w:rPr>
          <w:rFonts w:ascii="Tahoma" w:hAnsi="Tahoma" w:cs="Tahoma"/>
          <w:color w:val="000000"/>
          <w:sz w:val="20"/>
          <w:szCs w:val="20"/>
        </w:rPr>
        <w:t>dopravní nehody nepojízdné, je nájemce povinen zabezpečit v</w:t>
      </w:r>
      <w:r w:rsidRPr="008B1C3A">
        <w:rPr>
          <w:rFonts w:ascii="Tahoma" w:hAnsi="Tahoma" w:cs="Tahoma"/>
          <w:color w:val="000000"/>
          <w:sz w:val="20"/>
          <w:szCs w:val="20"/>
        </w:rPr>
        <w:t xml:space="preserve">ozidlo proti </w:t>
      </w:r>
      <w:r w:rsidR="00F07D55">
        <w:rPr>
          <w:rFonts w:ascii="Tahoma" w:hAnsi="Tahoma" w:cs="Tahoma"/>
          <w:color w:val="000000"/>
          <w:sz w:val="20"/>
          <w:szCs w:val="20"/>
        </w:rPr>
        <w:t xml:space="preserve">dalšímu poškození či </w:t>
      </w:r>
      <w:r w:rsidRPr="008B1C3A">
        <w:rPr>
          <w:rFonts w:ascii="Tahoma" w:hAnsi="Tahoma" w:cs="Tahoma"/>
          <w:color w:val="000000"/>
          <w:sz w:val="20"/>
          <w:szCs w:val="20"/>
        </w:rPr>
        <w:t>odcizení.</w:t>
      </w:r>
    </w:p>
    <w:p w14:paraId="4366E782" w14:textId="77777777" w:rsidR="008B1C3A" w:rsidRPr="00B56AE0" w:rsidRDefault="008B1C3A" w:rsidP="00202870">
      <w:pPr>
        <w:numPr>
          <w:ilvl w:val="0"/>
          <w:numId w:val="14"/>
        </w:num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8B1C3A">
        <w:rPr>
          <w:rFonts w:ascii="Tahoma" w:hAnsi="Tahoma" w:cs="Tahoma"/>
          <w:color w:val="000000"/>
          <w:sz w:val="20"/>
          <w:szCs w:val="20"/>
        </w:rPr>
        <w:t xml:space="preserve">Dojde-li k odcizení nebo poškození </w:t>
      </w:r>
      <w:r w:rsidR="00172F1C">
        <w:rPr>
          <w:rFonts w:ascii="Tahoma" w:hAnsi="Tahoma" w:cs="Tahoma"/>
          <w:color w:val="000000"/>
          <w:sz w:val="20"/>
          <w:szCs w:val="20"/>
        </w:rPr>
        <w:t>předmětu nájmu</w:t>
      </w:r>
      <w:r w:rsidR="007E4CBD">
        <w:rPr>
          <w:rFonts w:ascii="Tahoma" w:hAnsi="Tahoma" w:cs="Tahoma"/>
          <w:color w:val="000000"/>
          <w:sz w:val="20"/>
          <w:szCs w:val="20"/>
        </w:rPr>
        <w:t>, je n</w:t>
      </w:r>
      <w:r w:rsidRPr="008B1C3A">
        <w:rPr>
          <w:rFonts w:ascii="Tahoma" w:hAnsi="Tahoma" w:cs="Tahoma"/>
          <w:color w:val="000000"/>
          <w:sz w:val="20"/>
          <w:szCs w:val="20"/>
        </w:rPr>
        <w:t>ájemce povinen platit sjednané</w:t>
      </w:r>
      <w:r w:rsidR="00F07D55">
        <w:rPr>
          <w:rFonts w:ascii="Tahoma" w:hAnsi="Tahoma" w:cs="Tahoma"/>
          <w:color w:val="000000"/>
          <w:sz w:val="20"/>
          <w:szCs w:val="20"/>
        </w:rPr>
        <w:t xml:space="preserve"> nájemné až do doby, kdy </w:t>
      </w:r>
      <w:r w:rsidR="007E4CBD">
        <w:rPr>
          <w:rFonts w:ascii="Tahoma" w:hAnsi="Tahoma" w:cs="Tahoma"/>
          <w:color w:val="000000"/>
          <w:sz w:val="20"/>
          <w:szCs w:val="20"/>
        </w:rPr>
        <w:t>bude p</w:t>
      </w:r>
      <w:r w:rsidRPr="008B1C3A">
        <w:rPr>
          <w:rFonts w:ascii="Tahoma" w:hAnsi="Tahoma" w:cs="Tahoma"/>
          <w:color w:val="000000"/>
          <w:sz w:val="20"/>
          <w:szCs w:val="20"/>
        </w:rPr>
        <w:t xml:space="preserve">ronajímateli odcizení Vozidla, popřípadě jeho poškození, nahlášeno nebo se </w:t>
      </w:r>
      <w:r w:rsidR="007E4CBD">
        <w:rPr>
          <w:rFonts w:ascii="Tahoma" w:hAnsi="Tahoma" w:cs="Tahoma"/>
          <w:color w:val="000000"/>
          <w:sz w:val="20"/>
          <w:szCs w:val="20"/>
        </w:rPr>
        <w:t>p</w:t>
      </w:r>
      <w:r w:rsidR="00F07D55">
        <w:rPr>
          <w:rFonts w:ascii="Tahoma" w:hAnsi="Tahoma" w:cs="Tahoma"/>
          <w:color w:val="000000"/>
          <w:sz w:val="20"/>
          <w:szCs w:val="20"/>
        </w:rPr>
        <w:t xml:space="preserve">ronajímatel o těchto </w:t>
      </w:r>
      <w:r w:rsidRPr="008B1C3A">
        <w:rPr>
          <w:rFonts w:ascii="Tahoma" w:hAnsi="Tahoma" w:cs="Tahoma"/>
          <w:color w:val="000000"/>
          <w:sz w:val="20"/>
          <w:szCs w:val="20"/>
        </w:rPr>
        <w:t>skutečnostech prokazatelně dozví jinou cestou.</w:t>
      </w:r>
    </w:p>
    <w:p w14:paraId="5DCC4935" w14:textId="76F018FA" w:rsidR="00172F1C" w:rsidRPr="003A3DFA" w:rsidRDefault="00B56AE0" w:rsidP="001603FC">
      <w:pPr>
        <w:numPr>
          <w:ilvl w:val="0"/>
          <w:numId w:val="14"/>
        </w:numPr>
        <w:spacing w:after="360" w:line="240" w:lineRule="auto"/>
        <w:jc w:val="both"/>
        <w:rPr>
          <w:rFonts w:ascii="Tahoma" w:hAnsi="Tahoma" w:cs="Tahoma"/>
          <w:color w:val="FF0000"/>
          <w:sz w:val="20"/>
          <w:szCs w:val="20"/>
        </w:rPr>
      </w:pPr>
      <w:r w:rsidRPr="00F07D55">
        <w:rPr>
          <w:rFonts w:ascii="Tahoma" w:hAnsi="Tahoma" w:cs="Tahoma"/>
          <w:sz w:val="20"/>
          <w:szCs w:val="20"/>
        </w:rPr>
        <w:t xml:space="preserve">Kontaktní osoba pronajímatele k řešení výše uvedeného </w:t>
      </w:r>
      <w:r w:rsidR="006B1F6D">
        <w:rPr>
          <w:rFonts w:ascii="Tahoma" w:hAnsi="Tahoma" w:cs="Tahoma"/>
          <w:sz w:val="20"/>
          <w:szCs w:val="20"/>
        </w:rPr>
        <w:t xml:space="preserve">je: </w:t>
      </w:r>
      <w:r w:rsidR="00F73B63" w:rsidRPr="00F73B63">
        <w:rPr>
          <w:rFonts w:ascii="Tahoma" w:hAnsi="Tahoma" w:cs="Tahoma"/>
          <w:sz w:val="20"/>
          <w:szCs w:val="20"/>
          <w:highlight w:val="yellow"/>
        </w:rPr>
        <w:t>XXX</w:t>
      </w:r>
      <w:r w:rsidR="006B1F6D">
        <w:rPr>
          <w:rFonts w:ascii="Tahoma" w:hAnsi="Tahoma" w:cs="Tahoma"/>
          <w:sz w:val="20"/>
          <w:szCs w:val="20"/>
        </w:rPr>
        <w:t>, +420 </w:t>
      </w:r>
      <w:r w:rsidR="00F73B63" w:rsidRPr="00F73B63">
        <w:rPr>
          <w:rFonts w:ascii="Tahoma" w:hAnsi="Tahoma" w:cs="Tahoma"/>
          <w:sz w:val="20"/>
          <w:szCs w:val="20"/>
          <w:highlight w:val="yellow"/>
        </w:rPr>
        <w:t>XXX</w:t>
      </w:r>
      <w:r w:rsidR="006B1F6D">
        <w:t xml:space="preserve">, </w:t>
      </w:r>
      <w:r w:rsidR="00F73B63" w:rsidRPr="00F73B63">
        <w:rPr>
          <w:rFonts w:ascii="Tahoma" w:hAnsi="Tahoma" w:cs="Tahoma"/>
          <w:sz w:val="20"/>
          <w:szCs w:val="20"/>
          <w:highlight w:val="yellow"/>
        </w:rPr>
        <w:t>XXX</w:t>
      </w:r>
    </w:p>
    <w:p w14:paraId="01214E13" w14:textId="77777777" w:rsidR="00751154" w:rsidRDefault="00751154" w:rsidP="00400BD0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75BCDDE1" w14:textId="77777777" w:rsidR="004D47C9" w:rsidRDefault="004D47C9" w:rsidP="00400BD0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V.</w:t>
      </w:r>
    </w:p>
    <w:p w14:paraId="6998FCAB" w14:textId="77777777" w:rsidR="00507D6E" w:rsidRDefault="004D47C9" w:rsidP="00202870">
      <w:pPr>
        <w:spacing w:after="12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Práva a povinnosti </w:t>
      </w:r>
    </w:p>
    <w:p w14:paraId="2D222222" w14:textId="77777777" w:rsidR="00BF2E11" w:rsidRPr="00400BD0" w:rsidRDefault="00507D6E" w:rsidP="00CB6406">
      <w:pPr>
        <w:spacing w:after="120"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507D6E">
        <w:rPr>
          <w:rFonts w:ascii="Tahoma" w:hAnsi="Tahoma" w:cs="Tahoma"/>
          <w:b/>
          <w:sz w:val="20"/>
          <w:szCs w:val="20"/>
          <w:u w:val="single"/>
        </w:rPr>
        <w:t>Pronajímatel:</w:t>
      </w:r>
    </w:p>
    <w:p w14:paraId="11844F6A" w14:textId="77777777" w:rsidR="00EA4A50" w:rsidRPr="00400BD0" w:rsidRDefault="004D47C9" w:rsidP="00CB6406">
      <w:pPr>
        <w:numPr>
          <w:ilvl w:val="0"/>
          <w:numId w:val="27"/>
        </w:numPr>
        <w:spacing w:after="120" w:line="240" w:lineRule="auto"/>
        <w:ind w:left="499" w:hanging="357"/>
        <w:jc w:val="both"/>
        <w:rPr>
          <w:rFonts w:ascii="Tahoma" w:hAnsi="Tahoma" w:cs="Tahoma"/>
          <w:sz w:val="20"/>
          <w:szCs w:val="20"/>
        </w:rPr>
      </w:pPr>
      <w:r w:rsidRPr="00EA4A50">
        <w:rPr>
          <w:rFonts w:ascii="Tahoma" w:hAnsi="Tahoma" w:cs="Tahoma"/>
          <w:sz w:val="20"/>
          <w:szCs w:val="20"/>
        </w:rPr>
        <w:t>Pronajímatel se zavazuje předat nájemci předmět nájmu v řádném a způsobilém stavu, technické bez</w:t>
      </w:r>
      <w:r w:rsidR="00507D6E" w:rsidRPr="00EA4A50">
        <w:rPr>
          <w:rFonts w:ascii="Tahoma" w:hAnsi="Tahoma" w:cs="Tahoma"/>
          <w:sz w:val="20"/>
          <w:szCs w:val="20"/>
        </w:rPr>
        <w:t>-</w:t>
      </w:r>
      <w:r w:rsidRPr="00EA4A50">
        <w:rPr>
          <w:rFonts w:ascii="Tahoma" w:hAnsi="Tahoma" w:cs="Tahoma"/>
          <w:sz w:val="20"/>
          <w:szCs w:val="20"/>
        </w:rPr>
        <w:t>vadnosti, pojištěné ze zákona,</w:t>
      </w:r>
      <w:r w:rsidR="000409AE">
        <w:rPr>
          <w:rFonts w:ascii="Tahoma" w:hAnsi="Tahoma" w:cs="Tahoma"/>
          <w:sz w:val="20"/>
          <w:szCs w:val="20"/>
        </w:rPr>
        <w:t xml:space="preserve"> s doplněnými provozními kapalinami a plnou nádrží pohonných hmot</w:t>
      </w:r>
      <w:r w:rsidRPr="00EA4A50">
        <w:rPr>
          <w:rFonts w:ascii="Tahoma" w:hAnsi="Tahoma" w:cs="Tahoma"/>
          <w:sz w:val="20"/>
          <w:szCs w:val="20"/>
        </w:rPr>
        <w:t xml:space="preserve"> a to v místě, jak bylo sjednáno touto smlouvou, včetně příslušenství a dokladů (TP, EMS) uvedeného v předávacím protokolu. Předmět n</w:t>
      </w:r>
      <w:r w:rsidR="00F07D55" w:rsidRPr="00EA4A50">
        <w:rPr>
          <w:rFonts w:ascii="Tahoma" w:hAnsi="Tahoma" w:cs="Tahoma"/>
          <w:sz w:val="20"/>
          <w:szCs w:val="20"/>
        </w:rPr>
        <w:t xml:space="preserve">ájmu bude předán s výbavou </w:t>
      </w:r>
      <w:r w:rsidR="000409AE">
        <w:rPr>
          <w:rFonts w:ascii="Tahoma" w:hAnsi="Tahoma" w:cs="Tahoma"/>
          <w:sz w:val="20"/>
          <w:szCs w:val="20"/>
        </w:rPr>
        <w:t>splňující veškeré podmínky stanovené</w:t>
      </w:r>
      <w:r w:rsidR="00F07D55" w:rsidRPr="00EA4A50">
        <w:rPr>
          <w:rFonts w:ascii="Tahoma" w:hAnsi="Tahoma" w:cs="Tahoma"/>
          <w:sz w:val="20"/>
          <w:szCs w:val="20"/>
        </w:rPr>
        <w:t xml:space="preserve"> </w:t>
      </w:r>
      <w:r w:rsidR="000409AE">
        <w:rPr>
          <w:rFonts w:ascii="Tahoma" w:hAnsi="Tahoma" w:cs="Tahoma"/>
          <w:sz w:val="20"/>
          <w:szCs w:val="20"/>
        </w:rPr>
        <w:t>zákonem č. 361/2000 Sb., o provozu na pozemních komunikacích a o změnách některých zákonů (zákon o silničním provozu), ve znění pozdějších předpisů.</w:t>
      </w:r>
    </w:p>
    <w:p w14:paraId="1BE75FEA" w14:textId="77777777" w:rsidR="00EA4A50" w:rsidRPr="003050E2" w:rsidRDefault="00507D6E" w:rsidP="00CB6406">
      <w:pPr>
        <w:numPr>
          <w:ilvl w:val="0"/>
          <w:numId w:val="27"/>
        </w:numPr>
        <w:spacing w:after="120" w:line="240" w:lineRule="auto"/>
        <w:ind w:left="499" w:hanging="357"/>
        <w:jc w:val="both"/>
        <w:rPr>
          <w:rFonts w:ascii="Tahoma" w:hAnsi="Tahoma" w:cs="Tahoma"/>
          <w:sz w:val="20"/>
          <w:szCs w:val="20"/>
        </w:rPr>
      </w:pPr>
      <w:r w:rsidRPr="003050E2">
        <w:rPr>
          <w:rFonts w:ascii="Tahoma" w:hAnsi="Tahoma" w:cs="Tahoma"/>
          <w:sz w:val="20"/>
          <w:szCs w:val="20"/>
        </w:rPr>
        <w:t>Pronajímatel je povinen na svůj vrub zajistit běžný servis vozidel, jako j</w:t>
      </w:r>
      <w:r w:rsidR="00205892" w:rsidRPr="003050E2">
        <w:rPr>
          <w:rFonts w:ascii="Tahoma" w:hAnsi="Tahoma" w:cs="Tahoma"/>
          <w:sz w:val="20"/>
          <w:szCs w:val="20"/>
        </w:rPr>
        <w:t xml:space="preserve">e především výměna akumulátorů, </w:t>
      </w:r>
      <w:r w:rsidRPr="003050E2">
        <w:rPr>
          <w:rFonts w:ascii="Tahoma" w:hAnsi="Tahoma" w:cs="Tahoma"/>
          <w:sz w:val="20"/>
          <w:szCs w:val="20"/>
        </w:rPr>
        <w:t xml:space="preserve">všech druhů filtrů, brzdového obložení a jiných opotřebitelných součástí vozidla, mimo motorového oleje. </w:t>
      </w:r>
    </w:p>
    <w:p w14:paraId="165755A6" w14:textId="77777777" w:rsidR="007B5B8E" w:rsidRPr="00704E8E" w:rsidRDefault="00507D6E" w:rsidP="00CB6406">
      <w:pPr>
        <w:numPr>
          <w:ilvl w:val="0"/>
          <w:numId w:val="27"/>
        </w:numPr>
        <w:spacing w:after="120" w:line="240" w:lineRule="auto"/>
        <w:ind w:left="499" w:hanging="357"/>
        <w:jc w:val="both"/>
        <w:rPr>
          <w:rFonts w:ascii="Tahoma" w:hAnsi="Tahoma" w:cs="Tahoma"/>
          <w:sz w:val="20"/>
          <w:szCs w:val="20"/>
        </w:rPr>
      </w:pPr>
      <w:r w:rsidRPr="00EA4A50">
        <w:rPr>
          <w:rFonts w:ascii="Tahoma" w:hAnsi="Tahoma" w:cs="Tahoma"/>
          <w:sz w:val="20"/>
          <w:szCs w:val="20"/>
        </w:rPr>
        <w:t xml:space="preserve">Pronajímatel se zavazuje pro nájemce provádět </w:t>
      </w:r>
      <w:r w:rsidR="00F07D55" w:rsidRPr="00EA4A50">
        <w:rPr>
          <w:rFonts w:ascii="Tahoma" w:hAnsi="Tahoma" w:cs="Tahoma"/>
          <w:sz w:val="20"/>
          <w:szCs w:val="20"/>
        </w:rPr>
        <w:t>(</w:t>
      </w:r>
      <w:r w:rsidRPr="00EA4A50">
        <w:rPr>
          <w:rFonts w:ascii="Tahoma" w:hAnsi="Tahoma" w:cs="Tahoma"/>
          <w:sz w:val="20"/>
          <w:szCs w:val="20"/>
        </w:rPr>
        <w:t xml:space="preserve">pro vozidlo uvedené ve smlouvě) servis v případě poruchy nebo závady. Pronajímatel je </w:t>
      </w:r>
      <w:r w:rsidR="00704E8E">
        <w:rPr>
          <w:rFonts w:ascii="Tahoma" w:hAnsi="Tahoma" w:cs="Tahoma"/>
          <w:sz w:val="20"/>
          <w:szCs w:val="20"/>
        </w:rPr>
        <w:t>oprávněn určit, zda bude předmět nájmu</w:t>
      </w:r>
      <w:r w:rsidRPr="00704E8E">
        <w:rPr>
          <w:rFonts w:ascii="Tahoma" w:hAnsi="Tahoma" w:cs="Tahoma"/>
          <w:sz w:val="20"/>
          <w:szCs w:val="20"/>
        </w:rPr>
        <w:t xml:space="preserve"> opraven ve vlastním servisu, vlastním pojízdným servisem nebo určit nájemci jiný vhodný servis.</w:t>
      </w:r>
    </w:p>
    <w:p w14:paraId="2F7D7947" w14:textId="4B46CBF5" w:rsidR="007B5B8E" w:rsidRPr="007B5B8E" w:rsidRDefault="007B5B8E" w:rsidP="00CB6406">
      <w:pPr>
        <w:numPr>
          <w:ilvl w:val="0"/>
          <w:numId w:val="27"/>
        </w:numPr>
        <w:spacing w:after="120" w:line="240" w:lineRule="auto"/>
        <w:ind w:left="499" w:hanging="357"/>
        <w:jc w:val="both"/>
        <w:rPr>
          <w:rFonts w:ascii="Tahoma" w:hAnsi="Tahoma" w:cs="Tahoma"/>
          <w:sz w:val="20"/>
          <w:szCs w:val="20"/>
        </w:rPr>
      </w:pPr>
      <w:r w:rsidRPr="007B5B8E">
        <w:rPr>
          <w:rFonts w:ascii="Tahoma" w:hAnsi="Tahoma" w:cs="Tahoma"/>
          <w:sz w:val="20"/>
          <w:szCs w:val="20"/>
        </w:rPr>
        <w:t xml:space="preserve">Kontaktní osoba pronajímatele v případě poruchy vozidla je: </w:t>
      </w:r>
      <w:r w:rsidR="00F73B63" w:rsidRPr="00F73B63">
        <w:rPr>
          <w:rFonts w:ascii="Tahoma" w:hAnsi="Tahoma" w:cs="Tahoma"/>
          <w:sz w:val="20"/>
          <w:szCs w:val="20"/>
          <w:highlight w:val="yellow"/>
        </w:rPr>
        <w:t>XXX</w:t>
      </w:r>
      <w:r w:rsidRPr="007B5B8E">
        <w:rPr>
          <w:rFonts w:ascii="Tahoma" w:hAnsi="Tahoma" w:cs="Tahoma"/>
          <w:sz w:val="20"/>
          <w:szCs w:val="20"/>
        </w:rPr>
        <w:t xml:space="preserve">, +420 </w:t>
      </w:r>
      <w:r w:rsidR="00F73B63" w:rsidRPr="00F73B63">
        <w:rPr>
          <w:rFonts w:ascii="Tahoma" w:hAnsi="Tahoma" w:cs="Tahoma"/>
          <w:sz w:val="20"/>
          <w:szCs w:val="20"/>
          <w:highlight w:val="yellow"/>
        </w:rPr>
        <w:t>XXX</w:t>
      </w:r>
      <w:r w:rsidRPr="007B5B8E">
        <w:rPr>
          <w:rFonts w:ascii="Tahoma" w:eastAsia="Times New Roman" w:hAnsi="Tahoma" w:cs="Tahoma"/>
          <w:sz w:val="20"/>
          <w:szCs w:val="20"/>
        </w:rPr>
        <w:t xml:space="preserve">, </w:t>
      </w:r>
      <w:r w:rsidR="00F73B63" w:rsidRPr="00F73B63">
        <w:rPr>
          <w:rFonts w:ascii="Tahoma" w:hAnsi="Tahoma" w:cs="Tahoma"/>
          <w:sz w:val="20"/>
          <w:szCs w:val="20"/>
          <w:highlight w:val="yellow"/>
        </w:rPr>
        <w:t>XXX</w:t>
      </w:r>
      <w:bookmarkStart w:id="0" w:name="_GoBack"/>
      <w:bookmarkEnd w:id="0"/>
      <w:r w:rsidRPr="007B5B8E">
        <w:rPr>
          <w:rFonts w:ascii="Tahoma" w:eastAsia="Times New Roman" w:hAnsi="Tahoma" w:cs="Tahoma"/>
          <w:sz w:val="20"/>
          <w:szCs w:val="20"/>
        </w:rPr>
        <w:t xml:space="preserve"> </w:t>
      </w:r>
    </w:p>
    <w:p w14:paraId="7BA26691" w14:textId="77777777" w:rsidR="00EA4A50" w:rsidRPr="00400BD0" w:rsidRDefault="004D47C9" w:rsidP="00CB6406">
      <w:pPr>
        <w:numPr>
          <w:ilvl w:val="0"/>
          <w:numId w:val="27"/>
        </w:numPr>
        <w:spacing w:after="120" w:line="240" w:lineRule="auto"/>
        <w:ind w:left="499" w:hanging="357"/>
        <w:jc w:val="both"/>
        <w:rPr>
          <w:rFonts w:ascii="Tahoma" w:hAnsi="Tahoma" w:cs="Tahoma"/>
          <w:sz w:val="20"/>
          <w:szCs w:val="20"/>
        </w:rPr>
      </w:pPr>
      <w:r w:rsidRPr="00EA4A50">
        <w:rPr>
          <w:rFonts w:ascii="Tahoma" w:hAnsi="Tahoma" w:cs="Tahoma"/>
          <w:sz w:val="20"/>
          <w:szCs w:val="20"/>
        </w:rPr>
        <w:t xml:space="preserve">Pronajímatel je oprávněn pomocí systému GPS navigace kontrolovat pohyb </w:t>
      </w:r>
      <w:r w:rsidR="00704E8E">
        <w:rPr>
          <w:rFonts w:ascii="Tahoma" w:hAnsi="Tahoma" w:cs="Tahoma"/>
          <w:sz w:val="20"/>
          <w:szCs w:val="20"/>
        </w:rPr>
        <w:t>předmětu nájmu</w:t>
      </w:r>
      <w:r w:rsidRPr="00EA4A50">
        <w:rPr>
          <w:rFonts w:ascii="Tahoma" w:hAnsi="Tahoma" w:cs="Tahoma"/>
          <w:sz w:val="20"/>
          <w:szCs w:val="20"/>
        </w:rPr>
        <w:t>.</w:t>
      </w:r>
    </w:p>
    <w:p w14:paraId="2045B759" w14:textId="77777777" w:rsidR="00EA4A50" w:rsidRPr="00400BD0" w:rsidRDefault="002F141F" w:rsidP="00CB6406">
      <w:pPr>
        <w:numPr>
          <w:ilvl w:val="0"/>
          <w:numId w:val="27"/>
        </w:numPr>
        <w:spacing w:after="120" w:line="240" w:lineRule="auto"/>
        <w:ind w:left="499" w:hanging="357"/>
        <w:jc w:val="both"/>
        <w:rPr>
          <w:rFonts w:ascii="Tahoma" w:hAnsi="Tahoma" w:cs="Tahoma"/>
          <w:sz w:val="20"/>
          <w:szCs w:val="20"/>
        </w:rPr>
      </w:pPr>
      <w:r w:rsidRPr="00EA4A50">
        <w:rPr>
          <w:rFonts w:ascii="Tahoma" w:hAnsi="Tahoma" w:cs="Tahoma"/>
          <w:sz w:val="20"/>
          <w:szCs w:val="20"/>
        </w:rPr>
        <w:t>Pronajímatel se zavazuje při n</w:t>
      </w:r>
      <w:r w:rsidR="00CA0700" w:rsidRPr="00EA4A50">
        <w:rPr>
          <w:rFonts w:ascii="Tahoma" w:hAnsi="Tahoma" w:cs="Tahoma"/>
          <w:sz w:val="20"/>
          <w:szCs w:val="20"/>
        </w:rPr>
        <w:t>akládání s osobními daty řídit z</w:t>
      </w:r>
      <w:r w:rsidRPr="00EA4A50">
        <w:rPr>
          <w:rFonts w:ascii="Tahoma" w:hAnsi="Tahoma" w:cs="Tahoma"/>
          <w:sz w:val="20"/>
          <w:szCs w:val="20"/>
        </w:rPr>
        <w:t>ákonem č.101/2000 Sb. o ochraně osobních údajů i ostatními platnými zákony České republiky.</w:t>
      </w:r>
    </w:p>
    <w:p w14:paraId="2D978FC0" w14:textId="77777777" w:rsidR="004D47C9" w:rsidRPr="00400BD0" w:rsidRDefault="00F07D55" w:rsidP="00CB6406">
      <w:pPr>
        <w:numPr>
          <w:ilvl w:val="0"/>
          <w:numId w:val="27"/>
        </w:numPr>
        <w:spacing w:after="120" w:line="240" w:lineRule="auto"/>
        <w:ind w:left="499" w:hanging="357"/>
        <w:jc w:val="both"/>
        <w:rPr>
          <w:rFonts w:ascii="Tahoma" w:hAnsi="Tahoma" w:cs="Tahoma"/>
          <w:sz w:val="20"/>
          <w:szCs w:val="20"/>
        </w:rPr>
      </w:pPr>
      <w:r w:rsidRPr="00EA4A50">
        <w:rPr>
          <w:rFonts w:ascii="Tahoma" w:hAnsi="Tahoma" w:cs="Tahoma"/>
          <w:sz w:val="20"/>
          <w:szCs w:val="20"/>
        </w:rPr>
        <w:t>Pronajímatel</w:t>
      </w:r>
      <w:r w:rsidR="00CA7FC2" w:rsidRPr="00EA4A50">
        <w:rPr>
          <w:rFonts w:ascii="Tahoma" w:hAnsi="Tahoma" w:cs="Tahoma"/>
          <w:sz w:val="20"/>
          <w:szCs w:val="20"/>
        </w:rPr>
        <w:t xml:space="preserve"> má právo nahodile provádět kontrolu </w:t>
      </w:r>
      <w:r w:rsidR="000409AE">
        <w:rPr>
          <w:rFonts w:ascii="Tahoma" w:hAnsi="Tahoma" w:cs="Tahoma"/>
          <w:sz w:val="20"/>
          <w:szCs w:val="20"/>
        </w:rPr>
        <w:t>předmětu nájmu</w:t>
      </w:r>
      <w:r w:rsidR="00CA7FC2" w:rsidRPr="00EA4A50">
        <w:rPr>
          <w:rFonts w:ascii="Tahoma" w:hAnsi="Tahoma" w:cs="Tahoma"/>
          <w:sz w:val="20"/>
          <w:szCs w:val="20"/>
        </w:rPr>
        <w:t xml:space="preserve">, zda je užíváno v souladu s touto smlouvou v jakémkoli místě určení a nájemce je povinen umožnit provedení kontroly a poskytnout pronajímateli k jejímu provedení potřebnou součinnost. </w:t>
      </w:r>
    </w:p>
    <w:p w14:paraId="2A7277FE" w14:textId="77777777" w:rsidR="00A91CD4" w:rsidRPr="00400BD0" w:rsidRDefault="00507D6E" w:rsidP="00CB6406">
      <w:pPr>
        <w:spacing w:after="120"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507D6E">
        <w:rPr>
          <w:rFonts w:ascii="Tahoma" w:hAnsi="Tahoma" w:cs="Tahoma"/>
          <w:b/>
          <w:sz w:val="20"/>
          <w:szCs w:val="20"/>
          <w:u w:val="single"/>
        </w:rPr>
        <w:t>N</w:t>
      </w:r>
      <w:r w:rsidR="004D47C9" w:rsidRPr="00507D6E">
        <w:rPr>
          <w:rFonts w:ascii="Tahoma" w:hAnsi="Tahoma" w:cs="Tahoma"/>
          <w:b/>
          <w:sz w:val="20"/>
          <w:szCs w:val="20"/>
          <w:u w:val="single"/>
        </w:rPr>
        <w:t>ájemce</w:t>
      </w:r>
      <w:r w:rsidRPr="00507D6E">
        <w:rPr>
          <w:rFonts w:ascii="Tahoma" w:hAnsi="Tahoma" w:cs="Tahoma"/>
          <w:b/>
          <w:sz w:val="20"/>
          <w:szCs w:val="20"/>
          <w:u w:val="single"/>
        </w:rPr>
        <w:t>:</w:t>
      </w:r>
    </w:p>
    <w:p w14:paraId="04720A71" w14:textId="77777777" w:rsidR="004D47C9" w:rsidRDefault="004D47C9" w:rsidP="00CB6406">
      <w:pPr>
        <w:numPr>
          <w:ilvl w:val="0"/>
          <w:numId w:val="2"/>
        </w:numPr>
        <w:spacing w:after="120" w:line="240" w:lineRule="auto"/>
        <w:ind w:left="499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Nájemce je povinen platit nájemné řádně a včas pod sankcí </w:t>
      </w:r>
      <w:r w:rsidR="00643D9A">
        <w:rPr>
          <w:rFonts w:ascii="Tahoma" w:hAnsi="Tahoma" w:cs="Tahoma"/>
          <w:sz w:val="20"/>
          <w:szCs w:val="20"/>
        </w:rPr>
        <w:t xml:space="preserve">smluvní pokuty </w:t>
      </w:r>
      <w:r>
        <w:rPr>
          <w:rFonts w:ascii="Tahoma" w:hAnsi="Tahoma" w:cs="Tahoma"/>
          <w:sz w:val="20"/>
          <w:szCs w:val="20"/>
        </w:rPr>
        <w:t xml:space="preserve">dle Čl. III </w:t>
      </w:r>
      <w:r w:rsidR="009E5906">
        <w:rPr>
          <w:rFonts w:ascii="Tahoma" w:hAnsi="Tahoma" w:cs="Tahoma"/>
          <w:sz w:val="20"/>
          <w:szCs w:val="20"/>
        </w:rPr>
        <w:t xml:space="preserve">odst. 4 </w:t>
      </w:r>
      <w:r>
        <w:rPr>
          <w:rFonts w:ascii="Tahoma" w:hAnsi="Tahoma" w:cs="Tahoma"/>
          <w:sz w:val="20"/>
          <w:szCs w:val="20"/>
        </w:rPr>
        <w:t>této smlouvy</w:t>
      </w:r>
      <w:r w:rsidR="00643D9A">
        <w:rPr>
          <w:rFonts w:ascii="Tahoma" w:hAnsi="Tahoma" w:cs="Tahoma"/>
          <w:sz w:val="20"/>
          <w:szCs w:val="20"/>
        </w:rPr>
        <w:t xml:space="preserve"> a zákonných úroků z prodlení</w:t>
      </w:r>
      <w:r>
        <w:rPr>
          <w:rFonts w:ascii="Tahoma" w:hAnsi="Tahoma" w:cs="Tahoma"/>
          <w:sz w:val="20"/>
          <w:szCs w:val="20"/>
        </w:rPr>
        <w:t>.</w:t>
      </w:r>
    </w:p>
    <w:p w14:paraId="26074940" w14:textId="77777777" w:rsidR="00DB08E2" w:rsidRPr="00DB08E2" w:rsidRDefault="004D47C9" w:rsidP="00CB6406">
      <w:pPr>
        <w:numPr>
          <w:ilvl w:val="0"/>
          <w:numId w:val="2"/>
        </w:numPr>
        <w:spacing w:after="120" w:line="240" w:lineRule="auto"/>
        <w:ind w:left="499" w:hanging="357"/>
        <w:jc w:val="both"/>
        <w:rPr>
          <w:rFonts w:ascii="Tahoma" w:hAnsi="Tahoma" w:cs="Tahoma"/>
          <w:color w:val="BF8F00"/>
          <w:sz w:val="20"/>
          <w:szCs w:val="20"/>
        </w:rPr>
      </w:pPr>
      <w:r w:rsidRPr="00DB08E2">
        <w:rPr>
          <w:rFonts w:ascii="Tahoma" w:hAnsi="Tahoma" w:cs="Tahoma"/>
          <w:sz w:val="20"/>
          <w:szCs w:val="20"/>
        </w:rPr>
        <w:t xml:space="preserve">Nájemce je povinen užívat předmět nájmu s péčí dobrého hospodáře a užívat jej bez omezení k účelu předmětu nájmu určenému. </w:t>
      </w:r>
    </w:p>
    <w:p w14:paraId="0091D892" w14:textId="77777777" w:rsidR="004D47C9" w:rsidRPr="003050E2" w:rsidRDefault="004D47C9" w:rsidP="00CB6406">
      <w:pPr>
        <w:numPr>
          <w:ilvl w:val="0"/>
          <w:numId w:val="2"/>
        </w:numPr>
        <w:spacing w:after="120" w:line="240" w:lineRule="auto"/>
        <w:ind w:left="499" w:hanging="357"/>
        <w:jc w:val="both"/>
        <w:rPr>
          <w:rFonts w:ascii="Tahoma" w:hAnsi="Tahoma" w:cs="Tahoma"/>
          <w:sz w:val="20"/>
          <w:szCs w:val="20"/>
        </w:rPr>
      </w:pPr>
      <w:r w:rsidRPr="003050E2">
        <w:rPr>
          <w:rFonts w:ascii="Tahoma" w:hAnsi="Tahoma" w:cs="Tahoma"/>
          <w:sz w:val="20"/>
          <w:szCs w:val="20"/>
        </w:rPr>
        <w:t>N</w:t>
      </w:r>
      <w:r w:rsidR="00704E8E">
        <w:rPr>
          <w:rFonts w:ascii="Tahoma" w:hAnsi="Tahoma" w:cs="Tahoma"/>
          <w:sz w:val="20"/>
          <w:szCs w:val="20"/>
        </w:rPr>
        <w:t>ájemce je oprávněn provozovat předmět nájmu</w:t>
      </w:r>
      <w:r w:rsidR="0061325C">
        <w:rPr>
          <w:rFonts w:ascii="Tahoma" w:hAnsi="Tahoma" w:cs="Tahoma"/>
          <w:sz w:val="20"/>
          <w:szCs w:val="20"/>
        </w:rPr>
        <w:t xml:space="preserve"> pouze na území ČR. </w:t>
      </w:r>
    </w:p>
    <w:p w14:paraId="762E14FB" w14:textId="77777777" w:rsidR="004D47C9" w:rsidRDefault="004D47C9" w:rsidP="00CB6406">
      <w:pPr>
        <w:numPr>
          <w:ilvl w:val="0"/>
          <w:numId w:val="2"/>
        </w:numPr>
        <w:spacing w:after="120" w:line="240" w:lineRule="auto"/>
        <w:ind w:left="499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Nájem</w:t>
      </w:r>
      <w:r w:rsidR="00704E8E">
        <w:rPr>
          <w:rFonts w:ascii="Tahoma" w:hAnsi="Tahoma" w:cs="Tahoma"/>
          <w:sz w:val="20"/>
          <w:szCs w:val="20"/>
        </w:rPr>
        <w:t>ce je povinen zaevidovat předmět nájmu</w:t>
      </w:r>
      <w:r>
        <w:rPr>
          <w:rFonts w:ascii="Tahoma" w:hAnsi="Tahoma" w:cs="Tahoma"/>
          <w:sz w:val="20"/>
          <w:szCs w:val="20"/>
        </w:rPr>
        <w:t xml:space="preserve"> do systému elektronického mýta a zároveň v souladu se zákonem o pozemních komunikacích nainstalovat elektronické zařízení (</w:t>
      </w:r>
      <w:proofErr w:type="spellStart"/>
      <w:r>
        <w:rPr>
          <w:rFonts w:ascii="Tahoma" w:hAnsi="Tahoma" w:cs="Tahoma"/>
          <w:sz w:val="20"/>
          <w:szCs w:val="20"/>
        </w:rPr>
        <w:t>Premid</w:t>
      </w:r>
      <w:proofErr w:type="spellEnd"/>
      <w:r>
        <w:rPr>
          <w:rFonts w:ascii="Tahoma" w:hAnsi="Tahoma" w:cs="Tahoma"/>
          <w:sz w:val="20"/>
          <w:szCs w:val="20"/>
        </w:rPr>
        <w:t xml:space="preserve">) tak, aby řádně plnilo svoji funkci. Při jízdě na zpoplatněné silnici je nájemce povinen toto zařízení užívat a průběžně kontrolovat jeho činnost. </w:t>
      </w:r>
    </w:p>
    <w:p w14:paraId="60E7C703" w14:textId="77777777" w:rsidR="004D47C9" w:rsidRDefault="004D47C9" w:rsidP="00CB6406">
      <w:pPr>
        <w:numPr>
          <w:ilvl w:val="0"/>
          <w:numId w:val="2"/>
        </w:numPr>
        <w:spacing w:after="120" w:line="240" w:lineRule="auto"/>
        <w:ind w:left="499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Nájemce není oprávněn dále předmět nájmu pronajímat nebo půjčovat třetím osobám. </w:t>
      </w:r>
      <w:r w:rsidR="002A53E3">
        <w:rPr>
          <w:rFonts w:ascii="Tahoma" w:hAnsi="Tahoma" w:cs="Tahoma"/>
          <w:sz w:val="20"/>
          <w:szCs w:val="20"/>
        </w:rPr>
        <w:t xml:space="preserve">V případě porušení tohoto závazku nájemcem je nájemce povinen </w:t>
      </w:r>
      <w:r w:rsidR="00803B97">
        <w:rPr>
          <w:rFonts w:ascii="Tahoma" w:hAnsi="Tahoma" w:cs="Tahoma"/>
          <w:sz w:val="20"/>
          <w:szCs w:val="20"/>
        </w:rPr>
        <w:t xml:space="preserve">uhradit pronajímateli smluvní pokutu ve výši </w:t>
      </w:r>
      <w:r w:rsidR="00803B97" w:rsidRPr="00F07D55">
        <w:rPr>
          <w:rFonts w:ascii="Tahoma" w:hAnsi="Tahoma" w:cs="Tahoma"/>
          <w:b/>
          <w:sz w:val="20"/>
          <w:szCs w:val="20"/>
        </w:rPr>
        <w:t>100.000,-</w:t>
      </w:r>
      <w:r w:rsidR="00CB6406">
        <w:rPr>
          <w:rFonts w:ascii="Tahoma" w:hAnsi="Tahoma" w:cs="Tahoma"/>
          <w:b/>
          <w:sz w:val="20"/>
          <w:szCs w:val="20"/>
        </w:rPr>
        <w:t xml:space="preserve"> </w:t>
      </w:r>
      <w:r w:rsidR="00803B97" w:rsidRPr="00F07D55">
        <w:rPr>
          <w:rFonts w:ascii="Tahoma" w:hAnsi="Tahoma" w:cs="Tahoma"/>
          <w:b/>
          <w:sz w:val="20"/>
          <w:szCs w:val="20"/>
        </w:rPr>
        <w:t>Kč</w:t>
      </w:r>
      <w:r w:rsidR="00803B97">
        <w:rPr>
          <w:rFonts w:ascii="Tahoma" w:hAnsi="Tahoma" w:cs="Tahoma"/>
          <w:sz w:val="20"/>
          <w:szCs w:val="20"/>
        </w:rPr>
        <w:t xml:space="preserve"> za každé jed</w:t>
      </w:r>
      <w:r w:rsidR="00F07D55">
        <w:rPr>
          <w:rFonts w:ascii="Tahoma" w:hAnsi="Tahoma" w:cs="Tahoma"/>
          <w:sz w:val="20"/>
          <w:szCs w:val="20"/>
        </w:rPr>
        <w:t xml:space="preserve">notlivé porušení shora uvedené </w:t>
      </w:r>
      <w:r w:rsidR="00803B97">
        <w:rPr>
          <w:rFonts w:ascii="Tahoma" w:hAnsi="Tahoma" w:cs="Tahoma"/>
          <w:sz w:val="20"/>
          <w:szCs w:val="20"/>
        </w:rPr>
        <w:t xml:space="preserve">povinnosti. </w:t>
      </w:r>
      <w:r>
        <w:rPr>
          <w:rFonts w:ascii="Tahoma" w:hAnsi="Tahoma" w:cs="Tahoma"/>
          <w:sz w:val="20"/>
          <w:szCs w:val="20"/>
        </w:rPr>
        <w:t>V případě jakékoliv způsobené škody na předmětu nájmu je nájemce povinen tyto neprodleně hlásit pronajímateli. Nájemce za tyto škody odpovídá v plném rozsahu, jsou-li zaviněny nedbalostí nebo nedodržením zákona o pozemních komunikacích či zanedbáním povinnosti péče dobrého hospodáře. V případě způsobené škody cizí osobou odpovídá nájemce za veškeré škody v případě, že případná dopravní nehoda nebude hlášena Dopravnímu inspektorátu Policie ČR a nebude tato uvedena v proto</w:t>
      </w:r>
      <w:r w:rsidR="000409AE">
        <w:rPr>
          <w:rFonts w:ascii="Tahoma" w:hAnsi="Tahoma" w:cs="Tahoma"/>
          <w:sz w:val="20"/>
          <w:szCs w:val="20"/>
        </w:rPr>
        <w:t>kolu. Toto se týká i v případě od</w:t>
      </w:r>
      <w:r>
        <w:rPr>
          <w:rFonts w:ascii="Tahoma" w:hAnsi="Tahoma" w:cs="Tahoma"/>
          <w:sz w:val="20"/>
          <w:szCs w:val="20"/>
        </w:rPr>
        <w:t>cizení předmětu nájmu nebo jakékoliv jeho části, které jsou v majetku pronajímatele.</w:t>
      </w:r>
    </w:p>
    <w:p w14:paraId="36CA9DC6" w14:textId="77777777" w:rsidR="004D47C9" w:rsidRDefault="004D47C9" w:rsidP="00CB6406">
      <w:pPr>
        <w:numPr>
          <w:ilvl w:val="0"/>
          <w:numId w:val="2"/>
        </w:numPr>
        <w:spacing w:after="120" w:line="240" w:lineRule="auto"/>
        <w:ind w:left="499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Nájemce je povinen </w:t>
      </w:r>
      <w:r w:rsidR="00767E78">
        <w:rPr>
          <w:rFonts w:ascii="Tahoma" w:hAnsi="Tahoma" w:cs="Tahoma"/>
          <w:sz w:val="20"/>
          <w:szCs w:val="20"/>
        </w:rPr>
        <w:t>předmět nájmu</w:t>
      </w:r>
      <w:r>
        <w:rPr>
          <w:rFonts w:ascii="Tahoma" w:hAnsi="Tahoma" w:cs="Tahoma"/>
          <w:sz w:val="20"/>
          <w:szCs w:val="20"/>
        </w:rPr>
        <w:t xml:space="preserve"> užívat pouze v rozsahu stanoveném touto smlouvou. Nájemce se zavazuje řídit se návodem k obsluze vozidla a striktně dodržo</w:t>
      </w:r>
      <w:r w:rsidR="00F07D55">
        <w:rPr>
          <w:rFonts w:ascii="Tahoma" w:hAnsi="Tahoma" w:cs="Tahoma"/>
          <w:sz w:val="20"/>
          <w:szCs w:val="20"/>
        </w:rPr>
        <w:t xml:space="preserve">vat právní předpisy upravující </w:t>
      </w:r>
      <w:r>
        <w:rPr>
          <w:rFonts w:ascii="Tahoma" w:hAnsi="Tahoma" w:cs="Tahoma"/>
          <w:sz w:val="20"/>
          <w:szCs w:val="20"/>
        </w:rPr>
        <w:t xml:space="preserve">provoz na pozemních komunikacích, zejména pak zákonem č. 361/2000 Sb., o provozu na pozemních komunikacích, </w:t>
      </w:r>
      <w:r w:rsidR="00F07D55">
        <w:rPr>
          <w:rFonts w:ascii="Tahoma" w:hAnsi="Tahoma" w:cs="Tahoma"/>
          <w:sz w:val="20"/>
          <w:szCs w:val="20"/>
        </w:rPr>
        <w:t xml:space="preserve">ve znění pozdějších předpisů, </w:t>
      </w:r>
      <w:r>
        <w:rPr>
          <w:rFonts w:ascii="Tahoma" w:hAnsi="Tahoma" w:cs="Tahoma"/>
          <w:sz w:val="20"/>
          <w:szCs w:val="20"/>
        </w:rPr>
        <w:t xml:space="preserve">dále pak nepřekračovat maximální zatížení vozidla včetně maximálního zatížení na jednotlivé nápravy. </w:t>
      </w:r>
    </w:p>
    <w:p w14:paraId="16138D0C" w14:textId="77777777" w:rsidR="00A2118E" w:rsidRPr="002A53E3" w:rsidRDefault="00A2118E" w:rsidP="00CB6406">
      <w:pPr>
        <w:numPr>
          <w:ilvl w:val="0"/>
          <w:numId w:val="2"/>
        </w:numPr>
        <w:spacing w:after="120" w:line="240" w:lineRule="auto"/>
        <w:ind w:left="499" w:hanging="357"/>
        <w:jc w:val="both"/>
        <w:rPr>
          <w:rFonts w:ascii="Tahoma" w:hAnsi="Tahoma" w:cs="Tahoma"/>
          <w:sz w:val="20"/>
          <w:szCs w:val="20"/>
        </w:rPr>
      </w:pPr>
      <w:r w:rsidRPr="002A53E3">
        <w:rPr>
          <w:rFonts w:ascii="Tahoma" w:hAnsi="Tahoma" w:cs="Tahoma"/>
          <w:sz w:val="20"/>
          <w:szCs w:val="20"/>
        </w:rPr>
        <w:t xml:space="preserve">Nájemce je povinen řádně o </w:t>
      </w:r>
      <w:r w:rsidR="00767E78">
        <w:rPr>
          <w:rFonts w:ascii="Tahoma" w:hAnsi="Tahoma" w:cs="Tahoma"/>
          <w:sz w:val="20"/>
          <w:szCs w:val="20"/>
        </w:rPr>
        <w:t>předmět nájmu</w:t>
      </w:r>
      <w:r w:rsidRPr="002A53E3">
        <w:rPr>
          <w:rFonts w:ascii="Tahoma" w:hAnsi="Tahoma" w:cs="Tahoma"/>
          <w:sz w:val="20"/>
          <w:szCs w:val="20"/>
        </w:rPr>
        <w:t xml:space="preserve"> pečovat ve smyslu zabránění vzniku škody, včetně povinnosti </w:t>
      </w:r>
      <w:r w:rsidRPr="002A53E3">
        <w:rPr>
          <w:rFonts w:ascii="Tahoma" w:hAnsi="Tahoma" w:cs="Tahoma"/>
          <w:sz w:val="20"/>
          <w:szCs w:val="20"/>
        </w:rPr>
        <w:br/>
        <w:t xml:space="preserve">dodržování pronajímatelem stanovených podmínek a doporučení. Nájemce je povinen zabezpečit </w:t>
      </w:r>
      <w:r w:rsidR="00767E78">
        <w:rPr>
          <w:rFonts w:ascii="Tahoma" w:hAnsi="Tahoma" w:cs="Tahoma"/>
          <w:sz w:val="20"/>
          <w:szCs w:val="20"/>
        </w:rPr>
        <w:t>předmět nájmu</w:t>
      </w:r>
      <w:r w:rsidR="00FB690C" w:rsidRPr="002A53E3">
        <w:rPr>
          <w:rFonts w:ascii="Tahoma" w:hAnsi="Tahoma" w:cs="Tahoma"/>
          <w:sz w:val="20"/>
          <w:szCs w:val="20"/>
        </w:rPr>
        <w:t xml:space="preserve"> proti </w:t>
      </w:r>
      <w:r w:rsidRPr="002A53E3">
        <w:rPr>
          <w:rFonts w:ascii="Tahoma" w:hAnsi="Tahoma" w:cs="Tahoma"/>
          <w:sz w:val="20"/>
          <w:szCs w:val="20"/>
        </w:rPr>
        <w:t xml:space="preserve">krádeži, poškození nebo zásahu třetích osob, které nejsou oprávněny užívat </w:t>
      </w:r>
      <w:r w:rsidR="00767E78">
        <w:rPr>
          <w:rFonts w:ascii="Tahoma" w:hAnsi="Tahoma" w:cs="Tahoma"/>
          <w:sz w:val="20"/>
          <w:szCs w:val="20"/>
        </w:rPr>
        <w:t>předmět nájmu</w:t>
      </w:r>
      <w:r w:rsidRPr="002A53E3">
        <w:rPr>
          <w:rFonts w:ascii="Tahoma" w:hAnsi="Tahoma" w:cs="Tahoma"/>
          <w:sz w:val="20"/>
          <w:szCs w:val="20"/>
        </w:rPr>
        <w:t>. Zejména nesmí ná</w:t>
      </w:r>
      <w:r w:rsidR="00FB690C" w:rsidRPr="002A53E3">
        <w:rPr>
          <w:rFonts w:ascii="Tahoma" w:hAnsi="Tahoma" w:cs="Tahoma"/>
          <w:sz w:val="20"/>
          <w:szCs w:val="20"/>
        </w:rPr>
        <w:t xml:space="preserve">jemce </w:t>
      </w:r>
      <w:r w:rsidR="00704E8E">
        <w:rPr>
          <w:rFonts w:ascii="Tahoma" w:hAnsi="Tahoma" w:cs="Tahoma"/>
          <w:sz w:val="20"/>
          <w:szCs w:val="20"/>
        </w:rPr>
        <w:t>zanechat v zaparkovaném předmětu nájmu</w:t>
      </w:r>
      <w:r w:rsidRPr="002A53E3">
        <w:rPr>
          <w:rFonts w:ascii="Tahoma" w:hAnsi="Tahoma" w:cs="Tahoma"/>
          <w:sz w:val="20"/>
          <w:szCs w:val="20"/>
        </w:rPr>
        <w:t xml:space="preserve"> klíče a dokumenty a je vždy povinen parkující v</w:t>
      </w:r>
      <w:r w:rsidR="00FB690C" w:rsidRPr="002A53E3">
        <w:rPr>
          <w:rFonts w:ascii="Tahoma" w:hAnsi="Tahoma" w:cs="Tahoma"/>
          <w:sz w:val="20"/>
          <w:szCs w:val="20"/>
        </w:rPr>
        <w:t>ozidlo</w:t>
      </w:r>
      <w:r w:rsidR="00704E8E">
        <w:rPr>
          <w:rFonts w:ascii="Tahoma" w:hAnsi="Tahoma" w:cs="Tahoma"/>
          <w:sz w:val="20"/>
          <w:szCs w:val="20"/>
        </w:rPr>
        <w:t xml:space="preserve"> </w:t>
      </w:r>
      <w:r w:rsidR="00FB690C" w:rsidRPr="002A53E3">
        <w:rPr>
          <w:rFonts w:ascii="Tahoma" w:hAnsi="Tahoma" w:cs="Tahoma"/>
          <w:sz w:val="20"/>
          <w:szCs w:val="20"/>
        </w:rPr>
        <w:t xml:space="preserve">řádně uzamknout. </w:t>
      </w:r>
      <w:r w:rsidRPr="002A53E3">
        <w:rPr>
          <w:rFonts w:ascii="Tahoma" w:hAnsi="Tahoma" w:cs="Tahoma"/>
          <w:sz w:val="20"/>
          <w:szCs w:val="20"/>
        </w:rPr>
        <w:t>Porušení některé z těchto povinností je považováno za hrubé porušení povinností vyplývajících ze s</w:t>
      </w:r>
      <w:r w:rsidR="00FB690C" w:rsidRPr="002A53E3">
        <w:rPr>
          <w:rFonts w:ascii="Tahoma" w:hAnsi="Tahoma" w:cs="Tahoma"/>
          <w:sz w:val="20"/>
          <w:szCs w:val="20"/>
        </w:rPr>
        <w:t xml:space="preserve">mlouvy. </w:t>
      </w:r>
      <w:r w:rsidRPr="002A53E3">
        <w:rPr>
          <w:rFonts w:ascii="Tahoma" w:hAnsi="Tahoma" w:cs="Tahoma"/>
          <w:sz w:val="20"/>
          <w:szCs w:val="20"/>
        </w:rPr>
        <w:t>Pronajímatel doporučuje využívat za účelem parkování parkoviště a garáže, která jsou zabezpečena a hlídána.</w:t>
      </w:r>
    </w:p>
    <w:p w14:paraId="0716D037" w14:textId="77777777" w:rsidR="00CA0700" w:rsidRPr="002A53E3" w:rsidRDefault="00B26D7A" w:rsidP="00CB6406">
      <w:pPr>
        <w:numPr>
          <w:ilvl w:val="0"/>
          <w:numId w:val="2"/>
        </w:num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2A53E3">
        <w:rPr>
          <w:rFonts w:ascii="Tahoma" w:hAnsi="Tahoma" w:cs="Tahoma"/>
          <w:sz w:val="20"/>
          <w:szCs w:val="20"/>
        </w:rPr>
        <w:lastRenderedPageBreak/>
        <w:t>Pokud není ve smlouvě sjednáno jinak, nájemce nesmí</w:t>
      </w:r>
      <w:r w:rsidR="004C57E0" w:rsidRPr="002A53E3">
        <w:rPr>
          <w:rFonts w:ascii="Tahoma" w:hAnsi="Tahoma" w:cs="Tahoma"/>
          <w:sz w:val="20"/>
          <w:szCs w:val="20"/>
        </w:rPr>
        <w:t>:</w:t>
      </w:r>
    </w:p>
    <w:p w14:paraId="113E9311" w14:textId="77777777" w:rsidR="00767E78" w:rsidRDefault="00B26D7A" w:rsidP="00CB6406">
      <w:pPr>
        <w:numPr>
          <w:ilvl w:val="0"/>
          <w:numId w:val="24"/>
        </w:num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2A53E3">
        <w:rPr>
          <w:rFonts w:ascii="Tahoma" w:hAnsi="Tahoma" w:cs="Tahoma"/>
          <w:sz w:val="20"/>
          <w:szCs w:val="20"/>
        </w:rPr>
        <w:t xml:space="preserve">řídit </w:t>
      </w:r>
      <w:r w:rsidR="00767E78">
        <w:rPr>
          <w:rFonts w:ascii="Tahoma" w:hAnsi="Tahoma" w:cs="Tahoma"/>
          <w:sz w:val="20"/>
          <w:szCs w:val="20"/>
        </w:rPr>
        <w:t>předmět nájmu</w:t>
      </w:r>
      <w:r w:rsidRPr="002A53E3">
        <w:rPr>
          <w:rFonts w:ascii="Tahoma" w:hAnsi="Tahoma" w:cs="Tahoma"/>
          <w:sz w:val="20"/>
          <w:szCs w:val="20"/>
        </w:rPr>
        <w:t xml:space="preserve"> pod vlivem alkoholu, omamných látek, léků nebo jiný</w:t>
      </w:r>
      <w:r w:rsidR="00CA0700" w:rsidRPr="002A53E3">
        <w:rPr>
          <w:rFonts w:ascii="Tahoma" w:hAnsi="Tahoma" w:cs="Tahoma"/>
          <w:sz w:val="20"/>
          <w:szCs w:val="20"/>
        </w:rPr>
        <w:t xml:space="preserve">ch látek, které mohou přivodit sníženou </w:t>
      </w:r>
      <w:r w:rsidRPr="002A53E3">
        <w:rPr>
          <w:rFonts w:ascii="Tahoma" w:hAnsi="Tahoma" w:cs="Tahoma"/>
          <w:sz w:val="20"/>
          <w:szCs w:val="20"/>
        </w:rPr>
        <w:t xml:space="preserve">schopnost vnímání a reakce. </w:t>
      </w:r>
    </w:p>
    <w:p w14:paraId="289CB8C9" w14:textId="77777777" w:rsidR="00CA0700" w:rsidRDefault="00B26D7A" w:rsidP="00CB6406">
      <w:pPr>
        <w:numPr>
          <w:ilvl w:val="0"/>
          <w:numId w:val="24"/>
        </w:num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2A53E3">
        <w:rPr>
          <w:rFonts w:ascii="Tahoma" w:hAnsi="Tahoma" w:cs="Tahoma"/>
          <w:sz w:val="20"/>
          <w:szCs w:val="20"/>
        </w:rPr>
        <w:t xml:space="preserve">Nájemce nesmí přenechat </w:t>
      </w:r>
      <w:r w:rsidR="00767E78">
        <w:rPr>
          <w:rFonts w:ascii="Tahoma" w:hAnsi="Tahoma" w:cs="Tahoma"/>
          <w:sz w:val="20"/>
          <w:szCs w:val="20"/>
        </w:rPr>
        <w:t>předmět nájmu</w:t>
      </w:r>
      <w:r w:rsidRPr="002A53E3">
        <w:rPr>
          <w:rFonts w:ascii="Tahoma" w:hAnsi="Tahoma" w:cs="Tahoma"/>
          <w:sz w:val="20"/>
          <w:szCs w:val="20"/>
        </w:rPr>
        <w:t xml:space="preserve"> k řízení </w:t>
      </w:r>
      <w:r w:rsidR="00CA0700" w:rsidRPr="002A53E3">
        <w:rPr>
          <w:rFonts w:ascii="Tahoma" w:hAnsi="Tahoma" w:cs="Tahoma"/>
          <w:sz w:val="20"/>
          <w:szCs w:val="20"/>
        </w:rPr>
        <w:t xml:space="preserve">osobě, která je pod vlivem výše </w:t>
      </w:r>
      <w:r w:rsidRPr="002A53E3">
        <w:rPr>
          <w:rFonts w:ascii="Tahoma" w:hAnsi="Tahoma" w:cs="Tahoma"/>
          <w:sz w:val="20"/>
          <w:szCs w:val="20"/>
        </w:rPr>
        <w:t xml:space="preserve">uvedených </w:t>
      </w:r>
      <w:r w:rsidR="00CA0700" w:rsidRPr="002A53E3">
        <w:rPr>
          <w:rFonts w:ascii="Tahoma" w:hAnsi="Tahoma" w:cs="Tahoma"/>
          <w:sz w:val="20"/>
          <w:szCs w:val="20"/>
        </w:rPr>
        <w:t>omamných látek</w:t>
      </w:r>
    </w:p>
    <w:p w14:paraId="1F69C70C" w14:textId="77777777" w:rsidR="00F07D55" w:rsidRPr="00F07D55" w:rsidRDefault="00F07D55" w:rsidP="00CB6406">
      <w:pPr>
        <w:numPr>
          <w:ilvl w:val="0"/>
          <w:numId w:val="24"/>
        </w:num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2A53E3">
        <w:rPr>
          <w:rFonts w:ascii="Tahoma" w:hAnsi="Tahoma" w:cs="Tahoma"/>
          <w:sz w:val="20"/>
          <w:szCs w:val="20"/>
        </w:rPr>
        <w:t xml:space="preserve">Nájemce nesmí přenechat </w:t>
      </w:r>
      <w:r w:rsidR="00767E78">
        <w:rPr>
          <w:rFonts w:ascii="Tahoma" w:hAnsi="Tahoma" w:cs="Tahoma"/>
          <w:sz w:val="20"/>
          <w:szCs w:val="20"/>
        </w:rPr>
        <w:t>předmět nájmu</w:t>
      </w:r>
      <w:r w:rsidR="00767E78" w:rsidRPr="002A53E3">
        <w:rPr>
          <w:rFonts w:ascii="Tahoma" w:hAnsi="Tahoma" w:cs="Tahoma"/>
          <w:sz w:val="20"/>
          <w:szCs w:val="20"/>
        </w:rPr>
        <w:t xml:space="preserve"> </w:t>
      </w:r>
      <w:r w:rsidRPr="002A53E3">
        <w:rPr>
          <w:rFonts w:ascii="Tahoma" w:hAnsi="Tahoma" w:cs="Tahoma"/>
          <w:sz w:val="20"/>
          <w:szCs w:val="20"/>
        </w:rPr>
        <w:t xml:space="preserve">k řízení osobě, která </w:t>
      </w:r>
      <w:r>
        <w:rPr>
          <w:rFonts w:ascii="Tahoma" w:hAnsi="Tahoma" w:cs="Tahoma"/>
          <w:sz w:val="20"/>
          <w:szCs w:val="20"/>
        </w:rPr>
        <w:t>nemá na toto řidičské oprávnění</w:t>
      </w:r>
    </w:p>
    <w:p w14:paraId="3805CA89" w14:textId="77777777" w:rsidR="00CA0700" w:rsidRPr="002A53E3" w:rsidRDefault="00B26D7A" w:rsidP="00CB6406">
      <w:pPr>
        <w:numPr>
          <w:ilvl w:val="0"/>
          <w:numId w:val="24"/>
        </w:num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2A53E3">
        <w:rPr>
          <w:rFonts w:ascii="Tahoma" w:hAnsi="Tahoma" w:cs="Tahoma"/>
          <w:sz w:val="20"/>
          <w:szCs w:val="20"/>
        </w:rPr>
        <w:t xml:space="preserve">provádět na </w:t>
      </w:r>
      <w:r w:rsidR="00767E78">
        <w:rPr>
          <w:rFonts w:ascii="Tahoma" w:hAnsi="Tahoma" w:cs="Tahoma"/>
          <w:sz w:val="20"/>
          <w:szCs w:val="20"/>
        </w:rPr>
        <w:t>předmětu nájmu</w:t>
      </w:r>
      <w:r w:rsidRPr="002A53E3">
        <w:rPr>
          <w:rFonts w:ascii="Tahoma" w:hAnsi="Tahoma" w:cs="Tahoma"/>
          <w:sz w:val="20"/>
          <w:szCs w:val="20"/>
        </w:rPr>
        <w:t xml:space="preserve"> změny, úpravy</w:t>
      </w:r>
      <w:r w:rsidR="00CA0700" w:rsidRPr="002A53E3">
        <w:rPr>
          <w:rFonts w:ascii="Tahoma" w:hAnsi="Tahoma" w:cs="Tahoma"/>
          <w:sz w:val="20"/>
          <w:szCs w:val="20"/>
        </w:rPr>
        <w:t xml:space="preserve"> a přestavby</w:t>
      </w:r>
    </w:p>
    <w:p w14:paraId="5137C5EE" w14:textId="77777777" w:rsidR="00CA0700" w:rsidRPr="002A53E3" w:rsidRDefault="00B26D7A" w:rsidP="00CB6406">
      <w:pPr>
        <w:numPr>
          <w:ilvl w:val="0"/>
          <w:numId w:val="24"/>
        </w:num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2A53E3">
        <w:rPr>
          <w:rFonts w:ascii="Tahoma" w:hAnsi="Tahoma" w:cs="Tahoma"/>
          <w:sz w:val="20"/>
          <w:szCs w:val="20"/>
        </w:rPr>
        <w:t xml:space="preserve">účastnit se s </w:t>
      </w:r>
      <w:r w:rsidR="00767E78">
        <w:rPr>
          <w:rFonts w:ascii="Tahoma" w:hAnsi="Tahoma" w:cs="Tahoma"/>
          <w:sz w:val="20"/>
          <w:szCs w:val="20"/>
        </w:rPr>
        <w:t>předmětem nájmu</w:t>
      </w:r>
      <w:r w:rsidRPr="002A53E3">
        <w:rPr>
          <w:rFonts w:ascii="Tahoma" w:hAnsi="Tahoma" w:cs="Tahoma"/>
          <w:sz w:val="20"/>
          <w:szCs w:val="20"/>
        </w:rPr>
        <w:t xml:space="preserve"> motoristický</w:t>
      </w:r>
      <w:r w:rsidR="00CA0700" w:rsidRPr="002A53E3">
        <w:rPr>
          <w:rFonts w:ascii="Tahoma" w:hAnsi="Tahoma" w:cs="Tahoma"/>
          <w:sz w:val="20"/>
          <w:szCs w:val="20"/>
        </w:rPr>
        <w:t>ch závodů a soutěží</w:t>
      </w:r>
    </w:p>
    <w:p w14:paraId="63B12555" w14:textId="77777777" w:rsidR="00203A06" w:rsidRPr="002A53E3" w:rsidRDefault="00B26D7A" w:rsidP="00CB6406">
      <w:pPr>
        <w:numPr>
          <w:ilvl w:val="0"/>
          <w:numId w:val="24"/>
        </w:num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2A53E3">
        <w:rPr>
          <w:rFonts w:ascii="Tahoma" w:hAnsi="Tahoma" w:cs="Tahoma"/>
          <w:sz w:val="20"/>
          <w:szCs w:val="20"/>
        </w:rPr>
        <w:t xml:space="preserve">používat </w:t>
      </w:r>
      <w:r w:rsidR="00767E78">
        <w:rPr>
          <w:rFonts w:ascii="Tahoma" w:hAnsi="Tahoma" w:cs="Tahoma"/>
          <w:sz w:val="20"/>
          <w:szCs w:val="20"/>
        </w:rPr>
        <w:t>předmět nájmu</w:t>
      </w:r>
      <w:r w:rsidRPr="002A53E3">
        <w:rPr>
          <w:rFonts w:ascii="Tahoma" w:hAnsi="Tahoma" w:cs="Tahoma"/>
          <w:sz w:val="20"/>
          <w:szCs w:val="20"/>
        </w:rPr>
        <w:t xml:space="preserve"> při soukromých nebo testovacích jízdách na uzavř</w:t>
      </w:r>
      <w:r w:rsidR="00CA0700" w:rsidRPr="002A53E3">
        <w:rPr>
          <w:rFonts w:ascii="Tahoma" w:hAnsi="Tahoma" w:cs="Tahoma"/>
          <w:sz w:val="20"/>
          <w:szCs w:val="20"/>
        </w:rPr>
        <w:t>eném okruhu</w:t>
      </w:r>
    </w:p>
    <w:p w14:paraId="1DF220F9" w14:textId="77777777" w:rsidR="004C57E0" w:rsidRPr="00842262" w:rsidRDefault="004C57E0" w:rsidP="00CB6406">
      <w:p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2A53E3">
        <w:rPr>
          <w:rFonts w:ascii="Tahoma" w:hAnsi="Tahoma" w:cs="Tahoma"/>
          <w:sz w:val="20"/>
          <w:szCs w:val="20"/>
        </w:rPr>
        <w:t xml:space="preserve">V případě porušení nájemcem jakéhokoliv zákazu uvedeného výše, je nájemce povinen uhradit pronajímateli smluvní pokutu ve výši </w:t>
      </w:r>
      <w:r w:rsidRPr="00F07D55">
        <w:rPr>
          <w:rFonts w:ascii="Tahoma" w:hAnsi="Tahoma" w:cs="Tahoma"/>
          <w:b/>
          <w:sz w:val="20"/>
          <w:szCs w:val="20"/>
        </w:rPr>
        <w:t>100.000,-</w:t>
      </w:r>
      <w:r w:rsidR="00CB6406">
        <w:rPr>
          <w:rFonts w:ascii="Tahoma" w:hAnsi="Tahoma" w:cs="Tahoma"/>
          <w:b/>
          <w:sz w:val="20"/>
          <w:szCs w:val="20"/>
        </w:rPr>
        <w:t xml:space="preserve"> </w:t>
      </w:r>
      <w:r w:rsidRPr="00F07D55">
        <w:rPr>
          <w:rFonts w:ascii="Tahoma" w:hAnsi="Tahoma" w:cs="Tahoma"/>
          <w:b/>
          <w:sz w:val="20"/>
          <w:szCs w:val="20"/>
        </w:rPr>
        <w:t>Kč</w:t>
      </w:r>
      <w:r w:rsidRPr="002A53E3">
        <w:rPr>
          <w:rFonts w:ascii="Tahoma" w:hAnsi="Tahoma" w:cs="Tahoma"/>
          <w:sz w:val="20"/>
          <w:szCs w:val="20"/>
        </w:rPr>
        <w:t xml:space="preserve"> za každé jednotlivé porušení shora uvedeného zákazu. Smluvní strany se dohodly, že vedle shora uvedené smluvní pokuty je pronajímatel opráv</w:t>
      </w:r>
      <w:r w:rsidR="005368CF" w:rsidRPr="002A53E3">
        <w:rPr>
          <w:rFonts w:ascii="Tahoma" w:hAnsi="Tahoma" w:cs="Tahoma"/>
          <w:sz w:val="20"/>
          <w:szCs w:val="20"/>
        </w:rPr>
        <w:t>něn požadovat vůči nájemci</w:t>
      </w:r>
      <w:r w:rsidRPr="002A53E3">
        <w:rPr>
          <w:rFonts w:ascii="Tahoma" w:hAnsi="Tahoma" w:cs="Tahoma"/>
          <w:sz w:val="20"/>
          <w:szCs w:val="20"/>
        </w:rPr>
        <w:t xml:space="preserve"> </w:t>
      </w:r>
      <w:r w:rsidR="005A5CAB" w:rsidRPr="002A53E3">
        <w:rPr>
          <w:rFonts w:ascii="Tahoma" w:hAnsi="Tahoma" w:cs="Tahoma"/>
          <w:sz w:val="20"/>
          <w:szCs w:val="20"/>
        </w:rPr>
        <w:t xml:space="preserve">v případě porušení jakéhokoliv shora uvedeného zákazu </w:t>
      </w:r>
      <w:r w:rsidRPr="002A53E3">
        <w:rPr>
          <w:rFonts w:ascii="Tahoma" w:hAnsi="Tahoma" w:cs="Tahoma"/>
          <w:sz w:val="20"/>
          <w:szCs w:val="20"/>
        </w:rPr>
        <w:t>náhradu vzniklé škody, a to v plném rozsahu.</w:t>
      </w:r>
      <w:r w:rsidR="005A5CAB">
        <w:rPr>
          <w:rFonts w:ascii="Tahoma" w:hAnsi="Tahoma" w:cs="Tahoma"/>
          <w:color w:val="FF0000"/>
          <w:sz w:val="20"/>
          <w:szCs w:val="20"/>
        </w:rPr>
        <w:t xml:space="preserve"> </w:t>
      </w:r>
      <w:r w:rsidR="005A5CAB" w:rsidRPr="00B079DC">
        <w:rPr>
          <w:rFonts w:ascii="Tahoma" w:hAnsi="Tahoma" w:cs="Tahoma"/>
          <w:sz w:val="20"/>
          <w:szCs w:val="20"/>
        </w:rPr>
        <w:t>Strany této smlouvy tímto ujedná</w:t>
      </w:r>
      <w:r w:rsidR="005A5CAB">
        <w:rPr>
          <w:rFonts w:ascii="Tahoma" w:hAnsi="Tahoma" w:cs="Tahoma"/>
          <w:sz w:val="20"/>
          <w:szCs w:val="20"/>
        </w:rPr>
        <w:t xml:space="preserve">vají, že se </w:t>
      </w:r>
      <w:r w:rsidR="005A5CAB" w:rsidRPr="00B079DC">
        <w:rPr>
          <w:rFonts w:ascii="Tahoma" w:hAnsi="Tahoma" w:cs="Tahoma"/>
          <w:sz w:val="20"/>
          <w:szCs w:val="20"/>
        </w:rPr>
        <w:t>nepoužije ustanovení §</w:t>
      </w:r>
      <w:r w:rsidR="005A5CAB">
        <w:rPr>
          <w:rFonts w:ascii="Tahoma" w:hAnsi="Tahoma" w:cs="Tahoma"/>
          <w:sz w:val="20"/>
          <w:szCs w:val="20"/>
        </w:rPr>
        <w:t>2050</w:t>
      </w:r>
      <w:r w:rsidR="005A5CAB" w:rsidRPr="00B079DC">
        <w:rPr>
          <w:rFonts w:ascii="Tahoma" w:hAnsi="Tahoma" w:cs="Tahoma"/>
          <w:sz w:val="20"/>
          <w:szCs w:val="20"/>
        </w:rPr>
        <w:t xml:space="preserve"> občanského zákoníku.</w:t>
      </w:r>
    </w:p>
    <w:p w14:paraId="6CE7A3EE" w14:textId="77777777" w:rsidR="004D47C9" w:rsidRDefault="004D47C9" w:rsidP="00CB6406">
      <w:pPr>
        <w:numPr>
          <w:ilvl w:val="0"/>
          <w:numId w:val="2"/>
        </w:numPr>
        <w:spacing w:after="120" w:line="240" w:lineRule="auto"/>
        <w:ind w:left="499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Nahodilou nutnost opravy vozidla je nájemce povinen u pronajímatele neprodleně nahlásit a přistavit vozidlo k jejímu odstranění. Nájemce je dále povinen řídit se pokyny pronajímatele, které se týkají nutnosti pro</w:t>
      </w:r>
      <w:r w:rsidR="00704E8E">
        <w:rPr>
          <w:rFonts w:ascii="Tahoma" w:hAnsi="Tahoma" w:cs="Tahoma"/>
          <w:sz w:val="20"/>
          <w:szCs w:val="20"/>
        </w:rPr>
        <w:t>vedení servisních úkonů, předmět nájmu</w:t>
      </w:r>
      <w:r>
        <w:rPr>
          <w:rFonts w:ascii="Tahoma" w:hAnsi="Tahoma" w:cs="Tahoma"/>
          <w:sz w:val="20"/>
          <w:szCs w:val="20"/>
        </w:rPr>
        <w:t xml:space="preserve"> přistavit včas a podle smluveného termínu do opravy, provádět pravidelné provozní kontroly před každou započatou jízdou, zejména pak kontroly provozních kapalin a náplní</w:t>
      </w:r>
      <w:r w:rsidR="005A5CAB">
        <w:rPr>
          <w:rFonts w:ascii="Tahoma" w:hAnsi="Tahoma" w:cs="Tahoma"/>
          <w:sz w:val="20"/>
          <w:szCs w:val="20"/>
        </w:rPr>
        <w:t>, včetně kontroly oleje</w:t>
      </w:r>
      <w:r>
        <w:rPr>
          <w:rFonts w:ascii="Tahoma" w:hAnsi="Tahoma" w:cs="Tahoma"/>
          <w:sz w:val="20"/>
          <w:szCs w:val="20"/>
        </w:rPr>
        <w:t>. Oprava vozidla bude prováděna výhradně v servisu určeném pronajímatelem, nebude-li smluvními stranami v konkrétním případě dohodnut jiný postup.</w:t>
      </w:r>
    </w:p>
    <w:p w14:paraId="0D88D980" w14:textId="77777777" w:rsidR="004D47C9" w:rsidRDefault="00842262" w:rsidP="00CB6406">
      <w:pPr>
        <w:numPr>
          <w:ilvl w:val="0"/>
          <w:numId w:val="2"/>
        </w:numPr>
        <w:spacing w:after="120" w:line="240" w:lineRule="auto"/>
        <w:ind w:left="499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Veškerou škodu vzniklou na</w:t>
      </w:r>
      <w:r w:rsidR="004D47C9">
        <w:rPr>
          <w:rFonts w:ascii="Tahoma" w:hAnsi="Tahoma" w:cs="Tahoma"/>
          <w:sz w:val="20"/>
          <w:szCs w:val="20"/>
        </w:rPr>
        <w:t xml:space="preserve"> </w:t>
      </w:r>
      <w:r w:rsidR="00767E78">
        <w:rPr>
          <w:rFonts w:ascii="Tahoma" w:hAnsi="Tahoma" w:cs="Tahoma"/>
          <w:sz w:val="20"/>
          <w:szCs w:val="20"/>
        </w:rPr>
        <w:t>předmětu nájmu</w:t>
      </w:r>
      <w:r w:rsidR="004D47C9">
        <w:rPr>
          <w:rFonts w:ascii="Tahoma" w:hAnsi="Tahoma" w:cs="Tahoma"/>
          <w:sz w:val="20"/>
          <w:szCs w:val="20"/>
        </w:rPr>
        <w:t xml:space="preserve"> nebo v souvislosti s užíváním </w:t>
      </w:r>
      <w:r w:rsidR="00767E78">
        <w:rPr>
          <w:rFonts w:ascii="Tahoma" w:hAnsi="Tahoma" w:cs="Tahoma"/>
          <w:sz w:val="20"/>
          <w:szCs w:val="20"/>
        </w:rPr>
        <w:t>předmětu nájmu</w:t>
      </w:r>
      <w:r w:rsidR="004D47C9">
        <w:rPr>
          <w:rFonts w:ascii="Tahoma" w:hAnsi="Tahoma" w:cs="Tahoma"/>
          <w:sz w:val="20"/>
          <w:szCs w:val="20"/>
        </w:rPr>
        <w:t xml:space="preserve"> nese nájemce. Nájemce se zavazuje nahradit pronajímateli veškeré výdaje, které vynaloží na </w:t>
      </w:r>
      <w:r w:rsidR="00767E78">
        <w:rPr>
          <w:rFonts w:ascii="Tahoma" w:hAnsi="Tahoma" w:cs="Tahoma"/>
          <w:sz w:val="20"/>
          <w:szCs w:val="20"/>
        </w:rPr>
        <w:t>předmět nájmu</w:t>
      </w:r>
      <w:r w:rsidR="004D47C9">
        <w:rPr>
          <w:rFonts w:ascii="Tahoma" w:hAnsi="Tahoma" w:cs="Tahoma"/>
          <w:sz w:val="20"/>
          <w:szCs w:val="20"/>
        </w:rPr>
        <w:t xml:space="preserve"> nebo na škody způsobené jeho provozem či jeho neodborným užíváním.</w:t>
      </w:r>
    </w:p>
    <w:p w14:paraId="560CB6AD" w14:textId="77777777" w:rsidR="004D47C9" w:rsidRDefault="004D47C9" w:rsidP="00CB6406">
      <w:pPr>
        <w:numPr>
          <w:ilvl w:val="0"/>
          <w:numId w:val="2"/>
        </w:numPr>
        <w:spacing w:after="120" w:line="240" w:lineRule="auto"/>
        <w:ind w:left="499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Pro případ pojistné události je nájemce povinen uhradit škodu až do výše rozdílu mezi celkovou škodou a výší plnění pojišťovny, a to i v případě odcizení vozidla. Jakoukoliv škodu na </w:t>
      </w:r>
      <w:r w:rsidR="00767E78">
        <w:rPr>
          <w:rFonts w:ascii="Tahoma" w:hAnsi="Tahoma" w:cs="Tahoma"/>
          <w:sz w:val="20"/>
          <w:szCs w:val="20"/>
        </w:rPr>
        <w:t>předmětu nájmu</w:t>
      </w:r>
      <w:r>
        <w:rPr>
          <w:rFonts w:ascii="Tahoma" w:hAnsi="Tahoma" w:cs="Tahoma"/>
          <w:sz w:val="20"/>
          <w:szCs w:val="20"/>
        </w:rPr>
        <w:t xml:space="preserve"> nebo odcizení </w:t>
      </w:r>
      <w:r w:rsidR="00767E78">
        <w:rPr>
          <w:rFonts w:ascii="Tahoma" w:hAnsi="Tahoma" w:cs="Tahoma"/>
          <w:sz w:val="20"/>
          <w:szCs w:val="20"/>
        </w:rPr>
        <w:t>předmětu nájmu</w:t>
      </w:r>
      <w:r>
        <w:rPr>
          <w:rFonts w:ascii="Tahoma" w:hAnsi="Tahoma" w:cs="Tahoma"/>
          <w:sz w:val="20"/>
          <w:szCs w:val="20"/>
        </w:rPr>
        <w:t xml:space="preserve"> je nájemce povinen hlásit Policii ČR a pronajímateli. V případě neprodleného neohlášení škody hradí náklady na opravu nebo škodu způsobenou odcizením vozidla nájemce v plné výši. Pro likvidaci škodní události postupuje nájemce dle pokynů a instrukcí pronajímatele. </w:t>
      </w:r>
    </w:p>
    <w:p w14:paraId="40C8E702" w14:textId="77777777" w:rsidR="00BD286E" w:rsidRPr="00803B97" w:rsidRDefault="008B1C3A" w:rsidP="00CB6406">
      <w:pPr>
        <w:numPr>
          <w:ilvl w:val="0"/>
          <w:numId w:val="2"/>
        </w:numPr>
        <w:spacing w:after="120" w:line="240" w:lineRule="auto"/>
        <w:ind w:left="499" w:hanging="357"/>
        <w:jc w:val="both"/>
        <w:rPr>
          <w:rFonts w:ascii="Tahoma" w:hAnsi="Tahoma" w:cs="Tahoma"/>
          <w:sz w:val="20"/>
          <w:szCs w:val="20"/>
        </w:rPr>
      </w:pPr>
      <w:r w:rsidRPr="00803B97">
        <w:rPr>
          <w:rFonts w:ascii="Tahoma" w:hAnsi="Tahoma" w:cs="Tahoma"/>
          <w:sz w:val="20"/>
          <w:szCs w:val="20"/>
        </w:rPr>
        <w:t xml:space="preserve">Nájemce </w:t>
      </w:r>
      <w:r w:rsidR="00842262">
        <w:rPr>
          <w:rFonts w:ascii="Tahoma" w:hAnsi="Tahoma" w:cs="Tahoma"/>
          <w:sz w:val="20"/>
          <w:szCs w:val="20"/>
        </w:rPr>
        <w:t xml:space="preserve">je povinen hradit </w:t>
      </w:r>
      <w:r w:rsidRPr="00803B97">
        <w:rPr>
          <w:rFonts w:ascii="Tahoma" w:hAnsi="Tahoma" w:cs="Tahoma"/>
          <w:sz w:val="20"/>
          <w:szCs w:val="20"/>
        </w:rPr>
        <w:t xml:space="preserve">vždy pokuty za dopravní přestupky v době trvání </w:t>
      </w:r>
      <w:r w:rsidR="00CA7FC2" w:rsidRPr="00803B97">
        <w:rPr>
          <w:rFonts w:ascii="Tahoma" w:hAnsi="Tahoma" w:cs="Tahoma"/>
          <w:sz w:val="20"/>
          <w:szCs w:val="20"/>
        </w:rPr>
        <w:t xml:space="preserve">této smlouvy. </w:t>
      </w:r>
      <w:r w:rsidRPr="00803B97">
        <w:rPr>
          <w:rFonts w:ascii="Tahoma" w:hAnsi="Tahoma" w:cs="Tahoma"/>
          <w:sz w:val="20"/>
          <w:szCs w:val="20"/>
        </w:rPr>
        <w:t xml:space="preserve"> </w:t>
      </w:r>
      <w:r w:rsidRPr="00803B97">
        <w:rPr>
          <w:rFonts w:ascii="Tahoma" w:hAnsi="Tahoma" w:cs="Tahoma"/>
          <w:sz w:val="20"/>
          <w:szCs w:val="20"/>
        </w:rPr>
        <w:br/>
        <w:t>Nájemce dále vždy hradí škody, ke kterým dojde na základě ztráty dokladů</w:t>
      </w:r>
      <w:r w:rsidR="00D776B5">
        <w:rPr>
          <w:rFonts w:ascii="Tahoma" w:hAnsi="Tahoma" w:cs="Tahoma"/>
          <w:sz w:val="20"/>
          <w:szCs w:val="20"/>
        </w:rPr>
        <w:t>, RZ vozidla</w:t>
      </w:r>
      <w:r w:rsidRPr="00803B97">
        <w:rPr>
          <w:rFonts w:ascii="Tahoma" w:hAnsi="Tahoma" w:cs="Tahoma"/>
          <w:sz w:val="20"/>
          <w:szCs w:val="20"/>
        </w:rPr>
        <w:t>, klíčů, nářadí nebo jiného vybavení patřícího do vybavení Vozidla.</w:t>
      </w:r>
    </w:p>
    <w:p w14:paraId="76532199" w14:textId="77777777" w:rsidR="00486120" w:rsidRPr="002640E9" w:rsidRDefault="00486120" w:rsidP="00CB6406">
      <w:pPr>
        <w:numPr>
          <w:ilvl w:val="0"/>
          <w:numId w:val="2"/>
        </w:numPr>
        <w:spacing w:after="120" w:line="240" w:lineRule="auto"/>
        <w:ind w:left="499" w:hanging="357"/>
        <w:jc w:val="both"/>
        <w:rPr>
          <w:rFonts w:ascii="Tahoma" w:hAnsi="Tahoma" w:cs="Tahoma"/>
          <w:sz w:val="20"/>
          <w:szCs w:val="20"/>
        </w:rPr>
      </w:pPr>
      <w:r w:rsidRPr="002640E9">
        <w:rPr>
          <w:rFonts w:ascii="Tahoma" w:hAnsi="Tahoma" w:cs="Tahoma"/>
          <w:sz w:val="20"/>
          <w:szCs w:val="20"/>
        </w:rPr>
        <w:t xml:space="preserve">Nájemce se zavazuje oznámit pronajímateli neprodleně veškeré změny kontaktních a dalších údajů </w:t>
      </w:r>
      <w:r w:rsidRPr="002640E9">
        <w:rPr>
          <w:rFonts w:ascii="Tahoma" w:hAnsi="Tahoma" w:cs="Tahoma"/>
          <w:sz w:val="20"/>
          <w:szCs w:val="20"/>
        </w:rPr>
        <w:br/>
        <w:t>týkajících se jeho osoby nebo dalších oprávněných osob uvedených v této smlouvě.</w:t>
      </w:r>
    </w:p>
    <w:p w14:paraId="6E3CDDAB" w14:textId="77777777" w:rsidR="00486120" w:rsidRPr="002640E9" w:rsidRDefault="00486120" w:rsidP="00CB6406">
      <w:pPr>
        <w:numPr>
          <w:ilvl w:val="0"/>
          <w:numId w:val="2"/>
        </w:numPr>
        <w:spacing w:after="120" w:line="240" w:lineRule="auto"/>
        <w:ind w:left="499" w:hanging="357"/>
        <w:jc w:val="both"/>
        <w:rPr>
          <w:rFonts w:ascii="Tahoma" w:hAnsi="Tahoma" w:cs="Tahoma"/>
          <w:sz w:val="20"/>
          <w:szCs w:val="20"/>
        </w:rPr>
      </w:pPr>
      <w:r w:rsidRPr="002640E9">
        <w:rPr>
          <w:rFonts w:ascii="Tahoma" w:hAnsi="Tahoma" w:cs="Tahoma"/>
          <w:sz w:val="20"/>
          <w:szCs w:val="20"/>
        </w:rPr>
        <w:t xml:space="preserve">Nájemce bere na vědomí, že je </w:t>
      </w:r>
      <w:r w:rsidR="00767E78">
        <w:rPr>
          <w:rFonts w:ascii="Tahoma" w:hAnsi="Tahoma" w:cs="Tahoma"/>
          <w:sz w:val="20"/>
          <w:szCs w:val="20"/>
        </w:rPr>
        <w:t>předmět nájmu zabezpečen</w:t>
      </w:r>
      <w:r w:rsidRPr="002640E9">
        <w:rPr>
          <w:rFonts w:ascii="Tahoma" w:hAnsi="Tahoma" w:cs="Tahoma"/>
          <w:sz w:val="20"/>
          <w:szCs w:val="20"/>
        </w:rPr>
        <w:t xml:space="preserve"> satelitním vyhledávačem a je po celou dobu pronájmu</w:t>
      </w:r>
      <w:r w:rsidR="00CA7FC2" w:rsidRPr="002640E9">
        <w:rPr>
          <w:rFonts w:ascii="Tahoma" w:hAnsi="Tahoma" w:cs="Tahoma"/>
          <w:sz w:val="20"/>
          <w:szCs w:val="20"/>
        </w:rPr>
        <w:t xml:space="preserve"> </w:t>
      </w:r>
      <w:r w:rsidRPr="002640E9">
        <w:rPr>
          <w:rFonts w:ascii="Tahoma" w:hAnsi="Tahoma" w:cs="Tahoma"/>
          <w:sz w:val="20"/>
          <w:szCs w:val="20"/>
        </w:rPr>
        <w:t xml:space="preserve">sledován jeho pohyb. Nájemce bere na vědomí, že při porušení podmínek </w:t>
      </w:r>
      <w:r w:rsidR="00FB690C" w:rsidRPr="002640E9">
        <w:rPr>
          <w:rFonts w:ascii="Tahoma" w:hAnsi="Tahoma" w:cs="Tahoma"/>
          <w:sz w:val="20"/>
          <w:szCs w:val="20"/>
        </w:rPr>
        <w:t>této smlouvy</w:t>
      </w:r>
      <w:r w:rsidR="00CA7FC2" w:rsidRPr="002640E9">
        <w:rPr>
          <w:rFonts w:ascii="Tahoma" w:hAnsi="Tahoma" w:cs="Tahoma"/>
          <w:sz w:val="20"/>
          <w:szCs w:val="20"/>
        </w:rPr>
        <w:t xml:space="preserve"> či v souvislosti s jejím ukončením</w:t>
      </w:r>
      <w:r w:rsidR="00FB690C" w:rsidRPr="002640E9">
        <w:rPr>
          <w:rFonts w:ascii="Tahoma" w:hAnsi="Tahoma" w:cs="Tahoma"/>
          <w:sz w:val="20"/>
          <w:szCs w:val="20"/>
        </w:rPr>
        <w:t xml:space="preserve"> může být činnost </w:t>
      </w:r>
      <w:r w:rsidRPr="002640E9">
        <w:rPr>
          <w:rFonts w:ascii="Tahoma" w:hAnsi="Tahoma" w:cs="Tahoma"/>
          <w:sz w:val="20"/>
          <w:szCs w:val="20"/>
        </w:rPr>
        <w:t xml:space="preserve">vozidla omezena z příkazu pronajímatele prostřednictvím satelitního sledování </w:t>
      </w:r>
      <w:r w:rsidR="00767E78">
        <w:rPr>
          <w:rFonts w:ascii="Tahoma" w:hAnsi="Tahoma" w:cs="Tahoma"/>
          <w:sz w:val="20"/>
          <w:szCs w:val="20"/>
        </w:rPr>
        <w:t>předmětu nájmu</w:t>
      </w:r>
      <w:r w:rsidRPr="002640E9">
        <w:rPr>
          <w:rFonts w:ascii="Tahoma" w:hAnsi="Tahoma" w:cs="Tahoma"/>
          <w:sz w:val="20"/>
          <w:szCs w:val="20"/>
        </w:rPr>
        <w:t>.</w:t>
      </w:r>
      <w:r w:rsidR="005B582B" w:rsidRPr="002640E9">
        <w:rPr>
          <w:rFonts w:ascii="Tahoma" w:hAnsi="Tahoma" w:cs="Tahoma"/>
          <w:sz w:val="20"/>
          <w:szCs w:val="20"/>
        </w:rPr>
        <w:t xml:space="preserve"> Nájemce je povinen v případě zjištění poruchy na satelitním vyhledávači přistavit vozidlo na </w:t>
      </w:r>
      <w:r w:rsidR="00537636" w:rsidRPr="002640E9">
        <w:rPr>
          <w:rFonts w:ascii="Tahoma" w:hAnsi="Tahoma" w:cs="Tahoma"/>
          <w:sz w:val="20"/>
          <w:szCs w:val="20"/>
        </w:rPr>
        <w:t>výzvu pronajímatele (učiněnou e-</w:t>
      </w:r>
      <w:r w:rsidR="005B582B" w:rsidRPr="002640E9">
        <w:rPr>
          <w:rFonts w:ascii="Tahoma" w:hAnsi="Tahoma" w:cs="Tahoma"/>
          <w:sz w:val="20"/>
          <w:szCs w:val="20"/>
        </w:rPr>
        <w:t>mailem, telefonicky či formou SMS) do servisu pronajímatele nacházejícího se v sídle pronajímatele, a to okamžitě, nejpozději však do 24 hodin od doručení výzvy</w:t>
      </w:r>
      <w:r w:rsidR="00BA25B4">
        <w:rPr>
          <w:rFonts w:ascii="Tahoma" w:hAnsi="Tahoma" w:cs="Tahoma"/>
          <w:sz w:val="20"/>
          <w:szCs w:val="20"/>
        </w:rPr>
        <w:t xml:space="preserve">. </w:t>
      </w:r>
      <w:r w:rsidR="009A713A" w:rsidRPr="002640E9">
        <w:rPr>
          <w:rFonts w:ascii="Tahoma" w:hAnsi="Tahoma" w:cs="Tahoma"/>
          <w:sz w:val="20"/>
          <w:szCs w:val="20"/>
        </w:rPr>
        <w:t xml:space="preserve">V případě porušení této povinnosti je nájemce povinen uhradit pronajímateli smluvní pokutu ve výši </w:t>
      </w:r>
      <w:r w:rsidR="009A713A" w:rsidRPr="002640E9">
        <w:rPr>
          <w:rFonts w:ascii="Tahoma" w:hAnsi="Tahoma" w:cs="Tahoma"/>
          <w:b/>
          <w:sz w:val="20"/>
          <w:szCs w:val="20"/>
        </w:rPr>
        <w:t>50.000,-</w:t>
      </w:r>
      <w:r w:rsidR="008A4317" w:rsidRPr="002640E9">
        <w:rPr>
          <w:rFonts w:ascii="Tahoma" w:hAnsi="Tahoma" w:cs="Tahoma"/>
          <w:b/>
          <w:sz w:val="20"/>
          <w:szCs w:val="20"/>
        </w:rPr>
        <w:t xml:space="preserve"> </w:t>
      </w:r>
      <w:r w:rsidR="009A713A" w:rsidRPr="002640E9">
        <w:rPr>
          <w:rFonts w:ascii="Tahoma" w:hAnsi="Tahoma" w:cs="Tahoma"/>
          <w:b/>
          <w:sz w:val="20"/>
          <w:szCs w:val="20"/>
        </w:rPr>
        <w:t>Kč</w:t>
      </w:r>
      <w:r w:rsidR="009A713A" w:rsidRPr="002640E9">
        <w:rPr>
          <w:rFonts w:ascii="Tahoma" w:hAnsi="Tahoma" w:cs="Tahoma"/>
          <w:sz w:val="20"/>
          <w:szCs w:val="20"/>
        </w:rPr>
        <w:t xml:space="preserve"> za každé takové porušení.</w:t>
      </w:r>
    </w:p>
    <w:p w14:paraId="3010E953" w14:textId="77777777" w:rsidR="00704E8E" w:rsidRPr="001603FC" w:rsidRDefault="00F66EED" w:rsidP="001603FC">
      <w:pPr>
        <w:numPr>
          <w:ilvl w:val="0"/>
          <w:numId w:val="2"/>
        </w:numPr>
        <w:spacing w:after="240" w:line="240" w:lineRule="auto"/>
        <w:ind w:left="499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 předpokladu splnění podmínek uvedených v ustanovení § 15a </w:t>
      </w:r>
      <w:r w:rsidRPr="002640E9">
        <w:rPr>
          <w:rFonts w:ascii="Tahoma" w:hAnsi="Tahoma" w:cs="Tahoma"/>
          <w:sz w:val="20"/>
          <w:szCs w:val="20"/>
        </w:rPr>
        <w:t>zákona č. 328/1999 Sb., o občanských průkazech, v</w:t>
      </w:r>
      <w:r>
        <w:rPr>
          <w:rFonts w:ascii="Tahoma" w:hAnsi="Tahoma" w:cs="Tahoma"/>
          <w:sz w:val="20"/>
          <w:szCs w:val="20"/>
        </w:rPr>
        <w:t xml:space="preserve">e znění pozdějších předpisů, a </w:t>
      </w:r>
      <w:r w:rsidRPr="002640E9">
        <w:rPr>
          <w:rFonts w:ascii="Tahoma" w:hAnsi="Tahoma" w:cs="Tahoma"/>
          <w:sz w:val="20"/>
          <w:szCs w:val="20"/>
        </w:rPr>
        <w:t>§</w:t>
      </w:r>
      <w:r>
        <w:rPr>
          <w:rFonts w:ascii="Tahoma" w:hAnsi="Tahoma" w:cs="Tahoma"/>
          <w:sz w:val="20"/>
          <w:szCs w:val="20"/>
        </w:rPr>
        <w:t xml:space="preserve"> </w:t>
      </w:r>
      <w:r w:rsidRPr="002640E9">
        <w:rPr>
          <w:rFonts w:ascii="Tahoma" w:hAnsi="Tahoma" w:cs="Tahoma"/>
          <w:sz w:val="20"/>
          <w:szCs w:val="20"/>
        </w:rPr>
        <w:t>2 odst. 3 zákona č. 329/1999 Sb., o cestovních dokladech</w:t>
      </w:r>
      <w:r>
        <w:rPr>
          <w:rFonts w:ascii="Tahoma" w:hAnsi="Tahoma" w:cs="Tahoma"/>
          <w:sz w:val="20"/>
          <w:szCs w:val="20"/>
        </w:rPr>
        <w:t xml:space="preserve">, </w:t>
      </w:r>
      <w:r w:rsidRPr="002640E9">
        <w:rPr>
          <w:rFonts w:ascii="Tahoma" w:hAnsi="Tahoma" w:cs="Tahoma"/>
          <w:sz w:val="20"/>
          <w:szCs w:val="20"/>
        </w:rPr>
        <w:t>v</w:t>
      </w:r>
      <w:r>
        <w:rPr>
          <w:rFonts w:ascii="Tahoma" w:hAnsi="Tahoma" w:cs="Tahoma"/>
          <w:sz w:val="20"/>
          <w:szCs w:val="20"/>
        </w:rPr>
        <w:t xml:space="preserve">e znění pozdějších předpisů </w:t>
      </w:r>
      <w:r w:rsidR="005B582B" w:rsidRPr="002640E9">
        <w:rPr>
          <w:rFonts w:ascii="Tahoma" w:hAnsi="Tahoma" w:cs="Tahoma"/>
          <w:sz w:val="20"/>
          <w:szCs w:val="20"/>
        </w:rPr>
        <w:t xml:space="preserve">nájemce vyslovuje pronajímateli souhlas </w:t>
      </w:r>
      <w:r>
        <w:rPr>
          <w:rFonts w:ascii="Tahoma" w:hAnsi="Tahoma" w:cs="Tahoma"/>
          <w:sz w:val="20"/>
          <w:szCs w:val="20"/>
        </w:rPr>
        <w:t xml:space="preserve">s pořízením kopie </w:t>
      </w:r>
      <w:r w:rsidR="005B582B" w:rsidRPr="002640E9">
        <w:rPr>
          <w:rFonts w:ascii="Tahoma" w:hAnsi="Tahoma" w:cs="Tahoma"/>
          <w:sz w:val="20"/>
          <w:szCs w:val="20"/>
        </w:rPr>
        <w:t>osobní</w:t>
      </w:r>
      <w:r>
        <w:rPr>
          <w:rFonts w:ascii="Tahoma" w:hAnsi="Tahoma" w:cs="Tahoma"/>
          <w:sz w:val="20"/>
          <w:szCs w:val="20"/>
        </w:rPr>
        <w:t>ho</w:t>
      </w:r>
      <w:r w:rsidR="005B582B" w:rsidRPr="002640E9">
        <w:rPr>
          <w:rFonts w:ascii="Tahoma" w:hAnsi="Tahoma" w:cs="Tahoma"/>
          <w:sz w:val="20"/>
          <w:szCs w:val="20"/>
        </w:rPr>
        <w:t xml:space="preserve"> dokladu, a to</w:t>
      </w:r>
      <w:r w:rsidR="00603ED0">
        <w:rPr>
          <w:rFonts w:ascii="Tahoma" w:hAnsi="Tahoma" w:cs="Tahoma"/>
          <w:sz w:val="20"/>
          <w:szCs w:val="20"/>
        </w:rPr>
        <w:t xml:space="preserve"> </w:t>
      </w:r>
      <w:r w:rsidR="005B582B" w:rsidRPr="002640E9">
        <w:rPr>
          <w:rFonts w:ascii="Tahoma" w:hAnsi="Tahoma" w:cs="Tahoma"/>
          <w:sz w:val="20"/>
          <w:szCs w:val="20"/>
        </w:rPr>
        <w:t xml:space="preserve">pro účely identifikace osoby přebírající či vracející </w:t>
      </w:r>
      <w:r w:rsidR="00704E8E">
        <w:rPr>
          <w:rFonts w:ascii="Tahoma" w:hAnsi="Tahoma" w:cs="Tahoma"/>
          <w:sz w:val="20"/>
          <w:szCs w:val="20"/>
        </w:rPr>
        <w:t>předmět nájmu</w:t>
      </w:r>
      <w:r w:rsidR="005B582B" w:rsidRPr="002640E9">
        <w:rPr>
          <w:rFonts w:ascii="Tahoma" w:hAnsi="Tahoma" w:cs="Tahoma"/>
          <w:sz w:val="20"/>
          <w:szCs w:val="20"/>
        </w:rPr>
        <w:t xml:space="preserve">, předávající </w:t>
      </w:r>
      <w:r w:rsidR="00704E8E">
        <w:rPr>
          <w:rFonts w:ascii="Tahoma" w:hAnsi="Tahoma" w:cs="Tahoma"/>
          <w:sz w:val="20"/>
          <w:szCs w:val="20"/>
        </w:rPr>
        <w:t>předmět nájmu</w:t>
      </w:r>
      <w:r w:rsidR="005B582B" w:rsidRPr="002640E9">
        <w:rPr>
          <w:rFonts w:ascii="Tahoma" w:hAnsi="Tahoma" w:cs="Tahoma"/>
          <w:sz w:val="20"/>
          <w:szCs w:val="20"/>
        </w:rPr>
        <w:t xml:space="preserve"> do opravy či přebírající </w:t>
      </w:r>
      <w:r w:rsidR="00704E8E">
        <w:rPr>
          <w:rFonts w:ascii="Tahoma" w:hAnsi="Tahoma" w:cs="Tahoma"/>
          <w:sz w:val="20"/>
          <w:szCs w:val="20"/>
        </w:rPr>
        <w:t>předmět nájmu</w:t>
      </w:r>
      <w:r w:rsidR="005B582B" w:rsidRPr="002640E9">
        <w:rPr>
          <w:rFonts w:ascii="Tahoma" w:hAnsi="Tahoma" w:cs="Tahoma"/>
          <w:sz w:val="20"/>
          <w:szCs w:val="20"/>
        </w:rPr>
        <w:t xml:space="preserve"> z</w:t>
      </w:r>
      <w:r w:rsidR="00704E8E">
        <w:rPr>
          <w:rFonts w:ascii="Tahoma" w:hAnsi="Tahoma" w:cs="Tahoma"/>
          <w:sz w:val="20"/>
          <w:szCs w:val="20"/>
        </w:rPr>
        <w:t> opravy nebo provozující předmět nájmu</w:t>
      </w:r>
      <w:r w:rsidR="005B582B" w:rsidRPr="002640E9">
        <w:rPr>
          <w:rFonts w:ascii="Tahoma" w:hAnsi="Tahoma" w:cs="Tahoma"/>
          <w:sz w:val="20"/>
          <w:szCs w:val="20"/>
        </w:rPr>
        <w:t>.</w:t>
      </w:r>
    </w:p>
    <w:p w14:paraId="13D3E6E7" w14:textId="77777777" w:rsidR="00BF2E11" w:rsidRDefault="00276091" w:rsidP="00CB6406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V</w:t>
      </w:r>
      <w:r w:rsidR="0055631F">
        <w:rPr>
          <w:rFonts w:ascii="Tahoma" w:hAnsi="Tahoma" w:cs="Tahoma"/>
          <w:b/>
          <w:sz w:val="20"/>
          <w:szCs w:val="20"/>
        </w:rPr>
        <w:t>I</w:t>
      </w:r>
      <w:r>
        <w:rPr>
          <w:rFonts w:ascii="Tahoma" w:hAnsi="Tahoma" w:cs="Tahoma"/>
          <w:b/>
          <w:sz w:val="20"/>
          <w:szCs w:val="20"/>
        </w:rPr>
        <w:t>.</w:t>
      </w:r>
    </w:p>
    <w:p w14:paraId="434DE5EA" w14:textId="77777777" w:rsidR="00276091" w:rsidRPr="00400BD0" w:rsidRDefault="00276091" w:rsidP="00CB6406">
      <w:pPr>
        <w:spacing w:after="12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Smluvní pokuta</w:t>
      </w:r>
    </w:p>
    <w:p w14:paraId="1E7A0C1D" w14:textId="77777777" w:rsidR="005368CF" w:rsidRPr="00842262" w:rsidRDefault="005368CF" w:rsidP="00CB6406">
      <w:pPr>
        <w:numPr>
          <w:ilvl w:val="0"/>
          <w:numId w:val="1"/>
        </w:num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842262">
        <w:rPr>
          <w:rFonts w:ascii="Tahoma" w:hAnsi="Tahoma" w:cs="Tahoma"/>
          <w:sz w:val="20"/>
          <w:szCs w:val="20"/>
        </w:rPr>
        <w:t>Nájemce je povinen uhradit pronajímateli</w:t>
      </w:r>
      <w:r w:rsidR="00F65DE7" w:rsidRPr="00842262">
        <w:rPr>
          <w:rFonts w:ascii="Tahoma" w:hAnsi="Tahoma" w:cs="Tahoma"/>
          <w:sz w:val="20"/>
          <w:szCs w:val="20"/>
        </w:rPr>
        <w:t>, kromě jiných případů stanovených v této smlouvě,</w:t>
      </w:r>
      <w:r w:rsidRPr="00842262">
        <w:rPr>
          <w:rFonts w:ascii="Tahoma" w:hAnsi="Tahoma" w:cs="Tahoma"/>
          <w:sz w:val="20"/>
          <w:szCs w:val="20"/>
        </w:rPr>
        <w:t xml:space="preserve"> smluvní pokutu v dále uvedené výši v </w:t>
      </w:r>
      <w:r w:rsidR="00F65DE7" w:rsidRPr="00842262">
        <w:rPr>
          <w:rFonts w:ascii="Tahoma" w:hAnsi="Tahoma" w:cs="Tahoma"/>
          <w:sz w:val="20"/>
          <w:szCs w:val="20"/>
        </w:rPr>
        <w:t>případech</w:t>
      </w:r>
    </w:p>
    <w:p w14:paraId="4B2F80A9" w14:textId="77777777" w:rsidR="00C40831" w:rsidRDefault="00A8758F" w:rsidP="00CB6406">
      <w:pPr>
        <w:numPr>
          <w:ilvl w:val="0"/>
          <w:numId w:val="29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Ztráty klíče od dopravního p</w:t>
      </w:r>
      <w:r w:rsidR="00C40831">
        <w:rPr>
          <w:rFonts w:ascii="Tahoma" w:hAnsi="Tahoma" w:cs="Tahoma"/>
          <w:sz w:val="20"/>
          <w:szCs w:val="20"/>
        </w:rPr>
        <w:t>rostředku</w:t>
      </w:r>
      <w:r w:rsidR="00C40831">
        <w:rPr>
          <w:rFonts w:ascii="Tahoma" w:hAnsi="Tahoma" w:cs="Tahoma"/>
          <w:sz w:val="20"/>
          <w:szCs w:val="20"/>
        </w:rPr>
        <w:tab/>
      </w:r>
      <w:r w:rsidR="00C40831">
        <w:rPr>
          <w:rFonts w:ascii="Tahoma" w:hAnsi="Tahoma" w:cs="Tahoma"/>
          <w:sz w:val="20"/>
          <w:szCs w:val="20"/>
        </w:rPr>
        <w:tab/>
      </w:r>
      <w:r w:rsidR="00C40831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2.500</w:t>
      </w:r>
      <w:r w:rsidR="00AE29D3">
        <w:rPr>
          <w:rFonts w:ascii="Tahoma" w:hAnsi="Tahoma" w:cs="Tahoma"/>
          <w:sz w:val="20"/>
          <w:szCs w:val="20"/>
        </w:rPr>
        <w:t>,-</w:t>
      </w:r>
      <w:r w:rsidR="00C40831">
        <w:rPr>
          <w:rFonts w:ascii="Tahoma" w:hAnsi="Tahoma" w:cs="Tahoma"/>
          <w:sz w:val="20"/>
          <w:szCs w:val="20"/>
        </w:rPr>
        <w:t xml:space="preserve"> Kč</w:t>
      </w:r>
    </w:p>
    <w:p w14:paraId="7867C236" w14:textId="77777777" w:rsidR="00C40831" w:rsidRDefault="00A8758F" w:rsidP="00CB6406">
      <w:pPr>
        <w:numPr>
          <w:ilvl w:val="0"/>
          <w:numId w:val="29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Ztráty povinné výbavy doprav</w:t>
      </w:r>
      <w:r w:rsidR="00C40831">
        <w:rPr>
          <w:rFonts w:ascii="Tahoma" w:hAnsi="Tahoma" w:cs="Tahoma"/>
          <w:sz w:val="20"/>
          <w:szCs w:val="20"/>
        </w:rPr>
        <w:t>ního prostředku</w:t>
      </w:r>
      <w:r w:rsidR="00C40831">
        <w:rPr>
          <w:rFonts w:ascii="Tahoma" w:hAnsi="Tahoma" w:cs="Tahoma"/>
          <w:sz w:val="20"/>
          <w:szCs w:val="20"/>
        </w:rPr>
        <w:tab/>
      </w:r>
      <w:r w:rsidR="00C40831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2.000</w:t>
      </w:r>
      <w:r w:rsidR="00AE29D3">
        <w:rPr>
          <w:rFonts w:ascii="Tahoma" w:hAnsi="Tahoma" w:cs="Tahoma"/>
          <w:sz w:val="20"/>
          <w:szCs w:val="20"/>
        </w:rPr>
        <w:t>,-</w:t>
      </w:r>
      <w:r w:rsidR="00C40831">
        <w:rPr>
          <w:rFonts w:ascii="Tahoma" w:hAnsi="Tahoma" w:cs="Tahoma"/>
          <w:sz w:val="20"/>
          <w:szCs w:val="20"/>
        </w:rPr>
        <w:t xml:space="preserve"> Kč / ks</w:t>
      </w:r>
    </w:p>
    <w:p w14:paraId="3F928442" w14:textId="77777777" w:rsidR="00AE29D3" w:rsidRDefault="00A8758F" w:rsidP="00CB6406">
      <w:pPr>
        <w:numPr>
          <w:ilvl w:val="0"/>
          <w:numId w:val="29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Ztráty či poškození OTP,</w:t>
      </w:r>
      <w:r w:rsidR="00E6325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pojištění,</w:t>
      </w:r>
      <w:r w:rsidR="00E63250">
        <w:rPr>
          <w:rFonts w:ascii="Tahoma" w:hAnsi="Tahoma" w:cs="Tahoma"/>
          <w:sz w:val="20"/>
          <w:szCs w:val="20"/>
        </w:rPr>
        <w:t xml:space="preserve"> </w:t>
      </w:r>
      <w:r w:rsidR="00C40831">
        <w:rPr>
          <w:rFonts w:ascii="Tahoma" w:hAnsi="Tahoma" w:cs="Tahoma"/>
          <w:sz w:val="20"/>
          <w:szCs w:val="20"/>
        </w:rPr>
        <w:t>dálniční známky</w:t>
      </w:r>
      <w:r w:rsidR="00C40831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1.500</w:t>
      </w:r>
      <w:r w:rsidR="00AE29D3">
        <w:rPr>
          <w:rFonts w:ascii="Tahoma" w:hAnsi="Tahoma" w:cs="Tahoma"/>
          <w:sz w:val="20"/>
          <w:szCs w:val="20"/>
        </w:rPr>
        <w:t>,-</w:t>
      </w:r>
      <w:r w:rsidR="00C4083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Kč</w:t>
      </w:r>
      <w:r w:rsidR="00C4083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/</w:t>
      </w:r>
      <w:r w:rsidR="00C4083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ks</w:t>
      </w:r>
    </w:p>
    <w:p w14:paraId="72E8AE84" w14:textId="77777777" w:rsidR="00C40831" w:rsidRDefault="00AE29D3" w:rsidP="00CB6406">
      <w:pPr>
        <w:numPr>
          <w:ilvl w:val="0"/>
          <w:numId w:val="29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Ztráta RZ</w:t>
      </w:r>
      <w:r w:rsidR="00C40831">
        <w:rPr>
          <w:rFonts w:ascii="Tahoma" w:hAnsi="Tahoma" w:cs="Tahoma"/>
          <w:sz w:val="20"/>
          <w:szCs w:val="20"/>
        </w:rPr>
        <w:tab/>
      </w:r>
      <w:r w:rsidR="00C40831">
        <w:rPr>
          <w:rFonts w:ascii="Tahoma" w:hAnsi="Tahoma" w:cs="Tahoma"/>
          <w:sz w:val="20"/>
          <w:szCs w:val="20"/>
        </w:rPr>
        <w:tab/>
      </w:r>
      <w:r w:rsidR="00C40831">
        <w:rPr>
          <w:rFonts w:ascii="Tahoma" w:hAnsi="Tahoma" w:cs="Tahoma"/>
          <w:sz w:val="20"/>
          <w:szCs w:val="20"/>
        </w:rPr>
        <w:tab/>
      </w:r>
      <w:r w:rsidR="00C40831">
        <w:rPr>
          <w:rFonts w:ascii="Tahoma" w:hAnsi="Tahoma" w:cs="Tahoma"/>
          <w:sz w:val="20"/>
          <w:szCs w:val="20"/>
        </w:rPr>
        <w:tab/>
      </w:r>
      <w:r w:rsidR="00C40831">
        <w:rPr>
          <w:rFonts w:ascii="Tahoma" w:hAnsi="Tahoma" w:cs="Tahoma"/>
          <w:sz w:val="20"/>
          <w:szCs w:val="20"/>
        </w:rPr>
        <w:tab/>
      </w:r>
      <w:r w:rsidR="00C40831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5.000,-</w:t>
      </w:r>
      <w:r w:rsidR="00C4083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Kč </w:t>
      </w:r>
      <w:r w:rsidR="00C40831">
        <w:rPr>
          <w:rFonts w:ascii="Tahoma" w:hAnsi="Tahoma" w:cs="Tahoma"/>
          <w:sz w:val="20"/>
          <w:szCs w:val="20"/>
        </w:rPr>
        <w:t>/ ks</w:t>
      </w:r>
    </w:p>
    <w:p w14:paraId="637BF649" w14:textId="77777777" w:rsidR="00C40831" w:rsidRDefault="00A8758F" w:rsidP="00CB6406">
      <w:pPr>
        <w:numPr>
          <w:ilvl w:val="0"/>
          <w:numId w:val="29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Poškození interiéru</w:t>
      </w:r>
      <w:r w:rsidR="00C40831">
        <w:rPr>
          <w:rFonts w:ascii="Tahoma" w:hAnsi="Tahoma" w:cs="Tahoma"/>
          <w:sz w:val="20"/>
          <w:szCs w:val="20"/>
        </w:rPr>
        <w:tab/>
      </w:r>
      <w:r w:rsidR="00C40831">
        <w:rPr>
          <w:rFonts w:ascii="Tahoma" w:hAnsi="Tahoma" w:cs="Tahoma"/>
          <w:sz w:val="20"/>
          <w:szCs w:val="20"/>
        </w:rPr>
        <w:tab/>
      </w:r>
      <w:r w:rsidR="00C40831">
        <w:rPr>
          <w:rFonts w:ascii="Tahoma" w:hAnsi="Tahoma" w:cs="Tahoma"/>
          <w:sz w:val="20"/>
          <w:szCs w:val="20"/>
        </w:rPr>
        <w:tab/>
      </w:r>
      <w:r w:rsidR="00C40831">
        <w:rPr>
          <w:rFonts w:ascii="Tahoma" w:hAnsi="Tahoma" w:cs="Tahoma"/>
          <w:sz w:val="20"/>
          <w:szCs w:val="20"/>
        </w:rPr>
        <w:tab/>
      </w:r>
      <w:r w:rsidR="00C40831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10.000</w:t>
      </w:r>
      <w:r w:rsidR="00AE29D3">
        <w:rPr>
          <w:rFonts w:ascii="Tahoma" w:hAnsi="Tahoma" w:cs="Tahoma"/>
          <w:sz w:val="20"/>
          <w:szCs w:val="20"/>
        </w:rPr>
        <w:t>,-</w:t>
      </w:r>
      <w:r w:rsidR="00C40831">
        <w:rPr>
          <w:rFonts w:ascii="Tahoma" w:hAnsi="Tahoma" w:cs="Tahoma"/>
          <w:sz w:val="20"/>
          <w:szCs w:val="20"/>
        </w:rPr>
        <w:t xml:space="preserve"> Kč </w:t>
      </w:r>
    </w:p>
    <w:p w14:paraId="25A443EF" w14:textId="77777777" w:rsidR="00C40831" w:rsidRDefault="00A8758F" w:rsidP="00CB6406">
      <w:pPr>
        <w:numPr>
          <w:ilvl w:val="0"/>
          <w:numId w:val="29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Vrácení špinavého předmětu nájmu</w:t>
      </w:r>
      <w:r w:rsidR="00C40831">
        <w:rPr>
          <w:rFonts w:ascii="Tahoma" w:hAnsi="Tahoma" w:cs="Tahoma"/>
          <w:sz w:val="20"/>
          <w:szCs w:val="20"/>
        </w:rPr>
        <w:tab/>
      </w:r>
      <w:r w:rsidR="00C40831">
        <w:rPr>
          <w:rFonts w:ascii="Tahoma" w:hAnsi="Tahoma" w:cs="Tahoma"/>
          <w:sz w:val="20"/>
          <w:szCs w:val="20"/>
        </w:rPr>
        <w:tab/>
      </w:r>
      <w:r w:rsidR="00C40831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2.500</w:t>
      </w:r>
      <w:r w:rsidR="00AE29D3">
        <w:rPr>
          <w:rFonts w:ascii="Tahoma" w:hAnsi="Tahoma" w:cs="Tahoma"/>
          <w:sz w:val="20"/>
          <w:szCs w:val="20"/>
        </w:rPr>
        <w:t>,-</w:t>
      </w:r>
      <w:r w:rsidR="00C40831">
        <w:rPr>
          <w:rFonts w:ascii="Tahoma" w:hAnsi="Tahoma" w:cs="Tahoma"/>
          <w:sz w:val="20"/>
          <w:szCs w:val="20"/>
        </w:rPr>
        <w:t xml:space="preserve"> Kč</w:t>
      </w:r>
    </w:p>
    <w:p w14:paraId="29CEF381" w14:textId="77777777" w:rsidR="00C40831" w:rsidRDefault="00A8758F" w:rsidP="00CB6406">
      <w:pPr>
        <w:numPr>
          <w:ilvl w:val="0"/>
          <w:numId w:val="29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Nedoplněné provozní náplně či nedoplněné palivo</w:t>
      </w:r>
      <w:r w:rsidR="00C40831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10.000</w:t>
      </w:r>
      <w:r w:rsidR="00AE29D3">
        <w:rPr>
          <w:rFonts w:ascii="Tahoma" w:hAnsi="Tahoma" w:cs="Tahoma"/>
          <w:sz w:val="20"/>
          <w:szCs w:val="20"/>
        </w:rPr>
        <w:t>,-</w:t>
      </w:r>
      <w:r w:rsidR="00C40831">
        <w:rPr>
          <w:rFonts w:ascii="Tahoma" w:hAnsi="Tahoma" w:cs="Tahoma"/>
          <w:sz w:val="20"/>
          <w:szCs w:val="20"/>
        </w:rPr>
        <w:t xml:space="preserve"> Kč</w:t>
      </w:r>
    </w:p>
    <w:p w14:paraId="036060E0" w14:textId="77777777" w:rsidR="00A8758F" w:rsidRDefault="00A8758F" w:rsidP="00CB6406">
      <w:pPr>
        <w:numPr>
          <w:ilvl w:val="0"/>
          <w:numId w:val="29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Neoprávněné přivolání asistence</w:t>
      </w:r>
      <w:r w:rsidR="00C40831">
        <w:rPr>
          <w:rFonts w:ascii="Tahoma" w:hAnsi="Tahoma" w:cs="Tahoma"/>
          <w:sz w:val="20"/>
          <w:szCs w:val="20"/>
        </w:rPr>
        <w:tab/>
      </w:r>
      <w:r w:rsidR="00C40831">
        <w:rPr>
          <w:rFonts w:ascii="Tahoma" w:hAnsi="Tahoma" w:cs="Tahoma"/>
          <w:sz w:val="20"/>
          <w:szCs w:val="20"/>
        </w:rPr>
        <w:tab/>
      </w:r>
      <w:r w:rsidR="00C40831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5.000</w:t>
      </w:r>
      <w:r w:rsidR="00AE29D3">
        <w:rPr>
          <w:rFonts w:ascii="Tahoma" w:hAnsi="Tahoma" w:cs="Tahoma"/>
          <w:sz w:val="20"/>
          <w:szCs w:val="20"/>
        </w:rPr>
        <w:t>,-</w:t>
      </w:r>
      <w:r w:rsidR="00C4083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Kč</w:t>
      </w:r>
    </w:p>
    <w:p w14:paraId="23713004" w14:textId="77777777" w:rsidR="00AE29D3" w:rsidRPr="00AE29D3" w:rsidRDefault="00AE29D3" w:rsidP="00CB6406">
      <w:pPr>
        <w:spacing w:after="0" w:line="240" w:lineRule="auto"/>
        <w:ind w:left="505"/>
        <w:jc w:val="both"/>
        <w:rPr>
          <w:rFonts w:ascii="Tahoma" w:hAnsi="Tahoma" w:cs="Tahoma"/>
          <w:sz w:val="20"/>
          <w:szCs w:val="20"/>
        </w:rPr>
      </w:pPr>
    </w:p>
    <w:p w14:paraId="484BDD99" w14:textId="77777777" w:rsidR="00803B97" w:rsidRPr="00E63250" w:rsidRDefault="00221116" w:rsidP="001603FC">
      <w:pPr>
        <w:spacing w:after="24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Vedle úhrady shora uvedené smluvní pokuty je nájemce povinen uhradit pronajímateli </w:t>
      </w:r>
      <w:r w:rsidR="008E6CF8">
        <w:rPr>
          <w:rFonts w:ascii="Tahoma" w:hAnsi="Tahoma" w:cs="Tahoma"/>
          <w:sz w:val="20"/>
          <w:szCs w:val="20"/>
        </w:rPr>
        <w:t>mu skutečně vzniklou škodu, viz</w:t>
      </w:r>
      <w:r>
        <w:rPr>
          <w:rFonts w:ascii="Tahoma" w:hAnsi="Tahoma" w:cs="Tahoma"/>
          <w:sz w:val="20"/>
          <w:szCs w:val="20"/>
        </w:rPr>
        <w:t xml:space="preserve"> článek IX. Odst. 5 této smlouvy.</w:t>
      </w:r>
    </w:p>
    <w:p w14:paraId="21810FC0" w14:textId="77777777" w:rsidR="004D47C9" w:rsidRDefault="004D47C9" w:rsidP="00CB6406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V</w:t>
      </w:r>
      <w:r w:rsidR="0055631F">
        <w:rPr>
          <w:rFonts w:ascii="Tahoma" w:hAnsi="Tahoma" w:cs="Tahoma"/>
          <w:b/>
          <w:sz w:val="20"/>
          <w:szCs w:val="20"/>
        </w:rPr>
        <w:t>I</w:t>
      </w:r>
      <w:r>
        <w:rPr>
          <w:rFonts w:ascii="Tahoma" w:hAnsi="Tahoma" w:cs="Tahoma"/>
          <w:b/>
          <w:sz w:val="20"/>
          <w:szCs w:val="20"/>
        </w:rPr>
        <w:t>I.</w:t>
      </w:r>
    </w:p>
    <w:p w14:paraId="6F45F211" w14:textId="77777777" w:rsidR="00842262" w:rsidRDefault="004D47C9" w:rsidP="00CB6406">
      <w:pPr>
        <w:spacing w:after="12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Ukončení nájmu</w:t>
      </w:r>
    </w:p>
    <w:p w14:paraId="696474A7" w14:textId="77777777" w:rsidR="00842262" w:rsidRPr="00400BD0" w:rsidRDefault="00203A06" w:rsidP="00CB6406">
      <w:pPr>
        <w:numPr>
          <w:ilvl w:val="3"/>
          <w:numId w:val="1"/>
        </w:num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Nájemní vzta</w:t>
      </w:r>
      <w:r w:rsidR="00842262">
        <w:rPr>
          <w:rFonts w:ascii="Tahoma" w:hAnsi="Tahoma" w:cs="Tahoma"/>
          <w:sz w:val="20"/>
          <w:szCs w:val="20"/>
        </w:rPr>
        <w:t>h založený touto smlouvou končí</w:t>
      </w:r>
      <w:r>
        <w:rPr>
          <w:rFonts w:ascii="Tahoma" w:hAnsi="Tahoma" w:cs="Tahoma"/>
          <w:sz w:val="20"/>
          <w:szCs w:val="20"/>
        </w:rPr>
        <w:t>:</w:t>
      </w:r>
    </w:p>
    <w:p w14:paraId="4DDC1BE2" w14:textId="77777777" w:rsidR="00203A06" w:rsidRDefault="00203A06" w:rsidP="00CB6406">
      <w:pPr>
        <w:spacing w:after="120" w:line="240" w:lineRule="auto"/>
        <w:ind w:left="50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a) dohodou smluvních stran</w:t>
      </w:r>
    </w:p>
    <w:p w14:paraId="1026988D" w14:textId="77777777" w:rsidR="00203A06" w:rsidRDefault="00203A06" w:rsidP="00CB6406">
      <w:pPr>
        <w:spacing w:after="120" w:line="240" w:lineRule="auto"/>
        <w:ind w:left="50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b) výpovědí </w:t>
      </w:r>
      <w:proofErr w:type="gramStart"/>
      <w:r>
        <w:rPr>
          <w:rFonts w:ascii="Tahoma" w:hAnsi="Tahoma" w:cs="Tahoma"/>
          <w:sz w:val="20"/>
          <w:szCs w:val="20"/>
        </w:rPr>
        <w:t>ze</w:t>
      </w:r>
      <w:proofErr w:type="gramEnd"/>
      <w:r>
        <w:rPr>
          <w:rFonts w:ascii="Tahoma" w:hAnsi="Tahoma" w:cs="Tahoma"/>
          <w:sz w:val="20"/>
          <w:szCs w:val="20"/>
        </w:rPr>
        <w:t xml:space="preserve"> </w:t>
      </w:r>
      <w:proofErr w:type="gramStart"/>
      <w:r>
        <w:rPr>
          <w:rFonts w:ascii="Tahoma" w:hAnsi="Tahoma" w:cs="Tahoma"/>
          <w:sz w:val="20"/>
          <w:szCs w:val="20"/>
        </w:rPr>
        <w:t>stany</w:t>
      </w:r>
      <w:proofErr w:type="gramEnd"/>
      <w:r>
        <w:rPr>
          <w:rFonts w:ascii="Tahoma" w:hAnsi="Tahoma" w:cs="Tahoma"/>
          <w:sz w:val="20"/>
          <w:szCs w:val="20"/>
        </w:rPr>
        <w:t xml:space="preserve"> nájemce či pronajímatele z důvodů a za podmínek stanovených v této smlouvě či v zákoně č. 89/2012 </w:t>
      </w:r>
      <w:proofErr w:type="spellStart"/>
      <w:r>
        <w:rPr>
          <w:rFonts w:ascii="Tahoma" w:hAnsi="Tahoma" w:cs="Tahoma"/>
          <w:sz w:val="20"/>
          <w:szCs w:val="20"/>
        </w:rPr>
        <w:t>Sb</w:t>
      </w:r>
      <w:proofErr w:type="spellEnd"/>
      <w:r>
        <w:rPr>
          <w:rFonts w:ascii="Tahoma" w:hAnsi="Tahoma" w:cs="Tahoma"/>
          <w:sz w:val="20"/>
          <w:szCs w:val="20"/>
        </w:rPr>
        <w:t>, občanský zákoník</w:t>
      </w:r>
    </w:p>
    <w:p w14:paraId="33B71ED5" w14:textId="77777777" w:rsidR="00842262" w:rsidRDefault="00203A06" w:rsidP="00CB6406">
      <w:pPr>
        <w:spacing w:after="120" w:line="240" w:lineRule="auto"/>
        <w:ind w:left="50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c) odstoupením od smlouvy ze strany nájemce či pronajímatele z důvodů a za podmínek stanovených v této smlouvě či v zákoně č. 89/2012 Sb., občanský zákoník</w:t>
      </w:r>
    </w:p>
    <w:p w14:paraId="1326A168" w14:textId="77777777" w:rsidR="004D47C9" w:rsidRDefault="004D47C9" w:rsidP="00CB6406">
      <w:pPr>
        <w:numPr>
          <w:ilvl w:val="0"/>
          <w:numId w:val="1"/>
        </w:num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Nejpozději v den a hodinu sjednanou v čl. II </w:t>
      </w:r>
      <w:proofErr w:type="gramStart"/>
      <w:r>
        <w:rPr>
          <w:rFonts w:ascii="Tahoma" w:hAnsi="Tahoma" w:cs="Tahoma"/>
          <w:sz w:val="20"/>
          <w:szCs w:val="20"/>
        </w:rPr>
        <w:t>této</w:t>
      </w:r>
      <w:proofErr w:type="gramEnd"/>
      <w:r>
        <w:rPr>
          <w:rFonts w:ascii="Tahoma" w:hAnsi="Tahoma" w:cs="Tahoma"/>
          <w:sz w:val="20"/>
          <w:szCs w:val="20"/>
        </w:rPr>
        <w:t xml:space="preserve"> smlouvy je nájemce povinen pronajímateli vrátit předmět nájmu a to v bezvadném stavu, čistotě a s obsahem provozních kapalin a vybavenosti tak jak je převzal a jak je uvedeno v předávacím protokolu. </w:t>
      </w:r>
    </w:p>
    <w:p w14:paraId="4C0AC5F5" w14:textId="77777777" w:rsidR="00E63250" w:rsidRPr="001603FC" w:rsidRDefault="004D47C9" w:rsidP="001603FC">
      <w:pPr>
        <w:numPr>
          <w:ilvl w:val="0"/>
          <w:numId w:val="1"/>
        </w:numPr>
        <w:spacing w:after="24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Nájem zaniká také v případě zn</w:t>
      </w:r>
      <w:r w:rsidR="00767E78">
        <w:rPr>
          <w:rFonts w:ascii="Tahoma" w:hAnsi="Tahoma" w:cs="Tahoma"/>
          <w:sz w:val="20"/>
          <w:szCs w:val="20"/>
        </w:rPr>
        <w:t>ičení předmětu nájmu nebo jeho od</w:t>
      </w:r>
      <w:r>
        <w:rPr>
          <w:rFonts w:ascii="Tahoma" w:hAnsi="Tahoma" w:cs="Tahoma"/>
          <w:sz w:val="20"/>
          <w:szCs w:val="20"/>
        </w:rPr>
        <w:t xml:space="preserve">cizení. </w:t>
      </w:r>
    </w:p>
    <w:p w14:paraId="5459242A" w14:textId="77777777" w:rsidR="00FD4248" w:rsidRPr="00803B97" w:rsidRDefault="00FD4248" w:rsidP="00CB6406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803B97">
        <w:rPr>
          <w:rFonts w:ascii="Tahoma" w:hAnsi="Tahoma" w:cs="Tahoma"/>
          <w:b/>
          <w:sz w:val="20"/>
          <w:szCs w:val="20"/>
        </w:rPr>
        <w:t>VI</w:t>
      </w:r>
      <w:r w:rsidR="0055631F" w:rsidRPr="00803B97">
        <w:rPr>
          <w:rFonts w:ascii="Tahoma" w:hAnsi="Tahoma" w:cs="Tahoma"/>
          <w:b/>
          <w:sz w:val="20"/>
          <w:szCs w:val="20"/>
        </w:rPr>
        <w:t>I</w:t>
      </w:r>
      <w:r w:rsidRPr="00803B97">
        <w:rPr>
          <w:rFonts w:ascii="Tahoma" w:hAnsi="Tahoma" w:cs="Tahoma"/>
          <w:b/>
          <w:sz w:val="20"/>
          <w:szCs w:val="20"/>
        </w:rPr>
        <w:t>I.</w:t>
      </w:r>
    </w:p>
    <w:p w14:paraId="7ACD4921" w14:textId="77777777" w:rsidR="00FD4248" w:rsidRPr="00803B97" w:rsidRDefault="00FD4248" w:rsidP="00CB6406">
      <w:pPr>
        <w:spacing w:after="12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803B97">
        <w:rPr>
          <w:rFonts w:ascii="Tahoma" w:hAnsi="Tahoma" w:cs="Tahoma"/>
          <w:b/>
          <w:sz w:val="20"/>
          <w:szCs w:val="20"/>
        </w:rPr>
        <w:t>Odstoupení od smlouvy</w:t>
      </w:r>
    </w:p>
    <w:p w14:paraId="307B6A14" w14:textId="77777777" w:rsidR="00602D29" w:rsidRPr="00803B97" w:rsidRDefault="00FD4248" w:rsidP="00CB6406">
      <w:pPr>
        <w:widowControl w:val="0"/>
        <w:numPr>
          <w:ilvl w:val="0"/>
          <w:numId w:val="19"/>
        </w:num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803B97">
        <w:rPr>
          <w:rFonts w:ascii="Tahoma" w:hAnsi="Tahoma" w:cs="Tahoma"/>
          <w:sz w:val="20"/>
          <w:szCs w:val="20"/>
        </w:rPr>
        <w:t xml:space="preserve">Pronajímatel je oprávněn od </w:t>
      </w:r>
      <w:r w:rsidR="00F65DE7" w:rsidRPr="00803B97">
        <w:rPr>
          <w:rFonts w:ascii="Tahoma" w:hAnsi="Tahoma" w:cs="Tahoma"/>
          <w:sz w:val="20"/>
          <w:szCs w:val="20"/>
        </w:rPr>
        <w:t xml:space="preserve">této </w:t>
      </w:r>
      <w:r w:rsidRPr="00803B97">
        <w:rPr>
          <w:rFonts w:ascii="Tahoma" w:hAnsi="Tahoma" w:cs="Tahoma"/>
          <w:sz w:val="20"/>
          <w:szCs w:val="20"/>
        </w:rPr>
        <w:t xml:space="preserve">smlouvy odstoupit </w:t>
      </w:r>
      <w:r w:rsidR="00F65DE7" w:rsidRPr="00803B97">
        <w:rPr>
          <w:rFonts w:ascii="Tahoma" w:hAnsi="Tahoma" w:cs="Tahoma"/>
          <w:sz w:val="20"/>
          <w:szCs w:val="20"/>
        </w:rPr>
        <w:t xml:space="preserve">v případě porušení této smlouvy nájemcem podstatným způsobem. Za porušení této smlouvy podstatným způsobem se rozumí, zejména </w:t>
      </w:r>
      <w:r w:rsidRPr="00803B97">
        <w:rPr>
          <w:rFonts w:ascii="Tahoma" w:hAnsi="Tahoma" w:cs="Tahoma"/>
          <w:sz w:val="20"/>
          <w:szCs w:val="20"/>
        </w:rPr>
        <w:t xml:space="preserve">užívá-li nájemce </w:t>
      </w:r>
      <w:r w:rsidR="00FB690C" w:rsidRPr="00803B97">
        <w:rPr>
          <w:rFonts w:ascii="Tahoma" w:hAnsi="Tahoma" w:cs="Tahoma"/>
          <w:sz w:val="20"/>
          <w:szCs w:val="20"/>
        </w:rPr>
        <w:t xml:space="preserve">vozidlo v rozporu s podmínkami </w:t>
      </w:r>
      <w:r w:rsidRPr="00803B97">
        <w:rPr>
          <w:rFonts w:ascii="Tahoma" w:hAnsi="Tahoma" w:cs="Tahoma"/>
          <w:sz w:val="20"/>
          <w:szCs w:val="20"/>
        </w:rPr>
        <w:t xml:space="preserve">sjednanými touto smlouvou, popř. takovým způsobem, kterým vznikne pronajímateli škoda, </w:t>
      </w:r>
      <w:r w:rsidR="00602D29" w:rsidRPr="00803B97">
        <w:rPr>
          <w:rFonts w:ascii="Tahoma" w:hAnsi="Tahoma" w:cs="Tahoma"/>
          <w:sz w:val="20"/>
          <w:szCs w:val="20"/>
        </w:rPr>
        <w:t>nebo pokud nájemce závažným způsobem poruší jakoukoliv povinnost stanovenou touto smlouvou.</w:t>
      </w:r>
      <w:r w:rsidR="00F65DE7" w:rsidRPr="00803B97">
        <w:rPr>
          <w:rFonts w:ascii="Tahoma" w:hAnsi="Tahoma" w:cs="Tahoma"/>
          <w:sz w:val="20"/>
          <w:szCs w:val="20"/>
        </w:rPr>
        <w:t xml:space="preserve"> Podstatné je dále porušení smlouvy uvedené v §2002 občanského zákoníku.</w:t>
      </w:r>
    </w:p>
    <w:p w14:paraId="09A15B1C" w14:textId="77777777" w:rsidR="00F65DE7" w:rsidRPr="00803B97" w:rsidRDefault="00602D29" w:rsidP="00CB6406">
      <w:pPr>
        <w:numPr>
          <w:ilvl w:val="0"/>
          <w:numId w:val="19"/>
        </w:num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803B97">
        <w:rPr>
          <w:rFonts w:ascii="Tahoma" w:hAnsi="Tahoma" w:cs="Tahoma"/>
          <w:sz w:val="20"/>
          <w:szCs w:val="20"/>
        </w:rPr>
        <w:t xml:space="preserve">Nájemce je oprávněn </w:t>
      </w:r>
      <w:r w:rsidR="00F65DE7" w:rsidRPr="00803B97">
        <w:rPr>
          <w:rFonts w:ascii="Tahoma" w:hAnsi="Tahoma" w:cs="Tahoma"/>
          <w:sz w:val="20"/>
          <w:szCs w:val="20"/>
        </w:rPr>
        <w:t xml:space="preserve">od této smlouvy </w:t>
      </w:r>
      <w:r w:rsidRPr="00803B97">
        <w:rPr>
          <w:rFonts w:ascii="Tahoma" w:hAnsi="Tahoma" w:cs="Tahoma"/>
          <w:sz w:val="20"/>
          <w:szCs w:val="20"/>
        </w:rPr>
        <w:t xml:space="preserve">odstoupit </w:t>
      </w:r>
      <w:r w:rsidR="00F65DE7" w:rsidRPr="00803B97">
        <w:rPr>
          <w:rFonts w:ascii="Tahoma" w:hAnsi="Tahoma" w:cs="Tahoma"/>
          <w:sz w:val="20"/>
          <w:szCs w:val="20"/>
        </w:rPr>
        <w:t>v případě porušení této smlouvy pronajímatelem podstatným způsobem.  Podstatné je porušení smlouvy uvedené v §2002 občanského zákoníku.</w:t>
      </w:r>
    </w:p>
    <w:p w14:paraId="0E30EC7C" w14:textId="77777777" w:rsidR="00803B97" w:rsidRPr="00E63250" w:rsidRDefault="00F65DE7" w:rsidP="001603FC">
      <w:pPr>
        <w:numPr>
          <w:ilvl w:val="0"/>
          <w:numId w:val="19"/>
        </w:numPr>
        <w:spacing w:after="240" w:line="240" w:lineRule="auto"/>
        <w:jc w:val="both"/>
        <w:rPr>
          <w:rFonts w:ascii="Tahoma" w:hAnsi="Tahoma" w:cs="Tahoma"/>
          <w:sz w:val="20"/>
          <w:szCs w:val="20"/>
        </w:rPr>
      </w:pPr>
      <w:r w:rsidRPr="00803B97">
        <w:rPr>
          <w:rFonts w:ascii="Tahoma" w:hAnsi="Tahoma" w:cs="Tahoma"/>
          <w:sz w:val="20"/>
          <w:szCs w:val="20"/>
        </w:rPr>
        <w:t xml:space="preserve"> Účinky odstoupení od smlouvy nastanou okamžikem, kdy oznámení o odstoupení od této smlouvy bylo doručeno opačné smluvní straně</w:t>
      </w:r>
      <w:r w:rsidR="00803B97">
        <w:rPr>
          <w:rFonts w:ascii="Tahoma" w:hAnsi="Tahoma" w:cs="Tahoma"/>
          <w:sz w:val="20"/>
          <w:szCs w:val="20"/>
        </w:rPr>
        <w:t>.</w:t>
      </w:r>
    </w:p>
    <w:p w14:paraId="05ED0414" w14:textId="77777777" w:rsidR="004D47C9" w:rsidRDefault="004D47C9" w:rsidP="00CB6406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</w:t>
      </w:r>
      <w:r w:rsidR="0055631F">
        <w:rPr>
          <w:rFonts w:ascii="Tahoma" w:hAnsi="Tahoma" w:cs="Tahoma"/>
          <w:b/>
          <w:sz w:val="20"/>
          <w:szCs w:val="20"/>
        </w:rPr>
        <w:t>X</w:t>
      </w:r>
      <w:r>
        <w:rPr>
          <w:rFonts w:ascii="Tahoma" w:hAnsi="Tahoma" w:cs="Tahoma"/>
          <w:b/>
          <w:sz w:val="20"/>
          <w:szCs w:val="20"/>
        </w:rPr>
        <w:t>.</w:t>
      </w:r>
    </w:p>
    <w:p w14:paraId="70C21B20" w14:textId="77777777" w:rsidR="00F47DA8" w:rsidRPr="00400BD0" w:rsidRDefault="004D47C9" w:rsidP="00CB6406">
      <w:pPr>
        <w:spacing w:after="12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Závěrečná ujednání</w:t>
      </w:r>
    </w:p>
    <w:p w14:paraId="61978CBD" w14:textId="77777777" w:rsidR="002640E9" w:rsidRPr="002640E9" w:rsidRDefault="002640E9" w:rsidP="00CB6406">
      <w:pPr>
        <w:numPr>
          <w:ilvl w:val="0"/>
          <w:numId w:val="3"/>
        </w:num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Smlouva byla sepsána ve třech</w:t>
      </w:r>
      <w:r w:rsidR="004D47C9">
        <w:rPr>
          <w:rFonts w:ascii="Tahoma" w:hAnsi="Tahoma" w:cs="Tahoma"/>
          <w:sz w:val="20"/>
          <w:szCs w:val="20"/>
        </w:rPr>
        <w:t xml:space="preserve"> vyhotov</w:t>
      </w:r>
      <w:r w:rsidR="002F141F">
        <w:rPr>
          <w:rFonts w:ascii="Tahoma" w:hAnsi="Tahoma" w:cs="Tahoma"/>
          <w:sz w:val="20"/>
          <w:szCs w:val="20"/>
        </w:rPr>
        <w:t xml:space="preserve">eních, </w:t>
      </w:r>
      <w:r>
        <w:rPr>
          <w:rFonts w:ascii="Tahoma" w:hAnsi="Tahoma" w:cs="Tahoma"/>
          <w:sz w:val="20"/>
          <w:szCs w:val="20"/>
        </w:rPr>
        <w:t xml:space="preserve">kdy nájemce obdrží po jednom vyhotovení a </w:t>
      </w:r>
      <w:r w:rsidR="008E6CF8">
        <w:rPr>
          <w:rFonts w:ascii="Tahoma" w:hAnsi="Tahoma" w:cs="Tahoma"/>
          <w:sz w:val="20"/>
          <w:szCs w:val="20"/>
        </w:rPr>
        <w:t>pronajímatel po dvou vyhotoveních.</w:t>
      </w:r>
    </w:p>
    <w:p w14:paraId="0DFF2114" w14:textId="77777777" w:rsidR="004D47C9" w:rsidRDefault="004D47C9" w:rsidP="00CB6406">
      <w:pPr>
        <w:numPr>
          <w:ilvl w:val="0"/>
          <w:numId w:val="3"/>
        </w:num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Užití následujících ustanovení občanského zákoníku je tímto vyloučeno: § 1799, 1800, 2209 a 2315. Dále nájemce tímto přijímá riziko změny okolností ve smyslu § 1765 občanského zákoníku.</w:t>
      </w:r>
    </w:p>
    <w:p w14:paraId="0FA4BDC2" w14:textId="77777777" w:rsidR="004D47C9" w:rsidRDefault="004D47C9" w:rsidP="00CB6406">
      <w:pPr>
        <w:numPr>
          <w:ilvl w:val="0"/>
          <w:numId w:val="3"/>
        </w:num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Nájemce tímto prohlašuje, že mu během jednání o této smlouvě byly sděleny veškeré právní a/nebo skutkové okolnosti, které jsou pro něj významné, a nepožaduje od </w:t>
      </w:r>
      <w:proofErr w:type="spellStart"/>
      <w:r>
        <w:rPr>
          <w:rFonts w:ascii="Tahoma" w:hAnsi="Tahoma" w:cs="Tahoma"/>
          <w:sz w:val="20"/>
          <w:szCs w:val="20"/>
        </w:rPr>
        <w:t>pronajimatele</w:t>
      </w:r>
      <w:proofErr w:type="spellEnd"/>
      <w:r>
        <w:rPr>
          <w:rFonts w:ascii="Tahoma" w:hAnsi="Tahoma" w:cs="Tahoma"/>
          <w:sz w:val="20"/>
          <w:szCs w:val="20"/>
        </w:rPr>
        <w:t xml:space="preserve"> žádné další informace ve vztahu k této smlouvě.</w:t>
      </w:r>
    </w:p>
    <w:p w14:paraId="3E106583" w14:textId="77777777" w:rsidR="004D47C9" w:rsidRDefault="004D47C9" w:rsidP="00CB6406">
      <w:pPr>
        <w:numPr>
          <w:ilvl w:val="0"/>
          <w:numId w:val="3"/>
        </w:num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E22617">
        <w:rPr>
          <w:rFonts w:ascii="Tahoma" w:hAnsi="Tahoma" w:cs="Tahoma"/>
          <w:sz w:val="20"/>
          <w:szCs w:val="20"/>
        </w:rPr>
        <w:t>Nájemce není oprávněn: (i) jednostranně započítávat své pohledávky vůči pohledávkám Pronajímatele vzniklým na základě této Smlouvy, (</w:t>
      </w:r>
      <w:proofErr w:type="spellStart"/>
      <w:r w:rsidRPr="00E22617">
        <w:rPr>
          <w:rFonts w:ascii="Tahoma" w:hAnsi="Tahoma" w:cs="Tahoma"/>
          <w:sz w:val="20"/>
          <w:szCs w:val="20"/>
        </w:rPr>
        <w:t>ii</w:t>
      </w:r>
      <w:proofErr w:type="spellEnd"/>
      <w:r w:rsidRPr="00E22617">
        <w:rPr>
          <w:rFonts w:ascii="Tahoma" w:hAnsi="Tahoma" w:cs="Tahoma"/>
          <w:sz w:val="20"/>
          <w:szCs w:val="20"/>
        </w:rPr>
        <w:t>) zadržovat platby a/nebo (</w:t>
      </w:r>
      <w:proofErr w:type="spellStart"/>
      <w:r w:rsidRPr="00E22617">
        <w:rPr>
          <w:rFonts w:ascii="Tahoma" w:hAnsi="Tahoma" w:cs="Tahoma"/>
          <w:sz w:val="20"/>
          <w:szCs w:val="20"/>
        </w:rPr>
        <w:t>iii</w:t>
      </w:r>
      <w:proofErr w:type="spellEnd"/>
      <w:r w:rsidRPr="00E22617">
        <w:rPr>
          <w:rFonts w:ascii="Tahoma" w:hAnsi="Tahoma" w:cs="Tahoma"/>
          <w:sz w:val="20"/>
          <w:szCs w:val="20"/>
        </w:rPr>
        <w:t xml:space="preserve">) jednostranně snižovat platby, včetně, např. odpočtu bankovních poplatků. Smluvní strany se dohodly, že možnost plnění závazku </w:t>
      </w:r>
      <w:r>
        <w:rPr>
          <w:rFonts w:ascii="Tahoma" w:hAnsi="Tahoma" w:cs="Tahoma"/>
          <w:sz w:val="20"/>
          <w:szCs w:val="20"/>
        </w:rPr>
        <w:t>Nájemce uložením dlužné platby n</w:t>
      </w:r>
      <w:r w:rsidRPr="00E22617">
        <w:rPr>
          <w:rFonts w:ascii="Tahoma" w:hAnsi="Tahoma" w:cs="Tahoma"/>
          <w:sz w:val="20"/>
          <w:szCs w:val="20"/>
        </w:rPr>
        <w:t xml:space="preserve">ájemce do notářské, soudní nebo jiné úschovy je vyloučena.  </w:t>
      </w:r>
    </w:p>
    <w:p w14:paraId="1613289C" w14:textId="77777777" w:rsidR="004D47C9" w:rsidRDefault="004D47C9" w:rsidP="00CB6406">
      <w:pPr>
        <w:numPr>
          <w:ilvl w:val="0"/>
          <w:numId w:val="3"/>
        </w:num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F25D12">
        <w:rPr>
          <w:rFonts w:ascii="Tahoma" w:hAnsi="Tahoma" w:cs="Tahoma"/>
          <w:sz w:val="20"/>
          <w:szCs w:val="20"/>
        </w:rPr>
        <w:t>Smluvní strany sjednávají, že zaplacení</w:t>
      </w:r>
      <w:r>
        <w:rPr>
          <w:rFonts w:ascii="Tahoma" w:hAnsi="Tahoma" w:cs="Tahoma"/>
          <w:sz w:val="20"/>
          <w:szCs w:val="20"/>
        </w:rPr>
        <w:t>m smluvní pokuty</w:t>
      </w:r>
      <w:r w:rsidRPr="00F25D12">
        <w:rPr>
          <w:rFonts w:ascii="Tahoma" w:hAnsi="Tahoma" w:cs="Tahoma"/>
          <w:sz w:val="20"/>
          <w:szCs w:val="20"/>
        </w:rPr>
        <w:t xml:space="preserve"> podle t</w:t>
      </w:r>
      <w:r>
        <w:rPr>
          <w:rFonts w:ascii="Tahoma" w:hAnsi="Tahoma" w:cs="Tahoma"/>
          <w:sz w:val="20"/>
          <w:szCs w:val="20"/>
        </w:rPr>
        <w:t>éto smlouvy není dotčeno právo p</w:t>
      </w:r>
      <w:r w:rsidRPr="00F25D12">
        <w:rPr>
          <w:rFonts w:ascii="Tahoma" w:hAnsi="Tahoma" w:cs="Tahoma"/>
          <w:sz w:val="20"/>
          <w:szCs w:val="20"/>
        </w:rPr>
        <w:t>ronajímatele domáhat se náhrady škody nebo jiných práv vzniklých dl</w:t>
      </w:r>
      <w:r>
        <w:rPr>
          <w:rFonts w:ascii="Tahoma" w:hAnsi="Tahoma" w:cs="Tahoma"/>
          <w:sz w:val="20"/>
          <w:szCs w:val="20"/>
        </w:rPr>
        <w:t>e této s</w:t>
      </w:r>
      <w:r w:rsidRPr="00F25D12">
        <w:rPr>
          <w:rFonts w:ascii="Tahoma" w:hAnsi="Tahoma" w:cs="Tahoma"/>
          <w:sz w:val="20"/>
          <w:szCs w:val="20"/>
        </w:rPr>
        <w:t xml:space="preserve">mlouvy nebo ze zákona, jež mohou být uplatňována samostatně a v rozsahu, v jakém převyšují smluvní </w:t>
      </w:r>
      <w:r>
        <w:rPr>
          <w:rFonts w:ascii="Tahoma" w:hAnsi="Tahoma" w:cs="Tahoma"/>
          <w:sz w:val="20"/>
          <w:szCs w:val="20"/>
        </w:rPr>
        <w:t>pokutu</w:t>
      </w:r>
      <w:r w:rsidRPr="00F25D12">
        <w:rPr>
          <w:rFonts w:ascii="Tahoma" w:hAnsi="Tahoma" w:cs="Tahoma"/>
          <w:sz w:val="20"/>
          <w:szCs w:val="20"/>
        </w:rPr>
        <w:t xml:space="preserve">. Strany vylučují aplikaci ustanovení § 2050 Občanského zákoníku.   </w:t>
      </w:r>
    </w:p>
    <w:p w14:paraId="7809B03A" w14:textId="77777777" w:rsidR="004D47C9" w:rsidRDefault="004D47C9" w:rsidP="00CB6406">
      <w:pPr>
        <w:numPr>
          <w:ilvl w:val="0"/>
          <w:numId w:val="3"/>
        </w:num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B079DC">
        <w:rPr>
          <w:rFonts w:ascii="Tahoma" w:hAnsi="Tahoma" w:cs="Tahoma"/>
          <w:sz w:val="20"/>
          <w:szCs w:val="20"/>
        </w:rPr>
        <w:lastRenderedPageBreak/>
        <w:t>Nájemce se tímto vzdává práva na snížení smluvn</w:t>
      </w:r>
      <w:r>
        <w:rPr>
          <w:rFonts w:ascii="Tahoma" w:hAnsi="Tahoma" w:cs="Tahoma"/>
          <w:sz w:val="20"/>
          <w:szCs w:val="20"/>
        </w:rPr>
        <w:t>ích pokut splatných podle této s</w:t>
      </w:r>
      <w:r w:rsidRPr="00B079DC">
        <w:rPr>
          <w:rFonts w:ascii="Tahoma" w:hAnsi="Tahoma" w:cs="Tahoma"/>
          <w:sz w:val="20"/>
          <w:szCs w:val="20"/>
        </w:rPr>
        <w:t>mlouvy. V důsledku vyloučení ustanovení § 1805 Občanského zák</w:t>
      </w:r>
      <w:r>
        <w:rPr>
          <w:rFonts w:ascii="Tahoma" w:hAnsi="Tahoma" w:cs="Tahoma"/>
          <w:sz w:val="20"/>
          <w:szCs w:val="20"/>
        </w:rPr>
        <w:t>oníku je p</w:t>
      </w:r>
      <w:r w:rsidRPr="00B079DC">
        <w:rPr>
          <w:rFonts w:ascii="Tahoma" w:hAnsi="Tahoma" w:cs="Tahoma"/>
          <w:sz w:val="20"/>
          <w:szCs w:val="20"/>
        </w:rPr>
        <w:t>ronajímatel oprávněn vyžadovat úhradu celé částky úroků z prodlení bez ohledu na skutečnost, že převyšují částku jistiny dluhu.</w:t>
      </w:r>
    </w:p>
    <w:p w14:paraId="26BA8CD2" w14:textId="77777777" w:rsidR="004529B8" w:rsidRDefault="004529B8" w:rsidP="00CB6406">
      <w:pPr>
        <w:numPr>
          <w:ilvl w:val="0"/>
          <w:numId w:val="3"/>
        </w:num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4529B8">
        <w:rPr>
          <w:rFonts w:ascii="Tahoma" w:hAnsi="Tahoma" w:cs="Tahoma"/>
          <w:sz w:val="20"/>
          <w:szCs w:val="20"/>
        </w:rPr>
        <w:t>Smluvní strany se dohodly na tom, že promlčecí doba veškerých nároků/pohledávek vzniklých z této smlouvy či na základě této smlouvy činí 10 let.</w:t>
      </w:r>
    </w:p>
    <w:p w14:paraId="5DB90F8E" w14:textId="77777777" w:rsidR="004D47C9" w:rsidRPr="00E22617" w:rsidRDefault="004D47C9" w:rsidP="00CB6406">
      <w:pPr>
        <w:numPr>
          <w:ilvl w:val="0"/>
          <w:numId w:val="3"/>
        </w:num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F25D12">
        <w:rPr>
          <w:rFonts w:ascii="Tahoma" w:hAnsi="Tahoma" w:cs="Tahoma"/>
          <w:sz w:val="20"/>
          <w:szCs w:val="20"/>
        </w:rPr>
        <w:t>Nájemce není oprávněn převést nebo postoupit své závazky nebo práva či pohledávky vzniklé na z</w:t>
      </w:r>
      <w:r>
        <w:rPr>
          <w:rFonts w:ascii="Tahoma" w:hAnsi="Tahoma" w:cs="Tahoma"/>
          <w:sz w:val="20"/>
          <w:szCs w:val="20"/>
        </w:rPr>
        <w:t>ákladě této smlouvy (dále jen „p</w:t>
      </w:r>
      <w:r w:rsidRPr="00F25D12">
        <w:rPr>
          <w:rFonts w:ascii="Tahoma" w:hAnsi="Tahoma" w:cs="Tahoma"/>
          <w:sz w:val="20"/>
          <w:szCs w:val="20"/>
        </w:rPr>
        <w:t xml:space="preserve">řevod“) bez </w:t>
      </w:r>
      <w:r>
        <w:rPr>
          <w:rFonts w:ascii="Tahoma" w:hAnsi="Tahoma" w:cs="Tahoma"/>
          <w:sz w:val="20"/>
          <w:szCs w:val="20"/>
        </w:rPr>
        <w:t>předchozího písemného souhlasu p</w:t>
      </w:r>
      <w:r w:rsidRPr="00F25D12">
        <w:rPr>
          <w:rFonts w:ascii="Tahoma" w:hAnsi="Tahoma" w:cs="Tahoma"/>
          <w:sz w:val="20"/>
          <w:szCs w:val="20"/>
        </w:rPr>
        <w:t>ronajímatele. Převod rovněž zahrnuje jakýkoliv pří</w:t>
      </w:r>
      <w:r>
        <w:rPr>
          <w:rFonts w:ascii="Tahoma" w:hAnsi="Tahoma" w:cs="Tahoma"/>
          <w:sz w:val="20"/>
          <w:szCs w:val="20"/>
        </w:rPr>
        <w:t>pad prodeje nebo nájmu podniku n</w:t>
      </w:r>
      <w:r w:rsidRPr="00F25D12">
        <w:rPr>
          <w:rFonts w:ascii="Tahoma" w:hAnsi="Tahoma" w:cs="Tahoma"/>
          <w:sz w:val="20"/>
          <w:szCs w:val="20"/>
        </w:rPr>
        <w:t xml:space="preserve">ájemce a jakýkoliv případ přeměny ve smyslu zákona č. 125/2008 Sb., o přeměnách obchodních </w:t>
      </w:r>
      <w:r>
        <w:rPr>
          <w:rFonts w:ascii="Tahoma" w:hAnsi="Tahoma" w:cs="Tahoma"/>
          <w:sz w:val="20"/>
          <w:szCs w:val="20"/>
        </w:rPr>
        <w:t>společností a družstev</w:t>
      </w:r>
      <w:r w:rsidR="00603ED0">
        <w:rPr>
          <w:rFonts w:ascii="Tahoma" w:hAnsi="Tahoma" w:cs="Tahoma"/>
          <w:sz w:val="20"/>
          <w:szCs w:val="20"/>
        </w:rPr>
        <w:t xml:space="preserve"> </w:t>
      </w:r>
      <w:r w:rsidR="00603ED0" w:rsidRPr="00683102">
        <w:rPr>
          <w:rFonts w:ascii="Tahoma" w:hAnsi="Tahoma" w:cs="Tahoma"/>
          <w:sz w:val="20"/>
          <w:szCs w:val="20"/>
        </w:rPr>
        <w:t xml:space="preserve">(s výjimkou </w:t>
      </w:r>
      <w:r w:rsidR="00603ED0" w:rsidRPr="009D27D5">
        <w:rPr>
          <w:rStyle w:val="preformatted"/>
          <w:rFonts w:ascii="Tahoma" w:hAnsi="Tahoma" w:cs="Tahoma"/>
          <w:sz w:val="20"/>
          <w:szCs w:val="20"/>
        </w:rPr>
        <w:t xml:space="preserve">rozdělení nájemce odštěpením Odštěpného závodu ICT služby a jeho sloučením se státním podnikem Národní agentura pro komunikační a informační technologie </w:t>
      </w:r>
      <w:proofErr w:type="gramStart"/>
      <w:r w:rsidR="00603ED0" w:rsidRPr="009D27D5">
        <w:rPr>
          <w:rStyle w:val="preformatted"/>
          <w:rFonts w:ascii="Tahoma" w:hAnsi="Tahoma" w:cs="Tahoma"/>
          <w:sz w:val="20"/>
          <w:szCs w:val="20"/>
        </w:rPr>
        <w:t>s.p.</w:t>
      </w:r>
      <w:proofErr w:type="gramEnd"/>
      <w:r w:rsidR="00603ED0" w:rsidRPr="009D27D5">
        <w:rPr>
          <w:rStyle w:val="preformatted"/>
          <w:rFonts w:ascii="Tahoma" w:hAnsi="Tahoma" w:cs="Tahoma"/>
          <w:sz w:val="20"/>
          <w:szCs w:val="20"/>
        </w:rPr>
        <w:t xml:space="preserve"> , IČ: 04767543)</w:t>
      </w:r>
      <w:r>
        <w:rPr>
          <w:rFonts w:ascii="Tahoma" w:hAnsi="Tahoma" w:cs="Tahoma"/>
          <w:sz w:val="20"/>
          <w:szCs w:val="20"/>
        </w:rPr>
        <w:t>. Takový p</w:t>
      </w:r>
      <w:r w:rsidRPr="00F25D12">
        <w:rPr>
          <w:rFonts w:ascii="Tahoma" w:hAnsi="Tahoma" w:cs="Tahoma"/>
          <w:sz w:val="20"/>
          <w:szCs w:val="20"/>
        </w:rPr>
        <w:t>řevod nesmí zprostit Nájemce od jakéhokoliv závazku z této Smlouvy. Pronajímatel je oprávněn převést svá práva či povinnosti a/nebo postoupit své pohl</w:t>
      </w:r>
      <w:r>
        <w:rPr>
          <w:rFonts w:ascii="Tahoma" w:hAnsi="Tahoma" w:cs="Tahoma"/>
          <w:sz w:val="20"/>
          <w:szCs w:val="20"/>
        </w:rPr>
        <w:t>edávky vzniklé na základě této s</w:t>
      </w:r>
      <w:r w:rsidRPr="00F25D12">
        <w:rPr>
          <w:rFonts w:ascii="Tahoma" w:hAnsi="Tahoma" w:cs="Tahoma"/>
          <w:sz w:val="20"/>
          <w:szCs w:val="20"/>
        </w:rPr>
        <w:t>mlouv</w:t>
      </w:r>
      <w:r>
        <w:rPr>
          <w:rFonts w:ascii="Tahoma" w:hAnsi="Tahoma" w:cs="Tahoma"/>
          <w:sz w:val="20"/>
          <w:szCs w:val="20"/>
        </w:rPr>
        <w:t>y a n</w:t>
      </w:r>
      <w:r w:rsidRPr="00F25D12">
        <w:rPr>
          <w:rFonts w:ascii="Tahoma" w:hAnsi="Tahoma" w:cs="Tahoma"/>
          <w:sz w:val="20"/>
          <w:szCs w:val="20"/>
        </w:rPr>
        <w:t>ájemce s takovým převodem a/nebo postoupením předem neodvolatelně souhlasí. Nájemce se tímto vzdává práva na odmítnu</w:t>
      </w:r>
      <w:r>
        <w:rPr>
          <w:rFonts w:ascii="Tahoma" w:hAnsi="Tahoma" w:cs="Tahoma"/>
          <w:sz w:val="20"/>
          <w:szCs w:val="20"/>
        </w:rPr>
        <w:t>tí osvobození postupitele vůči p</w:t>
      </w:r>
      <w:r w:rsidRPr="00F25D12">
        <w:rPr>
          <w:rFonts w:ascii="Tahoma" w:hAnsi="Tahoma" w:cs="Tahoma"/>
          <w:sz w:val="20"/>
          <w:szCs w:val="20"/>
        </w:rPr>
        <w:t>ronajímateli podle § 1899 Občanského zákoníku.</w:t>
      </w:r>
    </w:p>
    <w:p w14:paraId="1F96AE6D" w14:textId="77777777" w:rsidR="004D47C9" w:rsidRDefault="004D47C9" w:rsidP="00CB6406">
      <w:pPr>
        <w:numPr>
          <w:ilvl w:val="0"/>
          <w:numId w:val="3"/>
        </w:num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Dodatky a změny budou k této smlouvě </w:t>
      </w:r>
      <w:r w:rsidR="00603ED0">
        <w:rPr>
          <w:rFonts w:ascii="Tahoma" w:hAnsi="Tahoma" w:cs="Tahoma"/>
          <w:sz w:val="20"/>
          <w:szCs w:val="20"/>
        </w:rPr>
        <w:t xml:space="preserve">realizovány </w:t>
      </w:r>
      <w:r>
        <w:rPr>
          <w:rFonts w:ascii="Tahoma" w:hAnsi="Tahoma" w:cs="Tahoma"/>
          <w:sz w:val="20"/>
          <w:szCs w:val="20"/>
        </w:rPr>
        <w:t xml:space="preserve">pouze písemnou formou. </w:t>
      </w:r>
    </w:p>
    <w:p w14:paraId="72AE5E64" w14:textId="77777777" w:rsidR="004D47C9" w:rsidRDefault="004D47C9" w:rsidP="00CB6406">
      <w:pPr>
        <w:numPr>
          <w:ilvl w:val="0"/>
          <w:numId w:val="3"/>
        </w:num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Smlouva je dohodou obou smluvních stran uzavírána na dobu určitou s účinností ode dne jejího podpisu oběma smluvními stranami a končí dnem vrácení </w:t>
      </w:r>
      <w:r w:rsidR="00603ED0">
        <w:rPr>
          <w:rFonts w:ascii="Tahoma" w:hAnsi="Tahoma" w:cs="Tahoma"/>
          <w:sz w:val="20"/>
          <w:szCs w:val="20"/>
        </w:rPr>
        <w:t xml:space="preserve">předmětu nájmu </w:t>
      </w:r>
      <w:r>
        <w:rPr>
          <w:rFonts w:ascii="Tahoma" w:hAnsi="Tahoma" w:cs="Tahoma"/>
          <w:sz w:val="20"/>
          <w:szCs w:val="20"/>
        </w:rPr>
        <w:t xml:space="preserve">tak, jak je zde ujednáno. </w:t>
      </w:r>
    </w:p>
    <w:p w14:paraId="26681785" w14:textId="77777777" w:rsidR="004D47C9" w:rsidRDefault="004D47C9" w:rsidP="00CB6406">
      <w:pPr>
        <w:numPr>
          <w:ilvl w:val="0"/>
          <w:numId w:val="3"/>
        </w:num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Obě smluvní strany, jak pronajímatel, tak nájemce, si řádně smlouvu přečetli, s jejím obsahem bezvýhradně souhlasí a na důkaz svého zájmu, opravdu a vážně, nikoliv za nápadně nevýhodných podmínek či v tísni připojují své vlastnoruční podpisy.</w:t>
      </w:r>
    </w:p>
    <w:p w14:paraId="025B0018" w14:textId="77777777" w:rsidR="004D47C9" w:rsidRDefault="004D47C9" w:rsidP="00CB6406">
      <w:pPr>
        <w:numPr>
          <w:ilvl w:val="0"/>
          <w:numId w:val="3"/>
        </w:num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Obě strany jsou povinny zachovávat mlčenlivost o skutečnostech z této smlouvy vyplývajících, porušení této povinnosti je sankcionováno pokutou ve výši 50.000 Kč.</w:t>
      </w:r>
    </w:p>
    <w:p w14:paraId="781F43B9" w14:textId="77777777" w:rsidR="004D47C9" w:rsidRDefault="004D47C9" w:rsidP="00CB6406">
      <w:pPr>
        <w:numPr>
          <w:ilvl w:val="0"/>
          <w:numId w:val="3"/>
        </w:num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Místem plnění závazků ze smlouvy vyplývajících je sídlo pronajímatele.</w:t>
      </w:r>
    </w:p>
    <w:p w14:paraId="62761A73" w14:textId="77777777" w:rsidR="004D47C9" w:rsidRDefault="004D47C9" w:rsidP="00CB6406">
      <w:pPr>
        <w:numPr>
          <w:ilvl w:val="0"/>
          <w:numId w:val="3"/>
        </w:num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Pronajímatel je oprávněn svá práva z této smlouvy plynoucí přenést vcelku nebo zčásti na třetí osoby.</w:t>
      </w:r>
    </w:p>
    <w:p w14:paraId="67E1A37D" w14:textId="77777777" w:rsidR="004D47C9" w:rsidRDefault="004D47C9" w:rsidP="00CB6406">
      <w:pPr>
        <w:numPr>
          <w:ilvl w:val="0"/>
          <w:numId w:val="3"/>
        </w:num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Smluvní strany vyjadřují vůli případné spory podle této smlouvy řešit především vzájemnou dohodou. Pokud nedojde ke vzájemné dohodě při řešení sporu plynoucí z této smlouvy nebo s ní související, bude rozh</w:t>
      </w:r>
      <w:r w:rsidR="00602D29">
        <w:rPr>
          <w:rFonts w:ascii="Tahoma" w:hAnsi="Tahoma" w:cs="Tahoma"/>
          <w:sz w:val="20"/>
          <w:szCs w:val="20"/>
        </w:rPr>
        <w:t>odováno s konečnou platností u</w:t>
      </w:r>
      <w:r>
        <w:rPr>
          <w:rFonts w:ascii="Tahoma" w:hAnsi="Tahoma" w:cs="Tahoma"/>
          <w:sz w:val="20"/>
          <w:szCs w:val="20"/>
        </w:rPr>
        <w:t xml:space="preserve"> obecného soudu místně příslušného k místu sídla pronajímatele.</w:t>
      </w:r>
    </w:p>
    <w:p w14:paraId="5649D9F6" w14:textId="77777777" w:rsidR="004D47C9" w:rsidRPr="00B079DC" w:rsidRDefault="004D47C9" w:rsidP="00CB6406">
      <w:pPr>
        <w:numPr>
          <w:ilvl w:val="0"/>
          <w:numId w:val="3"/>
        </w:num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B079DC">
        <w:rPr>
          <w:rFonts w:ascii="Tahoma" w:hAnsi="Tahoma" w:cs="Tahoma"/>
          <w:iCs/>
          <w:sz w:val="20"/>
          <w:szCs w:val="20"/>
        </w:rPr>
        <w:t>Poku</w:t>
      </w:r>
      <w:r>
        <w:rPr>
          <w:rFonts w:ascii="Tahoma" w:hAnsi="Tahoma" w:cs="Tahoma"/>
          <w:iCs/>
          <w:sz w:val="20"/>
          <w:szCs w:val="20"/>
        </w:rPr>
        <w:t>d se kterékoli ustanovení této s</w:t>
      </w:r>
      <w:r w:rsidRPr="00B079DC">
        <w:rPr>
          <w:rFonts w:ascii="Tahoma" w:hAnsi="Tahoma" w:cs="Tahoma"/>
          <w:iCs/>
          <w:sz w:val="20"/>
          <w:szCs w:val="20"/>
        </w:rPr>
        <w:t xml:space="preserve">mlouvy stane neplatným nebo nevymahatelným nebo pouze zdánlivým, ostatní ustanovení zůstanou </w:t>
      </w:r>
      <w:r>
        <w:rPr>
          <w:rFonts w:ascii="Tahoma" w:hAnsi="Tahoma" w:cs="Tahoma"/>
          <w:iCs/>
          <w:sz w:val="20"/>
          <w:szCs w:val="20"/>
        </w:rPr>
        <w:t>v plné platnosti a účinnosti a s</w:t>
      </w:r>
      <w:r w:rsidRPr="00B079DC">
        <w:rPr>
          <w:rFonts w:ascii="Tahoma" w:hAnsi="Tahoma" w:cs="Tahoma"/>
          <w:iCs/>
          <w:sz w:val="20"/>
          <w:szCs w:val="20"/>
        </w:rPr>
        <w:t>trany nahradí toto neplatné nebo nevymahatelné nebo zdánlivé ustanovení jiným ustanovením, jež bude co nejbližší původnímu záměru smluvních stran.</w:t>
      </w:r>
    </w:p>
    <w:p w14:paraId="6A3B8D41" w14:textId="77777777" w:rsidR="005C4ABA" w:rsidRDefault="004D47C9" w:rsidP="00CB6406">
      <w:pPr>
        <w:numPr>
          <w:ilvl w:val="0"/>
          <w:numId w:val="3"/>
        </w:num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Tato smlouva nabývá platnosti dnem jejího podpisu oběma smluvními stranami.</w:t>
      </w:r>
    </w:p>
    <w:p w14:paraId="09A6DD1E" w14:textId="77777777" w:rsidR="001603FC" w:rsidRPr="003A3DFA" w:rsidRDefault="001603FC" w:rsidP="001603FC">
      <w:pPr>
        <w:spacing w:after="120" w:line="240" w:lineRule="auto"/>
        <w:ind w:left="142"/>
        <w:jc w:val="both"/>
        <w:rPr>
          <w:rFonts w:ascii="Tahoma" w:hAnsi="Tahoma" w:cs="Tahoma"/>
          <w:sz w:val="20"/>
          <w:szCs w:val="20"/>
        </w:rPr>
      </w:pPr>
    </w:p>
    <w:p w14:paraId="617D8DF4" w14:textId="77777777" w:rsidR="004D47C9" w:rsidRDefault="004D47C9" w:rsidP="00CB6406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 Říčanech </w:t>
      </w:r>
      <w:r w:rsidR="009579ED">
        <w:rPr>
          <w:rFonts w:ascii="Tahoma" w:hAnsi="Tahoma" w:cs="Tahoma"/>
          <w:sz w:val="20"/>
          <w:szCs w:val="20"/>
        </w:rPr>
        <w:t xml:space="preserve">dne </w:t>
      </w:r>
      <w:r w:rsidR="008E6CF8">
        <w:rPr>
          <w:rFonts w:ascii="Tahoma" w:hAnsi="Tahoma" w:cs="Tahoma"/>
          <w:sz w:val="20"/>
          <w:szCs w:val="20"/>
        </w:rPr>
        <w:tab/>
      </w:r>
      <w:r w:rsidR="008E6CF8">
        <w:rPr>
          <w:rFonts w:ascii="Tahoma" w:hAnsi="Tahoma" w:cs="Tahoma"/>
          <w:sz w:val="20"/>
          <w:szCs w:val="20"/>
        </w:rPr>
        <w:tab/>
      </w:r>
      <w:r w:rsidR="008E6CF8">
        <w:rPr>
          <w:rFonts w:ascii="Tahoma" w:hAnsi="Tahoma" w:cs="Tahoma"/>
          <w:sz w:val="20"/>
          <w:szCs w:val="20"/>
        </w:rPr>
        <w:tab/>
      </w:r>
      <w:r w:rsidR="008E6CF8">
        <w:rPr>
          <w:rFonts w:ascii="Tahoma" w:hAnsi="Tahoma" w:cs="Tahoma"/>
          <w:sz w:val="20"/>
          <w:szCs w:val="20"/>
        </w:rPr>
        <w:tab/>
      </w:r>
      <w:r w:rsidR="008E6CF8">
        <w:rPr>
          <w:rFonts w:ascii="Tahoma" w:hAnsi="Tahoma" w:cs="Tahoma"/>
          <w:sz w:val="20"/>
          <w:szCs w:val="20"/>
        </w:rPr>
        <w:tab/>
      </w:r>
      <w:r w:rsidR="008E6CF8">
        <w:rPr>
          <w:rFonts w:ascii="Tahoma" w:hAnsi="Tahoma" w:cs="Tahoma"/>
          <w:sz w:val="20"/>
          <w:szCs w:val="20"/>
        </w:rPr>
        <w:tab/>
        <w:t>V Praze dne</w:t>
      </w:r>
    </w:p>
    <w:p w14:paraId="4646E022" w14:textId="77777777" w:rsidR="00751154" w:rsidRDefault="00751154" w:rsidP="00CB6406">
      <w:pPr>
        <w:jc w:val="both"/>
        <w:rPr>
          <w:rFonts w:ascii="Tahoma" w:hAnsi="Tahoma" w:cs="Tahoma"/>
          <w:sz w:val="20"/>
          <w:szCs w:val="20"/>
        </w:rPr>
      </w:pPr>
    </w:p>
    <w:p w14:paraId="281156C3" w14:textId="77777777" w:rsidR="00751154" w:rsidRDefault="00751154" w:rsidP="00CB6406">
      <w:pPr>
        <w:jc w:val="both"/>
        <w:rPr>
          <w:rFonts w:ascii="Tahoma" w:hAnsi="Tahoma" w:cs="Tahoma"/>
          <w:sz w:val="20"/>
          <w:szCs w:val="20"/>
        </w:rPr>
      </w:pPr>
    </w:p>
    <w:p w14:paraId="3C3A4B96" w14:textId="77777777" w:rsidR="004D47C9" w:rsidRDefault="004D47C9" w:rsidP="00CB640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</w:t>
      </w:r>
      <w:r w:rsidR="00FB690C">
        <w:rPr>
          <w:rFonts w:ascii="Tahoma" w:hAnsi="Tahoma" w:cs="Tahoma"/>
          <w:sz w:val="20"/>
          <w:szCs w:val="20"/>
        </w:rPr>
        <w:t>…………………………….</w:t>
      </w:r>
      <w:r w:rsidR="00FB690C">
        <w:rPr>
          <w:rFonts w:ascii="Tahoma" w:hAnsi="Tahoma" w:cs="Tahoma"/>
          <w:sz w:val="20"/>
          <w:szCs w:val="20"/>
        </w:rPr>
        <w:tab/>
      </w:r>
      <w:r w:rsidR="00FB690C">
        <w:rPr>
          <w:rFonts w:ascii="Tahoma" w:hAnsi="Tahoma" w:cs="Tahoma"/>
          <w:sz w:val="20"/>
          <w:szCs w:val="20"/>
        </w:rPr>
        <w:tab/>
      </w:r>
      <w:r w:rsidR="00FB690C">
        <w:rPr>
          <w:rFonts w:ascii="Tahoma" w:hAnsi="Tahoma" w:cs="Tahoma"/>
          <w:sz w:val="20"/>
          <w:szCs w:val="20"/>
        </w:rPr>
        <w:tab/>
        <w:t>…..</w:t>
      </w:r>
      <w:r>
        <w:rPr>
          <w:rFonts w:ascii="Tahoma" w:hAnsi="Tahoma" w:cs="Tahoma"/>
          <w:sz w:val="20"/>
          <w:szCs w:val="20"/>
        </w:rPr>
        <w:t>…………………………………</w:t>
      </w:r>
      <w:r w:rsidR="00FB690C">
        <w:rPr>
          <w:rFonts w:ascii="Tahoma" w:hAnsi="Tahoma" w:cs="Tahoma"/>
          <w:sz w:val="20"/>
          <w:szCs w:val="20"/>
        </w:rPr>
        <w:t>……………………</w:t>
      </w:r>
    </w:p>
    <w:p w14:paraId="23727DAE" w14:textId="77777777" w:rsidR="00FB690C" w:rsidRDefault="00FB690C" w:rsidP="00CB640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 </w:t>
      </w:r>
      <w:r w:rsidR="004D47C9">
        <w:rPr>
          <w:rFonts w:ascii="Tahoma" w:hAnsi="Tahoma" w:cs="Tahoma"/>
          <w:sz w:val="20"/>
          <w:szCs w:val="20"/>
        </w:rPr>
        <w:t>pronajímatel</w:t>
      </w:r>
      <w:r>
        <w:rPr>
          <w:rFonts w:ascii="Tahoma" w:hAnsi="Tahoma" w:cs="Tahoma"/>
          <w:sz w:val="20"/>
          <w:szCs w:val="20"/>
        </w:rPr>
        <w:t>e PROFI AUTO CZ a.s.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Za </w:t>
      </w:r>
      <w:r w:rsidR="004D47C9">
        <w:rPr>
          <w:rFonts w:ascii="Tahoma" w:hAnsi="Tahoma" w:cs="Tahoma"/>
          <w:sz w:val="20"/>
          <w:szCs w:val="20"/>
        </w:rPr>
        <w:t xml:space="preserve">nájemce </w:t>
      </w:r>
      <w:r w:rsidR="006E20BC">
        <w:rPr>
          <w:rFonts w:ascii="Tahoma" w:hAnsi="Tahoma" w:cs="Tahoma"/>
          <w:sz w:val="20"/>
          <w:szCs w:val="20"/>
        </w:rPr>
        <w:t xml:space="preserve">Česká pošta, </w:t>
      </w:r>
      <w:proofErr w:type="gramStart"/>
      <w:r w:rsidR="006E20BC">
        <w:rPr>
          <w:rFonts w:ascii="Tahoma" w:hAnsi="Tahoma" w:cs="Tahoma"/>
          <w:sz w:val="20"/>
          <w:szCs w:val="20"/>
        </w:rPr>
        <w:t>s.p.</w:t>
      </w:r>
      <w:proofErr w:type="gramEnd"/>
    </w:p>
    <w:p w14:paraId="7A4C3AEC" w14:textId="77777777" w:rsidR="00FB690C" w:rsidRPr="00FB690C" w:rsidRDefault="00286CE3" w:rsidP="00CB640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eastAsia="Times New Roman" w:hAnsi="Tahoma" w:cs="Tahoma"/>
          <w:i/>
          <w:sz w:val="20"/>
          <w:szCs w:val="20"/>
        </w:rPr>
        <w:t xml:space="preserve">JUDr. Jaromír </w:t>
      </w:r>
      <w:proofErr w:type="spellStart"/>
      <w:r>
        <w:rPr>
          <w:rFonts w:ascii="Tahoma" w:eastAsia="Times New Roman" w:hAnsi="Tahoma" w:cs="Tahoma"/>
          <w:i/>
          <w:sz w:val="20"/>
          <w:szCs w:val="20"/>
        </w:rPr>
        <w:t>Mlejnský</w:t>
      </w:r>
      <w:proofErr w:type="spellEnd"/>
      <w:r>
        <w:rPr>
          <w:rFonts w:ascii="Tahoma" w:eastAsia="Times New Roman" w:hAnsi="Tahoma" w:cs="Tahoma"/>
          <w:i/>
          <w:sz w:val="20"/>
          <w:szCs w:val="20"/>
        </w:rPr>
        <w:t xml:space="preserve"> – jednající na zákl. </w:t>
      </w:r>
      <w:proofErr w:type="gramStart"/>
      <w:r>
        <w:rPr>
          <w:rFonts w:ascii="Tahoma" w:eastAsia="Times New Roman" w:hAnsi="Tahoma" w:cs="Tahoma"/>
          <w:i/>
          <w:sz w:val="20"/>
          <w:szCs w:val="20"/>
        </w:rPr>
        <w:t>plné</w:t>
      </w:r>
      <w:proofErr w:type="gramEnd"/>
      <w:r>
        <w:rPr>
          <w:rFonts w:ascii="Tahoma" w:eastAsia="Times New Roman" w:hAnsi="Tahoma" w:cs="Tahoma"/>
          <w:i/>
          <w:sz w:val="20"/>
          <w:szCs w:val="20"/>
        </w:rPr>
        <w:t xml:space="preserve"> moci</w:t>
      </w:r>
      <w:r w:rsidR="005C4ABA">
        <w:rPr>
          <w:rFonts w:ascii="Tahoma" w:eastAsia="Times New Roman" w:hAnsi="Tahoma" w:cs="Tahoma"/>
          <w:i/>
          <w:sz w:val="20"/>
          <w:szCs w:val="20"/>
        </w:rPr>
        <w:tab/>
      </w:r>
      <w:r w:rsidR="005C4ABA">
        <w:rPr>
          <w:rFonts w:ascii="Tahoma" w:eastAsia="Times New Roman" w:hAnsi="Tahoma" w:cs="Tahoma"/>
          <w:i/>
          <w:sz w:val="20"/>
          <w:szCs w:val="20"/>
        </w:rPr>
        <w:tab/>
      </w:r>
      <w:r w:rsidR="008E6CF8">
        <w:rPr>
          <w:rFonts w:ascii="Tahoma" w:eastAsia="Times New Roman" w:hAnsi="Tahoma" w:cs="Tahoma"/>
          <w:i/>
          <w:sz w:val="20"/>
          <w:szCs w:val="20"/>
        </w:rPr>
        <w:t>Ing. Aleš Pospíšil, MBA</w:t>
      </w:r>
    </w:p>
    <w:p w14:paraId="597D7136" w14:textId="77777777" w:rsidR="005C4ABA" w:rsidRDefault="005C4ABA" w:rsidP="00CB6406">
      <w:p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</w:p>
    <w:p w14:paraId="3C6CF9A9" w14:textId="77777777" w:rsidR="00BF2E11" w:rsidRDefault="00BF2E11" w:rsidP="00CB6406">
      <w:p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Přílohy:</w:t>
      </w:r>
    </w:p>
    <w:p w14:paraId="3BB2A874" w14:textId="77777777" w:rsidR="005A117F" w:rsidRDefault="005A117F" w:rsidP="00CB6406">
      <w:p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č.1 - specifikace</w:t>
      </w:r>
      <w:proofErr w:type="gramEnd"/>
      <w:r>
        <w:rPr>
          <w:rFonts w:ascii="Tahoma" w:hAnsi="Tahoma" w:cs="Tahoma"/>
          <w:sz w:val="20"/>
          <w:szCs w:val="20"/>
        </w:rPr>
        <w:t xml:space="preserve"> vozidla</w:t>
      </w:r>
    </w:p>
    <w:p w14:paraId="4FF53EBC" w14:textId="77777777" w:rsidR="00BF2E11" w:rsidRDefault="005A117F" w:rsidP="00CB6406">
      <w:p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 xml:space="preserve">č.2 - </w:t>
      </w:r>
      <w:r w:rsidR="00286CE3">
        <w:rPr>
          <w:rFonts w:ascii="Tahoma" w:hAnsi="Tahoma" w:cs="Tahoma"/>
          <w:sz w:val="20"/>
          <w:szCs w:val="20"/>
        </w:rPr>
        <w:t>Předávací</w:t>
      </w:r>
      <w:proofErr w:type="gramEnd"/>
      <w:r w:rsidR="00286CE3">
        <w:rPr>
          <w:rFonts w:ascii="Tahoma" w:hAnsi="Tahoma" w:cs="Tahoma"/>
          <w:sz w:val="20"/>
          <w:szCs w:val="20"/>
        </w:rPr>
        <w:t xml:space="preserve"> protokol vozidla</w:t>
      </w:r>
    </w:p>
    <w:p w14:paraId="0E748EE9" w14:textId="77777777" w:rsidR="00286CE3" w:rsidRDefault="005A117F" w:rsidP="00CB6406">
      <w:p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 xml:space="preserve">č.3 - </w:t>
      </w:r>
      <w:r w:rsidR="00286CE3">
        <w:rPr>
          <w:rFonts w:ascii="Tahoma" w:hAnsi="Tahoma" w:cs="Tahoma"/>
          <w:sz w:val="20"/>
          <w:szCs w:val="20"/>
        </w:rPr>
        <w:t>Plná</w:t>
      </w:r>
      <w:proofErr w:type="gramEnd"/>
      <w:r w:rsidR="00286CE3">
        <w:rPr>
          <w:rFonts w:ascii="Tahoma" w:hAnsi="Tahoma" w:cs="Tahoma"/>
          <w:sz w:val="20"/>
          <w:szCs w:val="20"/>
        </w:rPr>
        <w:t xml:space="preserve"> moc JUDr. Jaromír </w:t>
      </w:r>
      <w:proofErr w:type="spellStart"/>
      <w:r w:rsidR="00286CE3">
        <w:rPr>
          <w:rFonts w:ascii="Tahoma" w:hAnsi="Tahoma" w:cs="Tahoma"/>
          <w:sz w:val="20"/>
          <w:szCs w:val="20"/>
        </w:rPr>
        <w:t>Mlejnský</w:t>
      </w:r>
      <w:proofErr w:type="spellEnd"/>
    </w:p>
    <w:p w14:paraId="289B479A" w14:textId="77777777" w:rsidR="001603FC" w:rsidRDefault="001603FC" w:rsidP="00CB6406">
      <w:pPr>
        <w:spacing w:after="120" w:line="240" w:lineRule="auto"/>
        <w:jc w:val="both"/>
        <w:rPr>
          <w:rFonts w:ascii="Tahoma" w:hAnsi="Tahoma" w:cs="Tahoma"/>
          <w:sz w:val="20"/>
          <w:szCs w:val="20"/>
        </w:rPr>
        <w:sectPr w:rsidR="001603FC" w:rsidSect="00791006">
          <w:footerReference w:type="even" r:id="rId8"/>
          <w:footerReference w:type="default" r:id="rId9"/>
          <w:footnotePr>
            <w:pos w:val="beneathText"/>
          </w:footnotePr>
          <w:pgSz w:w="11906" w:h="16838"/>
          <w:pgMar w:top="851" w:right="1021" w:bottom="1021" w:left="1021" w:header="709" w:footer="312" w:gutter="0"/>
          <w:cols w:space="708"/>
          <w:docGrid w:linePitch="360"/>
        </w:sectPr>
      </w:pPr>
    </w:p>
    <w:p w14:paraId="6816B94F" w14:textId="77777777" w:rsidR="00507112" w:rsidRPr="00507112" w:rsidRDefault="00507112" w:rsidP="00507112">
      <w:p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507112">
        <w:rPr>
          <w:rFonts w:ascii="Tahoma" w:hAnsi="Tahoma" w:cs="Tahoma"/>
          <w:sz w:val="20"/>
          <w:szCs w:val="20"/>
        </w:rPr>
        <w:lastRenderedPageBreak/>
        <w:t>Příloha č</w:t>
      </w:r>
      <w:r w:rsidR="005A117F" w:rsidRPr="00507112">
        <w:rPr>
          <w:rFonts w:ascii="Tahoma" w:hAnsi="Tahoma" w:cs="Tahoma"/>
          <w:sz w:val="20"/>
          <w:szCs w:val="20"/>
        </w:rPr>
        <w:t>.</w:t>
      </w:r>
      <w:r w:rsidR="008E6CF8">
        <w:rPr>
          <w:rFonts w:ascii="Tahoma" w:hAnsi="Tahoma" w:cs="Tahoma"/>
          <w:sz w:val="20"/>
          <w:szCs w:val="20"/>
        </w:rPr>
        <w:t xml:space="preserve"> </w:t>
      </w:r>
      <w:r w:rsidR="005A117F" w:rsidRPr="00507112">
        <w:rPr>
          <w:rFonts w:ascii="Tahoma" w:hAnsi="Tahoma" w:cs="Tahoma"/>
          <w:sz w:val="20"/>
          <w:szCs w:val="20"/>
        </w:rPr>
        <w:t>1</w:t>
      </w:r>
      <w:r w:rsidRPr="00507112">
        <w:rPr>
          <w:rFonts w:ascii="Tahoma" w:hAnsi="Tahoma" w:cs="Tahoma"/>
          <w:sz w:val="20"/>
          <w:szCs w:val="20"/>
        </w:rPr>
        <w:t>:</w:t>
      </w:r>
    </w:p>
    <w:p w14:paraId="4ACFE7C9" w14:textId="77777777" w:rsidR="00507112" w:rsidRPr="00507112" w:rsidRDefault="00507112" w:rsidP="00507112">
      <w:p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</w:p>
    <w:p w14:paraId="24FBECED" w14:textId="77777777" w:rsidR="005A117F" w:rsidRPr="00507112" w:rsidRDefault="005A117F" w:rsidP="00507112">
      <w:p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507112">
        <w:rPr>
          <w:rFonts w:ascii="Tahoma" w:hAnsi="Tahoma" w:cs="Tahoma"/>
          <w:sz w:val="20"/>
          <w:szCs w:val="20"/>
        </w:rPr>
        <w:t>Specifikace vozidla N3 + O4</w:t>
      </w:r>
    </w:p>
    <w:p w14:paraId="6FBD10F1" w14:textId="77777777" w:rsidR="005A117F" w:rsidRPr="00507112" w:rsidRDefault="005A117F" w:rsidP="00507112">
      <w:pPr>
        <w:numPr>
          <w:ilvl w:val="0"/>
          <w:numId w:val="31"/>
        </w:numPr>
        <w:spacing w:line="240" w:lineRule="auto"/>
        <w:contextualSpacing/>
        <w:jc w:val="both"/>
        <w:rPr>
          <w:rFonts w:ascii="Tahoma" w:hAnsi="Tahoma" w:cs="Tahoma"/>
          <w:bCs/>
          <w:sz w:val="20"/>
          <w:szCs w:val="20"/>
          <w:lang w:eastAsia="en-US"/>
        </w:rPr>
      </w:pPr>
      <w:r w:rsidRPr="00507112">
        <w:rPr>
          <w:rFonts w:ascii="Tahoma" w:hAnsi="Tahoma" w:cs="Tahoma"/>
          <w:bCs/>
          <w:sz w:val="20"/>
          <w:szCs w:val="20"/>
        </w:rPr>
        <w:t>vozidlo v kategorii N3 a O4 (tahač</w:t>
      </w:r>
      <w:r w:rsidR="008E6CF8">
        <w:rPr>
          <w:rFonts w:ascii="Tahoma" w:hAnsi="Tahoma" w:cs="Tahoma"/>
          <w:bCs/>
          <w:sz w:val="20"/>
          <w:szCs w:val="20"/>
        </w:rPr>
        <w:t xml:space="preserve"> </w:t>
      </w:r>
      <w:r w:rsidRPr="00507112">
        <w:rPr>
          <w:rFonts w:ascii="Tahoma" w:hAnsi="Tahoma" w:cs="Tahoma"/>
          <w:bCs/>
          <w:sz w:val="20"/>
          <w:szCs w:val="20"/>
        </w:rPr>
        <w:t>+</w:t>
      </w:r>
      <w:r w:rsidR="008E6CF8">
        <w:rPr>
          <w:rFonts w:ascii="Tahoma" w:hAnsi="Tahoma" w:cs="Tahoma"/>
          <w:bCs/>
          <w:sz w:val="20"/>
          <w:szCs w:val="20"/>
        </w:rPr>
        <w:t xml:space="preserve"> </w:t>
      </w:r>
      <w:r w:rsidRPr="00507112">
        <w:rPr>
          <w:rFonts w:ascii="Tahoma" w:hAnsi="Tahoma" w:cs="Tahoma"/>
          <w:bCs/>
          <w:sz w:val="20"/>
          <w:szCs w:val="20"/>
        </w:rPr>
        <w:t xml:space="preserve">návěs) s užitečnou hmotností nad 20 000 kg a s minimálně </w:t>
      </w:r>
      <w:proofErr w:type="gramStart"/>
      <w:r w:rsidRPr="00507112">
        <w:rPr>
          <w:rFonts w:ascii="Tahoma" w:hAnsi="Tahoma" w:cs="Tahoma"/>
          <w:bCs/>
          <w:sz w:val="20"/>
          <w:szCs w:val="20"/>
        </w:rPr>
        <w:t>30ti</w:t>
      </w:r>
      <w:proofErr w:type="gramEnd"/>
      <w:r w:rsidRPr="00507112">
        <w:rPr>
          <w:rFonts w:ascii="Tahoma" w:hAnsi="Tahoma" w:cs="Tahoma"/>
          <w:bCs/>
          <w:sz w:val="20"/>
          <w:szCs w:val="20"/>
        </w:rPr>
        <w:t xml:space="preserve"> europaletovými ložnými místy k přepravě těmito vozidly.</w:t>
      </w:r>
    </w:p>
    <w:p w14:paraId="433FED61" w14:textId="77777777" w:rsidR="00507112" w:rsidRDefault="00507112" w:rsidP="005A117F">
      <w:pPr>
        <w:spacing w:line="240" w:lineRule="auto"/>
        <w:jc w:val="both"/>
        <w:rPr>
          <w:rFonts w:ascii="Tahoma" w:hAnsi="Tahoma" w:cs="Tahoma"/>
          <w:bCs/>
          <w:sz w:val="20"/>
          <w:szCs w:val="20"/>
        </w:rPr>
      </w:pPr>
    </w:p>
    <w:p w14:paraId="06827796" w14:textId="77777777" w:rsidR="005A117F" w:rsidRPr="00507112" w:rsidRDefault="005A117F" w:rsidP="005A117F">
      <w:pPr>
        <w:spacing w:line="240" w:lineRule="auto"/>
        <w:jc w:val="both"/>
        <w:rPr>
          <w:rFonts w:ascii="Tahoma" w:hAnsi="Tahoma" w:cs="Tahoma"/>
          <w:bCs/>
          <w:sz w:val="20"/>
          <w:szCs w:val="20"/>
          <w:lang w:eastAsia="en-US"/>
        </w:rPr>
      </w:pPr>
      <w:r w:rsidRPr="00507112">
        <w:rPr>
          <w:rFonts w:ascii="Tahoma" w:hAnsi="Tahoma" w:cs="Tahoma"/>
          <w:bCs/>
          <w:sz w:val="20"/>
          <w:szCs w:val="20"/>
        </w:rPr>
        <w:t>Standardní specifikace požadovaných vozidel:</w:t>
      </w:r>
    </w:p>
    <w:p w14:paraId="563264B2" w14:textId="77777777" w:rsidR="00507112" w:rsidRDefault="005A117F" w:rsidP="00507112">
      <w:pPr>
        <w:numPr>
          <w:ilvl w:val="0"/>
          <w:numId w:val="30"/>
        </w:numPr>
        <w:suppressAutoHyphens w:val="0"/>
        <w:spacing w:line="240" w:lineRule="auto"/>
        <w:contextualSpacing/>
        <w:jc w:val="both"/>
        <w:rPr>
          <w:rFonts w:ascii="Tahoma" w:hAnsi="Tahoma" w:cs="Tahoma"/>
          <w:bCs/>
          <w:sz w:val="20"/>
          <w:szCs w:val="20"/>
          <w:lang w:eastAsia="en-US"/>
        </w:rPr>
      </w:pPr>
      <w:r w:rsidRPr="00507112">
        <w:rPr>
          <w:rFonts w:ascii="Tahoma" w:hAnsi="Tahoma" w:cs="Tahoma"/>
          <w:bCs/>
          <w:sz w:val="20"/>
          <w:szCs w:val="20"/>
        </w:rPr>
        <w:t>Vozidla musí být vybavena digitálními tachografy.</w:t>
      </w:r>
    </w:p>
    <w:p w14:paraId="664DEB23" w14:textId="77777777" w:rsidR="00507112" w:rsidRPr="00507112" w:rsidRDefault="00507112" w:rsidP="00507112">
      <w:pPr>
        <w:suppressAutoHyphens w:val="0"/>
        <w:spacing w:line="240" w:lineRule="auto"/>
        <w:ind w:left="360"/>
        <w:contextualSpacing/>
        <w:jc w:val="both"/>
        <w:rPr>
          <w:rFonts w:ascii="Tahoma" w:hAnsi="Tahoma" w:cs="Tahoma"/>
          <w:bCs/>
          <w:sz w:val="20"/>
          <w:szCs w:val="20"/>
          <w:lang w:eastAsia="en-US"/>
        </w:rPr>
      </w:pPr>
    </w:p>
    <w:p w14:paraId="56427BD3" w14:textId="77777777" w:rsidR="005A117F" w:rsidRPr="00507112" w:rsidRDefault="005A117F" w:rsidP="005A117F">
      <w:pPr>
        <w:numPr>
          <w:ilvl w:val="0"/>
          <w:numId w:val="30"/>
        </w:numPr>
        <w:suppressAutoHyphens w:val="0"/>
        <w:spacing w:line="240" w:lineRule="auto"/>
        <w:contextualSpacing/>
        <w:jc w:val="both"/>
        <w:rPr>
          <w:rFonts w:ascii="Tahoma" w:hAnsi="Tahoma" w:cs="Tahoma"/>
          <w:bCs/>
          <w:sz w:val="20"/>
          <w:szCs w:val="20"/>
        </w:rPr>
      </w:pPr>
      <w:r w:rsidRPr="00507112">
        <w:rPr>
          <w:rFonts w:ascii="Tahoma" w:hAnsi="Tahoma" w:cs="Tahoma"/>
          <w:bCs/>
          <w:sz w:val="20"/>
          <w:szCs w:val="20"/>
        </w:rPr>
        <w:t>Vozidla musí být vybavena univerzální skříňovou nebo plachtovou nástavbou/návěsem (dále jen nástavba) pro přepravu poštovních kontejnerů, klecí, palet a poštovních zásilek. Nástavba musí být vodotěsná, ideálně vnitřně osvětlená a pro bezpečné zajištění ložného prostoru musí být nástavba opatřena petlicí nebo držáky s očky pro visací zámek nebo pro zaplombování. Čelní stěna nástavby musí být dostatečně vyztužená a celý její obvod musí být vybaven ochrannými lišty, aby nedošlo proražení nástavby při standardní manipulaci s nákladem. Dále musí být nástavba vybavena kotvícími oky v podlaze, nebo v liště u podlahy po obvodu skříně, pro zajištění přepravovaného materiálu (např. palet) upínacími pásy tak, aby takto provedené zajištění nákladu odpovídalo všem platným předpisům. Součástí nástavby musí být minimálně i 5 ks odpovídajících upínacích pásů o délce 5 až 6 metrů.</w:t>
      </w:r>
    </w:p>
    <w:p w14:paraId="4F952CE3" w14:textId="77777777" w:rsidR="005A117F" w:rsidRPr="00083B38" w:rsidRDefault="005A117F" w:rsidP="00286CE3">
      <w:pPr>
        <w:spacing w:after="120" w:line="240" w:lineRule="auto"/>
        <w:ind w:left="1222"/>
        <w:jc w:val="both"/>
        <w:rPr>
          <w:rFonts w:ascii="Tahoma" w:hAnsi="Tahoma" w:cs="Tahoma"/>
          <w:sz w:val="20"/>
          <w:szCs w:val="20"/>
        </w:rPr>
      </w:pPr>
    </w:p>
    <w:sectPr w:rsidR="005A117F" w:rsidRPr="00083B38" w:rsidSect="00791006">
      <w:footnotePr>
        <w:pos w:val="beneathText"/>
      </w:footnotePr>
      <w:pgSz w:w="11906" w:h="16838"/>
      <w:pgMar w:top="851" w:right="1021" w:bottom="1021" w:left="1021" w:header="709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D80101" w14:textId="77777777" w:rsidR="0055129A" w:rsidRDefault="0055129A">
      <w:pPr>
        <w:spacing w:after="0" w:line="240" w:lineRule="auto"/>
      </w:pPr>
      <w:r>
        <w:separator/>
      </w:r>
    </w:p>
  </w:endnote>
  <w:endnote w:type="continuationSeparator" w:id="0">
    <w:p w14:paraId="0BEA13AA" w14:textId="77777777" w:rsidR="0055129A" w:rsidRDefault="0055129A">
      <w:pPr>
        <w:spacing w:after="0" w:line="240" w:lineRule="auto"/>
      </w:pPr>
      <w:r>
        <w:continuationSeparator/>
      </w:r>
    </w:p>
  </w:endnote>
  <w:endnote w:type="continuationNotice" w:id="1">
    <w:p w14:paraId="78B48783" w14:textId="77777777" w:rsidR="0055129A" w:rsidRDefault="005512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rpoS">
    <w:altName w:val="Times New Roman"/>
    <w:charset w:val="EE"/>
    <w:family w:val="auto"/>
    <w:pitch w:val="variable"/>
    <w:sig w:usb0="00000001" w:usb1="000078FB" w:usb2="00000000" w:usb3="00000000" w:csb0="00000093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E7D523" w14:textId="77777777" w:rsidR="008272FD" w:rsidRDefault="008272F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E85CEE" w14:textId="77777777" w:rsidR="008272FD" w:rsidRDefault="008272FD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F9D121" w14:textId="3F36670B" w:rsidR="008272FD" w:rsidRDefault="00751154" w:rsidP="00931A1C">
    <w:pPr>
      <w:pStyle w:val="Zpat"/>
      <w:tabs>
        <w:tab w:val="clear" w:pos="9072"/>
        <w:tab w:val="right" w:pos="10490"/>
      </w:tabs>
      <w:ind w:right="-1"/>
      <w:rPr>
        <w:noProof/>
      </w:rPr>
    </w:pPr>
    <w:r>
      <w:t>072</w:t>
    </w:r>
    <w:r w:rsidR="007A7413">
      <w:t>-</w:t>
    </w:r>
    <w:r w:rsidR="00E878B7">
      <w:t>011-2016</w:t>
    </w:r>
    <w:r w:rsidR="00A6325E">
      <w:t>_</w:t>
    </w:r>
    <w:r>
      <w:t>smlouva</w:t>
    </w:r>
    <w:r w:rsidR="0068547A">
      <w:t>_FS</w:t>
    </w:r>
    <w:r w:rsidR="008272FD">
      <w:tab/>
    </w:r>
    <w:r w:rsidR="008272FD">
      <w:rPr>
        <w:noProof/>
      </w:rPr>
      <w:tab/>
      <w:t xml:space="preserve">                                       Strana </w:t>
    </w:r>
    <w:r w:rsidR="008272FD">
      <w:rPr>
        <w:noProof/>
      </w:rPr>
      <w:fldChar w:fldCharType="begin"/>
    </w:r>
    <w:r w:rsidR="008272FD">
      <w:rPr>
        <w:noProof/>
      </w:rPr>
      <w:instrText xml:space="preserve"> PAGE </w:instrText>
    </w:r>
    <w:r w:rsidR="008272FD">
      <w:rPr>
        <w:noProof/>
      </w:rPr>
      <w:fldChar w:fldCharType="separate"/>
    </w:r>
    <w:r w:rsidR="00F73B63">
      <w:rPr>
        <w:noProof/>
      </w:rPr>
      <w:t>5</w:t>
    </w:r>
    <w:r w:rsidR="008272FD">
      <w:rPr>
        <w:noProof/>
      </w:rPr>
      <w:fldChar w:fldCharType="end"/>
    </w:r>
    <w:r w:rsidR="008272FD">
      <w:rPr>
        <w:noProof/>
      </w:rPr>
      <w:t xml:space="preserve"> (celkem </w:t>
    </w:r>
    <w:r w:rsidR="008272FD">
      <w:rPr>
        <w:noProof/>
      </w:rPr>
      <w:fldChar w:fldCharType="begin"/>
    </w:r>
    <w:r w:rsidR="008272FD">
      <w:rPr>
        <w:noProof/>
      </w:rPr>
      <w:instrText xml:space="preserve"> NUMPAGES </w:instrText>
    </w:r>
    <w:r w:rsidR="008272FD">
      <w:rPr>
        <w:noProof/>
      </w:rPr>
      <w:fldChar w:fldCharType="separate"/>
    </w:r>
    <w:r w:rsidR="00F73B63">
      <w:rPr>
        <w:noProof/>
      </w:rPr>
      <w:t>8</w:t>
    </w:r>
    <w:r w:rsidR="008272FD">
      <w:rPr>
        <w:noProof/>
      </w:rPr>
      <w:fldChar w:fldCharType="end"/>
    </w:r>
    <w:r w:rsidR="008272FD">
      <w:rPr>
        <w:noProof/>
      </w:rPr>
      <w:t>)</w:t>
    </w:r>
    <w:r w:rsidR="008272FD" w:rsidRPr="00931A1C">
      <w:rPr>
        <w:noProof/>
      </w:rPr>
      <w:t xml:space="preserve"> </w:t>
    </w:r>
    <w:r w:rsidR="008272FD">
      <w:rPr>
        <w:noProof/>
      </w:rPr>
      <w:t xml:space="preserve">   </w:t>
    </w:r>
    <w:r w:rsidR="00A34177">
      <w:rPr>
        <w:noProof/>
      </w:rPr>
      <w:pict w14:anchorId="13B40C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i1025" type="#_x0000_t75" alt="LOGO.png" style="width:48.75pt;height:28.5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0978AB" w14:textId="77777777" w:rsidR="0055129A" w:rsidRDefault="0055129A">
      <w:pPr>
        <w:spacing w:after="0" w:line="240" w:lineRule="auto"/>
      </w:pPr>
      <w:r>
        <w:separator/>
      </w:r>
    </w:p>
  </w:footnote>
  <w:footnote w:type="continuationSeparator" w:id="0">
    <w:p w14:paraId="66B04CFB" w14:textId="77777777" w:rsidR="0055129A" w:rsidRDefault="0055129A">
      <w:pPr>
        <w:spacing w:after="0" w:line="240" w:lineRule="auto"/>
      </w:pPr>
      <w:r>
        <w:continuationSeparator/>
      </w:r>
    </w:p>
  </w:footnote>
  <w:footnote w:type="continuationNotice" w:id="1">
    <w:p w14:paraId="76EDBAD7" w14:textId="77777777" w:rsidR="0055129A" w:rsidRDefault="0055129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">
    <w:nsid w:val="00000002"/>
    <w:multiLevelType w:val="singleLevel"/>
    <w:tmpl w:val="07FA50A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lef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left"/>
      <w:pPr>
        <w:tabs>
          <w:tab w:val="num" w:pos="6262"/>
        </w:tabs>
        <w:ind w:left="6262" w:hanging="180"/>
      </w:pPr>
    </w:lvl>
  </w:abstractNum>
  <w:abstractNum w:abstractNumId="3">
    <w:nsid w:val="00000004"/>
    <w:multiLevelType w:val="singleLevel"/>
    <w:tmpl w:val="14649844"/>
    <w:name w:val="WW8Num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0"/>
        <w:szCs w:val="20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6">
    <w:nsid w:val="00000007"/>
    <w:multiLevelType w:val="singleLevel"/>
    <w:tmpl w:val="DCC4C620"/>
    <w:name w:val="WW8Num7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ahoma" w:hAnsi="Tahoma" w:cs="Tahoma" w:hint="default"/>
        <w:sz w:val="20"/>
        <w:szCs w:val="20"/>
      </w:rPr>
    </w:lvl>
  </w:abstractNum>
  <w:abstractNum w:abstractNumId="7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066E6634"/>
    <w:multiLevelType w:val="hybridMultilevel"/>
    <w:tmpl w:val="58541540"/>
    <w:lvl w:ilvl="0" w:tplc="0405000B">
      <w:start w:val="1"/>
      <w:numFmt w:val="bullet"/>
      <w:lvlText w:val=""/>
      <w:lvlJc w:val="left"/>
      <w:pPr>
        <w:tabs>
          <w:tab w:val="num" w:pos="862"/>
        </w:tabs>
        <w:ind w:left="86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9">
    <w:nsid w:val="0D080EA0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>
    <w:nsid w:val="0DF94816"/>
    <w:multiLevelType w:val="hybridMultilevel"/>
    <w:tmpl w:val="8262921A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1">
    <w:nsid w:val="132E7AE5"/>
    <w:multiLevelType w:val="hybridMultilevel"/>
    <w:tmpl w:val="DD8005DE"/>
    <w:lvl w:ilvl="0" w:tplc="0405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>
    <w:nsid w:val="18AA5AA6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13">
    <w:nsid w:val="2B91207E"/>
    <w:multiLevelType w:val="hybridMultilevel"/>
    <w:tmpl w:val="3C2CF30A"/>
    <w:lvl w:ilvl="0" w:tplc="89BC99A0">
      <w:start w:val="30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ahoma" w:eastAsia="Calibri" w:hAnsi="Tahoma" w:cs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4">
    <w:nsid w:val="2CD401A2"/>
    <w:multiLevelType w:val="hybridMultilevel"/>
    <w:tmpl w:val="CA385C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623CF1"/>
    <w:multiLevelType w:val="hybridMultilevel"/>
    <w:tmpl w:val="48E28F90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6">
    <w:nsid w:val="32691AA4"/>
    <w:multiLevelType w:val="hybridMultilevel"/>
    <w:tmpl w:val="EEE2E1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661B19"/>
    <w:multiLevelType w:val="hybridMultilevel"/>
    <w:tmpl w:val="7A84B9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B75B6E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9">
    <w:nsid w:val="411D2B39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lef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left"/>
      <w:pPr>
        <w:tabs>
          <w:tab w:val="num" w:pos="6262"/>
        </w:tabs>
        <w:ind w:left="6262" w:hanging="180"/>
      </w:pPr>
    </w:lvl>
  </w:abstractNum>
  <w:abstractNum w:abstractNumId="20">
    <w:nsid w:val="484C5928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21">
    <w:nsid w:val="4BCE610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22">
    <w:nsid w:val="51992A7A"/>
    <w:multiLevelType w:val="hybridMultilevel"/>
    <w:tmpl w:val="77BA86C6"/>
    <w:lvl w:ilvl="0" w:tplc="CD90838C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3">
    <w:nsid w:val="51C6518B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24">
    <w:nsid w:val="5D4B4FE6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25">
    <w:nsid w:val="670920E2"/>
    <w:multiLevelType w:val="hybridMultilevel"/>
    <w:tmpl w:val="53647734"/>
    <w:lvl w:ilvl="0" w:tplc="040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6">
    <w:nsid w:val="6CAF49F8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27">
    <w:nsid w:val="6CDF71DA"/>
    <w:multiLevelType w:val="hybridMultilevel"/>
    <w:tmpl w:val="B71C4060"/>
    <w:name w:val="WW8Num72"/>
    <w:lvl w:ilvl="0" w:tplc="06646C5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ahoma" w:hAnsi="Tahoma" w:cs="Tahoma" w:hint="default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8">
    <w:nsid w:val="6E4B0AF0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29">
    <w:nsid w:val="7152143E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30">
    <w:nsid w:val="768814B9"/>
    <w:multiLevelType w:val="multilevel"/>
    <w:tmpl w:val="3F9469A6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orpoS" w:hAnsi="CorpoS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orpoS" w:hAnsi="CorpoS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ascii="CorpoS" w:hAnsi="CorpoS" w:hint="default"/>
        <w:b w:val="0"/>
        <w:i w:val="0"/>
        <w:color w:val="auto"/>
        <w:sz w:val="24"/>
        <w:szCs w:val="24"/>
      </w:rPr>
    </w:lvl>
    <w:lvl w:ilvl="3">
      <w:numFmt w:val="bullet"/>
      <w:lvlText w:val="-"/>
      <w:lvlJc w:val="left"/>
      <w:pPr>
        <w:tabs>
          <w:tab w:val="num" w:pos="1701"/>
        </w:tabs>
        <w:ind w:left="1701" w:hanging="567"/>
      </w:pPr>
      <w:rPr>
        <w:rFonts w:ascii="Times New Roman" w:eastAsia="Calibri" w:hAnsi="Times New Roman" w:cs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>
    <w:nsid w:val="796972BD"/>
    <w:multiLevelType w:val="multilevel"/>
    <w:tmpl w:val="8262921A"/>
    <w:lvl w:ilvl="0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26"/>
  </w:num>
  <w:num w:numId="10">
    <w:abstractNumId w:val="23"/>
  </w:num>
  <w:num w:numId="11">
    <w:abstractNumId w:val="13"/>
  </w:num>
  <w:num w:numId="12">
    <w:abstractNumId w:val="9"/>
  </w:num>
  <w:num w:numId="13">
    <w:abstractNumId w:val="19"/>
  </w:num>
  <w:num w:numId="14">
    <w:abstractNumId w:val="27"/>
  </w:num>
  <w:num w:numId="15">
    <w:abstractNumId w:val="25"/>
  </w:num>
  <w:num w:numId="16">
    <w:abstractNumId w:val="20"/>
  </w:num>
  <w:num w:numId="17">
    <w:abstractNumId w:val="18"/>
  </w:num>
  <w:num w:numId="18">
    <w:abstractNumId w:val="21"/>
  </w:num>
  <w:num w:numId="19">
    <w:abstractNumId w:val="28"/>
  </w:num>
  <w:num w:numId="20">
    <w:abstractNumId w:val="24"/>
  </w:num>
  <w:num w:numId="21">
    <w:abstractNumId w:val="29"/>
  </w:num>
  <w:num w:numId="22">
    <w:abstractNumId w:val="10"/>
  </w:num>
  <w:num w:numId="23">
    <w:abstractNumId w:val="31"/>
  </w:num>
  <w:num w:numId="24">
    <w:abstractNumId w:val="8"/>
  </w:num>
  <w:num w:numId="25">
    <w:abstractNumId w:val="17"/>
  </w:num>
  <w:num w:numId="26">
    <w:abstractNumId w:val="12"/>
  </w:num>
  <w:num w:numId="27">
    <w:abstractNumId w:val="22"/>
  </w:num>
  <w:num w:numId="28">
    <w:abstractNumId w:val="15"/>
  </w:num>
  <w:num w:numId="29">
    <w:abstractNumId w:val="11"/>
  </w:num>
  <w:num w:numId="30">
    <w:abstractNumId w:val="16"/>
  </w:num>
  <w:num w:numId="31">
    <w:abstractNumId w:val="14"/>
  </w:num>
  <w:num w:numId="32">
    <w:abstractNumId w:val="30"/>
  </w:num>
  <w:num w:numId="33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1182"/>
    <w:rsid w:val="00014A52"/>
    <w:rsid w:val="000329A6"/>
    <w:rsid w:val="0003304D"/>
    <w:rsid w:val="000409AE"/>
    <w:rsid w:val="0005369B"/>
    <w:rsid w:val="00061C12"/>
    <w:rsid w:val="000658EB"/>
    <w:rsid w:val="00077177"/>
    <w:rsid w:val="00083B38"/>
    <w:rsid w:val="000870CE"/>
    <w:rsid w:val="000C03A8"/>
    <w:rsid w:val="000C5137"/>
    <w:rsid w:val="000C6BAE"/>
    <w:rsid w:val="000E0650"/>
    <w:rsid w:val="000E6505"/>
    <w:rsid w:val="00130696"/>
    <w:rsid w:val="00130A59"/>
    <w:rsid w:val="00132196"/>
    <w:rsid w:val="00141906"/>
    <w:rsid w:val="0014599F"/>
    <w:rsid w:val="00145EC3"/>
    <w:rsid w:val="0014626E"/>
    <w:rsid w:val="001603FC"/>
    <w:rsid w:val="00160787"/>
    <w:rsid w:val="001631A0"/>
    <w:rsid w:val="00172F1C"/>
    <w:rsid w:val="001818D3"/>
    <w:rsid w:val="001877F7"/>
    <w:rsid w:val="001917F1"/>
    <w:rsid w:val="001A5AE9"/>
    <w:rsid w:val="001A61A1"/>
    <w:rsid w:val="001B5EA3"/>
    <w:rsid w:val="001C3E52"/>
    <w:rsid w:val="001D1B80"/>
    <w:rsid w:val="001D6778"/>
    <w:rsid w:val="001D6DD5"/>
    <w:rsid w:val="001E1ABE"/>
    <w:rsid w:val="001E48CE"/>
    <w:rsid w:val="001E6527"/>
    <w:rsid w:val="001E6B78"/>
    <w:rsid w:val="001F70D4"/>
    <w:rsid w:val="00202870"/>
    <w:rsid w:val="00203A06"/>
    <w:rsid w:val="00205892"/>
    <w:rsid w:val="00221116"/>
    <w:rsid w:val="00251288"/>
    <w:rsid w:val="0026190C"/>
    <w:rsid w:val="002640E9"/>
    <w:rsid w:val="00276091"/>
    <w:rsid w:val="00286CE3"/>
    <w:rsid w:val="002958DF"/>
    <w:rsid w:val="00296C3C"/>
    <w:rsid w:val="002A4F66"/>
    <w:rsid w:val="002A53E3"/>
    <w:rsid w:val="002C42E1"/>
    <w:rsid w:val="002F141F"/>
    <w:rsid w:val="003050E2"/>
    <w:rsid w:val="0033541A"/>
    <w:rsid w:val="00335BF9"/>
    <w:rsid w:val="003368D9"/>
    <w:rsid w:val="00342E86"/>
    <w:rsid w:val="0035353E"/>
    <w:rsid w:val="00380CF9"/>
    <w:rsid w:val="003A3DFA"/>
    <w:rsid w:val="003B0705"/>
    <w:rsid w:val="003B7534"/>
    <w:rsid w:val="003E2E9E"/>
    <w:rsid w:val="003F170B"/>
    <w:rsid w:val="00400BD0"/>
    <w:rsid w:val="00451299"/>
    <w:rsid w:val="004523DE"/>
    <w:rsid w:val="004529B8"/>
    <w:rsid w:val="004602FC"/>
    <w:rsid w:val="00460D59"/>
    <w:rsid w:val="004671D9"/>
    <w:rsid w:val="00472F39"/>
    <w:rsid w:val="004738CA"/>
    <w:rsid w:val="00484FBC"/>
    <w:rsid w:val="00486120"/>
    <w:rsid w:val="00491E17"/>
    <w:rsid w:val="004C57E0"/>
    <w:rsid w:val="004C6B86"/>
    <w:rsid w:val="004D47C9"/>
    <w:rsid w:val="004D4FB2"/>
    <w:rsid w:val="004D514C"/>
    <w:rsid w:val="004F02A4"/>
    <w:rsid w:val="00507112"/>
    <w:rsid w:val="00507D6E"/>
    <w:rsid w:val="00526547"/>
    <w:rsid w:val="00527770"/>
    <w:rsid w:val="00530C3B"/>
    <w:rsid w:val="00531A0D"/>
    <w:rsid w:val="005368CF"/>
    <w:rsid w:val="00537636"/>
    <w:rsid w:val="0055129A"/>
    <w:rsid w:val="0055631F"/>
    <w:rsid w:val="005711D3"/>
    <w:rsid w:val="00580D13"/>
    <w:rsid w:val="00582AE3"/>
    <w:rsid w:val="005878BA"/>
    <w:rsid w:val="005A117F"/>
    <w:rsid w:val="005A3537"/>
    <w:rsid w:val="005A478B"/>
    <w:rsid w:val="005A5178"/>
    <w:rsid w:val="005A5CAB"/>
    <w:rsid w:val="005B50F0"/>
    <w:rsid w:val="005B582B"/>
    <w:rsid w:val="005C4ABA"/>
    <w:rsid w:val="00601BA3"/>
    <w:rsid w:val="00602D29"/>
    <w:rsid w:val="00603ED0"/>
    <w:rsid w:val="00605F8C"/>
    <w:rsid w:val="0061325C"/>
    <w:rsid w:val="00622301"/>
    <w:rsid w:val="006345CA"/>
    <w:rsid w:val="006378BB"/>
    <w:rsid w:val="00641182"/>
    <w:rsid w:val="00643D9A"/>
    <w:rsid w:val="00646297"/>
    <w:rsid w:val="00656A1B"/>
    <w:rsid w:val="006679BD"/>
    <w:rsid w:val="00672407"/>
    <w:rsid w:val="0068547A"/>
    <w:rsid w:val="006905FA"/>
    <w:rsid w:val="006A3EF7"/>
    <w:rsid w:val="006A746D"/>
    <w:rsid w:val="006B1F6D"/>
    <w:rsid w:val="006B4FEF"/>
    <w:rsid w:val="006B7009"/>
    <w:rsid w:val="006C170A"/>
    <w:rsid w:val="006D6A5E"/>
    <w:rsid w:val="006E20BC"/>
    <w:rsid w:val="00704E8E"/>
    <w:rsid w:val="00731B62"/>
    <w:rsid w:val="00735728"/>
    <w:rsid w:val="00736DBC"/>
    <w:rsid w:val="00751154"/>
    <w:rsid w:val="00757D66"/>
    <w:rsid w:val="00767E78"/>
    <w:rsid w:val="0077076D"/>
    <w:rsid w:val="00770D30"/>
    <w:rsid w:val="00775AE6"/>
    <w:rsid w:val="00791006"/>
    <w:rsid w:val="00795123"/>
    <w:rsid w:val="007A2933"/>
    <w:rsid w:val="007A7413"/>
    <w:rsid w:val="007A7D72"/>
    <w:rsid w:val="007B0FF0"/>
    <w:rsid w:val="007B5B8E"/>
    <w:rsid w:val="007C4170"/>
    <w:rsid w:val="007D0148"/>
    <w:rsid w:val="007E4CBD"/>
    <w:rsid w:val="007F759B"/>
    <w:rsid w:val="00803B97"/>
    <w:rsid w:val="00811423"/>
    <w:rsid w:val="00825C31"/>
    <w:rsid w:val="008272FD"/>
    <w:rsid w:val="00827DFA"/>
    <w:rsid w:val="00842262"/>
    <w:rsid w:val="008547DA"/>
    <w:rsid w:val="00854908"/>
    <w:rsid w:val="00862D6A"/>
    <w:rsid w:val="008712FF"/>
    <w:rsid w:val="0088018F"/>
    <w:rsid w:val="008A4317"/>
    <w:rsid w:val="008A5902"/>
    <w:rsid w:val="008B1C3A"/>
    <w:rsid w:val="008B3446"/>
    <w:rsid w:val="008C7A3E"/>
    <w:rsid w:val="008D7ADA"/>
    <w:rsid w:val="008E2361"/>
    <w:rsid w:val="008E69AA"/>
    <w:rsid w:val="008E6CF8"/>
    <w:rsid w:val="008F4297"/>
    <w:rsid w:val="008F79A2"/>
    <w:rsid w:val="009045AA"/>
    <w:rsid w:val="00912A29"/>
    <w:rsid w:val="00931A1C"/>
    <w:rsid w:val="009579ED"/>
    <w:rsid w:val="00972847"/>
    <w:rsid w:val="00995878"/>
    <w:rsid w:val="009A713A"/>
    <w:rsid w:val="009B5614"/>
    <w:rsid w:val="009B7487"/>
    <w:rsid w:val="009C5E8E"/>
    <w:rsid w:val="009D6A9F"/>
    <w:rsid w:val="009E5906"/>
    <w:rsid w:val="009F2C80"/>
    <w:rsid w:val="00A15507"/>
    <w:rsid w:val="00A2118E"/>
    <w:rsid w:val="00A22053"/>
    <w:rsid w:val="00A34177"/>
    <w:rsid w:val="00A402D2"/>
    <w:rsid w:val="00A622DB"/>
    <w:rsid w:val="00A6325E"/>
    <w:rsid w:val="00A712CA"/>
    <w:rsid w:val="00A74C51"/>
    <w:rsid w:val="00A85467"/>
    <w:rsid w:val="00A86047"/>
    <w:rsid w:val="00A8758F"/>
    <w:rsid w:val="00A91CD4"/>
    <w:rsid w:val="00AB115F"/>
    <w:rsid w:val="00AB57FB"/>
    <w:rsid w:val="00AC1C8E"/>
    <w:rsid w:val="00AC38F2"/>
    <w:rsid w:val="00AE29D3"/>
    <w:rsid w:val="00B261A5"/>
    <w:rsid w:val="00B26D7A"/>
    <w:rsid w:val="00B4510F"/>
    <w:rsid w:val="00B5221B"/>
    <w:rsid w:val="00B56AE0"/>
    <w:rsid w:val="00B62373"/>
    <w:rsid w:val="00B777A1"/>
    <w:rsid w:val="00B833B7"/>
    <w:rsid w:val="00B91595"/>
    <w:rsid w:val="00B930D0"/>
    <w:rsid w:val="00BA0B74"/>
    <w:rsid w:val="00BA25B4"/>
    <w:rsid w:val="00BB1114"/>
    <w:rsid w:val="00BC4483"/>
    <w:rsid w:val="00BD286E"/>
    <w:rsid w:val="00BD6510"/>
    <w:rsid w:val="00BE67B7"/>
    <w:rsid w:val="00BF2E11"/>
    <w:rsid w:val="00BF683B"/>
    <w:rsid w:val="00C11634"/>
    <w:rsid w:val="00C176C7"/>
    <w:rsid w:val="00C245E3"/>
    <w:rsid w:val="00C31014"/>
    <w:rsid w:val="00C40831"/>
    <w:rsid w:val="00C61419"/>
    <w:rsid w:val="00C617AC"/>
    <w:rsid w:val="00C85A4A"/>
    <w:rsid w:val="00C94074"/>
    <w:rsid w:val="00C95CA7"/>
    <w:rsid w:val="00CA0700"/>
    <w:rsid w:val="00CA1FC8"/>
    <w:rsid w:val="00CA3433"/>
    <w:rsid w:val="00CA5FAA"/>
    <w:rsid w:val="00CA7FC2"/>
    <w:rsid w:val="00CB6406"/>
    <w:rsid w:val="00CE38E9"/>
    <w:rsid w:val="00CE44F9"/>
    <w:rsid w:val="00CE6AE3"/>
    <w:rsid w:val="00CF4D34"/>
    <w:rsid w:val="00D2067F"/>
    <w:rsid w:val="00D30E9E"/>
    <w:rsid w:val="00D40166"/>
    <w:rsid w:val="00D47EE5"/>
    <w:rsid w:val="00D64049"/>
    <w:rsid w:val="00D776B5"/>
    <w:rsid w:val="00DA46FE"/>
    <w:rsid w:val="00DB08E2"/>
    <w:rsid w:val="00DB1B02"/>
    <w:rsid w:val="00DE0744"/>
    <w:rsid w:val="00DE6825"/>
    <w:rsid w:val="00DF7580"/>
    <w:rsid w:val="00E06750"/>
    <w:rsid w:val="00E200C2"/>
    <w:rsid w:val="00E21549"/>
    <w:rsid w:val="00E244FC"/>
    <w:rsid w:val="00E26C55"/>
    <w:rsid w:val="00E3403B"/>
    <w:rsid w:val="00E5131A"/>
    <w:rsid w:val="00E53EB4"/>
    <w:rsid w:val="00E63250"/>
    <w:rsid w:val="00E73076"/>
    <w:rsid w:val="00E7751D"/>
    <w:rsid w:val="00E8218C"/>
    <w:rsid w:val="00E878B7"/>
    <w:rsid w:val="00E975B1"/>
    <w:rsid w:val="00EA4A50"/>
    <w:rsid w:val="00EA4F44"/>
    <w:rsid w:val="00EA7EA2"/>
    <w:rsid w:val="00EB61B1"/>
    <w:rsid w:val="00EC6911"/>
    <w:rsid w:val="00ED28D9"/>
    <w:rsid w:val="00ED78E9"/>
    <w:rsid w:val="00EE1880"/>
    <w:rsid w:val="00EF39A8"/>
    <w:rsid w:val="00F07D55"/>
    <w:rsid w:val="00F11952"/>
    <w:rsid w:val="00F1476B"/>
    <w:rsid w:val="00F20D63"/>
    <w:rsid w:val="00F217FB"/>
    <w:rsid w:val="00F4389E"/>
    <w:rsid w:val="00F47DA8"/>
    <w:rsid w:val="00F54E8F"/>
    <w:rsid w:val="00F64265"/>
    <w:rsid w:val="00F65DE7"/>
    <w:rsid w:val="00F66EED"/>
    <w:rsid w:val="00F70530"/>
    <w:rsid w:val="00F73B63"/>
    <w:rsid w:val="00F7593C"/>
    <w:rsid w:val="00F7605E"/>
    <w:rsid w:val="00F97993"/>
    <w:rsid w:val="00FB690C"/>
    <w:rsid w:val="00FD3628"/>
    <w:rsid w:val="00FD4248"/>
    <w:rsid w:val="00FF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1">
    <w:name w:val="WW8Num1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2z1">
    <w:name w:val="WW8Num2z1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Times New Roman" w:eastAsia="Times New Roman" w:hAnsi="Times New Roman" w:cs="Times New Roman"/>
    </w:rPr>
  </w:style>
  <w:style w:type="character" w:customStyle="1" w:styleId="WW-Standardnpsmoodstavce">
    <w:name w:val="WW-Standardní písmo odstavce"/>
  </w:style>
  <w:style w:type="character" w:customStyle="1" w:styleId="apple-converted-space">
    <w:name w:val="apple-converted-space"/>
    <w:basedOn w:val="Standardnpsmoodstavce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Constantia" w:eastAsia="MS Mincho" w:hAnsi="Constantia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ascii="Constantia" w:hAnsi="Constantia"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ascii="Constantia" w:hAnsi="Constantia"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ascii="Constantia" w:hAnsi="Constantia" w:cs="Tahoma"/>
    </w:rPr>
  </w:style>
  <w:style w:type="paragraph" w:customStyle="1" w:styleId="Standardnpsmoodstavce1">
    <w:name w:val="Standardní písmo odstavce1"/>
    <w:basedOn w:val="Normln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Siln">
    <w:name w:val="Strong"/>
    <w:qFormat/>
    <w:rPr>
      <w:b/>
      <w:bCs/>
    </w:rPr>
  </w:style>
  <w:style w:type="paragraph" w:customStyle="1" w:styleId="obsahtabulky">
    <w:name w:val="obsahtabulky"/>
    <w:basedOn w:val="Normln"/>
    <w:pPr>
      <w:suppressAutoHyphens w:val="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customStyle="1" w:styleId="contactname">
    <w:name w:val="contactname"/>
    <w:basedOn w:val="Standardnpsmoodstavce"/>
  </w:style>
  <w:style w:type="paragraph" w:styleId="Zhlav">
    <w:name w:val="header"/>
    <w:basedOn w:val="Normln"/>
    <w:rsid w:val="00531A0D"/>
    <w:pPr>
      <w:tabs>
        <w:tab w:val="center" w:pos="4536"/>
        <w:tab w:val="right" w:pos="9072"/>
      </w:tabs>
    </w:pPr>
  </w:style>
  <w:style w:type="paragraph" w:customStyle="1" w:styleId="Bezmezer1">
    <w:name w:val="Bez mezer1"/>
    <w:rsid w:val="00BF683B"/>
    <w:pPr>
      <w:contextualSpacing/>
    </w:pPr>
    <w:rPr>
      <w:rFonts w:ascii="Arial" w:hAnsi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1D1B80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D1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D1B80"/>
    <w:rPr>
      <w:rFonts w:ascii="Tahoma" w:eastAsia="Calibri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8F42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F429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F4297"/>
    <w:rPr>
      <w:rFonts w:ascii="Calibri" w:eastAsia="Calibri" w:hAnsi="Calibri" w:cs="Calibri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F429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F4297"/>
    <w:rPr>
      <w:rFonts w:ascii="Calibri" w:eastAsia="Calibri" w:hAnsi="Calibri" w:cs="Calibri"/>
      <w:b/>
      <w:bCs/>
      <w:lang w:eastAsia="ar-SA"/>
    </w:rPr>
  </w:style>
  <w:style w:type="character" w:styleId="Hypertextovodkaz">
    <w:name w:val="Hyperlink"/>
    <w:uiPriority w:val="99"/>
    <w:unhideWhenUsed/>
    <w:rsid w:val="006B1F6D"/>
    <w:rPr>
      <w:color w:val="0563C1"/>
      <w:u w:val="single"/>
    </w:rPr>
  </w:style>
  <w:style w:type="paragraph" w:styleId="Revize">
    <w:name w:val="Revision"/>
    <w:hidden/>
    <w:uiPriority w:val="99"/>
    <w:semiHidden/>
    <w:rsid w:val="006378BB"/>
    <w:rPr>
      <w:rFonts w:ascii="Calibri" w:eastAsia="Calibri" w:hAnsi="Calibri" w:cs="Calibri"/>
      <w:sz w:val="22"/>
      <w:szCs w:val="22"/>
      <w:lang w:eastAsia="ar-SA"/>
    </w:rPr>
  </w:style>
  <w:style w:type="character" w:customStyle="1" w:styleId="preformatted">
    <w:name w:val="preformatted"/>
    <w:rsid w:val="0068547A"/>
  </w:style>
  <w:style w:type="character" w:customStyle="1" w:styleId="nowrap">
    <w:name w:val="nowrap"/>
    <w:rsid w:val="006854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1">
    <w:name w:val="WW8Num1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2z1">
    <w:name w:val="WW8Num2z1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Times New Roman" w:eastAsia="Times New Roman" w:hAnsi="Times New Roman" w:cs="Times New Roman"/>
    </w:rPr>
  </w:style>
  <w:style w:type="character" w:customStyle="1" w:styleId="WW-Standardnpsmoodstavce">
    <w:name w:val="WW-Standardní písmo odstavce"/>
  </w:style>
  <w:style w:type="character" w:customStyle="1" w:styleId="apple-converted-space">
    <w:name w:val="apple-converted-space"/>
    <w:basedOn w:val="Standardnpsmoodstavce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Constantia" w:eastAsia="MS Mincho" w:hAnsi="Constantia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ascii="Constantia" w:hAnsi="Constantia"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ascii="Constantia" w:hAnsi="Constantia"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ascii="Constantia" w:hAnsi="Constantia" w:cs="Tahoma"/>
    </w:rPr>
  </w:style>
  <w:style w:type="paragraph" w:customStyle="1" w:styleId="Standardnpsmoodstavce1">
    <w:name w:val="Standardní písmo odstavce1"/>
    <w:basedOn w:val="Normln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Siln">
    <w:name w:val="Strong"/>
    <w:qFormat/>
    <w:rPr>
      <w:b/>
      <w:bCs/>
    </w:rPr>
  </w:style>
  <w:style w:type="paragraph" w:customStyle="1" w:styleId="obsahtabulky">
    <w:name w:val="obsahtabulky"/>
    <w:basedOn w:val="Normln"/>
    <w:pPr>
      <w:suppressAutoHyphens w:val="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customStyle="1" w:styleId="contactname">
    <w:name w:val="contactname"/>
    <w:basedOn w:val="Standardnpsmoodstavce"/>
  </w:style>
  <w:style w:type="paragraph" w:styleId="Zhlav">
    <w:name w:val="header"/>
    <w:basedOn w:val="Normln"/>
    <w:rsid w:val="00531A0D"/>
    <w:pPr>
      <w:tabs>
        <w:tab w:val="center" w:pos="4536"/>
        <w:tab w:val="right" w:pos="9072"/>
      </w:tabs>
    </w:pPr>
  </w:style>
  <w:style w:type="paragraph" w:customStyle="1" w:styleId="Bezmezer1">
    <w:name w:val="Bez mezer1"/>
    <w:rsid w:val="00BF683B"/>
    <w:pPr>
      <w:contextualSpacing/>
    </w:pPr>
    <w:rPr>
      <w:rFonts w:ascii="Arial" w:hAnsi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1D1B80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D1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D1B80"/>
    <w:rPr>
      <w:rFonts w:ascii="Tahoma" w:eastAsia="Calibri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8F42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F429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F4297"/>
    <w:rPr>
      <w:rFonts w:ascii="Calibri" w:eastAsia="Calibri" w:hAnsi="Calibri" w:cs="Calibri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F429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F4297"/>
    <w:rPr>
      <w:rFonts w:ascii="Calibri" w:eastAsia="Calibri" w:hAnsi="Calibri" w:cs="Calibri"/>
      <w:b/>
      <w:bCs/>
      <w:lang w:eastAsia="ar-SA"/>
    </w:rPr>
  </w:style>
  <w:style w:type="character" w:styleId="Hypertextovodkaz">
    <w:name w:val="Hyperlink"/>
    <w:uiPriority w:val="99"/>
    <w:unhideWhenUsed/>
    <w:rsid w:val="006B1F6D"/>
    <w:rPr>
      <w:color w:val="0563C1"/>
      <w:u w:val="single"/>
    </w:rPr>
  </w:style>
  <w:style w:type="paragraph" w:styleId="Revize">
    <w:name w:val="Revision"/>
    <w:hidden/>
    <w:uiPriority w:val="99"/>
    <w:semiHidden/>
    <w:rsid w:val="006378BB"/>
    <w:rPr>
      <w:rFonts w:ascii="Calibri" w:eastAsia="Calibri" w:hAnsi="Calibri" w:cs="Calibri"/>
      <w:sz w:val="22"/>
      <w:szCs w:val="22"/>
      <w:lang w:eastAsia="ar-SA"/>
    </w:rPr>
  </w:style>
  <w:style w:type="character" w:customStyle="1" w:styleId="preformatted">
    <w:name w:val="preformatted"/>
    <w:rsid w:val="0068547A"/>
  </w:style>
  <w:style w:type="character" w:customStyle="1" w:styleId="nowrap">
    <w:name w:val="nowrap"/>
    <w:rsid w:val="00685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3483</Words>
  <Characters>20555</Characters>
  <Application>Microsoft Office Word</Application>
  <DocSecurity>0</DocSecurity>
  <Lines>171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nájmu dopravního prostředku</vt:lpstr>
    </vt:vector>
  </TitlesOfParts>
  <Company>MS Truck s.r.o.</Company>
  <LinksUpToDate>false</LinksUpToDate>
  <CharactersWithSpaces>23991</CharactersWithSpaces>
  <SharedDoc>false</SharedDoc>
  <HLinks>
    <vt:vector size="24" baseType="variant">
      <vt:variant>
        <vt:i4>589865</vt:i4>
      </vt:variant>
      <vt:variant>
        <vt:i4>9</vt:i4>
      </vt:variant>
      <vt:variant>
        <vt:i4>0</vt:i4>
      </vt:variant>
      <vt:variant>
        <vt:i4>5</vt:i4>
      </vt:variant>
      <vt:variant>
        <vt:lpwstr>mailto:patecky@profiautocz.cz</vt:lpwstr>
      </vt:variant>
      <vt:variant>
        <vt:lpwstr/>
      </vt:variant>
      <vt:variant>
        <vt:i4>7143488</vt:i4>
      </vt:variant>
      <vt:variant>
        <vt:i4>6</vt:i4>
      </vt:variant>
      <vt:variant>
        <vt:i4>0</vt:i4>
      </vt:variant>
      <vt:variant>
        <vt:i4>5</vt:i4>
      </vt:variant>
      <vt:variant>
        <vt:lpwstr>mailto:valentova@profiautocz.cz</vt:lpwstr>
      </vt:variant>
      <vt:variant>
        <vt:lpwstr/>
      </vt:variant>
      <vt:variant>
        <vt:i4>5308471</vt:i4>
      </vt:variant>
      <vt:variant>
        <vt:i4>3</vt:i4>
      </vt:variant>
      <vt:variant>
        <vt:i4>0</vt:i4>
      </vt:variant>
      <vt:variant>
        <vt:i4>5</vt:i4>
      </vt:variant>
      <vt:variant>
        <vt:lpwstr>mailto:ucetnictvi.sm@cpost.cz</vt:lpwstr>
      </vt:variant>
      <vt:variant>
        <vt:lpwstr/>
      </vt:variant>
      <vt:variant>
        <vt:i4>7929869</vt:i4>
      </vt:variant>
      <vt:variant>
        <vt:i4>0</vt:i4>
      </vt:variant>
      <vt:variant>
        <vt:i4>0</vt:i4>
      </vt:variant>
      <vt:variant>
        <vt:i4>5</vt:i4>
      </vt:variant>
      <vt:variant>
        <vt:lpwstr>mailto:Pospisil.Ales.2@cpost.cz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 dopravního prostředku</dc:title>
  <dc:creator>1</dc:creator>
  <cp:lastModifiedBy>Franková Pavla</cp:lastModifiedBy>
  <cp:revision>3</cp:revision>
  <cp:lastPrinted>2016-10-03T12:50:00Z</cp:lastPrinted>
  <dcterms:created xsi:type="dcterms:W3CDTF">2016-10-26T07:24:00Z</dcterms:created>
  <dcterms:modified xsi:type="dcterms:W3CDTF">2016-10-26T07:28:00Z</dcterms:modified>
</cp:coreProperties>
</file>