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7C" w:rsidRDefault="00412C7C" w:rsidP="00291CF8">
      <w:pPr>
        <w:spacing w:after="0"/>
      </w:pPr>
    </w:p>
    <w:p w:rsidR="006763EC" w:rsidRPr="00AB618F" w:rsidRDefault="0068029C" w:rsidP="00AB618F">
      <w:pPr>
        <w:spacing w:after="0"/>
        <w:ind w:left="-284"/>
        <w:rPr>
          <w:rFonts w:ascii="Palatino Linotype" w:hAnsi="Palatino Linotype"/>
          <w:bCs/>
          <w:sz w:val="32"/>
        </w:rPr>
      </w:pPr>
      <w:r>
        <w:rPr>
          <w:rFonts w:ascii="Palatino Linotype" w:hAnsi="Palatino Linotype"/>
          <w:b/>
          <w:bCs/>
          <w:sz w:val="32"/>
        </w:rPr>
        <w:t>Smlouva</w:t>
      </w:r>
    </w:p>
    <w:p w:rsidR="006763EC" w:rsidRDefault="006763EC" w:rsidP="006763EC">
      <w:pPr>
        <w:tabs>
          <w:tab w:val="left" w:pos="5040"/>
        </w:tabs>
        <w:spacing w:before="240" w:after="240"/>
        <w:ind w:left="-284"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OBJEDNATEL: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Základní umělecká škola, Praha 10, Bajkalská 11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/>
          <w:b/>
          <w:bCs/>
        </w:rPr>
      </w:pPr>
      <w:r w:rsidRPr="00B72C11">
        <w:rPr>
          <w:rFonts w:ascii="Palatino Linotype" w:hAnsi="Palatino Linotype" w:cs="Arial"/>
        </w:rPr>
        <w:t>Bajkalská 11</w:t>
      </w:r>
      <w:r w:rsidRPr="00B72C11">
        <w:rPr>
          <w:rFonts w:ascii="Palatino Linotype" w:hAnsi="Palatino Linotype" w:cs="Arial"/>
        </w:rPr>
        <w:tab/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100 00 Praha 10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 w:rsidRPr="00B72C11">
        <w:rPr>
          <w:rFonts w:ascii="Palatino Linotype" w:hAnsi="Palatino Linotype" w:cs="Arial"/>
        </w:rPr>
        <w:t>IČ: 70098506</w:t>
      </w:r>
    </w:p>
    <w:p w:rsidR="006763EC" w:rsidRPr="00B72C11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Banka: </w:t>
      </w:r>
      <w:r w:rsidR="00D44521">
        <w:rPr>
          <w:rFonts w:ascii="Palatino Linotype" w:hAnsi="Palatino Linotype" w:cs="Arial"/>
        </w:rPr>
        <w:t xml:space="preserve"> </w:t>
      </w:r>
    </w:p>
    <w:p w:rsidR="006763EC" w:rsidRDefault="006763EC" w:rsidP="006763EC">
      <w:pPr>
        <w:tabs>
          <w:tab w:val="left" w:pos="5040"/>
        </w:tabs>
        <w:spacing w:after="0"/>
        <w:ind w:left="-284"/>
        <w:rPr>
          <w:rFonts w:ascii="Palatino Linotype" w:hAnsi="Palatino Linotype" w:cs="Arial"/>
        </w:rPr>
      </w:pPr>
      <w:proofErr w:type="gramStart"/>
      <w:r>
        <w:rPr>
          <w:rFonts w:ascii="Palatino Linotype" w:hAnsi="Palatino Linotype" w:cs="Arial"/>
        </w:rPr>
        <w:t xml:space="preserve">Zastoupený: </w:t>
      </w:r>
      <w:r w:rsidR="00D44521">
        <w:rPr>
          <w:rFonts w:ascii="Palatino Linotype" w:hAnsi="Palatino Linotype" w:cs="Arial"/>
        </w:rPr>
        <w:t xml:space="preserve">               </w:t>
      </w:r>
      <w:r w:rsidRPr="00B72C11">
        <w:rPr>
          <w:rFonts w:ascii="Palatino Linotype" w:hAnsi="Palatino Linotype" w:cs="Arial"/>
        </w:rPr>
        <w:t>, ředitel</w:t>
      </w:r>
      <w:r>
        <w:rPr>
          <w:rFonts w:ascii="Palatino Linotype" w:hAnsi="Palatino Linotype" w:cs="Arial"/>
        </w:rPr>
        <w:t>em</w:t>
      </w:r>
      <w:proofErr w:type="gramEnd"/>
      <w:r w:rsidRPr="00B72C11">
        <w:rPr>
          <w:rFonts w:ascii="Palatino Linotype" w:hAnsi="Palatino Linotype" w:cs="Arial"/>
        </w:rPr>
        <w:t xml:space="preserve"> školy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</w:t>
      </w:r>
    </w:p>
    <w:p w:rsidR="006763EC" w:rsidRDefault="006763EC" w:rsidP="006763EC">
      <w:pPr>
        <w:tabs>
          <w:tab w:val="left" w:pos="5040"/>
        </w:tabs>
        <w:ind w:left="-284"/>
        <w:rPr>
          <w:rFonts w:ascii="Palatino Linotype" w:hAnsi="Palatino Linotype" w:cs="Arial"/>
        </w:rPr>
      </w:pPr>
    </w:p>
    <w:p w:rsidR="0068029C" w:rsidRDefault="006763EC" w:rsidP="0068029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923E60">
        <w:rPr>
          <w:rFonts w:ascii="Palatino Linotype" w:hAnsi="Palatino Linotype"/>
          <w:b/>
          <w:bCs/>
        </w:rPr>
        <w:t>DODAVATEL:</w:t>
      </w:r>
    </w:p>
    <w:p w:rsidR="0068029C" w:rsidRDefault="0068029C" w:rsidP="0068029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  <w:szCs w:val="28"/>
        </w:rPr>
      </w:pPr>
    </w:p>
    <w:p w:rsidR="0068029C" w:rsidRPr="0068029C" w:rsidRDefault="0068029C" w:rsidP="0068029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  <w:szCs w:val="28"/>
        </w:rPr>
      </w:pPr>
      <w:r w:rsidRPr="0068029C">
        <w:rPr>
          <w:rFonts w:ascii="Palatino Linotype" w:hAnsi="Palatino Linotype"/>
          <w:bCs/>
          <w:szCs w:val="28"/>
        </w:rPr>
        <w:t>AUDIO PARTNER s.r.o.</w:t>
      </w:r>
    </w:p>
    <w:p w:rsidR="0068029C" w:rsidRDefault="0068029C" w:rsidP="0068029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szCs w:val="28"/>
        </w:rPr>
      </w:pPr>
      <w:r w:rsidRPr="0068029C">
        <w:rPr>
          <w:rFonts w:ascii="Palatino Linotype" w:hAnsi="Palatino Linotype"/>
          <w:szCs w:val="28"/>
        </w:rPr>
        <w:t>Děkanská vinice 1644</w:t>
      </w:r>
    </w:p>
    <w:p w:rsidR="0068029C" w:rsidRPr="0068029C" w:rsidRDefault="0068029C" w:rsidP="0068029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/>
          <w:bCs/>
        </w:rPr>
      </w:pPr>
      <w:r w:rsidRPr="0068029C">
        <w:rPr>
          <w:rFonts w:ascii="Palatino Linotype" w:hAnsi="Palatino Linotype"/>
          <w:szCs w:val="28"/>
        </w:rPr>
        <w:t>140 00 Praha 4</w:t>
      </w:r>
    </w:p>
    <w:p w:rsidR="0068029C" w:rsidRPr="0068029C" w:rsidRDefault="0068029C" w:rsidP="0068029C">
      <w:pPr>
        <w:tabs>
          <w:tab w:val="left" w:pos="5040"/>
        </w:tabs>
        <w:spacing w:after="0"/>
        <w:ind w:left="-284"/>
        <w:contextualSpacing/>
        <w:rPr>
          <w:rStyle w:val="fontstyle21"/>
          <w:rFonts w:ascii="Palatino Linotype" w:hAnsi="Palatino Linotype"/>
          <w:sz w:val="22"/>
          <w:szCs w:val="28"/>
        </w:rPr>
      </w:pPr>
      <w:r w:rsidRPr="0068029C">
        <w:rPr>
          <w:rFonts w:ascii="Palatino Linotype" w:hAnsi="Palatino Linotype"/>
          <w:szCs w:val="28"/>
        </w:rPr>
        <w:t xml:space="preserve">IČ: </w:t>
      </w:r>
      <w:r w:rsidRPr="0068029C">
        <w:rPr>
          <w:rStyle w:val="fontstyle21"/>
          <w:rFonts w:ascii="Palatino Linotype" w:hAnsi="Palatino Linotype"/>
          <w:sz w:val="22"/>
          <w:szCs w:val="28"/>
        </w:rPr>
        <w:t>27114147</w:t>
      </w:r>
      <w:r w:rsidRPr="0068029C">
        <w:rPr>
          <w:rFonts w:ascii="Palatino Linotype" w:hAnsi="Palatino Linotype"/>
          <w:szCs w:val="28"/>
        </w:rPr>
        <w:br/>
        <w:t>DIČ: CZ7</w:t>
      </w:r>
      <w:r w:rsidRPr="0068029C">
        <w:rPr>
          <w:rStyle w:val="fontstyle21"/>
          <w:rFonts w:ascii="Palatino Linotype" w:hAnsi="Palatino Linotype"/>
          <w:sz w:val="22"/>
          <w:szCs w:val="28"/>
        </w:rPr>
        <w:t>27114147</w:t>
      </w:r>
    </w:p>
    <w:p w:rsidR="0068029C" w:rsidRDefault="0068029C" w:rsidP="0068029C">
      <w:pPr>
        <w:tabs>
          <w:tab w:val="left" w:pos="5040"/>
        </w:tabs>
        <w:spacing w:after="0"/>
        <w:ind w:left="-284"/>
        <w:contextualSpacing/>
        <w:rPr>
          <w:rStyle w:val="fontstyle21"/>
          <w:sz w:val="28"/>
          <w:szCs w:val="28"/>
        </w:rPr>
      </w:pPr>
    </w:p>
    <w:p w:rsidR="0068029C" w:rsidRPr="0068029C" w:rsidRDefault="006763EC" w:rsidP="0068029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  <w:sz w:val="32"/>
        </w:rPr>
      </w:pPr>
      <w:r w:rsidRPr="00D5275C">
        <w:rPr>
          <w:rFonts w:ascii="Palatino Linotype" w:hAnsi="Palatino Linotype"/>
        </w:rPr>
        <w:t xml:space="preserve">Banka: </w:t>
      </w:r>
      <w:r w:rsidR="00D44521">
        <w:rPr>
          <w:rFonts w:ascii="Palatino Linotype" w:eastAsia="Times New Roman" w:hAnsi="Palatino Linotype" w:cs="Helvetica"/>
          <w:color w:val="000000"/>
          <w:szCs w:val="16"/>
          <w:lang w:eastAsia="cs-CZ"/>
        </w:rPr>
        <w:t xml:space="preserve"> </w:t>
      </w:r>
      <w:bookmarkStart w:id="0" w:name="_GoBack"/>
      <w:bookmarkEnd w:id="0"/>
    </w:p>
    <w:p w:rsidR="006763EC" w:rsidRPr="0023683B" w:rsidRDefault="006763EC" w:rsidP="0068029C">
      <w:pPr>
        <w:tabs>
          <w:tab w:val="left" w:pos="5040"/>
        </w:tabs>
        <w:spacing w:after="0"/>
        <w:ind w:left="-284"/>
        <w:contextualSpacing/>
        <w:rPr>
          <w:rFonts w:ascii="Palatino Linotype" w:hAnsi="Palatino Linotype"/>
          <w:bCs/>
        </w:rPr>
      </w:pPr>
      <w:proofErr w:type="gramStart"/>
      <w:r w:rsidRPr="0023683B">
        <w:rPr>
          <w:rFonts w:ascii="Palatino Linotype" w:hAnsi="Palatino Linotype"/>
          <w:bCs/>
        </w:rPr>
        <w:t xml:space="preserve">Zastoupený: </w:t>
      </w:r>
      <w:r w:rsidR="00D44521">
        <w:rPr>
          <w:rFonts w:ascii="Palatino Linotype" w:hAnsi="Palatino Linotype"/>
          <w:bCs/>
        </w:rPr>
        <w:t xml:space="preserve">                    </w:t>
      </w:r>
      <w:r w:rsidR="0023683B" w:rsidRPr="0023683B">
        <w:rPr>
          <w:rFonts w:ascii="Palatino Linotype" w:hAnsi="Palatino Linotype"/>
          <w:bCs/>
        </w:rPr>
        <w:t xml:space="preserve">, </w:t>
      </w:r>
      <w:r w:rsidR="0023683B" w:rsidRPr="0023683B">
        <w:rPr>
          <w:rFonts w:ascii="Palatino Linotype" w:hAnsi="Palatino Linotype"/>
        </w:rPr>
        <w:t>obchodní</w:t>
      </w:r>
      <w:r w:rsidR="0023683B">
        <w:rPr>
          <w:rFonts w:ascii="Palatino Linotype" w:hAnsi="Palatino Linotype"/>
        </w:rPr>
        <w:t>m</w:t>
      </w:r>
      <w:proofErr w:type="gramEnd"/>
      <w:r w:rsidR="0023683B" w:rsidRPr="0023683B">
        <w:rPr>
          <w:rFonts w:ascii="Palatino Linotype" w:hAnsi="Palatino Linotype"/>
        </w:rPr>
        <w:t xml:space="preserve"> ředitel</w:t>
      </w:r>
      <w:r w:rsidR="0023683B">
        <w:rPr>
          <w:rFonts w:ascii="Palatino Linotype" w:hAnsi="Palatino Linotype"/>
        </w:rPr>
        <w:t>em</w:t>
      </w:r>
      <w:r w:rsidR="0023683B" w:rsidRPr="0023683B">
        <w:rPr>
          <w:rFonts w:ascii="Palatino Linotype" w:hAnsi="Palatino Linotype"/>
        </w:rPr>
        <w:t xml:space="preserve">  </w:t>
      </w:r>
    </w:p>
    <w:p w:rsidR="006763EC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</w:p>
    <w:p w:rsidR="006763EC" w:rsidRPr="00565611" w:rsidRDefault="006763EC" w:rsidP="006763EC">
      <w:pPr>
        <w:tabs>
          <w:tab w:val="left" w:pos="5040"/>
        </w:tabs>
        <w:spacing w:before="120" w:after="120"/>
        <w:ind w:left="-284"/>
        <w:contextualSpacing/>
        <w:rPr>
          <w:rFonts w:ascii="Palatino Linotype" w:hAnsi="Palatino Linotype"/>
          <w:bCs/>
        </w:rPr>
      </w:pPr>
      <w:r w:rsidRPr="00565611">
        <w:rPr>
          <w:rFonts w:ascii="Palatino Linotype" w:hAnsi="Palatino Linotype"/>
          <w:bCs/>
        </w:rPr>
        <w:t>(dále též „Smluvní strany“)</w:t>
      </w:r>
    </w:p>
    <w:p w:rsidR="006763EC" w:rsidRDefault="006763EC" w:rsidP="006763EC">
      <w:pPr>
        <w:spacing w:before="120" w:after="120"/>
        <w:ind w:left="-284"/>
        <w:rPr>
          <w:rFonts w:ascii="Palatino Linotype" w:hAnsi="Palatino Linotype"/>
          <w:bCs/>
        </w:rPr>
      </w:pPr>
    </w:p>
    <w:p w:rsidR="006763EC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5F44D5">
        <w:rPr>
          <w:rFonts w:ascii="Palatino Linotype" w:hAnsi="Palatino Linotype"/>
          <w:b/>
          <w:bCs/>
          <w:u w:val="single"/>
        </w:rPr>
        <w:t xml:space="preserve">Předmět </w:t>
      </w:r>
      <w:r w:rsidR="0023683B">
        <w:rPr>
          <w:rFonts w:ascii="Palatino Linotype" w:hAnsi="Palatino Linotype"/>
          <w:b/>
          <w:bCs/>
          <w:u w:val="single"/>
        </w:rPr>
        <w:t>smlouvy</w:t>
      </w:r>
      <w:r w:rsidRPr="00700424">
        <w:rPr>
          <w:rFonts w:ascii="Palatino Linotype" w:hAnsi="Palatino Linotype"/>
          <w:b/>
          <w:bCs/>
          <w:u w:val="single"/>
        </w:rPr>
        <w:t xml:space="preserve">: </w:t>
      </w:r>
    </w:p>
    <w:p w:rsidR="00166B1C" w:rsidRDefault="00166B1C" w:rsidP="00166B1C">
      <w:pPr>
        <w:pStyle w:val="Zkladntext2"/>
        <w:spacing w:before="120" w:after="120" w:line="276" w:lineRule="auto"/>
        <w:rPr>
          <w:rFonts w:ascii="Palatino Linotype" w:hAnsi="Palatino Linotype"/>
          <w:bCs/>
          <w:sz w:val="22"/>
          <w:szCs w:val="22"/>
        </w:rPr>
      </w:pPr>
      <w:r w:rsidRPr="00C0562A">
        <w:rPr>
          <w:rFonts w:ascii="Palatino Linotype" w:hAnsi="Palatino Linotype"/>
          <w:bCs/>
          <w:sz w:val="22"/>
          <w:szCs w:val="22"/>
        </w:rPr>
        <w:t xml:space="preserve">Předmětem </w:t>
      </w:r>
      <w:r>
        <w:rPr>
          <w:rFonts w:ascii="Palatino Linotype" w:hAnsi="Palatino Linotype"/>
          <w:bCs/>
          <w:sz w:val="22"/>
          <w:szCs w:val="22"/>
        </w:rPr>
        <w:t>smlouvy</w:t>
      </w:r>
      <w:r w:rsidRPr="00923E60">
        <w:rPr>
          <w:rFonts w:ascii="Palatino Linotype" w:hAnsi="Palatino Linotype"/>
          <w:bCs/>
          <w:sz w:val="22"/>
          <w:szCs w:val="22"/>
        </w:rPr>
        <w:t xml:space="preserve"> je</w:t>
      </w:r>
      <w:r>
        <w:rPr>
          <w:rFonts w:ascii="Palatino Linotype" w:hAnsi="Palatino Linotype"/>
          <w:bCs/>
          <w:sz w:val="22"/>
          <w:szCs w:val="22"/>
        </w:rPr>
        <w:t xml:space="preserve"> dodání</w:t>
      </w:r>
      <w:r w:rsidRPr="00923E60">
        <w:rPr>
          <w:rFonts w:ascii="Palatino Linotype" w:hAnsi="Palatino Linotype"/>
          <w:bCs/>
          <w:sz w:val="22"/>
          <w:szCs w:val="22"/>
        </w:rPr>
        <w:t xml:space="preserve">: </w:t>
      </w:r>
    </w:p>
    <w:p w:rsidR="00166B1C" w:rsidRPr="0023683B" w:rsidRDefault="00166B1C" w:rsidP="00166B1C">
      <w:pPr>
        <w:pStyle w:val="Normlnweb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262626"/>
          <w:sz w:val="22"/>
          <w:lang w:eastAsia="en-US"/>
        </w:rPr>
        <w:t xml:space="preserve">Violoncello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 xml:space="preserve">HN137825 YAMAHA VC5S12 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ab/>
      </w:r>
      <w:r>
        <w:rPr>
          <w:rFonts w:ascii="Palatino Linotype" w:hAnsi="Palatino Linotype"/>
          <w:color w:val="262626"/>
          <w:sz w:val="22"/>
          <w:lang w:eastAsia="en-US"/>
        </w:rPr>
        <w:t xml:space="preserve"> </w:t>
      </w:r>
      <w:r>
        <w:rPr>
          <w:rFonts w:ascii="Palatino Linotype" w:hAnsi="Palatino Linotype"/>
          <w:color w:val="262626"/>
          <w:sz w:val="22"/>
          <w:lang w:eastAsia="en-US"/>
        </w:rPr>
        <w:tab/>
      </w:r>
      <w:proofErr w:type="spellStart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bezDPH</w:t>
      </w:r>
      <w:proofErr w:type="spellEnd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  </w:t>
      </w:r>
      <w:r w:rsidRPr="0023683B">
        <w:rPr>
          <w:rFonts w:ascii="Palatino Linotype" w:hAnsi="Palatino Linotype"/>
          <w:sz w:val="22"/>
          <w:szCs w:val="22"/>
        </w:rPr>
        <w:t>26438,02 Kč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vč. DPH 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31.990,-Kč</w:t>
      </w:r>
    </w:p>
    <w:p w:rsidR="00166B1C" w:rsidRPr="0023683B" w:rsidRDefault="00166B1C" w:rsidP="00166B1C">
      <w:pPr>
        <w:pStyle w:val="Normlnweb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Violoncello HN188536 YAMAHA VC5S34   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proofErr w:type="spellStart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bezDPH</w:t>
      </w:r>
      <w:proofErr w:type="spellEnd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  </w:t>
      </w:r>
      <w:r w:rsidRPr="0023683B">
        <w:rPr>
          <w:rFonts w:ascii="Palatino Linotype" w:hAnsi="Palatino Linotype"/>
          <w:sz w:val="22"/>
          <w:szCs w:val="22"/>
        </w:rPr>
        <w:t>26438,02 Kč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vč. DPH 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31.990,-Kč</w:t>
      </w:r>
    </w:p>
    <w:p w:rsidR="00166B1C" w:rsidRPr="0023683B" w:rsidRDefault="00166B1C" w:rsidP="00166B1C">
      <w:pPr>
        <w:pStyle w:val="Normlnweb"/>
        <w:spacing w:before="0" w:beforeAutospacing="0" w:after="0" w:afterAutospacing="0" w:line="276" w:lineRule="auto"/>
        <w:rPr>
          <w:rFonts w:ascii="Palatino Linotype" w:hAnsi="Palatino Linotype"/>
          <w:sz w:val="22"/>
        </w:rPr>
      </w:pP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Obal HN182307 KINSMAN Debut Cello </w:t>
      </w:r>
      <w:proofErr w:type="spellStart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Bag</w:t>
      </w:r>
      <w:proofErr w:type="spellEnd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 ½  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proofErr w:type="spellStart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>bezDPH</w:t>
      </w:r>
      <w:proofErr w:type="spellEnd"/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     </w:t>
      </w:r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 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661,98 Kč   </w:t>
      </w:r>
      <w:r w:rsidRPr="0023683B">
        <w:rPr>
          <w:rFonts w:ascii="Palatino Linotype" w:hAnsi="Palatino Linotype"/>
          <w:color w:val="262626"/>
          <w:sz w:val="22"/>
          <w:szCs w:val="22"/>
          <w:lang w:eastAsia="en-US"/>
        </w:rPr>
        <w:tab/>
      </w:r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vč. </w:t>
      </w:r>
      <w:proofErr w:type="gramStart"/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DPH     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>801,</w:t>
      </w:r>
      <w:proofErr w:type="gramEnd"/>
      <w:r w:rsidRPr="0023683B">
        <w:rPr>
          <w:rFonts w:ascii="Palatino Linotype" w:hAnsi="Palatino Linotype"/>
          <w:color w:val="262626"/>
          <w:sz w:val="22"/>
          <w:lang w:eastAsia="en-US"/>
        </w:rPr>
        <w:t>-Kč</w:t>
      </w:r>
    </w:p>
    <w:p w:rsidR="00166B1C" w:rsidRPr="0023683B" w:rsidRDefault="00166B1C" w:rsidP="00166B1C">
      <w:pPr>
        <w:pStyle w:val="Normlnweb"/>
        <w:spacing w:before="0" w:beforeAutospacing="0" w:after="0" w:afterAutospacing="0" w:line="276" w:lineRule="auto"/>
        <w:rPr>
          <w:rFonts w:ascii="Palatino Linotype" w:hAnsi="Palatino Linotype"/>
          <w:sz w:val="22"/>
        </w:rPr>
      </w:pPr>
      <w:r w:rsidRPr="0023683B">
        <w:rPr>
          <w:rFonts w:ascii="Palatino Linotype" w:hAnsi="Palatino Linotype"/>
          <w:color w:val="262626"/>
          <w:sz w:val="22"/>
          <w:lang w:eastAsia="en-US"/>
        </w:rPr>
        <w:t xml:space="preserve">Obal HN176716 HÉRGÉT </w:t>
      </w:r>
      <w:proofErr w:type="spellStart"/>
      <w:r w:rsidRPr="0023683B">
        <w:rPr>
          <w:rFonts w:ascii="Palatino Linotype" w:hAnsi="Palatino Linotype"/>
          <w:color w:val="262626"/>
          <w:sz w:val="22"/>
          <w:lang w:eastAsia="en-US"/>
        </w:rPr>
        <w:t>Elegant</w:t>
      </w:r>
      <w:proofErr w:type="spellEnd"/>
      <w:r w:rsidRPr="0023683B">
        <w:rPr>
          <w:rFonts w:ascii="Palatino Linotype" w:hAnsi="Palatino Linotype"/>
          <w:color w:val="262626"/>
          <w:sz w:val="22"/>
          <w:lang w:eastAsia="en-US"/>
        </w:rPr>
        <w:t xml:space="preserve"> S008 CE3/BO 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ab/>
      </w:r>
      <w:proofErr w:type="spellStart"/>
      <w:r w:rsidRPr="0023683B">
        <w:rPr>
          <w:rFonts w:ascii="Palatino Linotype" w:hAnsi="Palatino Linotype"/>
          <w:color w:val="262626"/>
          <w:sz w:val="22"/>
          <w:lang w:eastAsia="en-US"/>
        </w:rPr>
        <w:t>bezDPH</w:t>
      </w:r>
      <w:proofErr w:type="spellEnd"/>
      <w:r w:rsidRPr="0023683B">
        <w:rPr>
          <w:rFonts w:ascii="Palatino Linotype" w:hAnsi="Palatino Linotype"/>
          <w:color w:val="262626"/>
          <w:sz w:val="22"/>
          <w:lang w:eastAsia="en-US"/>
        </w:rPr>
        <w:t xml:space="preserve">  </w:t>
      </w:r>
      <w:r>
        <w:rPr>
          <w:rFonts w:ascii="Palatino Linotype" w:hAnsi="Palatino Linotype"/>
          <w:color w:val="262626"/>
          <w:sz w:val="22"/>
          <w:lang w:eastAsia="en-US"/>
        </w:rPr>
        <w:t xml:space="preserve">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 xml:space="preserve"> 1480,16 Kč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ab/>
      </w:r>
      <w:r w:rsidRPr="0023683B">
        <w:rPr>
          <w:rFonts w:ascii="Palatino Linotype" w:hAnsi="Palatino Linotype"/>
          <w:color w:val="262626"/>
          <w:sz w:val="22"/>
          <w:lang w:eastAsia="en-US"/>
        </w:rPr>
        <w:tab/>
      </w:r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vč. </w:t>
      </w:r>
      <w:proofErr w:type="gramStart"/>
      <w:r>
        <w:rPr>
          <w:rFonts w:ascii="Palatino Linotype" w:hAnsi="Palatino Linotype"/>
          <w:color w:val="262626"/>
          <w:sz w:val="22"/>
          <w:szCs w:val="22"/>
          <w:lang w:eastAsia="en-US"/>
        </w:rPr>
        <w:t xml:space="preserve">DPH   </w:t>
      </w:r>
      <w:r w:rsidRPr="0023683B">
        <w:rPr>
          <w:rFonts w:ascii="Palatino Linotype" w:hAnsi="Palatino Linotype"/>
          <w:color w:val="262626"/>
          <w:sz w:val="22"/>
          <w:lang w:eastAsia="en-US"/>
        </w:rPr>
        <w:t>1.791,</w:t>
      </w:r>
      <w:proofErr w:type="gramEnd"/>
      <w:r w:rsidRPr="0023683B">
        <w:rPr>
          <w:rFonts w:ascii="Palatino Linotype" w:hAnsi="Palatino Linotype"/>
          <w:color w:val="262626"/>
          <w:sz w:val="22"/>
          <w:lang w:eastAsia="en-US"/>
        </w:rPr>
        <w:t>-Kč</w:t>
      </w:r>
    </w:p>
    <w:p w:rsidR="00166B1C" w:rsidRPr="00166B1C" w:rsidRDefault="00166B1C" w:rsidP="00166B1C">
      <w:pPr>
        <w:pStyle w:val="Zkladntext2"/>
        <w:numPr>
          <w:ilvl w:val="0"/>
          <w:numId w:val="5"/>
        </w:numPr>
        <w:spacing w:before="120" w:after="120" w:line="276" w:lineRule="auto"/>
        <w:rPr>
          <w:rFonts w:ascii="Palatino Linotype" w:hAnsi="Palatino Linotype"/>
          <w:b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  <w:u w:val="single"/>
        </w:rPr>
        <w:lastRenderedPageBreak/>
        <w:t>Cena za předmět plnění:</w:t>
      </w:r>
    </w:p>
    <w:p w:rsidR="00BD2609" w:rsidRPr="00312DD5" w:rsidRDefault="00BD2609" w:rsidP="00BD2609">
      <w:pPr>
        <w:pStyle w:val="Zkladntext2"/>
        <w:keepNext/>
        <w:numPr>
          <w:ilvl w:val="1"/>
          <w:numId w:val="2"/>
        </w:numPr>
        <w:spacing w:before="120" w:after="120" w:line="276" w:lineRule="auto"/>
        <w:ind w:left="425" w:hanging="425"/>
        <w:rPr>
          <w:rFonts w:ascii="Palatino Linotype" w:hAnsi="Palatino Linotype"/>
          <w:sz w:val="22"/>
          <w:szCs w:val="22"/>
        </w:rPr>
      </w:pPr>
      <w:r w:rsidRPr="00923E60">
        <w:rPr>
          <w:rFonts w:ascii="Palatino Linotype" w:hAnsi="Palatino Linotype"/>
          <w:sz w:val="22"/>
          <w:szCs w:val="22"/>
        </w:rPr>
        <w:t xml:space="preserve">Uvedená cena za předmět plnění bez daně z přidané hodnoty (dále jen „DPH“) je stanovena jako smluvní odměna </w:t>
      </w:r>
      <w:r>
        <w:rPr>
          <w:rFonts w:ascii="Palatino Linotype" w:hAnsi="Palatino Linotype"/>
          <w:sz w:val="22"/>
          <w:szCs w:val="22"/>
        </w:rPr>
        <w:t xml:space="preserve">ve </w:t>
      </w:r>
      <w:r w:rsidRPr="00923E60">
        <w:rPr>
          <w:rFonts w:ascii="Palatino Linotype" w:hAnsi="Palatino Linotype"/>
          <w:sz w:val="22"/>
          <w:szCs w:val="22"/>
        </w:rPr>
        <w:t>výši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55.018,18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23E60">
        <w:rPr>
          <w:rFonts w:ascii="Palatino Linotype" w:hAnsi="Palatino Linotype"/>
          <w:sz w:val="22"/>
          <w:szCs w:val="22"/>
        </w:rPr>
        <w:t>Kč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Tato cena je cenou maximální a</w:t>
      </w:r>
      <w:r>
        <w:rPr>
          <w:rFonts w:ascii="Palatino Linotype" w:hAnsi="Palatino Linotype"/>
          <w:sz w:val="22"/>
          <w:szCs w:val="22"/>
        </w:rPr>
        <w:t> </w:t>
      </w:r>
      <w:r w:rsidRPr="00923E60">
        <w:rPr>
          <w:rFonts w:ascii="Palatino Linotype" w:hAnsi="Palatino Linotype"/>
          <w:sz w:val="22"/>
          <w:szCs w:val="22"/>
        </w:rPr>
        <w:t xml:space="preserve">nepřekročitelnou. V této částce jsou zahrnuty veškeré náklady </w:t>
      </w:r>
      <w:r>
        <w:rPr>
          <w:rFonts w:ascii="Palatino Linotype" w:hAnsi="Palatino Linotype"/>
          <w:sz w:val="22"/>
          <w:szCs w:val="22"/>
        </w:rPr>
        <w:t>D</w:t>
      </w:r>
      <w:r w:rsidRPr="00923E60">
        <w:rPr>
          <w:rFonts w:ascii="Palatino Linotype" w:hAnsi="Palatino Linotype"/>
          <w:sz w:val="22"/>
          <w:szCs w:val="22"/>
        </w:rPr>
        <w:t>odavatele vynaložené v souvislosti s realizací předmětu plnění, a to zejména náklady na administrativní práce, na telekomunikace</w:t>
      </w:r>
      <w:r>
        <w:rPr>
          <w:rFonts w:ascii="Palatino Linotype" w:hAnsi="Palatino Linotype"/>
          <w:sz w:val="22"/>
          <w:szCs w:val="22"/>
        </w:rPr>
        <w:t>,</w:t>
      </w:r>
      <w:r w:rsidRPr="00923E60">
        <w:rPr>
          <w:rFonts w:ascii="Palatino Linotype" w:hAnsi="Palatino Linotype"/>
          <w:sz w:val="22"/>
          <w:szCs w:val="22"/>
        </w:rPr>
        <w:t xml:space="preserve"> poštovní styk a čas strávený na cestě za účelem konzultací při zpracování předmětu plnění</w:t>
      </w:r>
      <w:r>
        <w:rPr>
          <w:rFonts w:ascii="Palatino Linotype" w:hAnsi="Palatino Linotype"/>
          <w:sz w:val="22"/>
          <w:szCs w:val="22"/>
        </w:rPr>
        <w:t>.</w:t>
      </w:r>
      <w:r w:rsidRPr="00923E60">
        <w:rPr>
          <w:rFonts w:ascii="Palatino Linotype" w:hAnsi="Palatino Linotype"/>
          <w:sz w:val="22"/>
          <w:szCs w:val="22"/>
        </w:rPr>
        <w:t xml:space="preserve"> </w:t>
      </w:r>
    </w:p>
    <w:p w:rsidR="00BD2609" w:rsidRPr="00BF03B5" w:rsidRDefault="00BD2609" w:rsidP="00BD2609">
      <w:pPr>
        <w:pStyle w:val="Zkladntext2"/>
        <w:numPr>
          <w:ilvl w:val="1"/>
          <w:numId w:val="2"/>
        </w:numPr>
        <w:spacing w:before="120" w:after="120" w:line="276" w:lineRule="auto"/>
        <w:ind w:left="426" w:hanging="426"/>
        <w:rPr>
          <w:rFonts w:ascii="Palatino Linotype" w:hAnsi="Palatino Linotype"/>
          <w:sz w:val="22"/>
          <w:szCs w:val="22"/>
        </w:rPr>
      </w:pPr>
      <w:r w:rsidRPr="00BF03B5">
        <w:rPr>
          <w:rFonts w:ascii="Palatino Linotype" w:hAnsi="Palatino Linotype"/>
          <w:sz w:val="22"/>
          <w:szCs w:val="22"/>
        </w:rPr>
        <w:t xml:space="preserve">Dodavatel je plátcem DPH, DPH bude účtována podle platných právních předpisů. Cena včetně DPH činí </w:t>
      </w:r>
      <w:r>
        <w:rPr>
          <w:rFonts w:ascii="Palatino Linotype" w:hAnsi="Palatino Linotype"/>
          <w:bCs/>
          <w:sz w:val="22"/>
          <w:szCs w:val="22"/>
        </w:rPr>
        <w:t xml:space="preserve">66.572,- </w:t>
      </w:r>
      <w:r w:rsidRPr="00BF03B5">
        <w:rPr>
          <w:rFonts w:ascii="Palatino Linotype" w:hAnsi="Palatino Linotype"/>
          <w:sz w:val="22"/>
          <w:szCs w:val="22"/>
        </w:rPr>
        <w:t>Kč.</w:t>
      </w:r>
    </w:p>
    <w:p w:rsidR="006763EC" w:rsidRPr="00BF3FC4" w:rsidRDefault="006763EC" w:rsidP="006763E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0" w:hanging="357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  <w:b/>
          <w:bCs/>
          <w:u w:val="single"/>
        </w:rPr>
        <w:t xml:space="preserve">Platební podmínky: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5" w:hanging="431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 xml:space="preserve">Faktura bude vystavena na adresu sídla </w:t>
      </w:r>
      <w:r>
        <w:rPr>
          <w:rFonts w:ascii="Palatino Linotype" w:hAnsi="Palatino Linotype"/>
        </w:rPr>
        <w:t>O</w:t>
      </w:r>
      <w:r w:rsidRPr="00BF3FC4">
        <w:rPr>
          <w:rFonts w:ascii="Palatino Linotype" w:hAnsi="Palatino Linotype"/>
        </w:rPr>
        <w:t>bjednatele uvedenou v záhlaví objednávky.</w:t>
      </w:r>
    </w:p>
    <w:p w:rsidR="006763EC" w:rsidRPr="00BF3FC4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BF3FC4">
        <w:rPr>
          <w:rFonts w:ascii="Palatino Linotype" w:hAnsi="Palatino Linotype"/>
        </w:rPr>
        <w:t>Vystavená faktura musí mít veškeré náležitosti daňového dokladu ve smyslu zákona č. 235/2004 Sb., o dani z přidané hodnoty, ve znění pozdějších předpisů, a</w:t>
      </w:r>
      <w:r>
        <w:rPr>
          <w:rFonts w:ascii="Palatino Linotype" w:hAnsi="Palatino Linotype"/>
        </w:rPr>
        <w:t> </w:t>
      </w:r>
      <w:r w:rsidRPr="00BF3FC4">
        <w:rPr>
          <w:rFonts w:ascii="Palatino Linotype" w:hAnsi="Palatino Linotype"/>
        </w:rPr>
        <w:t>musí obsahovat minimálně tyto údaje:</w:t>
      </w:r>
    </w:p>
    <w:p w:rsidR="006763EC" w:rsidRPr="00923E60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označení </w:t>
      </w:r>
      <w:r>
        <w:rPr>
          <w:rFonts w:ascii="Palatino Linotype" w:hAnsi="Palatino Linotype"/>
        </w:rPr>
        <w:t>O</w:t>
      </w:r>
      <w:r w:rsidRPr="00923E60">
        <w:rPr>
          <w:rFonts w:ascii="Palatino Linotype" w:hAnsi="Palatino Linotype"/>
        </w:rPr>
        <w:t xml:space="preserve">bjednatele a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jejich sídla, jejich IČO a DIČ, bankovní spojení a údaj o zápisu v obchodním, živnostenském nebo obdobném rejstříku, včetně spisové značky,</w:t>
      </w:r>
    </w:p>
    <w:p w:rsidR="006763EC" w:rsidRPr="00923E60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předmět a číslo objednávky,</w:t>
      </w:r>
    </w:p>
    <w:p w:rsidR="006763EC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číslo faktury, den vystavení faktury, datum splatnosti, den uskutečnění plnění a fakturovanou částku,</w:t>
      </w:r>
    </w:p>
    <w:p w:rsidR="006763EC" w:rsidRDefault="006763EC" w:rsidP="006763E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51" w:hanging="426"/>
        <w:contextualSpacing w:val="0"/>
        <w:jc w:val="both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 xml:space="preserve">základ daně (DPH), sazbu daně a její výši, razítko a podpis oprávněné osoby </w:t>
      </w:r>
      <w:r>
        <w:rPr>
          <w:rFonts w:ascii="Palatino Linotype" w:hAnsi="Palatino Linotype"/>
        </w:rPr>
        <w:t>D</w:t>
      </w:r>
      <w:r w:rsidRPr="00923E60">
        <w:rPr>
          <w:rFonts w:ascii="Palatino Linotype" w:hAnsi="Palatino Linotype"/>
        </w:rPr>
        <w:t>odavatele, stvrzující oprávněnost a formální a věcnou správnost faktury.</w:t>
      </w:r>
    </w:p>
    <w:p w:rsidR="006763EC" w:rsidRPr="00AD4CFE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V případě, že faktura bude obsahovat nesprávné údaje nebo nebude obsahovat právními předpisy vyžadované údaje, je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bjednatel oprávněn fakturu vrátit </w:t>
      </w:r>
      <w:r>
        <w:rPr>
          <w:rFonts w:ascii="Palatino Linotype" w:hAnsi="Palatino Linotype"/>
        </w:rPr>
        <w:t>D</w:t>
      </w:r>
      <w:r w:rsidRPr="003B0B19">
        <w:rPr>
          <w:rFonts w:ascii="Palatino Linotype" w:hAnsi="Palatino Linotype"/>
        </w:rPr>
        <w:t xml:space="preserve">odavateli k opravě. Splatnost opravené faktury musí být stanovena opět </w:t>
      </w:r>
      <w:r w:rsidRPr="00AD4CFE">
        <w:rPr>
          <w:rFonts w:ascii="Palatino Linotype" w:hAnsi="Palatino Linotype"/>
        </w:rPr>
        <w:t xml:space="preserve">na 21 dnů. </w:t>
      </w:r>
    </w:p>
    <w:p w:rsidR="006763EC" w:rsidRDefault="006763EC" w:rsidP="006763E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rFonts w:ascii="Palatino Linotype" w:hAnsi="Palatino Linotype"/>
        </w:rPr>
      </w:pPr>
      <w:r w:rsidRPr="003B0B19">
        <w:rPr>
          <w:rFonts w:ascii="Palatino Linotype" w:hAnsi="Palatino Linotype"/>
        </w:rPr>
        <w:t xml:space="preserve">Objednatel </w:t>
      </w:r>
      <w:r>
        <w:rPr>
          <w:rFonts w:ascii="Palatino Linotype" w:hAnsi="Palatino Linotype"/>
        </w:rPr>
        <w:t>uhradí</w:t>
      </w:r>
      <w:r w:rsidRPr="003B0B1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</w:t>
      </w:r>
      <w:r w:rsidRPr="003B0B19">
        <w:rPr>
          <w:rFonts w:ascii="Palatino Linotype" w:hAnsi="Palatino Linotype"/>
        </w:rPr>
        <w:t xml:space="preserve">enu </w:t>
      </w:r>
      <w:r>
        <w:rPr>
          <w:rFonts w:ascii="Palatino Linotype" w:hAnsi="Palatino Linotype"/>
        </w:rPr>
        <w:t xml:space="preserve">za předmět plnění </w:t>
      </w:r>
      <w:r w:rsidRPr="003B0B19">
        <w:rPr>
          <w:rFonts w:ascii="Palatino Linotype" w:hAnsi="Palatino Linotype"/>
        </w:rPr>
        <w:t xml:space="preserve">bankovním převodem na účet Dodavatele, vedený u banky v České republice, specifikovaný v této </w:t>
      </w:r>
      <w:r>
        <w:rPr>
          <w:rFonts w:ascii="Palatino Linotype" w:hAnsi="Palatino Linotype"/>
        </w:rPr>
        <w:t>o</w:t>
      </w:r>
      <w:r w:rsidRPr="003B0B19">
        <w:rPr>
          <w:rFonts w:ascii="Palatino Linotype" w:hAnsi="Palatino Linotype"/>
        </w:rPr>
        <w:t xml:space="preserve">bjednávce. Ke splnění </w:t>
      </w:r>
      <w:r>
        <w:rPr>
          <w:rFonts w:ascii="Palatino Linotype" w:hAnsi="Palatino Linotype"/>
        </w:rPr>
        <w:t>závazku</w:t>
      </w:r>
      <w:r w:rsidRPr="003B0B19">
        <w:rPr>
          <w:rFonts w:ascii="Palatino Linotype" w:hAnsi="Palatino Linotype"/>
        </w:rPr>
        <w:t xml:space="preserve"> Objednatele dojde odepsáním částky z účtu Objednatele.</w:t>
      </w:r>
    </w:p>
    <w:p w:rsidR="006763EC" w:rsidRPr="003B0B19" w:rsidRDefault="00BD2609" w:rsidP="006763EC">
      <w:pPr>
        <w:pStyle w:val="Odstavecseseznamem"/>
        <w:numPr>
          <w:ilvl w:val="0"/>
          <w:numId w:val="5"/>
        </w:numPr>
        <w:spacing w:before="240" w:after="240"/>
        <w:ind w:left="142"/>
        <w:contextualSpacing w:val="0"/>
        <w:jc w:val="both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M</w:t>
      </w:r>
      <w:r w:rsidR="006763EC" w:rsidRPr="003B0B19">
        <w:rPr>
          <w:rFonts w:ascii="Palatino Linotype" w:hAnsi="Palatino Linotype"/>
          <w:b/>
          <w:bCs/>
          <w:u w:val="single"/>
        </w:rPr>
        <w:t xml:space="preserve">ísto plnění: </w:t>
      </w:r>
    </w:p>
    <w:p w:rsidR="00166B1C" w:rsidRDefault="006763EC" w:rsidP="00166B1C">
      <w:pPr>
        <w:pStyle w:val="Odstavecseseznamem"/>
        <w:autoSpaceDE w:val="0"/>
        <w:autoSpaceDN w:val="0"/>
        <w:adjustRightInd w:val="0"/>
        <w:spacing w:before="240" w:after="240"/>
        <w:ind w:left="142"/>
        <w:contextualSpacing w:val="0"/>
        <w:jc w:val="both"/>
        <w:rPr>
          <w:rFonts w:ascii="Palatino Linotype" w:hAnsi="Palatino Linotype"/>
          <w:bCs/>
        </w:rPr>
      </w:pPr>
      <w:r w:rsidRPr="00166B1C">
        <w:rPr>
          <w:rFonts w:ascii="Palatino Linotype" w:hAnsi="Palatino Linotype"/>
          <w:bCs/>
        </w:rPr>
        <w:t xml:space="preserve">Předmět plnění podle této objednávky je Dodavatel povinen předat na adresu ZUŠ, Praha 10, Bajkalská 11. </w:t>
      </w:r>
    </w:p>
    <w:p w:rsidR="00166B1C" w:rsidRDefault="00166B1C" w:rsidP="00166B1C">
      <w:pPr>
        <w:pStyle w:val="Odstavecseseznamem"/>
        <w:autoSpaceDE w:val="0"/>
        <w:autoSpaceDN w:val="0"/>
        <w:adjustRightInd w:val="0"/>
        <w:spacing w:before="240" w:after="240"/>
        <w:ind w:left="142"/>
        <w:contextualSpacing w:val="0"/>
        <w:jc w:val="both"/>
        <w:rPr>
          <w:rFonts w:ascii="Palatino Linotype" w:hAnsi="Palatino Linotype"/>
          <w:u w:val="single"/>
        </w:rPr>
      </w:pPr>
    </w:p>
    <w:p w:rsidR="0065713D" w:rsidRPr="00166B1C" w:rsidRDefault="0065713D" w:rsidP="00166B1C">
      <w:pPr>
        <w:pStyle w:val="Odstavecseseznamem"/>
        <w:autoSpaceDE w:val="0"/>
        <w:autoSpaceDN w:val="0"/>
        <w:adjustRightInd w:val="0"/>
        <w:spacing w:before="240" w:after="240"/>
        <w:ind w:left="142"/>
        <w:contextualSpacing w:val="0"/>
        <w:jc w:val="both"/>
        <w:rPr>
          <w:rFonts w:ascii="Palatino Linotype" w:hAnsi="Palatino Linotype"/>
          <w:u w:val="single"/>
        </w:rPr>
      </w:pPr>
    </w:p>
    <w:p w:rsidR="006763EC" w:rsidRDefault="006763EC" w:rsidP="006763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142" w:hanging="357"/>
        <w:contextualSpacing w:val="0"/>
        <w:jc w:val="both"/>
        <w:rPr>
          <w:rFonts w:ascii="Palatino Linotype" w:hAnsi="Palatino Linotype"/>
          <w:b/>
          <w:bCs/>
          <w:u w:val="single"/>
        </w:rPr>
      </w:pPr>
      <w:r w:rsidRPr="00923E60">
        <w:rPr>
          <w:rFonts w:ascii="Palatino Linotype" w:hAnsi="Palatino Linotype"/>
          <w:b/>
          <w:bCs/>
          <w:u w:val="single"/>
        </w:rPr>
        <w:lastRenderedPageBreak/>
        <w:t xml:space="preserve">Další podmínky: 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>Smluvní strany prohlašují, že skutečnosti uvedené v této objednávce nepovažují za obchodní tajemství ve smyslu § 504 občanského zákoníku a udělují svolení k</w:t>
      </w:r>
      <w:r>
        <w:rPr>
          <w:rFonts w:ascii="Palatino Linotype" w:hAnsi="Palatino Linotype"/>
          <w:bCs/>
        </w:rPr>
        <w:t> </w:t>
      </w:r>
      <w:r w:rsidRPr="003B0B19">
        <w:rPr>
          <w:rFonts w:ascii="Palatino Linotype" w:hAnsi="Palatino Linotype"/>
          <w:bCs/>
        </w:rPr>
        <w:t>jejich užití a zveřejnění bez stanovení jakýchkoliv dalších podmínek.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Smluvní strany této objednávky výslovně sjednávají, že uveřejnění této objednávky v registru smluv dle zákona č. 340/2015 Sb., o zvláštních podmínkách účinnosti některých smluv, uveřejňování těchto smluv a o registru smluv (zákon o registru smluv) zajistí </w:t>
      </w:r>
      <w:r>
        <w:rPr>
          <w:rFonts w:ascii="Palatino Linotype" w:hAnsi="Palatino Linotype"/>
          <w:bCs/>
        </w:rPr>
        <w:t>Objednatel.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bere na vědomí, že Objednatel je povinen na dotaz třetí osoby poskytovat informace v souladu se zákonem č. 106/1999 Sb., o svobodném přístupu k informacím, ve znění pozdějších předpisů, a souhlasí s tím, aby veškeré informace obsažené v této </w:t>
      </w:r>
      <w:r>
        <w:rPr>
          <w:rFonts w:ascii="Palatino Linotype" w:hAnsi="Palatino Linotype"/>
          <w:bCs/>
        </w:rPr>
        <w:t>o</w:t>
      </w:r>
      <w:r w:rsidRPr="003B0B19">
        <w:rPr>
          <w:rFonts w:ascii="Palatino Linotype" w:hAnsi="Palatino Linotype"/>
          <w:bCs/>
        </w:rPr>
        <w:t>bjednávce byly v souladu s citovaným zákonem poskytnuty třetím osobám, pokud o ně požádají.</w:t>
      </w:r>
    </w:p>
    <w:p w:rsidR="006763EC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3B0B19">
        <w:rPr>
          <w:rFonts w:ascii="Palatino Linotype" w:hAnsi="Palatino Linotype"/>
          <w:bCs/>
        </w:rPr>
        <w:t xml:space="preserve">Dodavatel není oprávněn postoupit jakékoliv své pohledávky z této </w:t>
      </w:r>
      <w:r>
        <w:rPr>
          <w:rFonts w:ascii="Palatino Linotype" w:hAnsi="Palatino Linotype"/>
          <w:bCs/>
        </w:rPr>
        <w:t>objednávky</w:t>
      </w:r>
      <w:r w:rsidRPr="003B0B19">
        <w:rPr>
          <w:rFonts w:ascii="Palatino Linotype" w:hAnsi="Palatino Linotype"/>
          <w:bCs/>
        </w:rPr>
        <w:t xml:space="preserve"> na třetí osobu bez předchozího písemného souhlasu Objednatele, a to ani částečně.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Pro případné spory smluvní strany sjednávají místní příslušnost obecného soudu Objednatele.</w:t>
      </w:r>
    </w:p>
    <w:p w:rsidR="006763EC" w:rsidRPr="00565611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DF41E4">
        <w:rPr>
          <w:rFonts w:ascii="Palatino Linotype" w:hAnsi="Palatino Linotype"/>
          <w:bCs/>
        </w:rPr>
        <w:t xml:space="preserve">Tato </w:t>
      </w:r>
      <w:r w:rsidR="00166B1C">
        <w:rPr>
          <w:rFonts w:ascii="Palatino Linotype" w:hAnsi="Palatino Linotype"/>
          <w:bCs/>
        </w:rPr>
        <w:t>smlouva</w:t>
      </w:r>
      <w:r w:rsidRPr="00DF41E4">
        <w:rPr>
          <w:rFonts w:ascii="Palatino Linotype" w:hAnsi="Palatino Linotype"/>
          <w:bCs/>
        </w:rPr>
        <w:t xml:space="preserve"> je </w:t>
      </w:r>
      <w:r w:rsidRPr="00AD4CFE">
        <w:rPr>
          <w:rFonts w:ascii="Palatino Linotype" w:hAnsi="Palatino Linotype"/>
          <w:bCs/>
        </w:rPr>
        <w:t xml:space="preserve">vyhotovena ve </w:t>
      </w:r>
      <w:r w:rsidR="00166B1C">
        <w:rPr>
          <w:rFonts w:ascii="Palatino Linotype" w:hAnsi="Palatino Linotype"/>
          <w:bCs/>
        </w:rPr>
        <w:t>dvou</w:t>
      </w:r>
      <w:r w:rsidRPr="00AD4CFE">
        <w:rPr>
          <w:rFonts w:ascii="Palatino Linotype" w:hAnsi="Palatino Linotype"/>
          <w:bCs/>
        </w:rPr>
        <w:t xml:space="preserve"> stejnopisech, z nichž </w:t>
      </w:r>
      <w:r w:rsidR="00166B1C">
        <w:rPr>
          <w:rFonts w:ascii="Palatino Linotype" w:hAnsi="Palatino Linotype"/>
          <w:bCs/>
        </w:rPr>
        <w:t>jednu</w:t>
      </w:r>
      <w:r w:rsidRPr="00AD4CFE">
        <w:rPr>
          <w:rFonts w:ascii="Palatino Linotype" w:hAnsi="Palatino Linotype"/>
          <w:bCs/>
        </w:rPr>
        <w:t xml:space="preserve"> obdrží</w:t>
      </w:r>
      <w:r w:rsidRPr="00DF41E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</w:t>
      </w:r>
      <w:r w:rsidRPr="00565611">
        <w:rPr>
          <w:rFonts w:ascii="Palatino Linotype" w:hAnsi="Palatino Linotype"/>
          <w:bCs/>
        </w:rPr>
        <w:t>bjednatel a jedn</w:t>
      </w:r>
      <w:r w:rsidR="00166B1C">
        <w:rPr>
          <w:rFonts w:ascii="Palatino Linotype" w:hAnsi="Palatino Linotype"/>
          <w:bCs/>
        </w:rPr>
        <w:t>u</w:t>
      </w:r>
      <w:r w:rsidRPr="00565611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D</w:t>
      </w:r>
      <w:r w:rsidRPr="00565611">
        <w:rPr>
          <w:rFonts w:ascii="Palatino Linotype" w:hAnsi="Palatino Linotype"/>
          <w:bCs/>
        </w:rPr>
        <w:t>odavatel.</w:t>
      </w:r>
    </w:p>
    <w:p w:rsidR="006763EC" w:rsidRPr="00AD4CFE" w:rsidRDefault="006763EC" w:rsidP="006763EC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Palatino Linotype" w:hAnsi="Palatino Linotype"/>
          <w:bCs/>
        </w:rPr>
      </w:pPr>
      <w:r w:rsidRPr="00FC372E">
        <w:rPr>
          <w:rFonts w:ascii="Palatino Linotype" w:hAnsi="Palatino Linotype"/>
          <w:bCs/>
        </w:rPr>
        <w:t>Tato objednávka může být měněna nebo zrušena pouze písemně, a to v případě změn objednávky číslovanými dodatky, které musí být podepsány oběma Smluvními stranami.</w:t>
      </w:r>
    </w:p>
    <w:p w:rsidR="00166B1C" w:rsidRDefault="00166B1C" w:rsidP="00166B1C">
      <w:pPr>
        <w:spacing w:before="240"/>
        <w:ind w:left="-284"/>
        <w:rPr>
          <w:rFonts w:ascii="Palatino Linotype" w:hAnsi="Palatino Linotype"/>
          <w:b/>
          <w:bCs/>
          <w:iCs/>
        </w:rPr>
      </w:pPr>
    </w:p>
    <w:p w:rsidR="00166B1C" w:rsidRPr="00923E60" w:rsidRDefault="00166B1C" w:rsidP="00166B1C">
      <w:pPr>
        <w:spacing w:before="240"/>
        <w:ind w:left="-284" w:firstLine="426"/>
        <w:rPr>
          <w:rFonts w:ascii="Palatino Linotype" w:hAnsi="Palatino Linotype"/>
        </w:rPr>
      </w:pPr>
      <w:r w:rsidRPr="006763EC">
        <w:rPr>
          <w:rFonts w:ascii="Palatino Linotype" w:hAnsi="Palatino Linotype"/>
        </w:rPr>
        <w:t xml:space="preserve">V Praze dne </w:t>
      </w:r>
      <w:r w:rsidR="00C86234">
        <w:rPr>
          <w:rFonts w:ascii="Palatino Linotype" w:hAnsi="Palatino Linotype"/>
        </w:rPr>
        <w:t>3. 4. 2018</w:t>
      </w:r>
    </w:p>
    <w:p w:rsidR="00166B1C" w:rsidRDefault="00166B1C" w:rsidP="00166B1C">
      <w:pPr>
        <w:spacing w:after="0"/>
        <w:ind w:left="-284" w:firstLine="426"/>
        <w:rPr>
          <w:rFonts w:ascii="Palatino Linotype" w:hAnsi="Palatino Linotype"/>
          <w:b/>
          <w:bCs/>
          <w:iCs/>
        </w:rPr>
      </w:pPr>
    </w:p>
    <w:p w:rsidR="00166B1C" w:rsidRDefault="00166B1C" w:rsidP="00166B1C">
      <w:pPr>
        <w:spacing w:after="0"/>
        <w:ind w:left="-284" w:firstLine="426"/>
        <w:rPr>
          <w:rFonts w:ascii="Palatino Linotype" w:hAnsi="Palatino Linotype"/>
          <w:b/>
          <w:bCs/>
          <w:iCs/>
        </w:rPr>
      </w:pPr>
    </w:p>
    <w:p w:rsidR="006763EC" w:rsidRPr="00923E60" w:rsidRDefault="00166B1C" w:rsidP="00166B1C">
      <w:pPr>
        <w:spacing w:after="0"/>
        <w:ind w:left="-284" w:firstLine="426"/>
        <w:rPr>
          <w:rFonts w:ascii="Palatino Linotype" w:hAnsi="Palatino Linotype"/>
        </w:rPr>
      </w:pPr>
      <w:r w:rsidRPr="00923E60">
        <w:rPr>
          <w:rFonts w:ascii="Palatino Linotype" w:hAnsi="Palatino Linotype"/>
          <w:b/>
          <w:bCs/>
          <w:iCs/>
        </w:rPr>
        <w:t xml:space="preserve">Za </w:t>
      </w:r>
      <w:r>
        <w:rPr>
          <w:rFonts w:ascii="Palatino Linotype" w:hAnsi="Palatino Linotype"/>
          <w:b/>
          <w:bCs/>
          <w:iCs/>
        </w:rPr>
        <w:t>O</w:t>
      </w:r>
      <w:r w:rsidRPr="00923E60">
        <w:rPr>
          <w:rFonts w:ascii="Palatino Linotype" w:hAnsi="Palatino Linotype"/>
          <w:b/>
          <w:bCs/>
          <w:iCs/>
        </w:rPr>
        <w:t>bjednatele</w:t>
      </w:r>
      <w:r>
        <w:rPr>
          <w:rFonts w:ascii="Palatino Linotype" w:hAnsi="Palatino Linotype"/>
          <w:b/>
          <w:bCs/>
          <w:iCs/>
        </w:rPr>
        <w:t>:</w:t>
      </w:r>
      <w:r>
        <w:rPr>
          <w:rFonts w:ascii="Palatino Linotype" w:hAnsi="Palatino Linotype"/>
          <w:b/>
          <w:bCs/>
          <w:iCs/>
        </w:rPr>
        <w:tab/>
      </w:r>
      <w:r>
        <w:rPr>
          <w:rFonts w:ascii="Palatino Linotype" w:hAnsi="Palatino Linotype"/>
          <w:b/>
          <w:bCs/>
          <w:iCs/>
        </w:rPr>
        <w:tab/>
      </w:r>
      <w:r>
        <w:rPr>
          <w:rFonts w:ascii="Palatino Linotype" w:hAnsi="Palatino Linotype"/>
          <w:b/>
          <w:bCs/>
          <w:iCs/>
        </w:rPr>
        <w:tab/>
      </w:r>
      <w:r>
        <w:rPr>
          <w:rFonts w:ascii="Palatino Linotype" w:hAnsi="Palatino Linotype"/>
          <w:b/>
          <w:bCs/>
          <w:iCs/>
        </w:rPr>
        <w:tab/>
      </w:r>
      <w:r>
        <w:rPr>
          <w:rFonts w:ascii="Palatino Linotype" w:hAnsi="Palatino Linotype"/>
          <w:b/>
          <w:bCs/>
          <w:iCs/>
        </w:rPr>
        <w:tab/>
      </w:r>
      <w:r>
        <w:rPr>
          <w:rFonts w:ascii="Palatino Linotype" w:hAnsi="Palatino Linotype"/>
          <w:b/>
          <w:bCs/>
          <w:iCs/>
        </w:rPr>
        <w:tab/>
      </w:r>
      <w:r w:rsidR="006763EC" w:rsidRPr="00923E60">
        <w:rPr>
          <w:rFonts w:ascii="Palatino Linotype" w:hAnsi="Palatino Linotype"/>
        </w:rPr>
        <w:t>_____________________________________</w:t>
      </w:r>
    </w:p>
    <w:p w:rsidR="00166B1C" w:rsidRDefault="00166B1C" w:rsidP="00166B1C">
      <w:pPr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</w:t>
      </w:r>
      <w:r w:rsidR="006763EC">
        <w:rPr>
          <w:rFonts w:ascii="Palatino Linotype" w:hAnsi="Palatino Linotype"/>
        </w:rPr>
        <w:t>Mgr. Jiří Šesták</w:t>
      </w:r>
      <w:r>
        <w:rPr>
          <w:rFonts w:ascii="Palatino Linotype" w:hAnsi="Palatino Linotype"/>
        </w:rPr>
        <w:t xml:space="preserve">, </w:t>
      </w:r>
      <w:r w:rsidR="006763EC">
        <w:rPr>
          <w:rFonts w:ascii="Palatino Linotype" w:hAnsi="Palatino Linotype"/>
        </w:rPr>
        <w:t>ředitel školy</w:t>
      </w:r>
    </w:p>
    <w:p w:rsidR="00166B1C" w:rsidRDefault="00166B1C" w:rsidP="00166B1C">
      <w:pPr>
        <w:spacing w:after="0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 xml:space="preserve">  </w:t>
      </w:r>
    </w:p>
    <w:p w:rsidR="00166B1C" w:rsidRDefault="00166B1C" w:rsidP="00166B1C">
      <w:pPr>
        <w:spacing w:after="0"/>
        <w:rPr>
          <w:rFonts w:ascii="Palatino Linotype" w:hAnsi="Palatino Linotype"/>
          <w:b/>
          <w:bCs/>
          <w:iCs/>
        </w:rPr>
      </w:pPr>
    </w:p>
    <w:p w:rsidR="00166B1C" w:rsidRDefault="00166B1C" w:rsidP="00166B1C">
      <w:pPr>
        <w:spacing w:after="0"/>
        <w:rPr>
          <w:rFonts w:ascii="Palatino Linotype" w:hAnsi="Palatino Linotype"/>
          <w:b/>
          <w:bCs/>
          <w:iCs/>
        </w:rPr>
      </w:pPr>
    </w:p>
    <w:p w:rsidR="00166B1C" w:rsidRDefault="00166B1C" w:rsidP="00166B1C">
      <w:pPr>
        <w:spacing w:after="0"/>
        <w:rPr>
          <w:rFonts w:ascii="Palatino Linotype" w:hAnsi="Palatino Linotype"/>
          <w:b/>
          <w:bCs/>
          <w:iCs/>
        </w:rPr>
      </w:pPr>
    </w:p>
    <w:p w:rsidR="006763EC" w:rsidRPr="00166B1C" w:rsidRDefault="00166B1C" w:rsidP="00166B1C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iCs/>
        </w:rPr>
        <w:t xml:space="preserve">   </w:t>
      </w:r>
      <w:r w:rsidR="006763EC" w:rsidRPr="00923E60">
        <w:rPr>
          <w:rFonts w:ascii="Palatino Linotype" w:hAnsi="Palatino Linotype"/>
          <w:b/>
          <w:bCs/>
          <w:iCs/>
        </w:rPr>
        <w:t xml:space="preserve">Za </w:t>
      </w:r>
      <w:r w:rsidR="006763EC">
        <w:rPr>
          <w:rFonts w:ascii="Palatino Linotype" w:hAnsi="Palatino Linotype"/>
          <w:b/>
          <w:bCs/>
          <w:iCs/>
        </w:rPr>
        <w:t>D</w:t>
      </w:r>
      <w:r w:rsidR="006763EC" w:rsidRPr="00923E60">
        <w:rPr>
          <w:rFonts w:ascii="Palatino Linotype" w:hAnsi="Palatino Linotype"/>
          <w:b/>
          <w:bCs/>
          <w:iCs/>
        </w:rPr>
        <w:t>odavatele:</w:t>
      </w:r>
    </w:p>
    <w:p w:rsidR="006763EC" w:rsidRPr="00923E60" w:rsidRDefault="006763EC" w:rsidP="00166B1C">
      <w:pPr>
        <w:tabs>
          <w:tab w:val="left" w:pos="3402"/>
        </w:tabs>
        <w:spacing w:after="0"/>
        <w:ind w:left="-284"/>
        <w:jc w:val="right"/>
        <w:rPr>
          <w:rFonts w:ascii="Palatino Linotype" w:hAnsi="Palatino Linotype"/>
        </w:rPr>
      </w:pPr>
      <w:r w:rsidRPr="00923E60">
        <w:rPr>
          <w:rFonts w:ascii="Palatino Linotype" w:hAnsi="Palatino Linotype"/>
        </w:rPr>
        <w:t>___________________________________</w:t>
      </w:r>
      <w:r w:rsidR="00D44521">
        <w:rPr>
          <w:rFonts w:ascii="Palatino Linotype" w:hAnsi="Palatino Linotype"/>
        </w:rPr>
        <w:t xml:space="preserve"> </w:t>
      </w:r>
    </w:p>
    <w:p w:rsidR="006763EC" w:rsidRPr="00923E60" w:rsidRDefault="00166B1C" w:rsidP="00166B1C">
      <w:pPr>
        <w:tabs>
          <w:tab w:val="left" w:pos="6820"/>
        </w:tabs>
        <w:spacing w:after="0"/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 xml:space="preserve">                         </w:t>
      </w:r>
      <w:r w:rsidRPr="0023683B">
        <w:rPr>
          <w:rFonts w:ascii="Palatino Linotype" w:hAnsi="Palatino Linotype"/>
          <w:bCs/>
        </w:rPr>
        <w:t xml:space="preserve">Ing. </w:t>
      </w:r>
      <w:r w:rsidRPr="0023683B">
        <w:rPr>
          <w:rFonts w:ascii="Palatino Linotype" w:hAnsi="Palatino Linotype"/>
          <w:bCs/>
          <w:color w:val="262626"/>
        </w:rPr>
        <w:t xml:space="preserve">Jiří </w:t>
      </w:r>
      <w:proofErr w:type="spellStart"/>
      <w:r w:rsidRPr="0023683B">
        <w:rPr>
          <w:rFonts w:ascii="Palatino Linotype" w:hAnsi="Palatino Linotype"/>
          <w:bCs/>
        </w:rPr>
        <w:t>Würtherle</w:t>
      </w:r>
      <w:proofErr w:type="spellEnd"/>
      <w:r w:rsidRPr="0023683B">
        <w:rPr>
          <w:rFonts w:ascii="Palatino Linotype" w:hAnsi="Palatino Linotype"/>
          <w:bCs/>
        </w:rPr>
        <w:t xml:space="preserve">, </w:t>
      </w:r>
      <w:r w:rsidRPr="0023683B">
        <w:rPr>
          <w:rFonts w:ascii="Palatino Linotype" w:hAnsi="Palatino Linotype"/>
        </w:rPr>
        <w:t>obchodní</w:t>
      </w:r>
      <w:r>
        <w:rPr>
          <w:rFonts w:ascii="Palatino Linotype" w:hAnsi="Palatino Linotype"/>
        </w:rPr>
        <w:t xml:space="preserve"> ředitel</w:t>
      </w:r>
    </w:p>
    <w:p w:rsidR="006763EC" w:rsidRDefault="006763EC" w:rsidP="00166B1C">
      <w:pPr>
        <w:spacing w:after="0"/>
      </w:pPr>
    </w:p>
    <w:sectPr w:rsidR="006763EC" w:rsidSect="001246A3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BE" w:rsidRDefault="001747BE" w:rsidP="006A3EE4">
      <w:pPr>
        <w:spacing w:after="0" w:line="240" w:lineRule="auto"/>
      </w:pPr>
      <w:r>
        <w:separator/>
      </w:r>
    </w:p>
  </w:endnote>
  <w:endnote w:type="continuationSeparator" w:id="0">
    <w:p w:rsidR="001747BE" w:rsidRDefault="001747BE" w:rsidP="006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A3" w:rsidRDefault="001246A3" w:rsidP="001246A3">
    <w:pPr>
      <w:pStyle w:val="Zpat"/>
      <w:pBdr>
        <w:top w:val="single" w:sz="4" w:space="1" w:color="auto"/>
      </w:pBdr>
      <w:tabs>
        <w:tab w:val="left" w:pos="7725"/>
      </w:tabs>
      <w:rPr>
        <w:sz w:val="20"/>
      </w:rPr>
    </w:pPr>
    <w:r>
      <w:rPr>
        <w:sz w:val="20"/>
      </w:rPr>
      <w:t>Sídlo: Bajkalská 11, 100 00 Praha 10</w:t>
    </w:r>
    <w:r>
      <w:rPr>
        <w:sz w:val="20"/>
      </w:rPr>
      <w:tab/>
    </w:r>
    <w:r>
      <w:rPr>
        <w:sz w:val="20"/>
      </w:rPr>
      <w:tab/>
      <w:t xml:space="preserve">                         </w:t>
    </w:r>
    <w:r>
      <w:rPr>
        <w:sz w:val="20"/>
      </w:rPr>
      <w:tab/>
      <w:t>IČO: 70098506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 xml:space="preserve">Telefon: 267311898   </w:t>
    </w:r>
    <w:r w:rsidR="00D44521">
      <w:rPr>
        <w:sz w:val="20"/>
      </w:rPr>
      <w:t xml:space="preserve"> </w:t>
    </w:r>
  </w:p>
  <w:p w:rsidR="001246A3" w:rsidRDefault="001246A3" w:rsidP="001246A3">
    <w:pPr>
      <w:pStyle w:val="Zpat"/>
      <w:pBdr>
        <w:top w:val="single" w:sz="4" w:space="1" w:color="auto"/>
      </w:pBdr>
    </w:pPr>
    <w:r>
      <w:rPr>
        <w:sz w:val="20"/>
      </w:rPr>
      <w:t>Bankovní spojení Česká spořitelna, Praha 10 – č. účtu: 291316389/0800</w:t>
    </w:r>
    <w:r>
      <w:t xml:space="preserve">                                                                                                       </w:t>
    </w:r>
  </w:p>
  <w:p w:rsidR="001246A3" w:rsidRDefault="00124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BE" w:rsidRDefault="001747BE" w:rsidP="006A3EE4">
      <w:pPr>
        <w:spacing w:after="0" w:line="240" w:lineRule="auto"/>
      </w:pPr>
      <w:r>
        <w:separator/>
      </w:r>
    </w:p>
  </w:footnote>
  <w:footnote w:type="continuationSeparator" w:id="0">
    <w:p w:rsidR="001747BE" w:rsidRDefault="001747BE" w:rsidP="006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E4" w:rsidRDefault="006A3EE4" w:rsidP="006A3EE4">
    <w:pPr>
      <w:pStyle w:val="Zhlav"/>
      <w:pBdr>
        <w:bottom w:val="single" w:sz="4" w:space="31" w:color="auto"/>
      </w:pBdr>
      <w:jc w:val="center"/>
    </w:pPr>
    <w:r>
      <w:rPr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5C47791D" wp14:editId="3CFE2C9F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143000" cy="933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      </w:t>
    </w:r>
    <w:r w:rsidR="001246A3">
      <w:rPr>
        <w:sz w:val="28"/>
      </w:rPr>
      <w:t xml:space="preserve">        </w:t>
    </w:r>
    <w:r>
      <w:rPr>
        <w:sz w:val="28"/>
      </w:rPr>
      <w:t xml:space="preserve">   Základní umělecká škola, Praha 10, Bajkalská 11       </w:t>
    </w:r>
    <w:r w:rsidR="001246A3">
      <w:rPr>
        <w:sz w:val="28"/>
      </w:rPr>
      <w:t xml:space="preserve">         </w:t>
    </w:r>
    <w:r>
      <w:rPr>
        <w:sz w:val="28"/>
      </w:rPr>
      <w:t xml:space="preserve">  </w:t>
    </w:r>
    <w:r>
      <w:object w:dxaOrig="136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pt;height:47.4pt">
          <v:imagedata r:id="rId2" o:title=""/>
        </v:shape>
        <o:OLEObject Type="Embed" ProgID="PBrush" ShapeID="_x0000_i1025" DrawAspect="Content" ObjectID="_15860806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055E33"/>
    <w:multiLevelType w:val="multilevel"/>
    <w:tmpl w:val="8CC4E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AA15B9"/>
    <w:multiLevelType w:val="multilevel"/>
    <w:tmpl w:val="F9AA7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428BA"/>
    <w:multiLevelType w:val="hybridMultilevel"/>
    <w:tmpl w:val="54943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5661AE"/>
    <w:multiLevelType w:val="hybridMultilevel"/>
    <w:tmpl w:val="97BA4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4"/>
    <w:rsid w:val="001246A3"/>
    <w:rsid w:val="00140C35"/>
    <w:rsid w:val="00166B1C"/>
    <w:rsid w:val="001747BE"/>
    <w:rsid w:val="0023683B"/>
    <w:rsid w:val="002750B9"/>
    <w:rsid w:val="00290C9D"/>
    <w:rsid w:val="00291CF8"/>
    <w:rsid w:val="003F6E6E"/>
    <w:rsid w:val="00412C7C"/>
    <w:rsid w:val="00533EB8"/>
    <w:rsid w:val="00541B29"/>
    <w:rsid w:val="005716FE"/>
    <w:rsid w:val="005C2C23"/>
    <w:rsid w:val="005C49A1"/>
    <w:rsid w:val="005F0749"/>
    <w:rsid w:val="00617F6F"/>
    <w:rsid w:val="00641DCD"/>
    <w:rsid w:val="0065713D"/>
    <w:rsid w:val="006763EC"/>
    <w:rsid w:val="0068029C"/>
    <w:rsid w:val="006A3EE4"/>
    <w:rsid w:val="00785A9A"/>
    <w:rsid w:val="007926B6"/>
    <w:rsid w:val="00804266"/>
    <w:rsid w:val="008101B2"/>
    <w:rsid w:val="00857A7B"/>
    <w:rsid w:val="00975C70"/>
    <w:rsid w:val="00A81985"/>
    <w:rsid w:val="00AB618F"/>
    <w:rsid w:val="00AF119C"/>
    <w:rsid w:val="00B94533"/>
    <w:rsid w:val="00BD2609"/>
    <w:rsid w:val="00C86234"/>
    <w:rsid w:val="00CA6669"/>
    <w:rsid w:val="00D13244"/>
    <w:rsid w:val="00D44521"/>
    <w:rsid w:val="00DC08C8"/>
    <w:rsid w:val="00E96138"/>
    <w:rsid w:val="00FB4F99"/>
    <w:rsid w:val="00FC2714"/>
    <w:rsid w:val="00FD717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E7CCB"/>
  <w15:docId w15:val="{D3835D8A-F809-4A5A-8A7B-F86C304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3EE4"/>
  </w:style>
  <w:style w:type="paragraph" w:styleId="Zpat">
    <w:name w:val="footer"/>
    <w:basedOn w:val="Normln"/>
    <w:link w:val="ZpatChar"/>
    <w:uiPriority w:val="99"/>
    <w:unhideWhenUsed/>
    <w:rsid w:val="006A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3EE4"/>
  </w:style>
  <w:style w:type="character" w:customStyle="1" w:styleId="Nadpis1Char">
    <w:name w:val="Nadpis 1 Char"/>
    <w:basedOn w:val="Standardnpsmoodstavce"/>
    <w:link w:val="Nadpis1"/>
    <w:uiPriority w:val="9"/>
    <w:rsid w:val="00DC08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08C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C08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1CF8"/>
    <w:pPr>
      <w:spacing w:after="0"/>
      <w:ind w:left="720"/>
      <w:contextualSpacing/>
    </w:pPr>
  </w:style>
  <w:style w:type="paragraph" w:styleId="Zkladntext2">
    <w:name w:val="Body Text 2"/>
    <w:basedOn w:val="Normln"/>
    <w:link w:val="Zkladntext2Char"/>
    <w:rsid w:val="006763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763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1">
    <w:name w:val="fontstyle21"/>
    <w:rsid w:val="0068029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01">
    <w:name w:val="fontstyle01"/>
    <w:basedOn w:val="Standardnpsmoodstavce"/>
    <w:rsid w:val="0068029C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ZUŠ Bajkalská</cp:lastModifiedBy>
  <cp:revision>2</cp:revision>
  <cp:lastPrinted>2014-12-11T10:17:00Z</cp:lastPrinted>
  <dcterms:created xsi:type="dcterms:W3CDTF">2018-04-24T11:11:00Z</dcterms:created>
  <dcterms:modified xsi:type="dcterms:W3CDTF">2018-04-24T11:11:00Z</dcterms:modified>
</cp:coreProperties>
</file>