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1946"/>
        <w:gridCol w:w="142"/>
        <w:gridCol w:w="2797"/>
        <w:gridCol w:w="322"/>
        <w:gridCol w:w="3108"/>
      </w:tblGrid>
      <w:tr w:rsidR="007E0ED7" w:rsidTr="00BF1BE2">
        <w:trPr>
          <w:trHeight w:val="610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7E0ED7" w:rsidP="0065107F">
            <w:pPr>
              <w:pStyle w:val="Bezmezer"/>
              <w:jc w:val="center"/>
              <w:rPr>
                <w:b/>
                <w:sz w:val="28"/>
              </w:rPr>
            </w:pPr>
            <w:r w:rsidRPr="00E220DC">
              <w:rPr>
                <w:b/>
                <w:sz w:val="28"/>
              </w:rPr>
              <w:t xml:space="preserve">číslo: </w:t>
            </w:r>
            <w:r w:rsidR="00F54D8E">
              <w:rPr>
                <w:b/>
                <w:sz w:val="28"/>
              </w:rPr>
              <w:t>61</w:t>
            </w:r>
            <w:r w:rsidR="0065107F">
              <w:rPr>
                <w:b/>
                <w:sz w:val="28"/>
              </w:rPr>
              <w:t>3</w:t>
            </w:r>
            <w:r w:rsidR="00B62CBD">
              <w:rPr>
                <w:b/>
                <w:sz w:val="28"/>
              </w:rPr>
              <w:t>/</w:t>
            </w:r>
            <w:r w:rsidR="00A3388E" w:rsidRPr="009059F2">
              <w:rPr>
                <w:b/>
                <w:sz w:val="28"/>
              </w:rPr>
              <w:t>1</w:t>
            </w:r>
            <w:r w:rsidR="00F41D1C">
              <w:rPr>
                <w:b/>
                <w:sz w:val="28"/>
              </w:rPr>
              <w:t>8</w:t>
            </w:r>
            <w:r w:rsidRPr="009059F2">
              <w:rPr>
                <w:b/>
                <w:sz w:val="28"/>
              </w:rPr>
              <w:t>/</w:t>
            </w:r>
            <w:r w:rsidR="0065107F">
              <w:rPr>
                <w:b/>
                <w:sz w:val="28"/>
              </w:rPr>
              <w:t>23</w:t>
            </w:r>
          </w:p>
        </w:tc>
      </w:tr>
      <w:tr w:rsidR="007E0ED7" w:rsidTr="007157AA">
        <w:trPr>
          <w:trHeight w:val="318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186505">
            <w:pPr>
              <w:pStyle w:val="Bezmezer"/>
            </w:pPr>
            <w:r w:rsidRPr="007E0ED7">
              <w:t xml:space="preserve">Datum vystavení objednávky: </w:t>
            </w:r>
            <w:r w:rsidR="00A2362B">
              <w:t>17</w:t>
            </w:r>
            <w:r w:rsidR="00186505">
              <w:t>. 4.</w:t>
            </w:r>
            <w:r w:rsidR="00F41D1C">
              <w:t xml:space="preserve"> 2018</w:t>
            </w:r>
          </w:p>
        </w:tc>
      </w:tr>
      <w:tr w:rsidR="007E0ED7" w:rsidTr="006E3549">
        <w:trPr>
          <w:trHeight w:val="1629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186505" w:rsidRPr="00186505" w:rsidRDefault="00186505" w:rsidP="00186505">
            <w:pPr>
              <w:pStyle w:val="Nadpis2"/>
              <w:outlineLvl w:val="1"/>
              <w:rPr>
                <w:rFonts w:ascii="Arial" w:hAnsi="Arial" w:cs="Arial"/>
                <w:sz w:val="20"/>
              </w:rPr>
            </w:pPr>
            <w:r w:rsidRPr="00186505">
              <w:rPr>
                <w:rFonts w:ascii="Arial" w:hAnsi="Arial" w:cs="Arial"/>
                <w:sz w:val="20"/>
              </w:rPr>
              <w:t>CHM Communications, s.r.o.</w:t>
            </w:r>
          </w:p>
          <w:p w:rsidR="00186505" w:rsidRPr="00186505" w:rsidRDefault="00186505" w:rsidP="00186505">
            <w:pPr>
              <w:pStyle w:val="Nadpis2"/>
              <w:ind w:left="1348" w:hanging="1348"/>
              <w:outlineLvl w:val="1"/>
              <w:rPr>
                <w:rFonts w:ascii="Arial" w:hAnsi="Arial" w:cs="Arial"/>
                <w:b w:val="0"/>
                <w:sz w:val="20"/>
              </w:rPr>
            </w:pPr>
            <w:r w:rsidRPr="00186505">
              <w:rPr>
                <w:rFonts w:ascii="Arial" w:hAnsi="Arial" w:cs="Arial"/>
                <w:b w:val="0"/>
                <w:sz w:val="20"/>
              </w:rPr>
              <w:t>Revoluční 725/11, Staré Město</w:t>
            </w:r>
          </w:p>
          <w:p w:rsidR="00186505" w:rsidRPr="00186505" w:rsidRDefault="00186505" w:rsidP="00186505">
            <w:pPr>
              <w:pStyle w:val="Nadpis2"/>
              <w:ind w:left="1348" w:hanging="1348"/>
              <w:outlineLvl w:val="1"/>
              <w:rPr>
                <w:rFonts w:ascii="Arial" w:hAnsi="Arial" w:cs="Arial"/>
                <w:b w:val="0"/>
                <w:sz w:val="20"/>
              </w:rPr>
            </w:pPr>
            <w:r w:rsidRPr="00186505">
              <w:rPr>
                <w:rFonts w:ascii="Arial" w:hAnsi="Arial" w:cs="Arial"/>
                <w:b w:val="0"/>
                <w:sz w:val="20"/>
              </w:rPr>
              <w:t xml:space="preserve">110 00 Praha 1 </w:t>
            </w:r>
          </w:p>
          <w:p w:rsidR="00186505" w:rsidRPr="00186505" w:rsidRDefault="00186505" w:rsidP="00186505">
            <w:pPr>
              <w:pStyle w:val="Nadpis2"/>
              <w:ind w:left="1348" w:hanging="1348"/>
              <w:outlineLvl w:val="1"/>
              <w:rPr>
                <w:rFonts w:ascii="Arial" w:hAnsi="Arial" w:cs="Arial"/>
                <w:b w:val="0"/>
                <w:sz w:val="20"/>
              </w:rPr>
            </w:pPr>
            <w:r w:rsidRPr="00186505">
              <w:rPr>
                <w:rFonts w:ascii="Arial" w:hAnsi="Arial" w:cs="Arial"/>
                <w:b w:val="0"/>
                <w:sz w:val="20"/>
              </w:rPr>
              <w:t>Czech Republic</w:t>
            </w:r>
          </w:p>
          <w:p w:rsidR="00186505" w:rsidRPr="00186505" w:rsidRDefault="00186505" w:rsidP="00186505">
            <w:pPr>
              <w:pStyle w:val="Nadpis2"/>
              <w:ind w:left="1348" w:hanging="1348"/>
              <w:outlineLvl w:val="1"/>
              <w:rPr>
                <w:rFonts w:ascii="Arial" w:hAnsi="Arial" w:cs="Arial"/>
                <w:b w:val="0"/>
                <w:sz w:val="20"/>
              </w:rPr>
            </w:pPr>
            <w:r w:rsidRPr="00186505">
              <w:rPr>
                <w:rFonts w:ascii="Arial" w:hAnsi="Arial" w:cs="Arial"/>
                <w:b w:val="0"/>
                <w:sz w:val="20"/>
              </w:rPr>
              <w:t>IČO: 03024857; DIČ: CZ03024857</w:t>
            </w:r>
          </w:p>
          <w:p w:rsidR="007E0ED7" w:rsidRPr="006E3549" w:rsidRDefault="007E0ED7" w:rsidP="00186505"/>
        </w:tc>
      </w:tr>
      <w:tr w:rsidR="00E220DC" w:rsidTr="00B64846">
        <w:trPr>
          <w:trHeight w:val="1613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F32EF9">
        <w:trPr>
          <w:trHeight w:val="1833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182412" w:rsidRDefault="00A3388E" w:rsidP="00182412">
            <w:pPr>
              <w:ind w:right="213"/>
              <w:jc w:val="both"/>
              <w:rPr>
                <w:b/>
                <w:szCs w:val="20"/>
              </w:rPr>
            </w:pPr>
            <w:r w:rsidRPr="00A2362B">
              <w:rPr>
                <w:b/>
                <w:szCs w:val="20"/>
              </w:rPr>
              <w:t>Věc:</w:t>
            </w:r>
            <w:r w:rsidRPr="00A2362B">
              <w:rPr>
                <w:szCs w:val="20"/>
              </w:rPr>
              <w:t xml:space="preserve"> </w:t>
            </w:r>
            <w:r w:rsidR="00336FAD" w:rsidRPr="00A2362B">
              <w:rPr>
                <w:b/>
                <w:szCs w:val="20"/>
              </w:rPr>
              <w:t xml:space="preserve">Na základě </w:t>
            </w:r>
            <w:r w:rsidR="00186505" w:rsidRPr="00A2362B">
              <w:rPr>
                <w:b/>
                <w:szCs w:val="20"/>
              </w:rPr>
              <w:t>Smlouvy o poskytování služeb v oblasti public rela</w:t>
            </w:r>
            <w:r w:rsidR="003D6700">
              <w:rPr>
                <w:b/>
                <w:szCs w:val="20"/>
              </w:rPr>
              <w:t>tions a komunikace ev. č. 434/15</w:t>
            </w:r>
            <w:r w:rsidR="00186505" w:rsidRPr="00A2362B">
              <w:rPr>
                <w:b/>
                <w:szCs w:val="20"/>
              </w:rPr>
              <w:t>/99</w:t>
            </w:r>
            <w:r w:rsidR="00336FAD" w:rsidRPr="00A2362B">
              <w:rPr>
                <w:b/>
                <w:szCs w:val="20"/>
              </w:rPr>
              <w:t xml:space="preserve"> ze dne </w:t>
            </w:r>
            <w:r w:rsidR="00186505" w:rsidRPr="00A2362B">
              <w:rPr>
                <w:b/>
                <w:szCs w:val="20"/>
              </w:rPr>
              <w:t>15. 9. 2015</w:t>
            </w:r>
            <w:r w:rsidR="00336FAD" w:rsidRPr="00A2362B">
              <w:rPr>
                <w:b/>
                <w:szCs w:val="20"/>
              </w:rPr>
              <w:t xml:space="preserve"> </w:t>
            </w:r>
            <w:r w:rsidR="00186505" w:rsidRPr="00A2362B">
              <w:rPr>
                <w:b/>
                <w:szCs w:val="20"/>
              </w:rPr>
              <w:t xml:space="preserve">u Vás objednáváme doplňující službu v rámci plnění sjednané smlouvy, a to zajišťování nákupu reklamy pro facebookové stránky objektu </w:t>
            </w:r>
            <w:r w:rsidR="0065107F">
              <w:rPr>
                <w:b/>
                <w:szCs w:val="20"/>
              </w:rPr>
              <w:t>Bazén Strahov</w:t>
            </w:r>
            <w:r w:rsidR="00186505" w:rsidRPr="00A2362B">
              <w:rPr>
                <w:b/>
                <w:szCs w:val="20"/>
              </w:rPr>
              <w:t xml:space="preserve">, </w:t>
            </w:r>
            <w:r w:rsidR="0065107F" w:rsidRPr="0065107F">
              <w:rPr>
                <w:b/>
                <w:szCs w:val="20"/>
              </w:rPr>
              <w:t>Vaníčkova 100/6, 160 17 Praha 6</w:t>
            </w:r>
            <w:r w:rsidR="00182412" w:rsidRPr="00A2362B">
              <w:rPr>
                <w:b/>
                <w:szCs w:val="20"/>
              </w:rPr>
              <w:t xml:space="preserve"> </w:t>
            </w:r>
            <w:r w:rsidR="00186505" w:rsidRPr="00A2362B">
              <w:rPr>
                <w:b/>
                <w:szCs w:val="20"/>
              </w:rPr>
              <w:t>(www.facebook.com/</w:t>
            </w:r>
            <w:proofErr w:type="spellStart"/>
            <w:r w:rsidR="0065107F">
              <w:rPr>
                <w:b/>
                <w:szCs w:val="20"/>
              </w:rPr>
              <w:t>BazenStrahov</w:t>
            </w:r>
            <w:proofErr w:type="spellEnd"/>
            <w:r w:rsidR="00186505" w:rsidRPr="00A2362B">
              <w:rPr>
                <w:b/>
                <w:szCs w:val="20"/>
              </w:rPr>
              <w:t>), a to na základě obsahové a cenové nabídky, která je nedílnou součástí této objednávky.</w:t>
            </w:r>
          </w:p>
          <w:p w:rsidR="00A2362B" w:rsidRPr="00A2362B" w:rsidRDefault="00A2362B" w:rsidP="00182412">
            <w:pPr>
              <w:ind w:right="213"/>
              <w:jc w:val="both"/>
              <w:rPr>
                <w:b/>
                <w:szCs w:val="20"/>
              </w:rPr>
            </w:pPr>
          </w:p>
          <w:p w:rsidR="00182412" w:rsidRPr="00A2362B" w:rsidRDefault="00182412" w:rsidP="00A2362B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  <w:rPr>
                <w:b/>
                <w:szCs w:val="20"/>
              </w:rPr>
            </w:pPr>
            <w:r w:rsidRPr="00A2362B">
              <w:rPr>
                <w:b/>
                <w:szCs w:val="20"/>
              </w:rPr>
              <w:t xml:space="preserve">Správa bude zahrnovat </w:t>
            </w:r>
            <w:proofErr w:type="spellStart"/>
            <w:r w:rsidRPr="00A2362B">
              <w:rPr>
                <w:b/>
                <w:szCs w:val="20"/>
              </w:rPr>
              <w:t>community</w:t>
            </w:r>
            <w:proofErr w:type="spellEnd"/>
            <w:r w:rsidRPr="00A2362B">
              <w:rPr>
                <w:b/>
                <w:szCs w:val="20"/>
              </w:rPr>
              <w:t xml:space="preserve"> management, </w:t>
            </w:r>
            <w:proofErr w:type="spellStart"/>
            <w:r w:rsidRPr="00A2362B">
              <w:rPr>
                <w:b/>
                <w:szCs w:val="20"/>
              </w:rPr>
              <w:t>postování</w:t>
            </w:r>
            <w:proofErr w:type="spellEnd"/>
            <w:r w:rsidRPr="00A2362B">
              <w:rPr>
                <w:b/>
                <w:szCs w:val="20"/>
              </w:rPr>
              <w:t xml:space="preserve"> a sponzorování postů, přípravu redakčního plánu, copywriting, pravidelný reporting a tvorbu grafického či fotografického obsahu a činnosti související. Dodavatel se zavazuje poskytovat objednateli služby v oblasti správy sociálních sítí, a to na základě jeho konkrétních požadavků a zadání, potvrzených písemnou (emailovou) formou (v urgentním případě formou ústní) oprávněnými osobami</w:t>
            </w:r>
            <w:r w:rsidR="00A2362B" w:rsidRPr="00A2362B">
              <w:rPr>
                <w:b/>
                <w:szCs w:val="20"/>
              </w:rPr>
              <w:t xml:space="preserve"> objednatele</w:t>
            </w:r>
            <w:r w:rsidRPr="00A2362B">
              <w:rPr>
                <w:b/>
                <w:szCs w:val="20"/>
              </w:rPr>
              <w:t>.</w:t>
            </w:r>
          </w:p>
          <w:p w:rsidR="004D2493" w:rsidRPr="00A2362B" w:rsidRDefault="00186505" w:rsidP="00A2362B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  <w:rPr>
                <w:szCs w:val="20"/>
              </w:rPr>
            </w:pPr>
            <w:r w:rsidRPr="00A2362B">
              <w:rPr>
                <w:szCs w:val="20"/>
              </w:rPr>
              <w:t xml:space="preserve">Správa facebookových stránek </w:t>
            </w:r>
            <w:r w:rsidR="0065107F">
              <w:rPr>
                <w:szCs w:val="20"/>
              </w:rPr>
              <w:t>Bazén Strahov</w:t>
            </w:r>
            <w:r w:rsidRPr="00A2362B">
              <w:rPr>
                <w:szCs w:val="20"/>
              </w:rPr>
              <w:t xml:space="preserve"> se sjednává v rozsahu max. 8 odpracovaných hodin za měsíc za hodinovou sazbu agentury 700 Kč/h. Sponzoring vybraných příspěvků či podpora získání nových fanoušků</w:t>
            </w:r>
            <w:r w:rsidR="00182412" w:rsidRPr="00A2362B">
              <w:rPr>
                <w:szCs w:val="20"/>
              </w:rPr>
              <w:t xml:space="preserve"> se sjednává</w:t>
            </w:r>
            <w:r w:rsidRPr="00A2362B">
              <w:rPr>
                <w:szCs w:val="20"/>
              </w:rPr>
              <w:t xml:space="preserve"> v max. výši 2500 Kč</w:t>
            </w:r>
            <w:r w:rsidR="00182412" w:rsidRPr="00A2362B">
              <w:rPr>
                <w:szCs w:val="20"/>
              </w:rPr>
              <w:t>/ měsíc</w:t>
            </w:r>
            <w:r w:rsidRPr="00A2362B">
              <w:rPr>
                <w:szCs w:val="20"/>
              </w:rPr>
              <w:t>.  Po uplynutí každého měsíce je dodavatel povinen podložit fakturaci reportem jaké příspěvky za jaké částky byly vynaloženy. Dodavatel je oprávněn fakturovat měsíčně vždy k poslednímu dni kalendářního měsíce, a to na základě výše sjednané maximální částky. Faktura bude vždy splatná do 14 dnů od jejího obdržení objednatelem.</w:t>
            </w:r>
          </w:p>
          <w:p w:rsidR="00A2362B" w:rsidRPr="00A2362B" w:rsidRDefault="00A2362B" w:rsidP="00A2362B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  <w:rPr>
                <w:szCs w:val="20"/>
              </w:rPr>
            </w:pPr>
            <w:r w:rsidRPr="00A2362B">
              <w:rPr>
                <w:szCs w:val="20"/>
              </w:rPr>
              <w:t>Objednávka se uzavírá na dobu určitou, a to do 31. 12. 2018. Objednávka může být vypovězena kteroukoliv ze smluvních stran i bez uvedení důvodu, a to písemnou formou s výpovědní dobou 1 měsíc, která začne běžet prvního dne měsíce následujícího po dojití výpovědi druhé straně ve smyslu § 570 a násl. občanského zákoníku. Výpověď musí být odeslána s využitím provozovatele poštovních služeb. Smluvní strany se zavazují neprodleně po ukončení účinnosti této objednávky vzájemně vypořádat své pohledávky a dluhy z této smlouvy vzniklé.</w:t>
            </w:r>
          </w:p>
          <w:p w:rsidR="00A2362B" w:rsidRPr="00520173" w:rsidRDefault="00A2362B" w:rsidP="00A2362B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  <w:rPr>
                <w:sz w:val="22"/>
              </w:rPr>
            </w:pPr>
            <w:r w:rsidRPr="00A2362B">
              <w:rPr>
                <w:szCs w:val="20"/>
              </w:rPr>
              <w:t>Tato objednávka může být ze strany Objednatele vypovězena s okamžitou platností, pokud ze strany dodavatele dojde k porušení jejích povinností dle této smlouvy.</w:t>
            </w:r>
          </w:p>
          <w:p w:rsidR="00520173" w:rsidRPr="00520173" w:rsidRDefault="00520173" w:rsidP="00520173">
            <w:pPr>
              <w:pStyle w:val="Odstavecseseznamem"/>
              <w:numPr>
                <w:ilvl w:val="0"/>
                <w:numId w:val="3"/>
              </w:numPr>
              <w:ind w:right="213"/>
              <w:jc w:val="both"/>
            </w:pPr>
            <w:r w:rsidRPr="00520173">
              <w:t>V případě, že bude smlouva ukončena, a to jakýmkoliv způsobem (výpovědí, dohodou o ukončení smluvního vztahu) dodavatel má povinnost předat veškerá přístupová práva objednateli a zajistit předání veškerého obsahu, který byl na daných stránkách za dobu fungování vytvořen. Ukončením smluvního vztahu se dodavatel vzdává veškerých přístupových práv a z role správce je vymazán.</w:t>
            </w:r>
          </w:p>
          <w:p w:rsidR="00520173" w:rsidRPr="00B64846" w:rsidRDefault="00520173" w:rsidP="00B64846">
            <w:pPr>
              <w:ind w:right="213"/>
              <w:jc w:val="both"/>
              <w:rPr>
                <w:rFonts w:ascii="Arial Narrow" w:hAnsi="Arial Narrow"/>
                <w:sz w:val="22"/>
              </w:rPr>
            </w:pPr>
          </w:p>
          <w:p w:rsidR="006E3549" w:rsidRDefault="00182412" w:rsidP="006E3549">
            <w:pPr>
              <w:rPr>
                <w:b/>
              </w:rPr>
            </w:pPr>
            <w:r>
              <w:rPr>
                <w:b/>
              </w:rPr>
              <w:t xml:space="preserve">Cena celkem: správa v rozsahu max. </w:t>
            </w:r>
            <w:proofErr w:type="gramStart"/>
            <w:r>
              <w:rPr>
                <w:b/>
              </w:rPr>
              <w:t>8h</w:t>
            </w:r>
            <w:proofErr w:type="gramEnd"/>
            <w:r>
              <w:rPr>
                <w:b/>
              </w:rPr>
              <w:t>/měsíc = max. 5 600 Kč bez DPH/ měsíc</w:t>
            </w:r>
          </w:p>
          <w:p w:rsidR="00182412" w:rsidRDefault="00182412" w:rsidP="006E3549">
            <w:pPr>
              <w:rPr>
                <w:b/>
              </w:rPr>
            </w:pPr>
            <w:r>
              <w:rPr>
                <w:b/>
              </w:rPr>
              <w:t xml:space="preserve">                        sponzoring příspěvků 2 </w:t>
            </w:r>
            <w:r w:rsidR="0065107F">
              <w:rPr>
                <w:b/>
              </w:rPr>
              <w:t>0</w:t>
            </w:r>
            <w:r>
              <w:rPr>
                <w:b/>
              </w:rPr>
              <w:t>00 Kč bez DPH/ měsíc</w:t>
            </w:r>
          </w:p>
          <w:p w:rsidR="00F41D1C" w:rsidRPr="006E3549" w:rsidRDefault="00F41D1C" w:rsidP="006E3549">
            <w:pPr>
              <w:rPr>
                <w:b/>
              </w:rPr>
            </w:pPr>
          </w:p>
          <w:p w:rsidR="006E3549" w:rsidRDefault="00F41D1C" w:rsidP="006E3549">
            <w:r>
              <w:t>Dodavatel je</w:t>
            </w:r>
            <w:r w:rsidR="006E3549">
              <w:t xml:space="preserve"> plátce DPH</w:t>
            </w:r>
            <w:r>
              <w:t>.</w:t>
            </w:r>
          </w:p>
          <w:p w:rsidR="00A2362B" w:rsidRDefault="006E3549" w:rsidP="006E3549">
            <w:r>
              <w:t>Fakturace DPH podléhá / nepodléhá režimu přenesení daňové povinnosti.</w:t>
            </w:r>
          </w:p>
          <w:p w:rsidR="00A2362B" w:rsidRDefault="00A2362B" w:rsidP="006E3549"/>
          <w:p w:rsidR="00B64846" w:rsidRDefault="006E3549" w:rsidP="00F41D1C">
            <w:r w:rsidRPr="00F41D1C">
              <w:rPr>
                <w:b/>
              </w:rPr>
              <w:lastRenderedPageBreak/>
              <w:t>Termín:</w:t>
            </w:r>
            <w:r>
              <w:t xml:space="preserve"> </w:t>
            </w:r>
            <w:r w:rsidR="00182412">
              <w:t>od data vystavení objednávky kontinuálně do 31. 12. 2018</w:t>
            </w:r>
          </w:p>
          <w:p w:rsidR="00F41D1C" w:rsidRDefault="00F41D1C" w:rsidP="00F41D1C">
            <w:r w:rsidRPr="00F41D1C">
              <w:rPr>
                <w:b/>
              </w:rPr>
              <w:t>Přijetí nabídky s dodatkem nebo odchylkou se vylučuje.</w:t>
            </w:r>
          </w:p>
        </w:tc>
      </w:tr>
      <w:tr w:rsidR="00E220DC" w:rsidTr="00B64846">
        <w:trPr>
          <w:trHeight w:val="55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220DC" w:rsidRDefault="00E220DC" w:rsidP="006E3549"/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F32EF9" w:rsidRPr="00F32EF9" w:rsidRDefault="00EC5A6D" w:rsidP="00F32EF9">
            <w:pPr>
              <w:jc w:val="center"/>
            </w:pPr>
            <w:r>
              <w:t xml:space="preserve">  </w:t>
            </w:r>
            <w:r w:rsidR="00F32EF9" w:rsidRPr="00F32EF9">
              <w:t xml:space="preserve">Ing. Robert Plavec                    Ing. Robert </w:t>
            </w:r>
            <w:proofErr w:type="spellStart"/>
            <w:r w:rsidR="00F32EF9" w:rsidRPr="00F32EF9">
              <w:t>Höhne</w:t>
            </w:r>
            <w:proofErr w:type="spellEnd"/>
          </w:p>
          <w:p w:rsidR="00E220DC" w:rsidRDefault="00F32EF9" w:rsidP="00F32EF9">
            <w:pPr>
              <w:jc w:val="center"/>
            </w:pPr>
            <w:r w:rsidRPr="00F32EF9">
              <w:t xml:space="preserve"> předseda představenstva          člen představenstva</w:t>
            </w:r>
          </w:p>
          <w:p w:rsidR="00B64846" w:rsidRPr="00E220DC" w:rsidRDefault="00B64846" w:rsidP="006E3549">
            <w:pPr>
              <w:jc w:val="center"/>
            </w:pPr>
          </w:p>
        </w:tc>
      </w:tr>
      <w:tr w:rsidR="00F2320B" w:rsidTr="00905919">
        <w:trPr>
          <w:trHeight w:val="506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B64846" w:rsidRDefault="00F2320B" w:rsidP="00F41D1C">
            <w:pPr>
              <w:jc w:val="center"/>
              <w:rPr>
                <w:b/>
                <w:sz w:val="18"/>
                <w:szCs w:val="18"/>
              </w:rPr>
            </w:pPr>
            <w:r w:rsidRPr="00905919">
              <w:rPr>
                <w:b/>
                <w:sz w:val="18"/>
                <w:szCs w:val="18"/>
              </w:rPr>
              <w:t>Na fakturu je nutné uvést objednatele dle objednávky,</w:t>
            </w:r>
            <w:r w:rsidR="00663766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fakturu zašlete na adresu</w:t>
            </w:r>
            <w:r w:rsidR="006E3549" w:rsidRPr="00905919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TRADE CENTRE PRAHA a.s.!!!</w:t>
            </w:r>
          </w:p>
          <w:p w:rsidR="00F32EF9" w:rsidRDefault="00F32EF9" w:rsidP="00F41D1C">
            <w:pPr>
              <w:jc w:val="center"/>
              <w:rPr>
                <w:b/>
                <w:sz w:val="18"/>
                <w:szCs w:val="18"/>
              </w:rPr>
            </w:pPr>
          </w:p>
          <w:p w:rsidR="00F32EF9" w:rsidRPr="00F32EF9" w:rsidRDefault="00F32EF9" w:rsidP="00F32EF9">
            <w:pPr>
              <w:jc w:val="both"/>
              <w:rPr>
                <w:b/>
                <w:sz w:val="18"/>
                <w:szCs w:val="18"/>
              </w:rPr>
            </w:pPr>
            <w:r w:rsidRPr="00F32EF9">
              <w:rPr>
                <w:b/>
                <w:sz w:val="18"/>
                <w:szCs w:val="18"/>
              </w:rPr>
              <w:t xml:space="preserve">V souladu se zákonem č. 340/2015 Sb., o registru smluv, žádáme o písemné potvrzení přijetí této objednávky </w:t>
            </w:r>
          </w:p>
          <w:p w:rsidR="00F32EF9" w:rsidRPr="00905919" w:rsidRDefault="00F32EF9" w:rsidP="00F32EF9">
            <w:pPr>
              <w:jc w:val="both"/>
              <w:rPr>
                <w:b/>
                <w:sz w:val="18"/>
                <w:szCs w:val="18"/>
              </w:rPr>
            </w:pPr>
            <w:r w:rsidRPr="00F32EF9">
              <w:rPr>
                <w:b/>
                <w:sz w:val="18"/>
                <w:szCs w:val="18"/>
              </w:rPr>
              <w:t>(s odkazem na její evidenční číslo) na e-mail: email@tcp-as.cz, případně dopisem doručeným do sídla objednatele.</w:t>
            </w:r>
          </w:p>
        </w:tc>
      </w:tr>
      <w:tr w:rsidR="007E0ED7" w:rsidTr="006E3549">
        <w:trPr>
          <w:trHeight w:val="319"/>
        </w:trPr>
        <w:tc>
          <w:tcPr>
            <w:tcW w:w="3652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6E3549">
        <w:trPr>
          <w:trHeight w:val="1180"/>
        </w:trPr>
        <w:tc>
          <w:tcPr>
            <w:tcW w:w="3652" w:type="dxa"/>
            <w:gridSpan w:val="3"/>
            <w:tcBorders>
              <w:top w:val="nil"/>
              <w:left w:val="single" w:sz="8" w:space="0" w:color="auto"/>
            </w:tcBorders>
          </w:tcPr>
          <w:p w:rsidR="00E220DC" w:rsidRPr="00093DBC" w:rsidRDefault="00E220DC" w:rsidP="006E3549">
            <w:r w:rsidRPr="00093DBC">
              <w:t>Ing. Monika Švarcová</w:t>
            </w:r>
          </w:p>
          <w:p w:rsidR="00E220DC" w:rsidRPr="00093DBC" w:rsidRDefault="00E220DC" w:rsidP="006E3549">
            <w:r w:rsidRPr="00093DBC">
              <w:t xml:space="preserve">marketingový specialista </w:t>
            </w:r>
          </w:p>
          <w:p w:rsidR="007E0ED7" w:rsidRPr="00093DBC" w:rsidRDefault="00E220DC" w:rsidP="006E3549">
            <w:r w:rsidRPr="00093DBC"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E220DC" w:rsidRPr="00093DBC" w:rsidRDefault="00E220DC" w:rsidP="006E3549">
            <w:r w:rsidRPr="00093DBC">
              <w:t>Zdeněk Maudr,</w:t>
            </w:r>
          </w:p>
          <w:p w:rsidR="00E220DC" w:rsidRPr="00093DBC" w:rsidRDefault="00E220DC" w:rsidP="006E3549">
            <w:r w:rsidRPr="00093DBC">
              <w:t xml:space="preserve">technický specialista </w:t>
            </w:r>
          </w:p>
          <w:p w:rsidR="007E0ED7" w:rsidRPr="00093DBC" w:rsidRDefault="00E220DC" w:rsidP="006E3549">
            <w:r w:rsidRPr="00093DBC">
              <w:t>- kontrolor</w:t>
            </w:r>
          </w:p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6E3549">
        <w:trPr>
          <w:trHeight w:val="275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  <w:bookmarkStart w:id="0" w:name="_GoBack"/>
            <w:bookmarkEnd w:id="0"/>
          </w:p>
        </w:tc>
      </w:tr>
    </w:tbl>
    <w:p w:rsidR="00F2320B" w:rsidRPr="00F2320B" w:rsidRDefault="00F2320B" w:rsidP="006E3549"/>
    <w:sectPr w:rsidR="00F2320B" w:rsidRPr="00F2320B" w:rsidSect="006E3549">
      <w:headerReference w:type="default" r:id="rId7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EC" w:rsidRDefault="000C6AEC" w:rsidP="006E3549">
      <w:r>
        <w:separator/>
      </w:r>
    </w:p>
  </w:endnote>
  <w:endnote w:type="continuationSeparator" w:id="0">
    <w:p w:rsidR="000C6AEC" w:rsidRDefault="000C6AEC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EC" w:rsidRDefault="000C6AEC" w:rsidP="006E3549">
      <w:r>
        <w:separator/>
      </w:r>
    </w:p>
  </w:footnote>
  <w:footnote w:type="continuationSeparator" w:id="0">
    <w:p w:rsidR="000C6AEC" w:rsidRDefault="000C6AEC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E43568" w:rsidP="006E3549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250.05pt;margin-top:-6.95pt;width:0;height:60.15pt;z-index:251664384" o:connectortype="straight"/>
      </w:pict>
    </w:r>
    <w:r>
      <w:rPr>
        <w:noProof/>
        <w:lang w:eastAsia="cs-CZ"/>
      </w:rPr>
      <w:pict>
        <v:shape id="_x0000_s2055" type="#_x0000_t32" style="position:absolute;margin-left:-5.7pt;margin-top:62.05pt;width:494.25pt;height:0;z-index:251663360" o:connectortype="straight" strokecolor="#e82922" strokeweight="2pt"/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1.55pt;margin-top:-6.95pt;width:107.25pt;height:60.15pt;z-index:251662336" filled="f" stroked="f">
          <v:textbox style="mso-next-textbox:#_x0000_s2054" inset="0,0,0,0">
            <w:txbxContent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 xml:space="preserve">HLAVNÍ MĚSTO PRAHA, 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 xml:space="preserve">Mariánské náměstí 2, 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 xml:space="preserve">Praha 1, 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>IČO: 00064581,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>DIČ: CZ00064581</w:t>
                </w:r>
              </w:p>
              <w:p w:rsidR="00BF1BE2" w:rsidRPr="006E3549" w:rsidRDefault="00BF1BE2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>zastoupené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50" type="#_x0000_t202" style="position:absolute;margin-left:272.45pt;margin-top:-6.95pt;width:199.2pt;height:60.15pt;z-index:251661312" filled="f" stroked="f">
          <v:textbox style="mso-next-textbox:#_x0000_s2050" inset="0,0,0,0">
            <w:txbxContent>
              <w:p w:rsidR="00F47B40" w:rsidRPr="006E3549" w:rsidRDefault="00F47B40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>TRADE CENTRE PRAHA a.s., Blanická 1008/28,</w:t>
                </w:r>
                <w:r w:rsidR="00BF1BE2" w:rsidRPr="006E3549">
                  <w:rPr>
                    <w:sz w:val="16"/>
                    <w:szCs w:val="16"/>
                  </w:rPr>
                  <w:br/>
                </w:r>
                <w:r w:rsidRPr="006E3549">
                  <w:rPr>
                    <w:sz w:val="16"/>
                    <w:szCs w:val="16"/>
                  </w:rPr>
                  <w:t xml:space="preserve">Praha </w:t>
                </w:r>
                <w:proofErr w:type="gramStart"/>
                <w:r w:rsidRPr="006E3549">
                  <w:rPr>
                    <w:sz w:val="16"/>
                    <w:szCs w:val="16"/>
                  </w:rPr>
                  <w:t>2,PSČ</w:t>
                </w:r>
                <w:proofErr w:type="gramEnd"/>
                <w:r w:rsidRPr="006E3549">
                  <w:rPr>
                    <w:sz w:val="16"/>
                    <w:szCs w:val="16"/>
                  </w:rPr>
                  <w:t xml:space="preserve"> 120 00, email@tcp-as.cz,</w:t>
                </w:r>
                <w:r w:rsidR="00BF1BE2" w:rsidRPr="006E3549">
                  <w:rPr>
                    <w:sz w:val="16"/>
                    <w:szCs w:val="16"/>
                  </w:rPr>
                  <w:br/>
                </w:r>
                <w:r w:rsidRPr="006E3549">
                  <w:rPr>
                    <w:sz w:val="16"/>
                    <w:szCs w:val="16"/>
                  </w:rPr>
                  <w:t xml:space="preserve"> tel: 222 013 111, fax: 222 251 814</w:t>
                </w:r>
              </w:p>
              <w:p w:rsidR="00F47B40" w:rsidRPr="006E3549" w:rsidRDefault="00F47B40" w:rsidP="006E3549">
                <w:pPr>
                  <w:rPr>
                    <w:sz w:val="16"/>
                    <w:szCs w:val="16"/>
                  </w:rPr>
                </w:pPr>
                <w:r w:rsidRPr="006E3549">
                  <w:rPr>
                    <w:sz w:val="16"/>
                    <w:szCs w:val="16"/>
                  </w:rPr>
                  <w:t xml:space="preserve">zapsaná dne 19.2.1990 v odd. B, </w:t>
                </w:r>
                <w:proofErr w:type="spellStart"/>
                <w:r w:rsidRPr="006E3549">
                  <w:rPr>
                    <w:sz w:val="16"/>
                    <w:szCs w:val="16"/>
                  </w:rPr>
                  <w:t>vl</w:t>
                </w:r>
                <w:proofErr w:type="spellEnd"/>
                <w:r w:rsidRPr="006E3549">
                  <w:rPr>
                    <w:sz w:val="16"/>
                    <w:szCs w:val="16"/>
                  </w:rPr>
                  <w:t xml:space="preserve">. 43 obchodního </w:t>
                </w:r>
                <w:r w:rsidR="00BF1BE2" w:rsidRPr="006E3549">
                  <w:rPr>
                    <w:sz w:val="16"/>
                    <w:szCs w:val="16"/>
                  </w:rPr>
                  <w:br/>
                </w:r>
                <w:proofErr w:type="gramStart"/>
                <w:r w:rsidRPr="006E3549">
                  <w:rPr>
                    <w:sz w:val="16"/>
                    <w:szCs w:val="16"/>
                  </w:rPr>
                  <w:t xml:space="preserve">rejstříku </w:t>
                </w:r>
                <w:r w:rsidR="00BF1BE2" w:rsidRPr="006E3549">
                  <w:rPr>
                    <w:sz w:val="16"/>
                    <w:szCs w:val="16"/>
                  </w:rPr>
                  <w:t xml:space="preserve"> </w:t>
                </w:r>
                <w:r w:rsidRPr="006E3549">
                  <w:rPr>
                    <w:sz w:val="16"/>
                    <w:szCs w:val="16"/>
                  </w:rPr>
                  <w:t>vedeného</w:t>
                </w:r>
                <w:proofErr w:type="gramEnd"/>
                <w:r w:rsidRPr="006E3549">
                  <w:rPr>
                    <w:sz w:val="16"/>
                    <w:szCs w:val="16"/>
                  </w:rPr>
                  <w:t xml:space="preserve"> Městským soudem v Praze,</w:t>
                </w:r>
                <w:r w:rsidR="00BF1BE2" w:rsidRPr="006E3549">
                  <w:rPr>
                    <w:sz w:val="16"/>
                    <w:szCs w:val="16"/>
                  </w:rPr>
                  <w:br/>
                </w:r>
                <w:r w:rsidRPr="006E3549">
                  <w:rPr>
                    <w:sz w:val="16"/>
                    <w:szCs w:val="16"/>
                  </w:rPr>
                  <w:t>IČO: 00409316</w:t>
                </w:r>
                <w:r w:rsidR="00BF1BE2" w:rsidRPr="006E3549">
                  <w:rPr>
                    <w:sz w:val="16"/>
                    <w:szCs w:val="16"/>
                  </w:rPr>
                  <w:t xml:space="preserve">, </w:t>
                </w:r>
                <w:r w:rsidR="00BF1BE2" w:rsidRPr="006E3549">
                  <w:rPr>
                    <w:b/>
                    <w:color w:val="E82922"/>
                    <w:sz w:val="16"/>
                    <w:szCs w:val="16"/>
                  </w:rPr>
                  <w:t>www.tcp-as.cz</w:t>
                </w:r>
              </w:p>
            </w:txbxContent>
          </v:textbox>
        </v:shape>
      </w:pic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6ACD"/>
    <w:multiLevelType w:val="hybridMultilevel"/>
    <w:tmpl w:val="11D0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4B91"/>
    <w:multiLevelType w:val="hybridMultilevel"/>
    <w:tmpl w:val="D872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43B6"/>
    <w:multiLevelType w:val="hybridMultilevel"/>
    <w:tmpl w:val="93E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55"/>
        <o:r id="V:Rule4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51F"/>
    <w:rsid w:val="0008351F"/>
    <w:rsid w:val="00093DBC"/>
    <w:rsid w:val="000C6AEC"/>
    <w:rsid w:val="00147839"/>
    <w:rsid w:val="00156736"/>
    <w:rsid w:val="00182412"/>
    <w:rsid w:val="00186505"/>
    <w:rsid w:val="002022DA"/>
    <w:rsid w:val="002932AE"/>
    <w:rsid w:val="00294E2C"/>
    <w:rsid w:val="002E389E"/>
    <w:rsid w:val="00322C7C"/>
    <w:rsid w:val="00336FAD"/>
    <w:rsid w:val="00361891"/>
    <w:rsid w:val="003D6700"/>
    <w:rsid w:val="00444382"/>
    <w:rsid w:val="00490261"/>
    <w:rsid w:val="00491F0E"/>
    <w:rsid w:val="004D2493"/>
    <w:rsid w:val="00520173"/>
    <w:rsid w:val="00527D32"/>
    <w:rsid w:val="00536F55"/>
    <w:rsid w:val="0065107F"/>
    <w:rsid w:val="00663766"/>
    <w:rsid w:val="00680758"/>
    <w:rsid w:val="006A0840"/>
    <w:rsid w:val="006E3549"/>
    <w:rsid w:val="00704E59"/>
    <w:rsid w:val="007157AA"/>
    <w:rsid w:val="007216F6"/>
    <w:rsid w:val="00753CEB"/>
    <w:rsid w:val="007B1F60"/>
    <w:rsid w:val="007E0ED7"/>
    <w:rsid w:val="0082792E"/>
    <w:rsid w:val="008321D0"/>
    <w:rsid w:val="008E7647"/>
    <w:rsid w:val="00905919"/>
    <w:rsid w:val="009059F2"/>
    <w:rsid w:val="00A05F25"/>
    <w:rsid w:val="00A2362B"/>
    <w:rsid w:val="00A3388E"/>
    <w:rsid w:val="00AC7BBD"/>
    <w:rsid w:val="00AD70A3"/>
    <w:rsid w:val="00B62CBD"/>
    <w:rsid w:val="00B64846"/>
    <w:rsid w:val="00B9490B"/>
    <w:rsid w:val="00BD3407"/>
    <w:rsid w:val="00BE13AD"/>
    <w:rsid w:val="00BF1BE2"/>
    <w:rsid w:val="00C803DB"/>
    <w:rsid w:val="00CB4964"/>
    <w:rsid w:val="00E220DC"/>
    <w:rsid w:val="00E43568"/>
    <w:rsid w:val="00E5645D"/>
    <w:rsid w:val="00E65A1A"/>
    <w:rsid w:val="00E661A5"/>
    <w:rsid w:val="00E75269"/>
    <w:rsid w:val="00EC5A6D"/>
    <w:rsid w:val="00F2320B"/>
    <w:rsid w:val="00F32EF9"/>
    <w:rsid w:val="00F41D1C"/>
    <w:rsid w:val="00F47B40"/>
    <w:rsid w:val="00F54D8E"/>
    <w:rsid w:val="00F80747"/>
    <w:rsid w:val="00FC4561"/>
    <w:rsid w:val="00FD1F25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4DFDB5D3-7AC3-434F-8D97-4580E6E3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paragraph" w:styleId="Nadpis2">
    <w:name w:val="heading 2"/>
    <w:basedOn w:val="Normln"/>
    <w:next w:val="Normln"/>
    <w:link w:val="Nadpis2Char"/>
    <w:qFormat/>
    <w:rsid w:val="004D2493"/>
    <w:pPr>
      <w:keepNext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338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4D24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4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Gabriela Ruzickova</cp:lastModifiedBy>
  <cp:revision>5</cp:revision>
  <cp:lastPrinted>2016-12-06T07:34:00Z</cp:lastPrinted>
  <dcterms:created xsi:type="dcterms:W3CDTF">2018-04-16T12:56:00Z</dcterms:created>
  <dcterms:modified xsi:type="dcterms:W3CDTF">2018-04-24T11:43:00Z</dcterms:modified>
</cp:coreProperties>
</file>