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91F" w:rsidRDefault="00AA443B" w:rsidP="009A21B3">
      <w:pPr>
        <w:pStyle w:val="Nzev"/>
        <w:rPr>
          <w:rFonts w:asciiTheme="majorHAnsi" w:hAnsiTheme="majorHAnsi"/>
          <w:b w:val="0"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rFonts w:asciiTheme="majorHAnsi" w:hAnsiTheme="majorHAnsi"/>
          <w:b w:val="0"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RÁMCOVÁ SMLOUVA O  DÍLO  </w:t>
      </w:r>
    </w:p>
    <w:p w:rsidR="0099791F" w:rsidRDefault="00AA443B" w:rsidP="009A21B3">
      <w:pPr>
        <w:pStyle w:val="Nzev"/>
        <w:rPr>
          <w:rFonts w:asciiTheme="majorHAnsi" w:hAnsiTheme="majorHAnsi"/>
        </w:rPr>
      </w:pPr>
      <w:r>
        <w:rPr>
          <w:rFonts w:asciiTheme="majorHAnsi" w:hAnsiTheme="majorHAnsi"/>
          <w:b w:val="0"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č. </w:t>
      </w:r>
      <w:r w:rsidR="00BB5B09">
        <w:rPr>
          <w:rFonts w:asciiTheme="majorHAnsi" w:hAnsiTheme="majorHAnsi"/>
          <w:b w:val="0"/>
          <w:color w:val="000000"/>
          <w:sz w:val="48"/>
          <w:szCs w:val="48"/>
        </w:rPr>
        <w:t>459</w:t>
      </w:r>
      <w:r>
        <w:rPr>
          <w:rFonts w:asciiTheme="majorHAnsi" w:hAnsiTheme="majorHAnsi"/>
          <w:b w:val="0"/>
          <w:color w:val="000000"/>
          <w:sz w:val="48"/>
          <w:szCs w:val="48"/>
        </w:rPr>
        <w:t>/2016/ODŽP</w:t>
      </w:r>
    </w:p>
    <w:p w:rsidR="0099791F" w:rsidRDefault="0099791F" w:rsidP="009A21B3">
      <w:pPr>
        <w:jc w:val="center"/>
        <w:rPr>
          <w:rFonts w:asciiTheme="majorHAnsi" w:hAnsiTheme="majorHAnsi"/>
          <w:b/>
        </w:rPr>
      </w:pPr>
    </w:p>
    <w:p w:rsidR="0099791F" w:rsidRDefault="00AA443B" w:rsidP="009A21B3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mezi:</w:t>
      </w:r>
    </w:p>
    <w:p w:rsidR="0099791F" w:rsidRDefault="0099791F" w:rsidP="009A21B3">
      <w:pPr>
        <w:rPr>
          <w:rFonts w:asciiTheme="majorHAnsi" w:hAnsiTheme="majorHAnsi"/>
          <w:b/>
        </w:rPr>
      </w:pPr>
    </w:p>
    <w:p w:rsidR="0099791F" w:rsidRDefault="00AA443B" w:rsidP="009A21B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Objednatelem: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Statutární město Teplice</w:t>
      </w:r>
    </w:p>
    <w:p w:rsidR="0099791F" w:rsidRDefault="00AA443B" w:rsidP="009A21B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se sídlem: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náměstí Svobody 2, 415 95   T e p l i c e</w:t>
      </w:r>
    </w:p>
    <w:p w:rsidR="0099791F" w:rsidRDefault="00AA443B" w:rsidP="009A21B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zastoupen</w:t>
      </w:r>
    </w:p>
    <w:p w:rsidR="0099791F" w:rsidRDefault="00AA443B" w:rsidP="009A21B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ve věcech smluvních: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paní Bc. Ivana Müllerová, vedoucí odboru DŽP</w:t>
      </w:r>
    </w:p>
    <w:p w:rsidR="0099791F" w:rsidRDefault="00AA443B" w:rsidP="009A21B3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ve věcech technických: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Ing. </w:t>
      </w:r>
      <w:r>
        <w:rPr>
          <w:rFonts w:asciiTheme="majorHAnsi" w:hAnsiTheme="majorHAnsi"/>
          <w:bCs/>
        </w:rPr>
        <w:t>Dagmar  Teuschelová, vedoucí oddělení ŽP</w:t>
      </w:r>
    </w:p>
    <w:p w:rsidR="0099791F" w:rsidRDefault="00AA443B" w:rsidP="009A21B3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                                  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Bc. Vendula Pillerová, referentka odboru DŽP</w:t>
      </w:r>
    </w:p>
    <w:p w:rsidR="0099791F" w:rsidRDefault="00AA443B" w:rsidP="009A21B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IČO: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002 66 621</w:t>
      </w:r>
    </w:p>
    <w:p w:rsidR="0099791F" w:rsidRDefault="00AA443B" w:rsidP="009A21B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DIČ: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  <w:color w:val="000000"/>
        </w:rPr>
        <w:t>CZ 002 66 621</w:t>
      </w:r>
    </w:p>
    <w:p w:rsidR="0099791F" w:rsidRDefault="00AA443B" w:rsidP="009A21B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bankovní spojení: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KB Teplice</w:t>
      </w:r>
    </w:p>
    <w:p w:rsidR="0099791F" w:rsidRDefault="00AA443B" w:rsidP="009A21B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číslo účtu: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226501/0100</w:t>
      </w:r>
    </w:p>
    <w:p w:rsidR="0099791F" w:rsidRDefault="00AA443B" w:rsidP="009A21B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telefon: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417 510 902, 417 510903, 417 510 916</w:t>
      </w:r>
    </w:p>
    <w:p w:rsidR="0099791F" w:rsidRDefault="00AA443B" w:rsidP="009A21B3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fax: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417 578 679</w:t>
      </w:r>
    </w:p>
    <w:p w:rsidR="0099791F" w:rsidRDefault="0099791F" w:rsidP="009A21B3">
      <w:pPr>
        <w:rPr>
          <w:rFonts w:asciiTheme="majorHAnsi" w:hAnsiTheme="majorHAnsi"/>
        </w:rPr>
      </w:pPr>
    </w:p>
    <w:p w:rsidR="0099791F" w:rsidRDefault="00AA443B" w:rsidP="009A21B3">
      <w:pPr>
        <w:rPr>
          <w:rFonts w:asciiTheme="majorHAnsi" w:hAnsiTheme="majorHAnsi"/>
        </w:rPr>
      </w:pPr>
      <w:r>
        <w:rPr>
          <w:rFonts w:asciiTheme="majorHAnsi" w:hAnsiTheme="majorHAnsi"/>
          <w:iCs/>
        </w:rPr>
        <w:t>a</w:t>
      </w:r>
    </w:p>
    <w:p w:rsidR="0099791F" w:rsidRDefault="0099791F" w:rsidP="009A21B3">
      <w:pPr>
        <w:rPr>
          <w:rFonts w:asciiTheme="majorHAnsi" w:hAnsiTheme="majorHAnsi"/>
        </w:rPr>
      </w:pPr>
    </w:p>
    <w:p w:rsidR="0099791F" w:rsidRDefault="00AA443B" w:rsidP="009A21B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Zhotovitelem: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E1240B">
        <w:rPr>
          <w:rFonts w:asciiTheme="majorHAnsi" w:hAnsiTheme="majorHAnsi"/>
        </w:rPr>
        <w:t>Zdero Volary s.r.o.</w:t>
      </w:r>
    </w:p>
    <w:p w:rsidR="0099791F" w:rsidRDefault="00AA443B" w:rsidP="009A21B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se sídlem</w:t>
      </w:r>
      <w:r>
        <w:rPr>
          <w:rFonts w:asciiTheme="majorHAnsi" w:hAnsiTheme="majorHAnsi"/>
        </w:rPr>
        <w:t>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E1240B">
        <w:rPr>
          <w:rFonts w:asciiTheme="majorHAnsi" w:hAnsiTheme="majorHAnsi"/>
        </w:rPr>
        <w:t>5. Května 249, Volary 384 51</w:t>
      </w:r>
    </w:p>
    <w:p w:rsidR="0099791F" w:rsidRDefault="00AA443B" w:rsidP="009A21B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zastoupen</w:t>
      </w:r>
      <w:r w:rsidR="00E1240B">
        <w:rPr>
          <w:rFonts w:asciiTheme="majorHAnsi" w:hAnsiTheme="majorHAnsi"/>
          <w:b/>
        </w:rPr>
        <w:tab/>
      </w:r>
      <w:r w:rsidR="00E1240B">
        <w:rPr>
          <w:rFonts w:asciiTheme="majorHAnsi" w:hAnsiTheme="majorHAnsi"/>
          <w:b/>
        </w:rPr>
        <w:tab/>
      </w:r>
      <w:r w:rsidR="00E1240B">
        <w:rPr>
          <w:rFonts w:asciiTheme="majorHAnsi" w:hAnsiTheme="majorHAnsi"/>
          <w:b/>
        </w:rPr>
        <w:tab/>
      </w:r>
      <w:r w:rsidR="00E1240B">
        <w:rPr>
          <w:rFonts w:asciiTheme="majorHAnsi" w:hAnsiTheme="majorHAnsi"/>
          <w:b/>
        </w:rPr>
        <w:tab/>
      </w:r>
      <w:r w:rsidR="00E1240B" w:rsidRPr="00B1777C">
        <w:rPr>
          <w:rFonts w:asciiTheme="majorHAnsi" w:hAnsiTheme="majorHAnsi"/>
        </w:rPr>
        <w:t>Roman Iliev</w:t>
      </w:r>
    </w:p>
    <w:p w:rsidR="0099791F" w:rsidRDefault="00AA443B" w:rsidP="009A21B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ve věcech smluvních: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E1240B">
        <w:rPr>
          <w:rFonts w:asciiTheme="majorHAnsi" w:hAnsiTheme="majorHAnsi"/>
        </w:rPr>
        <w:t>Roman Iliev</w:t>
      </w:r>
    </w:p>
    <w:p w:rsidR="0099791F" w:rsidRDefault="00AA443B" w:rsidP="009A21B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ve věcech technických: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E1240B">
        <w:rPr>
          <w:rFonts w:asciiTheme="majorHAnsi" w:hAnsiTheme="majorHAnsi"/>
        </w:rPr>
        <w:t>Roman Iliev</w:t>
      </w:r>
    </w:p>
    <w:p w:rsidR="0099791F" w:rsidRDefault="00AA443B" w:rsidP="009A21B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IČO: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E1240B">
        <w:rPr>
          <w:rFonts w:asciiTheme="majorHAnsi" w:hAnsiTheme="majorHAnsi"/>
        </w:rPr>
        <w:t>281 44 732</w:t>
      </w:r>
    </w:p>
    <w:p w:rsidR="0099791F" w:rsidRDefault="00AA443B" w:rsidP="009A21B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DIČ: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950636">
        <w:rPr>
          <w:rFonts w:asciiTheme="majorHAnsi" w:hAnsiTheme="majorHAnsi"/>
        </w:rPr>
        <w:t>CZ 281 44 732</w:t>
      </w:r>
    </w:p>
    <w:p w:rsidR="0099791F" w:rsidRDefault="00AA443B" w:rsidP="009A21B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bankovní spojení: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950636">
        <w:rPr>
          <w:rFonts w:asciiTheme="majorHAnsi" w:hAnsiTheme="majorHAnsi"/>
        </w:rPr>
        <w:t>Raiffeisenbank</w:t>
      </w:r>
    </w:p>
    <w:p w:rsidR="0099791F" w:rsidRDefault="00AA443B" w:rsidP="009A21B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číslo účtu: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950636">
        <w:rPr>
          <w:rFonts w:asciiTheme="majorHAnsi" w:hAnsiTheme="majorHAnsi"/>
        </w:rPr>
        <w:t>7675/5500</w:t>
      </w:r>
    </w:p>
    <w:p w:rsidR="0099791F" w:rsidRDefault="00AA443B" w:rsidP="009A21B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telefon: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950636">
        <w:rPr>
          <w:rFonts w:asciiTheme="majorHAnsi" w:hAnsiTheme="majorHAnsi"/>
        </w:rPr>
        <w:t>774 678 883</w:t>
      </w:r>
    </w:p>
    <w:p w:rsidR="0099791F" w:rsidRDefault="00AA443B" w:rsidP="009A21B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fax: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DE5F69">
        <w:rPr>
          <w:rFonts w:asciiTheme="majorHAnsi" w:hAnsiTheme="majorHAnsi"/>
        </w:rPr>
        <w:t xml:space="preserve">              </w:t>
      </w:r>
      <w:r w:rsidR="00950636">
        <w:rPr>
          <w:rFonts w:asciiTheme="majorHAnsi" w:hAnsiTheme="majorHAnsi"/>
        </w:rPr>
        <w:t>-----------------</w:t>
      </w:r>
    </w:p>
    <w:p w:rsidR="0099791F" w:rsidRDefault="00AA443B" w:rsidP="009A21B3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</w:rPr>
        <w:t>e-mail: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DE5F69">
        <w:rPr>
          <w:rFonts w:asciiTheme="majorHAnsi" w:hAnsiTheme="majorHAnsi"/>
        </w:rPr>
        <w:t>info@zdero.cz</w:t>
      </w:r>
    </w:p>
    <w:p w:rsidR="0099791F" w:rsidRPr="00B1777C" w:rsidRDefault="00AA443B" w:rsidP="00B1777C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</w:rPr>
        <w:t>registrace: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DE5F69" w:rsidRPr="00B1777C">
        <w:rPr>
          <w:rFonts w:asciiTheme="majorHAnsi" w:hAnsiTheme="majorHAnsi"/>
          <w:sz w:val="20"/>
          <w:szCs w:val="20"/>
        </w:rPr>
        <w:t>Krajský soud v Českých Budějovicích, oddíl č. vložka 20246</w:t>
      </w:r>
    </w:p>
    <w:p w:rsidR="0099791F" w:rsidRDefault="0099791F" w:rsidP="009A21B3">
      <w:pPr>
        <w:ind w:left="3540"/>
        <w:jc w:val="both"/>
        <w:rPr>
          <w:rFonts w:asciiTheme="majorHAnsi" w:hAnsiTheme="majorHAnsi"/>
        </w:rPr>
      </w:pPr>
    </w:p>
    <w:p w:rsidR="0099791F" w:rsidRDefault="0099791F" w:rsidP="009A21B3">
      <w:pPr>
        <w:rPr>
          <w:rFonts w:asciiTheme="majorHAnsi" w:hAnsiTheme="majorHAnsi"/>
        </w:rPr>
      </w:pPr>
    </w:p>
    <w:p w:rsidR="0099791F" w:rsidRDefault="0099791F" w:rsidP="009A21B3">
      <w:pPr>
        <w:rPr>
          <w:rFonts w:asciiTheme="majorHAnsi" w:hAnsiTheme="majorHAnsi"/>
        </w:rPr>
      </w:pPr>
    </w:p>
    <w:p w:rsidR="0099791F" w:rsidRPr="00AA443B" w:rsidRDefault="00AA443B" w:rsidP="009A21B3">
      <w:pPr>
        <w:widowControl w:val="0"/>
        <w:suppressAutoHyphens w:val="0"/>
        <w:jc w:val="both"/>
        <w:rPr>
          <w:rFonts w:asciiTheme="majorHAnsi" w:hAnsiTheme="majorHAnsi" w:cs="Calibri"/>
          <w:lang w:eastAsia="en-US"/>
        </w:rPr>
      </w:pPr>
      <w:r w:rsidRPr="00AA443B">
        <w:rPr>
          <w:rFonts w:asciiTheme="majorHAnsi" w:hAnsiTheme="majorHAnsi" w:cs="Calibri"/>
          <w:lang w:eastAsia="en-US"/>
        </w:rPr>
        <w:t xml:space="preserve">Veřejná zakázka malého rozsahu je zadávána </w:t>
      </w:r>
      <w:r w:rsidRPr="00AA443B">
        <w:rPr>
          <w:rFonts w:asciiTheme="majorHAnsi" w:hAnsiTheme="majorHAnsi"/>
          <w:bCs/>
          <w:iCs/>
          <w:lang w:eastAsia="cs-CZ"/>
        </w:rPr>
        <w:t>v souladu se Směrnicí Rady města Teplice č. 4/2015 kterou se stanoví postup při zadávání veřejných zakázek, schválené usnesením Rady města č. 1041/15 na jednání konaném dne 18.12.2015.</w:t>
      </w:r>
      <w:r w:rsidRPr="00AA443B">
        <w:rPr>
          <w:rFonts w:asciiTheme="majorHAnsi" w:hAnsiTheme="majorHAnsi" w:cs="Calibri"/>
          <w:lang w:eastAsia="en-US"/>
        </w:rPr>
        <w:t xml:space="preserve"> Tato veřejná zakázka malého rozsahu není zadávána v režimu zadávacího řízení podle zákona č. 137/2006 Sb., o veřejných zakázkách.</w:t>
      </w:r>
    </w:p>
    <w:p w:rsidR="0099791F" w:rsidRPr="00AA443B" w:rsidRDefault="0099791F" w:rsidP="009A21B3">
      <w:pPr>
        <w:rPr>
          <w:rFonts w:asciiTheme="majorHAnsi" w:hAnsiTheme="majorHAnsi" w:cs="Calibri"/>
          <w:lang w:eastAsia="en-US"/>
        </w:rPr>
      </w:pPr>
    </w:p>
    <w:p w:rsidR="0099791F" w:rsidRPr="00AA443B" w:rsidRDefault="0099791F" w:rsidP="009A21B3">
      <w:pPr>
        <w:rPr>
          <w:rFonts w:asciiTheme="majorHAnsi" w:hAnsiTheme="majorHAnsi" w:cs="Calibri"/>
          <w:lang w:eastAsia="en-US"/>
        </w:rPr>
      </w:pPr>
    </w:p>
    <w:p w:rsidR="0099791F" w:rsidRPr="00AA443B" w:rsidRDefault="0099791F" w:rsidP="009A21B3">
      <w:pPr>
        <w:rPr>
          <w:rFonts w:asciiTheme="majorHAnsi" w:hAnsiTheme="majorHAnsi" w:cs="Calibri"/>
          <w:lang w:eastAsia="en-US"/>
        </w:rPr>
      </w:pPr>
    </w:p>
    <w:p w:rsidR="0099791F" w:rsidRPr="00AA443B" w:rsidRDefault="0099791F" w:rsidP="009A21B3">
      <w:pPr>
        <w:rPr>
          <w:rFonts w:asciiTheme="majorHAnsi" w:hAnsiTheme="majorHAnsi" w:cs="Calibri"/>
          <w:lang w:eastAsia="en-US"/>
        </w:rPr>
      </w:pPr>
    </w:p>
    <w:p w:rsidR="0099791F" w:rsidRPr="00AA443B" w:rsidRDefault="0099791F" w:rsidP="009A21B3">
      <w:pPr>
        <w:rPr>
          <w:rFonts w:asciiTheme="majorHAnsi" w:hAnsiTheme="majorHAnsi" w:cs="Calibri"/>
          <w:lang w:eastAsia="en-US"/>
        </w:rPr>
      </w:pPr>
    </w:p>
    <w:p w:rsidR="0099791F" w:rsidRPr="00AA443B" w:rsidRDefault="0099791F" w:rsidP="009A21B3">
      <w:pPr>
        <w:rPr>
          <w:rFonts w:asciiTheme="majorHAnsi" w:hAnsiTheme="majorHAnsi"/>
        </w:rPr>
      </w:pPr>
    </w:p>
    <w:p w:rsidR="0099791F" w:rsidRPr="00AA443B" w:rsidRDefault="00AA443B" w:rsidP="009A21B3">
      <w:pPr>
        <w:jc w:val="center"/>
        <w:rPr>
          <w:rFonts w:asciiTheme="majorHAnsi" w:hAnsiTheme="majorHAnsi"/>
        </w:rPr>
      </w:pPr>
      <w:r w:rsidRPr="00AA443B">
        <w:rPr>
          <w:rFonts w:asciiTheme="majorHAnsi" w:hAnsiTheme="majorHAnsi"/>
          <w:b/>
          <w:bCs/>
        </w:rPr>
        <w:lastRenderedPageBreak/>
        <w:t>čl.</w:t>
      </w:r>
      <w:r w:rsidR="0092244A">
        <w:rPr>
          <w:rFonts w:asciiTheme="majorHAnsi" w:hAnsiTheme="majorHAnsi"/>
          <w:b/>
          <w:bCs/>
        </w:rPr>
        <w:t xml:space="preserve"> </w:t>
      </w:r>
      <w:r w:rsidRPr="00AA443B">
        <w:rPr>
          <w:rFonts w:asciiTheme="majorHAnsi" w:hAnsiTheme="majorHAnsi"/>
          <w:b/>
          <w:bCs/>
        </w:rPr>
        <w:t>I</w:t>
      </w:r>
      <w:r w:rsidR="0092244A">
        <w:rPr>
          <w:rFonts w:asciiTheme="majorHAnsi" w:hAnsiTheme="majorHAnsi"/>
          <w:b/>
          <w:bCs/>
        </w:rPr>
        <w:t>.</w:t>
      </w:r>
    </w:p>
    <w:p w:rsidR="0099791F" w:rsidRPr="00AA443B" w:rsidRDefault="00AA443B" w:rsidP="009A21B3">
      <w:pPr>
        <w:pStyle w:val="Nadpis1"/>
        <w:numPr>
          <w:ilvl w:val="0"/>
          <w:numId w:val="2"/>
        </w:numPr>
        <w:rPr>
          <w:rFonts w:asciiTheme="majorHAnsi" w:hAnsiTheme="majorHAnsi"/>
          <w:u w:val="single"/>
        </w:rPr>
      </w:pPr>
      <w:r w:rsidRPr="00AA443B">
        <w:rPr>
          <w:rFonts w:asciiTheme="majorHAnsi" w:hAnsiTheme="majorHAnsi"/>
        </w:rPr>
        <w:t>Předmět plnění</w:t>
      </w:r>
    </w:p>
    <w:p w:rsidR="0099791F" w:rsidRPr="00AA443B" w:rsidRDefault="0099791F" w:rsidP="009A21B3">
      <w:pPr>
        <w:pStyle w:val="Zkladntext21"/>
        <w:rPr>
          <w:rFonts w:asciiTheme="majorHAnsi" w:hAnsiTheme="majorHAnsi"/>
          <w:szCs w:val="24"/>
          <w:u w:val="single"/>
        </w:rPr>
      </w:pPr>
    </w:p>
    <w:p w:rsidR="0099791F" w:rsidRPr="00AA443B" w:rsidRDefault="00AA443B" w:rsidP="009A21B3">
      <w:pPr>
        <w:pStyle w:val="Zkladntext21"/>
        <w:rPr>
          <w:rFonts w:asciiTheme="majorHAnsi" w:hAnsiTheme="majorHAnsi"/>
          <w:szCs w:val="24"/>
        </w:rPr>
      </w:pPr>
      <w:r w:rsidRPr="00AA443B">
        <w:rPr>
          <w:rFonts w:asciiTheme="majorHAnsi" w:hAnsiTheme="majorHAnsi"/>
          <w:szCs w:val="24"/>
        </w:rPr>
        <w:t xml:space="preserve">Předmětem plnění ze strany zhotovitele </w:t>
      </w:r>
      <w:r w:rsidRPr="00AA443B">
        <w:rPr>
          <w:rFonts w:asciiTheme="majorHAnsi" w:hAnsiTheme="majorHAnsi"/>
          <w:color w:val="000000" w:themeColor="text1"/>
          <w:szCs w:val="24"/>
        </w:rPr>
        <w:t xml:space="preserve">je poskytnutí jednotlivých dodávek </w:t>
      </w:r>
      <w:r w:rsidRPr="00AA443B">
        <w:rPr>
          <w:rFonts w:asciiTheme="majorHAnsi" w:hAnsiTheme="majorHAnsi"/>
          <w:szCs w:val="24"/>
        </w:rPr>
        <w:t>v</w:t>
      </w:r>
      <w:r w:rsidR="00DB1659">
        <w:rPr>
          <w:rFonts w:asciiTheme="majorHAnsi" w:hAnsiTheme="majorHAnsi"/>
          <w:szCs w:val="24"/>
        </w:rPr>
        <w:t xml:space="preserve"> </w:t>
      </w:r>
      <w:r w:rsidRPr="00AA443B">
        <w:rPr>
          <w:rFonts w:asciiTheme="majorHAnsi" w:hAnsiTheme="majorHAnsi"/>
          <w:szCs w:val="24"/>
        </w:rPr>
        <w:t>rámci díla, označeného jako</w:t>
      </w:r>
    </w:p>
    <w:p w:rsidR="0099791F" w:rsidRPr="00AA443B" w:rsidRDefault="00AA443B" w:rsidP="009A21B3">
      <w:pPr>
        <w:pStyle w:val="Odsazentlatextu"/>
        <w:spacing w:after="0"/>
        <w:jc w:val="center"/>
        <w:rPr>
          <w:rFonts w:asciiTheme="majorHAnsi" w:hAnsiTheme="majorHAnsi"/>
        </w:rPr>
      </w:pPr>
      <w:r w:rsidRPr="00AA443B">
        <w:rPr>
          <w:rFonts w:asciiTheme="majorHAnsi" w:hAnsiTheme="majorHAnsi"/>
          <w:b/>
        </w:rPr>
        <w:t>„Ošetření dřevin v</w:t>
      </w:r>
      <w:r w:rsidR="00DB1659">
        <w:rPr>
          <w:rFonts w:asciiTheme="majorHAnsi" w:hAnsiTheme="majorHAnsi"/>
          <w:b/>
        </w:rPr>
        <w:t xml:space="preserve"> lázeňském parku Letná </w:t>
      </w:r>
      <w:r w:rsidRPr="00AA443B">
        <w:rPr>
          <w:rFonts w:asciiTheme="majorHAnsi" w:hAnsiTheme="majorHAnsi"/>
          <w:b/>
        </w:rPr>
        <w:t>v Teplicích 2016“.</w:t>
      </w:r>
    </w:p>
    <w:p w:rsidR="0099791F" w:rsidRPr="00AA443B" w:rsidRDefault="00AA443B" w:rsidP="009A21B3">
      <w:pPr>
        <w:jc w:val="both"/>
        <w:rPr>
          <w:rFonts w:asciiTheme="majorHAnsi" w:hAnsiTheme="majorHAnsi"/>
          <w:u w:val="single"/>
        </w:rPr>
      </w:pPr>
      <w:r w:rsidRPr="00AA443B">
        <w:rPr>
          <w:rFonts w:asciiTheme="majorHAnsi" w:hAnsiTheme="majorHAnsi"/>
          <w:u w:val="single"/>
        </w:rPr>
        <w:t xml:space="preserve">Předmětem plnění ze strany zhotovitel jsou zejména následující druhy prací a výkonů : </w:t>
      </w:r>
    </w:p>
    <w:p w:rsidR="0099791F" w:rsidRPr="00AA443B" w:rsidRDefault="0099791F" w:rsidP="009A21B3">
      <w:pPr>
        <w:jc w:val="both"/>
        <w:rPr>
          <w:rFonts w:asciiTheme="majorHAnsi" w:hAnsiTheme="majorHAnsi"/>
          <w:u w:val="single"/>
        </w:rPr>
      </w:pPr>
    </w:p>
    <w:p w:rsidR="0099791F" w:rsidRPr="0092244A" w:rsidRDefault="00AA443B" w:rsidP="009A21B3">
      <w:pPr>
        <w:pStyle w:val="Odstavecseseznamem"/>
        <w:widowControl w:val="0"/>
        <w:numPr>
          <w:ilvl w:val="0"/>
          <w:numId w:val="9"/>
        </w:num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AA443B">
        <w:rPr>
          <w:rFonts w:asciiTheme="majorHAnsi" w:hAnsiTheme="majorHAnsi" w:cstheme="minorHAnsi"/>
          <w:sz w:val="24"/>
          <w:szCs w:val="24"/>
          <w:lang w:eastAsia="en-US"/>
        </w:rPr>
        <w:t>Realizace ořezů vybraných dřevin v</w:t>
      </w:r>
      <w:r w:rsidR="00DB1659">
        <w:rPr>
          <w:rFonts w:asciiTheme="majorHAnsi" w:hAnsiTheme="majorHAnsi" w:cstheme="minorHAnsi"/>
          <w:sz w:val="24"/>
          <w:szCs w:val="24"/>
          <w:lang w:eastAsia="en-US"/>
        </w:rPr>
        <w:t> lázeňském park</w:t>
      </w:r>
      <w:r w:rsidR="00E762AC">
        <w:rPr>
          <w:rFonts w:asciiTheme="majorHAnsi" w:hAnsiTheme="majorHAnsi" w:cstheme="minorHAnsi"/>
          <w:sz w:val="24"/>
          <w:szCs w:val="24"/>
          <w:lang w:eastAsia="en-US"/>
        </w:rPr>
        <w:t xml:space="preserve">u </w:t>
      </w:r>
      <w:r w:rsidR="008C5C19">
        <w:rPr>
          <w:rFonts w:asciiTheme="majorHAnsi" w:hAnsiTheme="majorHAnsi" w:cstheme="minorHAnsi"/>
          <w:sz w:val="24"/>
          <w:szCs w:val="24"/>
          <w:lang w:eastAsia="en-US"/>
        </w:rPr>
        <w:t xml:space="preserve">Letná </w:t>
      </w:r>
      <w:r w:rsidRPr="00AA443B">
        <w:rPr>
          <w:rFonts w:asciiTheme="majorHAnsi" w:hAnsiTheme="majorHAnsi" w:cstheme="minorHAnsi"/>
          <w:sz w:val="24"/>
          <w:szCs w:val="24"/>
          <w:lang w:eastAsia="en-US"/>
        </w:rPr>
        <w:t>v Teplicích, vše podle příloh</w:t>
      </w:r>
      <w:r w:rsidR="0092244A">
        <w:rPr>
          <w:rFonts w:asciiTheme="majorHAnsi" w:hAnsiTheme="majorHAnsi" w:cstheme="minorHAnsi"/>
          <w:sz w:val="24"/>
          <w:szCs w:val="24"/>
          <w:lang w:eastAsia="en-US"/>
        </w:rPr>
        <w:t xml:space="preserve"> </w:t>
      </w:r>
      <w:r w:rsidRPr="0092244A">
        <w:rPr>
          <w:rFonts w:asciiTheme="majorHAnsi" w:hAnsiTheme="majorHAnsi" w:cstheme="minorHAnsi"/>
          <w:sz w:val="24"/>
          <w:szCs w:val="24"/>
          <w:lang w:eastAsia="en-US"/>
        </w:rPr>
        <w:t>č. 2, č. 3 a č. 5</w:t>
      </w:r>
    </w:p>
    <w:p w:rsidR="0099791F" w:rsidRPr="00AA443B" w:rsidRDefault="00AA443B" w:rsidP="009A21B3">
      <w:pPr>
        <w:pStyle w:val="Odstavecseseznamem"/>
        <w:widowControl w:val="0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A443B">
        <w:rPr>
          <w:rFonts w:asciiTheme="majorHAnsi" w:hAnsiTheme="majorHAnsi" w:cstheme="minorHAnsi"/>
          <w:sz w:val="24"/>
          <w:szCs w:val="24"/>
          <w:lang w:eastAsia="en-US"/>
        </w:rPr>
        <w:t xml:space="preserve">Odvoz a likvidace dřevní hmoty po realizovaných ořezech dřevin </w:t>
      </w:r>
    </w:p>
    <w:p w:rsidR="0099791F" w:rsidRPr="00AA443B" w:rsidRDefault="00AA443B" w:rsidP="009A21B3">
      <w:pPr>
        <w:pStyle w:val="Odstavecseseznamem"/>
        <w:widowControl w:val="0"/>
        <w:numPr>
          <w:ilvl w:val="0"/>
          <w:numId w:val="9"/>
        </w:num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AA443B">
        <w:rPr>
          <w:rFonts w:asciiTheme="majorHAnsi" w:hAnsiTheme="majorHAnsi" w:cstheme="minorHAnsi"/>
          <w:sz w:val="24"/>
          <w:szCs w:val="24"/>
          <w:lang w:eastAsia="en-US"/>
        </w:rPr>
        <w:t>Zhodnocení provedených zásahů a návrh péče o ošetřené dřeviny na základě zhodnocení stanovištních podmínek a celkového zdravotního stavu v horizontu 5 let. Výsledkem této činnosti bude písemná zpráva pro objednatele.</w:t>
      </w:r>
    </w:p>
    <w:p w:rsidR="0099791F" w:rsidRPr="00AA443B" w:rsidRDefault="00AA443B" w:rsidP="009A21B3">
      <w:pPr>
        <w:pStyle w:val="Odstavecseseznamem"/>
        <w:widowControl w:val="0"/>
        <w:numPr>
          <w:ilvl w:val="0"/>
          <w:numId w:val="9"/>
        </w:num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AA443B">
        <w:rPr>
          <w:rFonts w:asciiTheme="majorHAnsi" w:hAnsiTheme="majorHAnsi" w:cstheme="minorHAnsi"/>
          <w:sz w:val="24"/>
          <w:szCs w:val="24"/>
          <w:lang w:eastAsia="en-US"/>
        </w:rPr>
        <w:t>Zhotovitel se zavazuje provést na základě této smlouvy pro objednatele dle jednotlivých pokynů a v souladu se sjednaným harmonogramem prací dílo spočívající ve výše uvedených prac</w:t>
      </w:r>
      <w:r w:rsidR="0092244A">
        <w:rPr>
          <w:rFonts w:asciiTheme="majorHAnsi" w:hAnsiTheme="majorHAnsi" w:cstheme="minorHAnsi"/>
          <w:sz w:val="24"/>
          <w:szCs w:val="24"/>
          <w:lang w:eastAsia="en-US"/>
        </w:rPr>
        <w:t>í</w:t>
      </w:r>
      <w:r w:rsidRPr="00AA443B">
        <w:rPr>
          <w:rFonts w:asciiTheme="majorHAnsi" w:hAnsiTheme="majorHAnsi" w:cstheme="minorHAnsi"/>
          <w:sz w:val="24"/>
          <w:szCs w:val="24"/>
          <w:lang w:eastAsia="en-US"/>
        </w:rPr>
        <w:t>ch a výkonech. Rozsah jednotlivých plnění je stanoven přílohami této smlouvy a bude určován jednotlivými pokyny či výzvami objednatele (dále jen "dílo").</w:t>
      </w:r>
    </w:p>
    <w:p w:rsidR="0099791F" w:rsidRPr="00AA443B" w:rsidRDefault="0099791F" w:rsidP="009A21B3">
      <w:pPr>
        <w:jc w:val="both"/>
        <w:rPr>
          <w:rFonts w:asciiTheme="majorHAnsi" w:hAnsiTheme="majorHAnsi"/>
          <w:u w:val="single"/>
        </w:rPr>
      </w:pPr>
    </w:p>
    <w:p w:rsidR="0099791F" w:rsidRPr="00AA443B" w:rsidRDefault="0092244A" w:rsidP="009A21B3">
      <w:pPr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čl. </w:t>
      </w:r>
      <w:r w:rsidR="00AA443B" w:rsidRPr="00AA443B">
        <w:rPr>
          <w:rFonts w:asciiTheme="majorHAnsi" w:hAnsiTheme="majorHAnsi"/>
          <w:b/>
          <w:bCs/>
        </w:rPr>
        <w:t>II.</w:t>
      </w:r>
    </w:p>
    <w:p w:rsidR="0099791F" w:rsidRPr="00AA443B" w:rsidRDefault="00AA443B" w:rsidP="009A21B3">
      <w:pPr>
        <w:jc w:val="center"/>
        <w:rPr>
          <w:rFonts w:asciiTheme="majorHAnsi" w:hAnsiTheme="majorHAnsi"/>
          <w:u w:val="single"/>
        </w:rPr>
      </w:pPr>
      <w:r w:rsidRPr="00AA443B">
        <w:rPr>
          <w:rFonts w:asciiTheme="majorHAnsi" w:hAnsiTheme="majorHAnsi"/>
          <w:b/>
          <w:bCs/>
        </w:rPr>
        <w:t>Základní podmínky provádění díla:</w:t>
      </w:r>
    </w:p>
    <w:p w:rsidR="0099791F" w:rsidRPr="00AA443B" w:rsidRDefault="0099791F" w:rsidP="009A21B3">
      <w:pPr>
        <w:jc w:val="both"/>
        <w:rPr>
          <w:rFonts w:asciiTheme="majorHAnsi" w:hAnsiTheme="majorHAnsi"/>
          <w:b/>
          <w:bCs/>
        </w:rPr>
      </w:pPr>
    </w:p>
    <w:p w:rsidR="0099791F" w:rsidRPr="00AA443B" w:rsidRDefault="00AA443B" w:rsidP="009A21B3">
      <w:pPr>
        <w:numPr>
          <w:ilvl w:val="0"/>
          <w:numId w:val="6"/>
        </w:numPr>
        <w:jc w:val="both"/>
        <w:rPr>
          <w:rFonts w:asciiTheme="majorHAnsi" w:hAnsiTheme="majorHAnsi"/>
          <w:bCs/>
        </w:rPr>
      </w:pPr>
      <w:r w:rsidRPr="00AA443B">
        <w:rPr>
          <w:rFonts w:asciiTheme="majorHAnsi" w:hAnsiTheme="majorHAnsi"/>
          <w:bCs/>
        </w:rPr>
        <w:t xml:space="preserve">Práce budou realizovány pomocí stromolezecké techniky. </w:t>
      </w:r>
      <w:r w:rsidRPr="00AA443B">
        <w:rPr>
          <w:rFonts w:asciiTheme="majorHAnsi" w:hAnsiTheme="majorHAnsi"/>
        </w:rPr>
        <w:t>Ořez dřevin bude realizován důsledně podle technických parametrů konkrétního typu řezu a na základě individuálního posouzení celkového stavu každého jedince.</w:t>
      </w:r>
    </w:p>
    <w:p w:rsidR="0099791F" w:rsidRPr="00AA443B" w:rsidRDefault="00AA443B" w:rsidP="009A21B3">
      <w:pPr>
        <w:numPr>
          <w:ilvl w:val="0"/>
          <w:numId w:val="6"/>
        </w:numPr>
        <w:jc w:val="both"/>
        <w:rPr>
          <w:rFonts w:asciiTheme="majorHAnsi" w:hAnsiTheme="majorHAnsi"/>
          <w:bCs/>
        </w:rPr>
      </w:pPr>
      <w:r w:rsidRPr="00AA443B">
        <w:rPr>
          <w:rFonts w:asciiTheme="majorHAnsi" w:hAnsiTheme="majorHAnsi"/>
          <w:bCs/>
        </w:rPr>
        <w:t>Řezy stromů a jejich provedení se bude řídit Arboristickým standardem – řez stromů – SPPK A02 002:2013 vydaným AOPK ČR.</w:t>
      </w:r>
    </w:p>
    <w:p w:rsidR="0099791F" w:rsidRPr="00AA443B" w:rsidRDefault="00AA443B" w:rsidP="009A21B3">
      <w:pPr>
        <w:numPr>
          <w:ilvl w:val="0"/>
          <w:numId w:val="6"/>
        </w:numPr>
        <w:jc w:val="both"/>
        <w:rPr>
          <w:rFonts w:asciiTheme="majorHAnsi" w:hAnsiTheme="majorHAnsi"/>
        </w:rPr>
      </w:pPr>
      <w:r w:rsidRPr="00AA443B">
        <w:rPr>
          <w:rFonts w:asciiTheme="majorHAnsi" w:hAnsiTheme="majorHAnsi"/>
          <w:bCs/>
        </w:rPr>
        <w:t xml:space="preserve">Práce budou prováděny s maximálním ohledem na přítomné živočichy, nedojde k poškození ptačích hnízd.                                                                                                                                                                     </w:t>
      </w:r>
    </w:p>
    <w:p w:rsidR="0099791F" w:rsidRPr="00AA443B" w:rsidRDefault="00AA443B" w:rsidP="009A21B3">
      <w:pPr>
        <w:numPr>
          <w:ilvl w:val="0"/>
          <w:numId w:val="6"/>
        </w:numPr>
        <w:jc w:val="both"/>
        <w:rPr>
          <w:rFonts w:asciiTheme="majorHAnsi" w:hAnsiTheme="majorHAnsi"/>
          <w:bCs/>
        </w:rPr>
      </w:pPr>
      <w:r w:rsidRPr="00AA443B">
        <w:rPr>
          <w:rFonts w:asciiTheme="majorHAnsi" w:hAnsiTheme="majorHAnsi"/>
          <w:bCs/>
        </w:rPr>
        <w:t>V případě potřeby si dodavatel zajistí přechodné dopravní značení, uzavírku komunikace, poučené osoby k řízení dopravy nebo další povolení související s provedením požadovaných prací, jakož i veškerá jiná potřebná rozhodnutí či vyjádření dotčených orgánů státní správy, samosprávy nebo třetích osob.</w:t>
      </w:r>
    </w:p>
    <w:p w:rsidR="0099791F" w:rsidRPr="00AA443B" w:rsidRDefault="00AA443B" w:rsidP="009A21B3">
      <w:pPr>
        <w:pStyle w:val="Odstavecseseznamem"/>
        <w:widowControl w:val="0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A443B">
        <w:rPr>
          <w:rFonts w:asciiTheme="majorHAnsi" w:hAnsiTheme="majorHAnsi" w:cstheme="minorHAnsi"/>
          <w:bCs/>
          <w:sz w:val="24"/>
          <w:szCs w:val="24"/>
          <w:lang w:eastAsia="en-US"/>
        </w:rPr>
        <w:t xml:space="preserve">Odvoz a likvidace dřevní hmoty po realizovaných ořezech dřevin musí být  proveden v den provedení prací ( ořezu). </w:t>
      </w:r>
    </w:p>
    <w:p w:rsidR="0099791F" w:rsidRPr="00AA443B" w:rsidRDefault="0099791F" w:rsidP="009A21B3">
      <w:pPr>
        <w:jc w:val="both"/>
        <w:rPr>
          <w:rFonts w:asciiTheme="majorHAnsi" w:hAnsiTheme="majorHAnsi"/>
        </w:rPr>
      </w:pPr>
    </w:p>
    <w:p w:rsidR="0099791F" w:rsidRDefault="00AA443B" w:rsidP="009A21B3">
      <w:pPr>
        <w:jc w:val="both"/>
        <w:rPr>
          <w:rFonts w:asciiTheme="majorHAnsi" w:hAnsiTheme="majorHAnsi"/>
        </w:rPr>
      </w:pPr>
      <w:r w:rsidRPr="00AA443B">
        <w:rPr>
          <w:rFonts w:asciiTheme="majorHAnsi" w:hAnsiTheme="majorHAnsi"/>
          <w:u w:val="single"/>
        </w:rPr>
        <w:t xml:space="preserve">Lokalizace: </w:t>
      </w:r>
    </w:p>
    <w:p w:rsidR="00E762AC" w:rsidRPr="007442DA" w:rsidRDefault="00E762AC" w:rsidP="009A21B3">
      <w:pPr>
        <w:pStyle w:val="Zkladntext"/>
        <w:ind w:left="709"/>
        <w:rPr>
          <w:rFonts w:asciiTheme="majorHAnsi" w:hAnsiTheme="majorHAnsi"/>
        </w:rPr>
      </w:pPr>
      <w:r>
        <w:rPr>
          <w:rFonts w:asciiTheme="majorHAnsi" w:hAnsiTheme="majorHAnsi"/>
        </w:rPr>
        <w:t>Park Letná v Teplicích, pozemek p.č. 2355/11, k.ú. Teplice, lokalizace dle přílohy č.3</w:t>
      </w:r>
    </w:p>
    <w:p w:rsidR="00AA443B" w:rsidRDefault="00AA443B" w:rsidP="009A21B3">
      <w:pPr>
        <w:ind w:firstLine="708"/>
        <w:jc w:val="both"/>
        <w:rPr>
          <w:rFonts w:asciiTheme="majorHAnsi" w:hAnsiTheme="majorHAnsi"/>
        </w:rPr>
      </w:pPr>
    </w:p>
    <w:p w:rsidR="00E762AC" w:rsidRPr="00AA443B" w:rsidRDefault="00E762AC" w:rsidP="009A21B3">
      <w:pPr>
        <w:ind w:firstLine="708"/>
        <w:jc w:val="both"/>
        <w:rPr>
          <w:rFonts w:asciiTheme="majorHAnsi" w:hAnsiTheme="majorHAnsi"/>
        </w:rPr>
      </w:pPr>
    </w:p>
    <w:p w:rsidR="0099791F" w:rsidRPr="00AA443B" w:rsidRDefault="00AA443B" w:rsidP="009A21B3">
      <w:pPr>
        <w:jc w:val="center"/>
        <w:rPr>
          <w:rFonts w:asciiTheme="majorHAnsi" w:hAnsiTheme="majorHAnsi"/>
        </w:rPr>
      </w:pPr>
      <w:r w:rsidRPr="00AA443B">
        <w:rPr>
          <w:rFonts w:asciiTheme="majorHAnsi" w:hAnsiTheme="majorHAnsi"/>
          <w:b/>
          <w:bCs/>
        </w:rPr>
        <w:t>čl.</w:t>
      </w:r>
      <w:r w:rsidR="0092244A">
        <w:rPr>
          <w:rFonts w:asciiTheme="majorHAnsi" w:hAnsiTheme="majorHAnsi"/>
          <w:b/>
          <w:bCs/>
        </w:rPr>
        <w:t xml:space="preserve"> </w:t>
      </w:r>
      <w:r w:rsidRPr="00AA443B">
        <w:rPr>
          <w:rFonts w:asciiTheme="majorHAnsi" w:hAnsiTheme="majorHAnsi"/>
          <w:b/>
          <w:bCs/>
        </w:rPr>
        <w:t>III</w:t>
      </w:r>
      <w:r w:rsidR="0092244A">
        <w:rPr>
          <w:rFonts w:asciiTheme="majorHAnsi" w:hAnsiTheme="majorHAnsi"/>
          <w:b/>
          <w:bCs/>
        </w:rPr>
        <w:t>.</w:t>
      </w:r>
    </w:p>
    <w:p w:rsidR="0099791F" w:rsidRPr="00AA443B" w:rsidRDefault="00AA443B" w:rsidP="009A21B3">
      <w:pPr>
        <w:pStyle w:val="Nadpis1"/>
        <w:numPr>
          <w:ilvl w:val="0"/>
          <w:numId w:val="2"/>
        </w:numPr>
        <w:rPr>
          <w:rFonts w:asciiTheme="majorHAnsi" w:hAnsiTheme="majorHAnsi"/>
          <w:b w:val="0"/>
        </w:rPr>
      </w:pPr>
      <w:r w:rsidRPr="00AA443B">
        <w:rPr>
          <w:rFonts w:asciiTheme="majorHAnsi" w:hAnsiTheme="majorHAnsi"/>
        </w:rPr>
        <w:t>Termíny plnění</w:t>
      </w:r>
    </w:p>
    <w:p w:rsidR="009A21B3" w:rsidRDefault="009A21B3" w:rsidP="009A21B3">
      <w:pPr>
        <w:pStyle w:val="Zkladntextodsazen21"/>
        <w:ind w:firstLine="0"/>
        <w:rPr>
          <w:rFonts w:asciiTheme="majorHAnsi" w:hAnsiTheme="majorHAnsi"/>
          <w:b w:val="0"/>
          <w:sz w:val="24"/>
        </w:rPr>
      </w:pPr>
    </w:p>
    <w:p w:rsidR="0099791F" w:rsidRPr="00AA443B" w:rsidRDefault="00AA443B" w:rsidP="009A21B3">
      <w:pPr>
        <w:pStyle w:val="Zkladntextodsazen21"/>
        <w:ind w:firstLine="0"/>
        <w:rPr>
          <w:rFonts w:asciiTheme="majorHAnsi" w:hAnsiTheme="majorHAnsi"/>
          <w:sz w:val="24"/>
        </w:rPr>
      </w:pPr>
      <w:r w:rsidRPr="00AA443B">
        <w:rPr>
          <w:rFonts w:asciiTheme="majorHAnsi" w:hAnsiTheme="majorHAnsi"/>
          <w:b w:val="0"/>
          <w:sz w:val="24"/>
        </w:rPr>
        <w:t>Práce budou prováděny v období od  1/8/2016 do 5/9/2016 .</w:t>
      </w:r>
    </w:p>
    <w:p w:rsidR="0099791F" w:rsidRDefault="0099791F" w:rsidP="009A21B3">
      <w:pPr>
        <w:rPr>
          <w:rFonts w:asciiTheme="majorHAnsi" w:hAnsiTheme="majorHAnsi"/>
          <w:b/>
          <w:bCs/>
        </w:rPr>
      </w:pPr>
    </w:p>
    <w:p w:rsidR="009A21B3" w:rsidRDefault="009A21B3" w:rsidP="009A21B3">
      <w:pPr>
        <w:rPr>
          <w:rFonts w:asciiTheme="majorHAnsi" w:hAnsiTheme="majorHAnsi"/>
          <w:b/>
          <w:bCs/>
        </w:rPr>
      </w:pPr>
    </w:p>
    <w:p w:rsidR="009A21B3" w:rsidRPr="00AA443B" w:rsidRDefault="009A21B3" w:rsidP="009A21B3">
      <w:pPr>
        <w:rPr>
          <w:rFonts w:asciiTheme="majorHAnsi" w:hAnsiTheme="majorHAnsi"/>
          <w:b/>
          <w:bCs/>
        </w:rPr>
      </w:pPr>
    </w:p>
    <w:p w:rsidR="0092244A" w:rsidRDefault="00AA443B" w:rsidP="009A21B3">
      <w:pPr>
        <w:jc w:val="center"/>
        <w:rPr>
          <w:rFonts w:asciiTheme="majorHAnsi" w:hAnsiTheme="majorHAnsi"/>
          <w:b/>
          <w:bCs/>
        </w:rPr>
      </w:pPr>
      <w:r w:rsidRPr="00AA443B">
        <w:rPr>
          <w:rFonts w:asciiTheme="majorHAnsi" w:hAnsiTheme="majorHAnsi"/>
          <w:b/>
          <w:bCs/>
        </w:rPr>
        <w:lastRenderedPageBreak/>
        <w:t>čl. IV</w:t>
      </w:r>
      <w:r w:rsidR="0092244A">
        <w:rPr>
          <w:rFonts w:asciiTheme="majorHAnsi" w:hAnsiTheme="majorHAnsi"/>
          <w:b/>
          <w:bCs/>
        </w:rPr>
        <w:t>.</w:t>
      </w:r>
      <w:r w:rsidRPr="00AA443B">
        <w:rPr>
          <w:rFonts w:asciiTheme="majorHAnsi" w:hAnsiTheme="majorHAnsi"/>
          <w:b/>
          <w:bCs/>
        </w:rPr>
        <w:t xml:space="preserve"> </w:t>
      </w:r>
    </w:p>
    <w:p w:rsidR="0099791F" w:rsidRPr="00AA443B" w:rsidRDefault="00AA443B" w:rsidP="009A21B3">
      <w:pPr>
        <w:jc w:val="center"/>
        <w:rPr>
          <w:rFonts w:asciiTheme="majorHAnsi" w:hAnsiTheme="majorHAnsi"/>
        </w:rPr>
      </w:pPr>
      <w:r w:rsidRPr="00AA443B">
        <w:rPr>
          <w:rFonts w:asciiTheme="majorHAnsi" w:hAnsiTheme="majorHAnsi"/>
          <w:b/>
          <w:bCs/>
        </w:rPr>
        <w:t>Cena a platební podmínky</w:t>
      </w:r>
    </w:p>
    <w:p w:rsidR="0099791F" w:rsidRPr="0092244A" w:rsidRDefault="0099791F" w:rsidP="009A21B3">
      <w:pPr>
        <w:pStyle w:val="Nadpis1"/>
        <w:numPr>
          <w:ilvl w:val="0"/>
          <w:numId w:val="2"/>
        </w:numPr>
        <w:ind w:firstLine="708"/>
        <w:rPr>
          <w:rFonts w:asciiTheme="majorHAnsi" w:hAnsiTheme="majorHAnsi"/>
        </w:rPr>
      </w:pPr>
    </w:p>
    <w:p w:rsidR="0099791F" w:rsidRPr="00AA443B" w:rsidRDefault="00AA443B" w:rsidP="009A21B3">
      <w:pPr>
        <w:widowControl w:val="0"/>
        <w:numPr>
          <w:ilvl w:val="1"/>
          <w:numId w:val="10"/>
        </w:numPr>
        <w:ind w:left="567" w:hanging="567"/>
        <w:jc w:val="both"/>
        <w:rPr>
          <w:rFonts w:asciiTheme="majorHAnsi" w:hAnsiTheme="majorHAnsi" w:cs="Calibri"/>
        </w:rPr>
      </w:pPr>
      <w:r w:rsidRPr="00AA443B">
        <w:rPr>
          <w:rFonts w:asciiTheme="majorHAnsi" w:hAnsiTheme="majorHAnsi" w:cs="Calibri"/>
        </w:rPr>
        <w:t xml:space="preserve">Objednatel se zavazuje zaplatit zhotoviteli cenu za dílo. Cena jednotlivých dílčích plnění bude stanovena na základě jednotkového ceníku, který je nedílnou součástí a přílohou této smlouvy. </w:t>
      </w:r>
    </w:p>
    <w:p w:rsidR="0099791F" w:rsidRPr="00AA443B" w:rsidRDefault="00AA443B" w:rsidP="009A21B3">
      <w:pPr>
        <w:widowControl w:val="0"/>
        <w:numPr>
          <w:ilvl w:val="1"/>
          <w:numId w:val="10"/>
        </w:numPr>
        <w:ind w:left="567" w:hanging="567"/>
        <w:jc w:val="both"/>
        <w:rPr>
          <w:rFonts w:asciiTheme="majorHAnsi" w:hAnsiTheme="majorHAnsi" w:cs="Calibri"/>
        </w:rPr>
      </w:pPr>
      <w:r w:rsidRPr="00AA443B">
        <w:rPr>
          <w:rFonts w:asciiTheme="majorHAnsi" w:hAnsiTheme="majorHAnsi" w:cs="Calibri"/>
        </w:rPr>
        <w:t>Jednotkové ceny obsahují veškeré náklady, které při dané činnosti vzniknou a které s ní souvisí, jakož i veškeré náklady, které dodavateli vzniknou z povinností sjednaných a jím převzatých touto smlouvou.</w:t>
      </w:r>
    </w:p>
    <w:p w:rsidR="0099791F" w:rsidRPr="00AA443B" w:rsidRDefault="00AA443B" w:rsidP="009A21B3">
      <w:pPr>
        <w:widowControl w:val="0"/>
        <w:numPr>
          <w:ilvl w:val="1"/>
          <w:numId w:val="10"/>
        </w:numPr>
        <w:ind w:left="567" w:hanging="567"/>
        <w:jc w:val="both"/>
        <w:rPr>
          <w:rFonts w:asciiTheme="majorHAnsi" w:hAnsiTheme="majorHAnsi" w:cs="Calibri"/>
        </w:rPr>
      </w:pPr>
      <w:r w:rsidRPr="00AA443B">
        <w:rPr>
          <w:rFonts w:asciiTheme="majorHAnsi" w:hAnsiTheme="majorHAnsi" w:cs="Calibri"/>
        </w:rPr>
        <w:t>V případě nutnosti provádění víceprací se víceprací rozumí změna formy, kvality či kvantity díla oproti řešení, které objednatel odsouhlasil při jednání o uzavření smlouvy a které zadal jako podmínky pro přípravu nabídky zhotovitele, pokud taková změna byla odsouhlasena objednatelem a pokud byl vydán pokyn k provedení víceprací, ve kterém byla sjednána cena víceprací, jejich rozsah a platební podmínky. Práce, které zhotovitel provede bez předchozího pokynu, nemá objednatel povinnost uhradit. Trvá-li na tom objednatel, musí zhotovitel takové práce odstranit na svůj náklad a uvést stav do souladu s poskytnutými podklady.</w:t>
      </w:r>
    </w:p>
    <w:p w:rsidR="0099791F" w:rsidRPr="00AA443B" w:rsidRDefault="00AA443B" w:rsidP="009A21B3">
      <w:pPr>
        <w:widowControl w:val="0"/>
        <w:numPr>
          <w:ilvl w:val="1"/>
          <w:numId w:val="10"/>
        </w:numPr>
        <w:ind w:left="567" w:hanging="567"/>
        <w:jc w:val="both"/>
        <w:rPr>
          <w:rFonts w:asciiTheme="majorHAnsi" w:hAnsiTheme="majorHAnsi" w:cs="Calibri"/>
        </w:rPr>
      </w:pPr>
      <w:r w:rsidRPr="00AA443B">
        <w:rPr>
          <w:rFonts w:asciiTheme="majorHAnsi" w:hAnsiTheme="majorHAnsi" w:cs="Calibri"/>
        </w:rPr>
        <w:t xml:space="preserve">Objednatel uhradí zhotoviteli cenu díla na základě účetního a daňového dokladu ("faktura") vystaveného zhotovitelem, převodním příkazem na účet zhotovitele. Splatnost faktury zhotovitele je 30 dnů od data doručení faktury objednateli. V pochybnostech se má za to, že faktura byla objednateli doručena třetí pracovní den po odeslání doporučeným dopisem na adresu uvedenou v záhlaví této smlouvy. Faktura musí obsahovat veškeré náležitosti dle předpisů o účetnictví a dle daňových předpisů. V případě, že faktura nebude obsahovat potřebné náležitosti nebo bude obsahovat chybné či neúplné údaje, je objednatel oprávněn ji vrátit zhotoviteli k opravě či doplnění. Po vrácení faktury nové či opravené počíná běžet nová lhůta splatnosti. </w:t>
      </w:r>
    </w:p>
    <w:p w:rsidR="0099791F" w:rsidRPr="00AA443B" w:rsidRDefault="00AA443B" w:rsidP="009A21B3">
      <w:pPr>
        <w:widowControl w:val="0"/>
        <w:numPr>
          <w:ilvl w:val="1"/>
          <w:numId w:val="10"/>
        </w:numPr>
        <w:ind w:left="567" w:hanging="567"/>
        <w:jc w:val="both"/>
        <w:rPr>
          <w:rFonts w:asciiTheme="majorHAnsi" w:hAnsiTheme="majorHAnsi" w:cs="Calibri"/>
        </w:rPr>
      </w:pPr>
      <w:r w:rsidRPr="00AA443B">
        <w:rPr>
          <w:rFonts w:asciiTheme="majorHAnsi" w:hAnsiTheme="majorHAnsi" w:cs="Calibri"/>
        </w:rPr>
        <w:t>Cenu za dílo vyúčtuje zhotovitel jednou fakturou po zhotovení celého sjednaného díla, tedy všech dílčích plnění. Celková cena nesmí přesáhnout částku</w:t>
      </w:r>
      <w:r w:rsidR="001E3243">
        <w:rPr>
          <w:rFonts w:asciiTheme="majorHAnsi" w:hAnsiTheme="majorHAnsi" w:cs="Calibri"/>
        </w:rPr>
        <w:t xml:space="preserve"> 354 530</w:t>
      </w:r>
      <w:r w:rsidRPr="00AA443B">
        <w:rPr>
          <w:rFonts w:asciiTheme="majorHAnsi" w:hAnsiTheme="majorHAnsi" w:cs="Calibri"/>
        </w:rPr>
        <w:t xml:space="preserve">,-Kč </w:t>
      </w:r>
      <w:r w:rsidR="0092244A">
        <w:rPr>
          <w:rFonts w:asciiTheme="majorHAnsi" w:hAnsiTheme="majorHAnsi" w:cs="Calibri"/>
        </w:rPr>
        <w:t xml:space="preserve">včetně DPH </w:t>
      </w:r>
      <w:r w:rsidRPr="00AA443B">
        <w:rPr>
          <w:rFonts w:asciiTheme="majorHAnsi" w:hAnsiTheme="majorHAnsi" w:cs="Calibri"/>
        </w:rPr>
        <w:t>(</w:t>
      </w:r>
      <w:r w:rsidR="00B1777C" w:rsidRPr="00C041F2">
        <w:rPr>
          <w:rFonts w:asciiTheme="majorHAnsi" w:hAnsiTheme="majorHAnsi" w:cs="Calibri"/>
        </w:rPr>
        <w:t>slovy</w:t>
      </w:r>
      <w:r w:rsidR="00B1777C">
        <w:rPr>
          <w:rFonts w:asciiTheme="majorHAnsi" w:hAnsiTheme="majorHAnsi" w:cs="Calibri"/>
        </w:rPr>
        <w:t xml:space="preserve"> </w:t>
      </w:r>
      <w:r w:rsidR="00BB5B09">
        <w:rPr>
          <w:rFonts w:asciiTheme="majorHAnsi" w:hAnsiTheme="majorHAnsi" w:cs="Calibri"/>
        </w:rPr>
        <w:t>t</w:t>
      </w:r>
      <w:r w:rsidR="001E3243">
        <w:rPr>
          <w:rFonts w:asciiTheme="majorHAnsi" w:hAnsiTheme="majorHAnsi" w:cs="Calibri"/>
        </w:rPr>
        <w:t>řista</w:t>
      </w:r>
      <w:r w:rsidR="00950636">
        <w:rPr>
          <w:rFonts w:asciiTheme="majorHAnsi" w:hAnsiTheme="majorHAnsi" w:cs="Calibri"/>
        </w:rPr>
        <w:t>padesátčtyřitisícpětsettřicet</w:t>
      </w:r>
      <w:r w:rsidRPr="00AA443B">
        <w:rPr>
          <w:rFonts w:asciiTheme="majorHAnsi" w:hAnsiTheme="majorHAnsi" w:cs="Calibri"/>
        </w:rPr>
        <w:t xml:space="preserve"> korun českých) </w:t>
      </w:r>
    </w:p>
    <w:p w:rsidR="0099791F" w:rsidRPr="00AA443B" w:rsidRDefault="00AA443B" w:rsidP="009A21B3">
      <w:pPr>
        <w:widowControl w:val="0"/>
        <w:numPr>
          <w:ilvl w:val="1"/>
          <w:numId w:val="10"/>
        </w:numPr>
        <w:ind w:left="567" w:hanging="567"/>
        <w:jc w:val="both"/>
        <w:rPr>
          <w:rFonts w:asciiTheme="majorHAnsi" w:hAnsiTheme="majorHAnsi" w:cs="Calibri"/>
        </w:rPr>
      </w:pPr>
      <w:r w:rsidRPr="00AA443B">
        <w:rPr>
          <w:rFonts w:asciiTheme="majorHAnsi" w:hAnsiTheme="majorHAnsi" w:cs="Calibri"/>
        </w:rPr>
        <w:t>Objednatel může dílo (dílčí plnění) převzít i tehdy, pokud má drobné vady a nedodělky. Tyto je zhotovitel povinen odstranit do 1 pracovního dne ode dne protokolárního převzetí příslušné části díla, ve kterém bude vždy uvedeno, o které konkrétní drobné vady a nedodělky se jedná, a v jakém jsou rozsahu.</w:t>
      </w:r>
    </w:p>
    <w:p w:rsidR="0099791F" w:rsidRPr="00AA443B" w:rsidRDefault="00AA443B" w:rsidP="009A21B3">
      <w:pPr>
        <w:widowControl w:val="0"/>
        <w:numPr>
          <w:ilvl w:val="1"/>
          <w:numId w:val="10"/>
        </w:numPr>
        <w:ind w:left="567" w:hanging="567"/>
        <w:jc w:val="both"/>
        <w:rPr>
          <w:rFonts w:asciiTheme="majorHAnsi" w:hAnsiTheme="majorHAnsi" w:cs="Calibri"/>
        </w:rPr>
      </w:pPr>
      <w:r w:rsidRPr="00AA443B">
        <w:rPr>
          <w:rFonts w:asciiTheme="majorHAnsi" w:hAnsiTheme="majorHAnsi" w:cs="Calibri"/>
        </w:rPr>
        <w:t>Objednatel i zhotovitel prohlašují, že s takto určenou cenou díla a platebními podmínkami souhlasí. Objednatel prohlašuje, že má dostatečné prostředky na úhradu smluvní ceny díla a zavazuje se zaplatit sjednanou cenu díla včetně DPH včas a řádným způsobem v souladu s uvedenými podmínkami.</w:t>
      </w:r>
    </w:p>
    <w:p w:rsidR="0099791F" w:rsidRPr="00AA443B" w:rsidRDefault="00AA443B" w:rsidP="009A21B3">
      <w:pPr>
        <w:widowControl w:val="0"/>
        <w:numPr>
          <w:ilvl w:val="1"/>
          <w:numId w:val="10"/>
        </w:numPr>
        <w:ind w:left="567" w:hanging="567"/>
        <w:jc w:val="both"/>
        <w:rPr>
          <w:rFonts w:asciiTheme="majorHAnsi" w:hAnsiTheme="majorHAnsi" w:cs="Calibri"/>
        </w:rPr>
      </w:pPr>
      <w:r w:rsidRPr="00AA443B">
        <w:rPr>
          <w:rFonts w:asciiTheme="majorHAnsi" w:hAnsiTheme="majorHAnsi" w:cs="Calibri"/>
        </w:rPr>
        <w:t>Pokud se zhotovitel stane nespolehlivým plátcem nebo bude vyžadovat úhradu na jiný než zveřejněný bankovní účet, nebude DPH uhrazena jemu ale přímo příslušnému správci daně.</w:t>
      </w:r>
    </w:p>
    <w:p w:rsidR="0099791F" w:rsidRPr="00AA443B" w:rsidRDefault="00AA443B" w:rsidP="009A21B3">
      <w:pPr>
        <w:numPr>
          <w:ilvl w:val="1"/>
          <w:numId w:val="10"/>
        </w:numPr>
        <w:ind w:left="567" w:hanging="567"/>
        <w:jc w:val="both"/>
        <w:rPr>
          <w:rFonts w:asciiTheme="majorHAnsi" w:hAnsiTheme="majorHAnsi" w:cs="Calibri"/>
        </w:rPr>
      </w:pPr>
      <w:r w:rsidRPr="00AA443B">
        <w:rPr>
          <w:rFonts w:asciiTheme="majorHAnsi" w:hAnsiTheme="majorHAnsi" w:cs="Calibri"/>
        </w:rPr>
        <w:t xml:space="preserve">Zhotovitel není oprávněn provádět jednostranné započtení vzájemných pohledávek vůči objednateli a ani není oprávněn postoupit své pohledávky vůči objednateli třetí osobě bez předchozího písemného souhlasu objednatele. </w:t>
      </w:r>
    </w:p>
    <w:p w:rsidR="0099791F" w:rsidRPr="00AA443B" w:rsidRDefault="0099791F" w:rsidP="009A21B3">
      <w:pPr>
        <w:pStyle w:val="Tlotextu"/>
        <w:ind w:firstLine="708"/>
        <w:rPr>
          <w:rFonts w:asciiTheme="majorHAnsi" w:hAnsiTheme="majorHAnsi"/>
          <w:bCs/>
        </w:rPr>
      </w:pPr>
    </w:p>
    <w:p w:rsidR="00BB5B09" w:rsidRDefault="00BB5B09" w:rsidP="009A21B3">
      <w:pPr>
        <w:pStyle w:val="Nadpis1"/>
        <w:numPr>
          <w:ilvl w:val="0"/>
          <w:numId w:val="0"/>
        </w:numPr>
        <w:ind w:left="432" w:hanging="432"/>
        <w:jc w:val="left"/>
        <w:rPr>
          <w:rFonts w:asciiTheme="majorHAnsi" w:hAnsiTheme="majorHAnsi"/>
        </w:rPr>
      </w:pPr>
    </w:p>
    <w:p w:rsidR="00BB5B09" w:rsidRDefault="00BB5B09" w:rsidP="009A21B3">
      <w:pPr>
        <w:pStyle w:val="Nadpis1"/>
        <w:numPr>
          <w:ilvl w:val="0"/>
          <w:numId w:val="0"/>
        </w:numPr>
        <w:ind w:left="432" w:hanging="432"/>
        <w:jc w:val="left"/>
        <w:rPr>
          <w:rFonts w:asciiTheme="majorHAnsi" w:hAnsiTheme="majorHAnsi"/>
        </w:rPr>
      </w:pPr>
    </w:p>
    <w:p w:rsidR="00BB5B09" w:rsidRDefault="00BB5B09" w:rsidP="009A21B3">
      <w:pPr>
        <w:pStyle w:val="Nadpis1"/>
        <w:numPr>
          <w:ilvl w:val="0"/>
          <w:numId w:val="0"/>
        </w:numPr>
        <w:ind w:left="432" w:hanging="432"/>
        <w:jc w:val="left"/>
        <w:rPr>
          <w:rFonts w:asciiTheme="majorHAnsi" w:hAnsiTheme="majorHAnsi"/>
        </w:rPr>
      </w:pPr>
    </w:p>
    <w:p w:rsidR="009A21B3" w:rsidRPr="00AA443B" w:rsidRDefault="009A21B3" w:rsidP="009A21B3">
      <w:pPr>
        <w:pStyle w:val="Nadpis1"/>
        <w:numPr>
          <w:ilvl w:val="0"/>
          <w:numId w:val="0"/>
        </w:numPr>
        <w:ind w:left="432" w:hanging="432"/>
        <w:jc w:val="left"/>
        <w:rPr>
          <w:rFonts w:asciiTheme="majorHAnsi" w:hAnsiTheme="majorHAnsi"/>
        </w:rPr>
      </w:pPr>
    </w:p>
    <w:p w:rsidR="0099791F" w:rsidRPr="00AA443B" w:rsidRDefault="00AA443B" w:rsidP="009A21B3">
      <w:pPr>
        <w:jc w:val="center"/>
        <w:rPr>
          <w:rFonts w:asciiTheme="majorHAnsi" w:hAnsiTheme="majorHAnsi"/>
        </w:rPr>
      </w:pPr>
      <w:r w:rsidRPr="00AA443B">
        <w:rPr>
          <w:rFonts w:asciiTheme="majorHAnsi" w:hAnsiTheme="majorHAnsi"/>
          <w:b/>
          <w:bCs/>
        </w:rPr>
        <w:t>čl.</w:t>
      </w:r>
      <w:r w:rsidR="0092244A">
        <w:rPr>
          <w:rFonts w:asciiTheme="majorHAnsi" w:hAnsiTheme="majorHAnsi"/>
          <w:b/>
          <w:bCs/>
        </w:rPr>
        <w:t xml:space="preserve"> </w:t>
      </w:r>
      <w:r w:rsidRPr="00AA443B">
        <w:rPr>
          <w:rFonts w:asciiTheme="majorHAnsi" w:hAnsiTheme="majorHAnsi"/>
          <w:b/>
          <w:bCs/>
        </w:rPr>
        <w:t>V.</w:t>
      </w:r>
    </w:p>
    <w:p w:rsidR="0099791F" w:rsidRDefault="00AA443B" w:rsidP="009A21B3">
      <w:pPr>
        <w:pStyle w:val="Nadpis1"/>
        <w:numPr>
          <w:ilvl w:val="0"/>
          <w:numId w:val="2"/>
        </w:numPr>
        <w:rPr>
          <w:rFonts w:asciiTheme="majorHAnsi" w:hAnsiTheme="majorHAnsi"/>
        </w:rPr>
      </w:pPr>
      <w:r w:rsidRPr="00AA443B">
        <w:rPr>
          <w:rFonts w:asciiTheme="majorHAnsi" w:hAnsiTheme="majorHAnsi"/>
        </w:rPr>
        <w:t>Záruky</w:t>
      </w:r>
    </w:p>
    <w:p w:rsidR="0092244A" w:rsidRPr="00AA443B" w:rsidRDefault="0092244A" w:rsidP="009A21B3">
      <w:pPr>
        <w:pStyle w:val="Nadpis1"/>
        <w:numPr>
          <w:ilvl w:val="0"/>
          <w:numId w:val="2"/>
        </w:numPr>
        <w:rPr>
          <w:rFonts w:asciiTheme="majorHAnsi" w:hAnsiTheme="majorHAnsi"/>
        </w:rPr>
      </w:pPr>
    </w:p>
    <w:p w:rsidR="0099791F" w:rsidRPr="00AA443B" w:rsidRDefault="00AA443B" w:rsidP="009A21B3">
      <w:pPr>
        <w:numPr>
          <w:ilvl w:val="0"/>
          <w:numId w:val="3"/>
        </w:numPr>
        <w:tabs>
          <w:tab w:val="left" w:pos="360"/>
        </w:tabs>
        <w:ind w:left="360" w:hanging="360"/>
        <w:jc w:val="both"/>
        <w:rPr>
          <w:rFonts w:asciiTheme="majorHAnsi" w:hAnsiTheme="majorHAnsi"/>
        </w:rPr>
      </w:pPr>
      <w:r w:rsidRPr="00AA443B">
        <w:rPr>
          <w:rFonts w:asciiTheme="majorHAnsi" w:hAnsiTheme="majorHAnsi"/>
        </w:rPr>
        <w:t>Jakost provedených prací a dodávek včetně materiálu bude odpovídat příslušným normám, standardům, předpisům a směrnicím platným v ČR v době uzavření této smlouvy. Práce a dodávky budou mít po dobu záruky vlastnosti obvyklé. Zhotovitel odpovídá po dobu záruky za to, že dílo bude správně provedené po odborné stránce, a v odpovídající kvalitě, funkčnosti a úplnosti.</w:t>
      </w:r>
    </w:p>
    <w:p w:rsidR="0099791F" w:rsidRPr="00AA443B" w:rsidRDefault="00AA443B" w:rsidP="009A21B3">
      <w:pPr>
        <w:numPr>
          <w:ilvl w:val="0"/>
          <w:numId w:val="3"/>
        </w:numPr>
        <w:tabs>
          <w:tab w:val="left" w:pos="360"/>
        </w:tabs>
        <w:ind w:left="360" w:hanging="360"/>
        <w:jc w:val="both"/>
        <w:rPr>
          <w:rFonts w:asciiTheme="majorHAnsi" w:hAnsiTheme="majorHAnsi"/>
        </w:rPr>
      </w:pPr>
      <w:r w:rsidRPr="00AA443B">
        <w:rPr>
          <w:rFonts w:asciiTheme="majorHAnsi" w:hAnsiTheme="majorHAnsi"/>
        </w:rPr>
        <w:t>Zhotovitel neodpovídá za škody způsobené třetí osobou a živelnými událostmi.</w:t>
      </w:r>
    </w:p>
    <w:p w:rsidR="0099791F" w:rsidRPr="00AA443B" w:rsidRDefault="00AA443B" w:rsidP="009A21B3">
      <w:pPr>
        <w:numPr>
          <w:ilvl w:val="0"/>
          <w:numId w:val="3"/>
        </w:numPr>
        <w:tabs>
          <w:tab w:val="left" w:pos="360"/>
        </w:tabs>
        <w:ind w:left="360" w:hanging="360"/>
        <w:jc w:val="both"/>
        <w:rPr>
          <w:rFonts w:asciiTheme="majorHAnsi" w:hAnsiTheme="majorHAnsi"/>
        </w:rPr>
      </w:pPr>
      <w:r w:rsidRPr="00AA443B">
        <w:rPr>
          <w:rFonts w:asciiTheme="majorHAnsi" w:hAnsiTheme="majorHAnsi"/>
        </w:rPr>
        <w:t>V případě zjištění vady v době trvání záruční lhůty je povinen odstranění této vady požadovat objednatel písemnou formou bezodkladně po jejím zjištění. U vad neodstranitelných má objednatel právo na náhradu škody. Náklady na vyčíslení škody (znalecký posudek) jdou k tíži zhotovitele.</w:t>
      </w:r>
    </w:p>
    <w:p w:rsidR="0099791F" w:rsidRPr="00AA443B" w:rsidRDefault="00AA443B" w:rsidP="009A21B3">
      <w:pPr>
        <w:numPr>
          <w:ilvl w:val="0"/>
          <w:numId w:val="3"/>
        </w:numPr>
        <w:tabs>
          <w:tab w:val="left" w:pos="360"/>
        </w:tabs>
        <w:ind w:left="360" w:hanging="360"/>
        <w:jc w:val="both"/>
        <w:rPr>
          <w:rFonts w:asciiTheme="majorHAnsi" w:hAnsiTheme="majorHAnsi"/>
        </w:rPr>
      </w:pPr>
      <w:r w:rsidRPr="00AA443B">
        <w:rPr>
          <w:rFonts w:asciiTheme="majorHAnsi" w:hAnsiTheme="majorHAnsi"/>
        </w:rPr>
        <w:t>Zhotovitel je povinen zahájit opravu reklamované vady nejpozději do 3 dnů od data převzetí požadavku ze strany objednatele (s výjimkou případů, kdy provedení opravy reklamované vady brání nevhodné klimatické podmínky). Nebude-li pro jednotlivé vady sjednáno jinak, je zhotovitel povinen odstranit vadu nejpozději do 5 dnů ode dne obdržení reklamace vady. Ve lhůtě 10 dnů od obdržení vyčíslení škody z neodstranitelné vady je zhotovitel povinen tuto škodu uhradit.</w:t>
      </w:r>
    </w:p>
    <w:p w:rsidR="0099791F" w:rsidRPr="00AA443B" w:rsidRDefault="00AA443B" w:rsidP="009A21B3">
      <w:pPr>
        <w:numPr>
          <w:ilvl w:val="0"/>
          <w:numId w:val="3"/>
        </w:numPr>
        <w:tabs>
          <w:tab w:val="left" w:pos="360"/>
        </w:tabs>
        <w:ind w:left="360" w:hanging="360"/>
        <w:jc w:val="both"/>
        <w:rPr>
          <w:rFonts w:asciiTheme="majorHAnsi" w:hAnsiTheme="majorHAnsi"/>
        </w:rPr>
      </w:pPr>
      <w:r w:rsidRPr="00AA443B">
        <w:rPr>
          <w:rFonts w:asciiTheme="majorHAnsi" w:hAnsiTheme="majorHAnsi"/>
        </w:rPr>
        <w:t>V případě, že zhotovitel k opravě závady nenastoupí do 3 dnů, má právo objednatel zadat provedení záruční opravy jinému subjektu za cenu obvyklou v místě a čase plnění a takto vzniklé náklady přeúčtovat zhotoviteli.</w:t>
      </w:r>
    </w:p>
    <w:p w:rsidR="0099791F" w:rsidRPr="00AA443B" w:rsidRDefault="00AA443B" w:rsidP="009A21B3">
      <w:pPr>
        <w:numPr>
          <w:ilvl w:val="0"/>
          <w:numId w:val="3"/>
        </w:numPr>
        <w:tabs>
          <w:tab w:val="left" w:pos="360"/>
        </w:tabs>
        <w:ind w:left="360" w:hanging="360"/>
        <w:jc w:val="both"/>
        <w:rPr>
          <w:rFonts w:asciiTheme="majorHAnsi" w:hAnsiTheme="majorHAnsi"/>
        </w:rPr>
      </w:pPr>
      <w:r w:rsidRPr="00AA443B">
        <w:rPr>
          <w:rFonts w:asciiTheme="majorHAnsi" w:hAnsiTheme="majorHAnsi"/>
        </w:rPr>
        <w:t xml:space="preserve">Zhotovitel je povinen odstranit i vadu, kterou neuznává. Pokud bude prokázána neoprávněnost reklamace vady, uhradí objednatel zhotoviteli náklady na odstranění vady v cenách stanovených dle ceníku jednotkových cen, který je přílohou této smlouvy. </w:t>
      </w:r>
    </w:p>
    <w:p w:rsidR="0099791F" w:rsidRPr="00AA443B" w:rsidRDefault="00AA443B" w:rsidP="009A21B3">
      <w:pPr>
        <w:numPr>
          <w:ilvl w:val="0"/>
          <w:numId w:val="3"/>
        </w:numPr>
        <w:tabs>
          <w:tab w:val="left" w:pos="360"/>
        </w:tabs>
        <w:ind w:left="360" w:hanging="360"/>
        <w:jc w:val="both"/>
        <w:rPr>
          <w:rFonts w:asciiTheme="majorHAnsi" w:hAnsiTheme="majorHAnsi"/>
        </w:rPr>
      </w:pPr>
      <w:r w:rsidRPr="00AA443B">
        <w:rPr>
          <w:rFonts w:asciiTheme="majorHAnsi" w:hAnsiTheme="majorHAnsi"/>
        </w:rPr>
        <w:t>Záruční doba se sjednává v délce šest měsíců a počíná běžet dnem následujícím po převzetí díla objednatelem.</w:t>
      </w:r>
    </w:p>
    <w:p w:rsidR="0099791F" w:rsidRDefault="0099791F" w:rsidP="009A21B3">
      <w:pPr>
        <w:rPr>
          <w:rFonts w:asciiTheme="majorHAnsi" w:hAnsiTheme="majorHAnsi"/>
        </w:rPr>
      </w:pPr>
    </w:p>
    <w:p w:rsidR="009A21B3" w:rsidRPr="00AA443B" w:rsidRDefault="009A21B3" w:rsidP="009A21B3">
      <w:pPr>
        <w:rPr>
          <w:rFonts w:asciiTheme="majorHAnsi" w:hAnsiTheme="majorHAnsi"/>
        </w:rPr>
      </w:pPr>
    </w:p>
    <w:p w:rsidR="0099791F" w:rsidRPr="00AA443B" w:rsidRDefault="00AA443B" w:rsidP="009A21B3">
      <w:pPr>
        <w:jc w:val="center"/>
        <w:rPr>
          <w:rFonts w:asciiTheme="majorHAnsi" w:hAnsiTheme="majorHAnsi"/>
        </w:rPr>
      </w:pPr>
      <w:r w:rsidRPr="00AA443B">
        <w:rPr>
          <w:rFonts w:asciiTheme="majorHAnsi" w:hAnsiTheme="majorHAnsi"/>
          <w:b/>
          <w:bCs/>
        </w:rPr>
        <w:t>čl.</w:t>
      </w:r>
      <w:r w:rsidR="0092244A">
        <w:rPr>
          <w:rFonts w:asciiTheme="majorHAnsi" w:hAnsiTheme="majorHAnsi"/>
          <w:b/>
          <w:bCs/>
        </w:rPr>
        <w:t xml:space="preserve"> </w:t>
      </w:r>
      <w:r w:rsidRPr="00AA443B">
        <w:rPr>
          <w:rFonts w:asciiTheme="majorHAnsi" w:hAnsiTheme="majorHAnsi"/>
          <w:b/>
          <w:bCs/>
        </w:rPr>
        <w:t>VI</w:t>
      </w:r>
      <w:r w:rsidR="0092244A">
        <w:rPr>
          <w:rFonts w:asciiTheme="majorHAnsi" w:hAnsiTheme="majorHAnsi"/>
          <w:b/>
          <w:bCs/>
        </w:rPr>
        <w:t>.</w:t>
      </w:r>
    </w:p>
    <w:p w:rsidR="0099791F" w:rsidRDefault="00AA443B" w:rsidP="009A21B3">
      <w:pPr>
        <w:pStyle w:val="Nadpis1"/>
        <w:numPr>
          <w:ilvl w:val="0"/>
          <w:numId w:val="2"/>
        </w:numPr>
        <w:rPr>
          <w:rFonts w:asciiTheme="majorHAnsi" w:hAnsiTheme="majorHAnsi"/>
        </w:rPr>
      </w:pPr>
      <w:r w:rsidRPr="00AA443B">
        <w:rPr>
          <w:rFonts w:asciiTheme="majorHAnsi" w:hAnsiTheme="majorHAnsi"/>
        </w:rPr>
        <w:t>Podmínky k plnění díla</w:t>
      </w:r>
    </w:p>
    <w:p w:rsidR="0092244A" w:rsidRPr="00AA443B" w:rsidRDefault="0092244A" w:rsidP="009A21B3">
      <w:pPr>
        <w:pStyle w:val="Nadpis1"/>
        <w:numPr>
          <w:ilvl w:val="0"/>
          <w:numId w:val="2"/>
        </w:numPr>
        <w:rPr>
          <w:rFonts w:asciiTheme="majorHAnsi" w:hAnsiTheme="majorHAnsi"/>
        </w:rPr>
      </w:pPr>
    </w:p>
    <w:p w:rsidR="0099791F" w:rsidRPr="00AA443B" w:rsidRDefault="00AA443B" w:rsidP="009A21B3">
      <w:pPr>
        <w:pStyle w:val="Tlotextu"/>
        <w:numPr>
          <w:ilvl w:val="0"/>
          <w:numId w:val="8"/>
        </w:numPr>
        <w:rPr>
          <w:rFonts w:asciiTheme="majorHAnsi" w:hAnsiTheme="majorHAnsi"/>
        </w:rPr>
      </w:pPr>
      <w:r w:rsidRPr="00AA443B">
        <w:rPr>
          <w:rFonts w:asciiTheme="majorHAnsi" w:hAnsiTheme="majorHAnsi"/>
        </w:rPr>
        <w:t xml:space="preserve">Zhotovitel je povinen zajistit si materiálně – technické vybavení, dopravu a odborně způsobilé pracovníky k provedení díla sjednaného touto smlouvou. </w:t>
      </w:r>
    </w:p>
    <w:p w:rsidR="0099791F" w:rsidRPr="00AA443B" w:rsidRDefault="00AA443B" w:rsidP="009A21B3">
      <w:pPr>
        <w:pStyle w:val="Tlotextu"/>
        <w:numPr>
          <w:ilvl w:val="0"/>
          <w:numId w:val="8"/>
        </w:numPr>
        <w:rPr>
          <w:rFonts w:asciiTheme="majorHAnsi" w:hAnsiTheme="majorHAnsi"/>
        </w:rPr>
      </w:pPr>
      <w:r w:rsidRPr="00AA443B">
        <w:rPr>
          <w:rFonts w:asciiTheme="majorHAnsi" w:hAnsiTheme="majorHAnsi"/>
        </w:rPr>
        <w:t xml:space="preserve">V případě potřeby si </w:t>
      </w:r>
      <w:r w:rsidRPr="00AA443B">
        <w:rPr>
          <w:rFonts w:asciiTheme="majorHAnsi" w:hAnsiTheme="majorHAnsi"/>
          <w:color w:val="000000"/>
        </w:rPr>
        <w:t>zhotovitel</w:t>
      </w:r>
      <w:r w:rsidRPr="00AA443B">
        <w:rPr>
          <w:rFonts w:asciiTheme="majorHAnsi" w:hAnsiTheme="majorHAnsi"/>
        </w:rPr>
        <w:t xml:space="preserve"> zajistí přechodné dopravní značení příp. uzavírku komunikace popř. poučené osoby k řízení dopravy a popř. další povolení související s provedením požadovaných prací.</w:t>
      </w:r>
    </w:p>
    <w:p w:rsidR="0099791F" w:rsidRPr="00AA443B" w:rsidRDefault="00AA443B" w:rsidP="009A21B3">
      <w:pPr>
        <w:numPr>
          <w:ilvl w:val="0"/>
          <w:numId w:val="8"/>
        </w:numPr>
        <w:jc w:val="both"/>
        <w:rPr>
          <w:rFonts w:asciiTheme="majorHAnsi" w:hAnsiTheme="majorHAnsi"/>
        </w:rPr>
      </w:pPr>
      <w:r w:rsidRPr="00AA443B">
        <w:rPr>
          <w:rFonts w:asciiTheme="majorHAnsi" w:hAnsiTheme="majorHAnsi"/>
        </w:rPr>
        <w:t>O případném rozšíření nebo zúžení uvedeného předmětu smlouvy, které si objednatel bude přát nad rámec sjednaného rozsahu prováděných prací, bude uzavřen písemný dodatek k této smlouvě, v němž se vymezí jejich rozsah, doba provedení a jejich cena. Bez uzavření takového dodatku ke smlouvě nemá zhotovitel nárok na úhradu takto provedených prací a výkonů.</w:t>
      </w:r>
    </w:p>
    <w:p w:rsidR="0099791F" w:rsidRPr="00AA443B" w:rsidRDefault="00AA443B" w:rsidP="009A21B3">
      <w:pPr>
        <w:pStyle w:val="Tlotextu"/>
        <w:numPr>
          <w:ilvl w:val="0"/>
          <w:numId w:val="8"/>
        </w:numPr>
        <w:rPr>
          <w:rFonts w:asciiTheme="majorHAnsi" w:hAnsiTheme="majorHAnsi"/>
        </w:rPr>
      </w:pPr>
      <w:r w:rsidRPr="00AA443B">
        <w:rPr>
          <w:rFonts w:asciiTheme="majorHAnsi" w:hAnsiTheme="majorHAnsi"/>
        </w:rPr>
        <w:t>Zhotovitel plně zodpovídá za:</w:t>
      </w:r>
    </w:p>
    <w:p w:rsidR="0099791F" w:rsidRPr="00AA443B" w:rsidRDefault="00AA443B" w:rsidP="009A21B3">
      <w:pPr>
        <w:pStyle w:val="Tlotextu"/>
        <w:numPr>
          <w:ilvl w:val="0"/>
          <w:numId w:val="7"/>
        </w:numPr>
        <w:rPr>
          <w:rFonts w:asciiTheme="majorHAnsi" w:hAnsiTheme="majorHAnsi"/>
        </w:rPr>
      </w:pPr>
      <w:r w:rsidRPr="00AA443B">
        <w:rPr>
          <w:rFonts w:asciiTheme="majorHAnsi" w:hAnsiTheme="majorHAnsi"/>
        </w:rPr>
        <w:lastRenderedPageBreak/>
        <w:t xml:space="preserve">odborné a zákonné provedení prací včetně odpovědnosti za případné škody na dřevinách,  </w:t>
      </w:r>
    </w:p>
    <w:p w:rsidR="0099791F" w:rsidRPr="00AA443B" w:rsidRDefault="00AA443B" w:rsidP="009A21B3">
      <w:pPr>
        <w:pStyle w:val="Tlotextu"/>
        <w:numPr>
          <w:ilvl w:val="0"/>
          <w:numId w:val="7"/>
        </w:numPr>
        <w:rPr>
          <w:rFonts w:asciiTheme="majorHAnsi" w:hAnsiTheme="majorHAnsi"/>
        </w:rPr>
      </w:pPr>
      <w:r w:rsidRPr="00AA443B">
        <w:rPr>
          <w:rFonts w:asciiTheme="majorHAnsi" w:hAnsiTheme="majorHAnsi"/>
        </w:rPr>
        <w:t>bezpečnost vlastních pracovníků,</w:t>
      </w:r>
      <w:r w:rsidR="00E762AC">
        <w:rPr>
          <w:rFonts w:asciiTheme="majorHAnsi" w:hAnsiTheme="majorHAnsi"/>
        </w:rPr>
        <w:t xml:space="preserve"> </w:t>
      </w:r>
      <w:r w:rsidRPr="00AA443B">
        <w:rPr>
          <w:rFonts w:asciiTheme="majorHAnsi" w:hAnsiTheme="majorHAnsi"/>
        </w:rPr>
        <w:t>včetně pracovníků příp. subdodavatelů zhotovitele</w:t>
      </w:r>
    </w:p>
    <w:p w:rsidR="0099791F" w:rsidRPr="00AA443B" w:rsidRDefault="00AA443B" w:rsidP="009A21B3">
      <w:pPr>
        <w:pStyle w:val="Tlotextu"/>
        <w:numPr>
          <w:ilvl w:val="0"/>
          <w:numId w:val="7"/>
        </w:numPr>
        <w:rPr>
          <w:rFonts w:asciiTheme="majorHAnsi" w:hAnsiTheme="majorHAnsi"/>
        </w:rPr>
      </w:pPr>
      <w:r w:rsidRPr="00AA443B">
        <w:rPr>
          <w:rFonts w:asciiTheme="majorHAnsi" w:hAnsiTheme="majorHAnsi"/>
        </w:rPr>
        <w:t>zabezpečení prováděných prací ve vztahu k třetím osobám a jejich majetku, včetně odpovědnosti za příp. způsobené škody,</w:t>
      </w:r>
    </w:p>
    <w:p w:rsidR="0099791F" w:rsidRPr="00AA443B" w:rsidRDefault="00AA443B" w:rsidP="009A21B3">
      <w:pPr>
        <w:pStyle w:val="Tlotextu"/>
        <w:numPr>
          <w:ilvl w:val="0"/>
          <w:numId w:val="7"/>
        </w:numPr>
        <w:rPr>
          <w:rFonts w:asciiTheme="majorHAnsi" w:hAnsiTheme="majorHAnsi"/>
        </w:rPr>
      </w:pPr>
      <w:r w:rsidRPr="00AA443B">
        <w:rPr>
          <w:rFonts w:asciiTheme="majorHAnsi" w:hAnsiTheme="majorHAnsi"/>
        </w:rPr>
        <w:t>dodržení veškerých obecně závazných právních předpisů, norem, pracovních postupů a rozhodnutí orgánů státní správy, které se k dílu vztahují a provést dílo s odbornou péčí.</w:t>
      </w:r>
    </w:p>
    <w:p w:rsidR="0099791F" w:rsidRPr="00AA443B" w:rsidRDefault="00AA443B" w:rsidP="009A21B3">
      <w:pPr>
        <w:jc w:val="both"/>
        <w:rPr>
          <w:rFonts w:asciiTheme="majorHAnsi" w:hAnsiTheme="majorHAnsi"/>
        </w:rPr>
      </w:pPr>
      <w:r w:rsidRPr="00AA443B">
        <w:rPr>
          <w:rFonts w:asciiTheme="majorHAnsi" w:hAnsiTheme="majorHAnsi"/>
        </w:rPr>
        <w:t>5. Zhotovitel je povinen předložit objednateli na jeho žádost seznam veškerých subdodavatelů, kteří se budou na plnění díla podílet.</w:t>
      </w:r>
    </w:p>
    <w:p w:rsidR="0099791F" w:rsidRPr="00AA443B" w:rsidRDefault="00AA443B" w:rsidP="009A21B3">
      <w:pPr>
        <w:jc w:val="both"/>
        <w:rPr>
          <w:rFonts w:asciiTheme="majorHAnsi" w:hAnsiTheme="majorHAnsi" w:cs="Calibri"/>
        </w:rPr>
      </w:pPr>
      <w:r w:rsidRPr="00AA443B">
        <w:rPr>
          <w:rFonts w:asciiTheme="majorHAnsi" w:hAnsiTheme="majorHAnsi"/>
        </w:rPr>
        <w:t xml:space="preserve">6.  </w:t>
      </w:r>
      <w:r w:rsidRPr="00AA443B">
        <w:rPr>
          <w:rFonts w:asciiTheme="majorHAnsi" w:hAnsiTheme="majorHAnsi" w:cs="Calibri"/>
        </w:rPr>
        <w:t>Zhotovitel je povinen dodržovat při provádění prací dle smlouvy technické a technologické normy vztahující se na tyto práce, dodržovat zásady ochrany zdraví a bezpečnosti při práci a ekologické zásady ve smyslu platných předpisů. Dále je zhotovitel povinen neobtěžovat nad míru přiměřenou poměrům obyvatele okolních objektů nadměrným hlukem, prachem, popílkem, kouřem, plyny, parami, pachy, pevnými a tekutými odpady a vibracemi. Zhotovitel bude průběžně zajišťovat úklid pracoviště v průběhu plnění díla a je povinen odstraňovat na své náklady veškeré odpady, které vzniknou při provádění díla. Zhotovitel je povinen neprodleně po předání díla (jednotlivé plnění) řádně vyklidit pracoviště.</w:t>
      </w:r>
    </w:p>
    <w:p w:rsidR="0099791F" w:rsidRPr="00AA443B" w:rsidRDefault="00AA443B" w:rsidP="009A21B3">
      <w:pPr>
        <w:jc w:val="both"/>
        <w:rPr>
          <w:rFonts w:asciiTheme="majorHAnsi" w:hAnsiTheme="majorHAnsi" w:cs="Calibri"/>
        </w:rPr>
      </w:pPr>
      <w:r w:rsidRPr="00AA443B">
        <w:rPr>
          <w:rFonts w:asciiTheme="majorHAnsi" w:hAnsiTheme="majorHAnsi" w:cs="Calibri"/>
        </w:rPr>
        <w:t>7. Zhotovitel je povinen při provádění prací neprodleně upozornit objednatele na zřejmou nevhodnost věcí či dokumentů nebo pokynů převzatých od objednatele k provádění prací, a to vždy písemnou formou. Zhotovitel je povinen umožnit oprávněným osobám objednatele kontrolu provádění díla.</w:t>
      </w:r>
    </w:p>
    <w:p w:rsidR="0099791F" w:rsidRPr="00AA443B" w:rsidRDefault="00AA443B" w:rsidP="009A21B3">
      <w:pPr>
        <w:jc w:val="both"/>
        <w:rPr>
          <w:rFonts w:asciiTheme="majorHAnsi" w:hAnsiTheme="majorHAnsi"/>
        </w:rPr>
      </w:pPr>
      <w:r w:rsidRPr="00AA443B">
        <w:rPr>
          <w:rFonts w:asciiTheme="majorHAnsi" w:hAnsiTheme="majorHAnsi" w:cs="Calibri"/>
        </w:rPr>
        <w:t>8. Zjistí-li zhotovitel při provádění díla podstatné překážky týkající se provádění díla, které znemožňují provedení díla řádně nebo včas, je povinen toto neprodleně písemně oznámit objednateli spolu s návrhem na  řešení. Do dosažení dohody o řešení je zhotovitel oprávněn provádění díla přerušit.</w:t>
      </w:r>
    </w:p>
    <w:p w:rsidR="0099791F" w:rsidRDefault="0099791F" w:rsidP="009A21B3">
      <w:pPr>
        <w:rPr>
          <w:rFonts w:asciiTheme="majorHAnsi" w:hAnsiTheme="majorHAnsi"/>
        </w:rPr>
      </w:pPr>
    </w:p>
    <w:p w:rsidR="009A21B3" w:rsidRPr="00AA443B" w:rsidRDefault="009A21B3" w:rsidP="009A21B3">
      <w:pPr>
        <w:rPr>
          <w:rFonts w:asciiTheme="majorHAnsi" w:hAnsiTheme="majorHAnsi"/>
        </w:rPr>
      </w:pPr>
    </w:p>
    <w:p w:rsidR="0099791F" w:rsidRPr="00AA443B" w:rsidRDefault="00AA443B" w:rsidP="009A21B3">
      <w:pPr>
        <w:jc w:val="center"/>
        <w:rPr>
          <w:rFonts w:asciiTheme="majorHAnsi" w:hAnsiTheme="majorHAnsi"/>
        </w:rPr>
      </w:pPr>
      <w:r w:rsidRPr="00AA443B">
        <w:rPr>
          <w:rFonts w:asciiTheme="majorHAnsi" w:hAnsiTheme="majorHAnsi"/>
          <w:b/>
          <w:bCs/>
        </w:rPr>
        <w:t>čl.</w:t>
      </w:r>
      <w:r w:rsidR="0092244A">
        <w:rPr>
          <w:rFonts w:asciiTheme="majorHAnsi" w:hAnsiTheme="majorHAnsi"/>
          <w:b/>
          <w:bCs/>
        </w:rPr>
        <w:t xml:space="preserve"> </w:t>
      </w:r>
      <w:r w:rsidRPr="00AA443B">
        <w:rPr>
          <w:rFonts w:asciiTheme="majorHAnsi" w:hAnsiTheme="majorHAnsi"/>
          <w:b/>
          <w:bCs/>
        </w:rPr>
        <w:t>VII</w:t>
      </w:r>
      <w:r w:rsidR="0092244A">
        <w:rPr>
          <w:rFonts w:asciiTheme="majorHAnsi" w:hAnsiTheme="majorHAnsi"/>
          <w:b/>
          <w:bCs/>
        </w:rPr>
        <w:t>.</w:t>
      </w:r>
    </w:p>
    <w:p w:rsidR="0099791F" w:rsidRDefault="00AA443B" w:rsidP="009A21B3">
      <w:pPr>
        <w:pStyle w:val="Nadpis1"/>
        <w:numPr>
          <w:ilvl w:val="0"/>
          <w:numId w:val="2"/>
        </w:numPr>
        <w:rPr>
          <w:rFonts w:asciiTheme="majorHAnsi" w:hAnsiTheme="majorHAnsi"/>
        </w:rPr>
      </w:pPr>
      <w:r w:rsidRPr="00AA443B">
        <w:rPr>
          <w:rFonts w:asciiTheme="majorHAnsi" w:hAnsiTheme="majorHAnsi"/>
        </w:rPr>
        <w:t>Závěrečná ustanovení</w:t>
      </w:r>
    </w:p>
    <w:p w:rsidR="0092244A" w:rsidRPr="00AA443B" w:rsidRDefault="0092244A" w:rsidP="009A21B3">
      <w:pPr>
        <w:pStyle w:val="Nadpis1"/>
        <w:numPr>
          <w:ilvl w:val="0"/>
          <w:numId w:val="2"/>
        </w:numPr>
        <w:rPr>
          <w:rFonts w:asciiTheme="majorHAnsi" w:hAnsiTheme="majorHAnsi"/>
        </w:rPr>
      </w:pPr>
    </w:p>
    <w:p w:rsidR="0099791F" w:rsidRPr="00AA443B" w:rsidRDefault="00AA443B" w:rsidP="009A21B3">
      <w:pPr>
        <w:numPr>
          <w:ilvl w:val="0"/>
          <w:numId w:val="5"/>
        </w:numPr>
        <w:jc w:val="both"/>
        <w:rPr>
          <w:rFonts w:asciiTheme="majorHAnsi" w:hAnsiTheme="majorHAnsi"/>
        </w:rPr>
      </w:pPr>
      <w:r w:rsidRPr="00AA443B">
        <w:rPr>
          <w:rFonts w:asciiTheme="majorHAnsi" w:hAnsiTheme="majorHAnsi"/>
        </w:rPr>
        <w:t xml:space="preserve">Tato smlouva o dílo je vyhotovena v pěti stejnopisech, 3x pro objednatele, 2x pro zhotovitele. </w:t>
      </w:r>
    </w:p>
    <w:p w:rsidR="0099791F" w:rsidRPr="00AA443B" w:rsidRDefault="00AA443B" w:rsidP="009A21B3">
      <w:pPr>
        <w:numPr>
          <w:ilvl w:val="0"/>
          <w:numId w:val="5"/>
        </w:numPr>
        <w:jc w:val="both"/>
        <w:rPr>
          <w:rFonts w:asciiTheme="majorHAnsi" w:hAnsiTheme="majorHAnsi"/>
        </w:rPr>
      </w:pPr>
      <w:r w:rsidRPr="00AA443B">
        <w:rPr>
          <w:rFonts w:asciiTheme="majorHAnsi" w:hAnsiTheme="majorHAnsi"/>
        </w:rPr>
        <w:t>Změnit nebo doplnit tuto smlouvu mohou smluvní strany, jen v případě, že tím nebudou porušeny podmínky zadání veřejné zakázky a zákona č. 137/2006 Sb., o veřejných zakázkách, ve znění pozdějších předpisů, a to pouze formou písemných dodatků, které budou vzestupně číslovány, výslovně prohlášeny za dodatek této smlouvy a podepsány oprávněnými zástupci smluvních stran.</w:t>
      </w:r>
    </w:p>
    <w:p w:rsidR="0099791F" w:rsidRPr="00AA443B" w:rsidRDefault="00AA443B" w:rsidP="009A21B3">
      <w:pPr>
        <w:numPr>
          <w:ilvl w:val="0"/>
          <w:numId w:val="5"/>
        </w:numPr>
        <w:jc w:val="both"/>
        <w:rPr>
          <w:rFonts w:asciiTheme="majorHAnsi" w:hAnsiTheme="majorHAnsi"/>
        </w:rPr>
      </w:pPr>
      <w:r w:rsidRPr="00AA443B">
        <w:rPr>
          <w:rFonts w:asciiTheme="majorHAnsi" w:hAnsiTheme="majorHAnsi"/>
        </w:rPr>
        <w:t>Pro případ vzniku sporu ohledně plnění nebo výkladu Smlouvy se smluvní strany zavazují řešit spor nejprve smírnou cestou. Teprve nedojde-li mezi nimi k vyřešení sporu dohodou, může kterákoliv ze smluvních stran předložit spor k rozhodnutí věcně příslušnému soudu ČR se sjednanou místní příslušností podle sídla objednatele.</w:t>
      </w:r>
    </w:p>
    <w:p w:rsidR="0099791F" w:rsidRPr="00AA443B" w:rsidRDefault="00AA443B" w:rsidP="009A21B3">
      <w:pPr>
        <w:numPr>
          <w:ilvl w:val="0"/>
          <w:numId w:val="5"/>
        </w:numPr>
        <w:jc w:val="both"/>
        <w:rPr>
          <w:rFonts w:asciiTheme="majorHAnsi" w:hAnsiTheme="majorHAnsi"/>
        </w:rPr>
      </w:pPr>
      <w:r w:rsidRPr="00AA443B">
        <w:rPr>
          <w:rFonts w:asciiTheme="majorHAnsi" w:hAnsiTheme="majorHAnsi"/>
        </w:rPr>
        <w:t xml:space="preserve">Zhotovitel prohlašuje, že má uzavřenu pojistnou smlouvu odpovědnosti za škody způsobené při provozní činnosti, která pokrývá rizika spojená se škodami všeho druhu, způsobenými na majetku objednatele i třetích osob, na zdraví úrazem, </w:t>
      </w:r>
      <w:r w:rsidRPr="00AA443B">
        <w:rPr>
          <w:rFonts w:asciiTheme="majorHAnsi" w:hAnsiTheme="majorHAnsi"/>
        </w:rPr>
        <w:lastRenderedPageBreak/>
        <w:t>požárem, výbuchem, vodou nebo krádeží, přičemž tato smlouva pokrývá i odpovědnost za škodu na okolních objektech.</w:t>
      </w:r>
    </w:p>
    <w:p w:rsidR="0099791F" w:rsidRPr="00AA443B" w:rsidRDefault="00AA443B" w:rsidP="009A21B3">
      <w:pPr>
        <w:numPr>
          <w:ilvl w:val="0"/>
          <w:numId w:val="5"/>
        </w:numPr>
        <w:jc w:val="both"/>
        <w:rPr>
          <w:rFonts w:asciiTheme="majorHAnsi" w:hAnsiTheme="majorHAnsi"/>
        </w:rPr>
      </w:pPr>
      <w:r w:rsidRPr="00AA443B">
        <w:rPr>
          <w:rFonts w:asciiTheme="majorHAnsi" w:hAnsiTheme="majorHAnsi"/>
        </w:rPr>
        <w:t>Právní vztah mezi objednatelem a zhotovitelem při uzavírání příslušné smlouvy se řídí právem České republiky. Smluvní strany se dohodly, že na tuto smlouvu a z ní vyplývající práva a povinnosti stran</w:t>
      </w:r>
      <w:r w:rsidR="00A73E03">
        <w:rPr>
          <w:rFonts w:asciiTheme="majorHAnsi" w:hAnsiTheme="majorHAnsi"/>
        </w:rPr>
        <w:t>,</w:t>
      </w:r>
      <w:r w:rsidRPr="00AA443B">
        <w:rPr>
          <w:rFonts w:asciiTheme="majorHAnsi" w:hAnsiTheme="majorHAnsi"/>
        </w:rPr>
        <w:t xml:space="preserve"> se nevztahují ustanovení </w:t>
      </w:r>
      <w:r w:rsidRPr="0092244A">
        <w:rPr>
          <w:rFonts w:asciiTheme="majorHAnsi" w:hAnsiTheme="majorHAnsi"/>
        </w:rPr>
        <w:t xml:space="preserve">§ 1793 a § 1794  </w:t>
      </w:r>
      <w:r w:rsidRPr="00AA443B">
        <w:rPr>
          <w:rFonts w:asciiTheme="majorHAnsi" w:hAnsiTheme="majorHAnsi"/>
        </w:rPr>
        <w:t xml:space="preserve">zákona </w:t>
      </w:r>
      <w:r w:rsidR="00A65BC1">
        <w:rPr>
          <w:rFonts w:asciiTheme="majorHAnsi" w:hAnsiTheme="majorHAnsi"/>
        </w:rPr>
        <w:t xml:space="preserve">č. </w:t>
      </w:r>
      <w:r w:rsidRPr="00AA443B">
        <w:rPr>
          <w:rFonts w:asciiTheme="majorHAnsi" w:hAnsiTheme="majorHAnsi"/>
        </w:rPr>
        <w:t xml:space="preserve">89/2012 Sb. Smluvní strany se rovněž dohodly, že zhotovitel na sebe přebírá nebezpečí změny okolností ve smyslu ustanovení § 1765 odst. 2 občanského zákoníku. To znamená, že zhotoviteli nevznikne vůči objednateli při změně okolností právo domáhat </w:t>
      </w:r>
      <w:r w:rsidRPr="00AA443B">
        <w:rPr>
          <w:rFonts w:asciiTheme="majorHAnsi" w:hAnsiTheme="majorHAnsi"/>
        </w:rPr>
        <w:tab/>
        <w:t xml:space="preserve">se obnovení jednání o smlouvě ani zvýšení ceny za dílo ani zrušení smlouvy. </w:t>
      </w:r>
    </w:p>
    <w:p w:rsidR="0099791F" w:rsidRPr="00AA443B" w:rsidRDefault="00AA443B" w:rsidP="009A21B3">
      <w:pPr>
        <w:numPr>
          <w:ilvl w:val="0"/>
          <w:numId w:val="5"/>
        </w:numPr>
        <w:jc w:val="both"/>
        <w:rPr>
          <w:rFonts w:asciiTheme="majorHAnsi" w:hAnsiTheme="majorHAnsi"/>
        </w:rPr>
      </w:pPr>
      <w:r w:rsidRPr="00AA443B">
        <w:rPr>
          <w:rFonts w:asciiTheme="majorHAnsi" w:hAnsiTheme="majorHAnsi"/>
        </w:rPr>
        <w:t>Smluvní strany rovněž prohlašují, že pro výklad některých ujednání této smlouvy je rozhodující zadávací dokumentace k této veřejné zakázce, která je jim dostatečně známa a mají ji k dispozici a proto považují veškerá ujednání, která se odkazují na tuto zadávací dokumentaci, za naprosto srozumitelná a určitá.</w:t>
      </w:r>
    </w:p>
    <w:p w:rsidR="0099791F" w:rsidRPr="00AA443B" w:rsidRDefault="00AA443B" w:rsidP="009A21B3">
      <w:pPr>
        <w:numPr>
          <w:ilvl w:val="0"/>
          <w:numId w:val="5"/>
        </w:numPr>
        <w:jc w:val="both"/>
        <w:rPr>
          <w:rFonts w:asciiTheme="majorHAnsi" w:hAnsiTheme="majorHAnsi"/>
        </w:rPr>
      </w:pPr>
      <w:r w:rsidRPr="00AA443B">
        <w:rPr>
          <w:rFonts w:asciiTheme="majorHAnsi" w:hAnsiTheme="majorHAnsi"/>
        </w:rPr>
        <w:t>K podpisu této smlouvy došlo po zvážení, svobodným rozhodnutím obou smluvních stran, nikoliv v tísni ani za nijak nevýhodných podmínek pro kteroukoliv ze smluvních stran.</w:t>
      </w:r>
    </w:p>
    <w:p w:rsidR="0099791F" w:rsidRPr="00AA443B" w:rsidRDefault="0099791F" w:rsidP="009A21B3">
      <w:pPr>
        <w:rPr>
          <w:rFonts w:asciiTheme="majorHAnsi" w:hAnsiTheme="majorHAnsi"/>
        </w:rPr>
      </w:pPr>
    </w:p>
    <w:p w:rsidR="0099791F" w:rsidRPr="00AA443B" w:rsidRDefault="0099791F" w:rsidP="009A21B3">
      <w:pPr>
        <w:rPr>
          <w:rFonts w:asciiTheme="majorHAnsi" w:hAnsiTheme="majorHAnsi"/>
        </w:rPr>
      </w:pPr>
    </w:p>
    <w:p w:rsidR="0099791F" w:rsidRPr="00AA443B" w:rsidRDefault="0099791F" w:rsidP="009A21B3">
      <w:pPr>
        <w:rPr>
          <w:rFonts w:asciiTheme="majorHAnsi" w:hAnsiTheme="majorHAnsi"/>
        </w:rPr>
      </w:pPr>
    </w:p>
    <w:p w:rsidR="0099791F" w:rsidRPr="00AA443B" w:rsidRDefault="0099791F" w:rsidP="009A21B3">
      <w:pPr>
        <w:rPr>
          <w:rFonts w:asciiTheme="majorHAnsi" w:hAnsiTheme="majorHAnsi"/>
        </w:rPr>
      </w:pPr>
    </w:p>
    <w:p w:rsidR="0099791F" w:rsidRPr="00AA443B" w:rsidRDefault="00AA443B" w:rsidP="009A21B3">
      <w:pPr>
        <w:jc w:val="both"/>
        <w:rPr>
          <w:rFonts w:asciiTheme="majorHAnsi" w:hAnsiTheme="majorHAnsi"/>
        </w:rPr>
      </w:pPr>
      <w:r w:rsidRPr="00AA443B">
        <w:rPr>
          <w:rFonts w:asciiTheme="majorHAnsi" w:hAnsiTheme="majorHAnsi"/>
        </w:rPr>
        <w:t xml:space="preserve">V Teplicích, dne </w:t>
      </w:r>
      <w:r w:rsidR="009C7B7D">
        <w:rPr>
          <w:rFonts w:asciiTheme="majorHAnsi" w:hAnsiTheme="majorHAnsi"/>
        </w:rPr>
        <w:t>29/7/2016</w:t>
      </w:r>
    </w:p>
    <w:p w:rsidR="0099791F" w:rsidRPr="00AA443B" w:rsidRDefault="0099791F" w:rsidP="009A21B3">
      <w:pPr>
        <w:jc w:val="both"/>
        <w:rPr>
          <w:rFonts w:asciiTheme="majorHAnsi" w:hAnsiTheme="majorHAnsi"/>
        </w:rPr>
      </w:pPr>
    </w:p>
    <w:p w:rsidR="0099791F" w:rsidRPr="00AA443B" w:rsidRDefault="0099791F" w:rsidP="009A21B3">
      <w:pPr>
        <w:jc w:val="both"/>
        <w:rPr>
          <w:rFonts w:asciiTheme="majorHAnsi" w:hAnsiTheme="majorHAnsi"/>
        </w:rPr>
      </w:pPr>
    </w:p>
    <w:p w:rsidR="0099791F" w:rsidRPr="00AA443B" w:rsidRDefault="0099791F" w:rsidP="009A21B3">
      <w:pPr>
        <w:jc w:val="both"/>
        <w:rPr>
          <w:rFonts w:asciiTheme="majorHAnsi" w:hAnsiTheme="majorHAnsi"/>
        </w:rPr>
      </w:pPr>
    </w:p>
    <w:p w:rsidR="0099791F" w:rsidRPr="00AA443B" w:rsidRDefault="0099791F" w:rsidP="009A21B3">
      <w:pPr>
        <w:jc w:val="both"/>
        <w:rPr>
          <w:rFonts w:asciiTheme="majorHAnsi" w:hAnsiTheme="majorHAnsi"/>
        </w:rPr>
      </w:pPr>
    </w:p>
    <w:p w:rsidR="0099791F" w:rsidRPr="00AA443B" w:rsidRDefault="00AA443B" w:rsidP="009A21B3">
      <w:pPr>
        <w:tabs>
          <w:tab w:val="center" w:pos="1980"/>
          <w:tab w:val="center" w:pos="7020"/>
        </w:tabs>
        <w:rPr>
          <w:rFonts w:asciiTheme="majorHAnsi" w:hAnsiTheme="majorHAnsi"/>
        </w:rPr>
      </w:pPr>
      <w:r w:rsidRPr="00AA443B">
        <w:rPr>
          <w:rFonts w:asciiTheme="majorHAnsi" w:hAnsiTheme="majorHAnsi"/>
        </w:rPr>
        <w:tab/>
        <w:t>……………………………..</w:t>
      </w:r>
      <w:r w:rsidRPr="00AA443B">
        <w:rPr>
          <w:rFonts w:asciiTheme="majorHAnsi" w:hAnsiTheme="majorHAnsi"/>
        </w:rPr>
        <w:tab/>
        <w:t>…………………………………</w:t>
      </w:r>
    </w:p>
    <w:p w:rsidR="0099791F" w:rsidRPr="00AA443B" w:rsidRDefault="00AA443B" w:rsidP="009A21B3">
      <w:pPr>
        <w:tabs>
          <w:tab w:val="center" w:pos="1980"/>
          <w:tab w:val="center" w:pos="7020"/>
        </w:tabs>
        <w:rPr>
          <w:rFonts w:asciiTheme="majorHAnsi" w:hAnsiTheme="majorHAnsi"/>
        </w:rPr>
      </w:pPr>
      <w:r w:rsidRPr="00AA443B">
        <w:rPr>
          <w:rFonts w:asciiTheme="majorHAnsi" w:hAnsiTheme="majorHAnsi"/>
        </w:rPr>
        <w:tab/>
        <w:t>za objednatele:</w:t>
      </w:r>
      <w:r w:rsidRPr="00AA443B">
        <w:rPr>
          <w:rFonts w:asciiTheme="majorHAnsi" w:hAnsiTheme="majorHAnsi"/>
        </w:rPr>
        <w:tab/>
        <w:t>za zhotovitele:</w:t>
      </w:r>
    </w:p>
    <w:p w:rsidR="0099791F" w:rsidRPr="00AA443B" w:rsidRDefault="00AA443B" w:rsidP="009A21B3">
      <w:pPr>
        <w:rPr>
          <w:rFonts w:asciiTheme="majorHAnsi" w:hAnsiTheme="majorHAnsi"/>
        </w:rPr>
      </w:pPr>
      <w:r w:rsidRPr="00AA443B">
        <w:rPr>
          <w:rFonts w:asciiTheme="majorHAnsi" w:hAnsiTheme="majorHAnsi"/>
        </w:rPr>
        <w:tab/>
        <w:t xml:space="preserve">     Bc. Ivana Müllerová</w:t>
      </w:r>
      <w:r w:rsidRPr="00AA443B">
        <w:rPr>
          <w:rFonts w:asciiTheme="majorHAnsi" w:hAnsiTheme="majorHAnsi"/>
        </w:rPr>
        <w:tab/>
      </w:r>
      <w:r w:rsidRPr="00AA443B">
        <w:rPr>
          <w:rFonts w:asciiTheme="majorHAnsi" w:hAnsiTheme="majorHAnsi"/>
        </w:rPr>
        <w:tab/>
      </w:r>
      <w:r w:rsidR="009C7B7D">
        <w:rPr>
          <w:rFonts w:asciiTheme="majorHAnsi" w:hAnsiTheme="majorHAnsi"/>
        </w:rPr>
        <w:t xml:space="preserve">                                 Zdero Volary s.r.o.</w:t>
      </w:r>
      <w:r w:rsidRPr="00AA443B">
        <w:rPr>
          <w:rFonts w:asciiTheme="majorHAnsi" w:hAnsiTheme="majorHAnsi"/>
        </w:rPr>
        <w:tab/>
      </w:r>
    </w:p>
    <w:p w:rsidR="0099791F" w:rsidRDefault="00DE5F69" w:rsidP="00B1777C">
      <w:pPr>
        <w:ind w:left="708"/>
        <w:rPr>
          <w:rFonts w:asciiTheme="majorHAnsi" w:hAnsiTheme="majorHAnsi"/>
        </w:rPr>
      </w:pPr>
      <w:r>
        <w:rPr>
          <w:rFonts w:asciiTheme="majorHAnsi" w:hAnsiTheme="majorHAnsi"/>
        </w:rPr>
        <w:t>v. z</w:t>
      </w:r>
      <w:r w:rsidR="009C7B7D">
        <w:rPr>
          <w:rFonts w:asciiTheme="majorHAnsi" w:hAnsiTheme="majorHAnsi"/>
        </w:rPr>
        <w:t> Dagmar Teuschelová</w:t>
      </w:r>
      <w:r w:rsidR="009C7B7D">
        <w:rPr>
          <w:rFonts w:asciiTheme="majorHAnsi" w:hAnsiTheme="majorHAnsi"/>
        </w:rPr>
        <w:tab/>
      </w:r>
      <w:r w:rsidR="009C7B7D">
        <w:rPr>
          <w:rFonts w:asciiTheme="majorHAnsi" w:hAnsiTheme="majorHAnsi"/>
        </w:rPr>
        <w:tab/>
      </w:r>
      <w:r w:rsidR="009C7B7D">
        <w:rPr>
          <w:rFonts w:asciiTheme="majorHAnsi" w:hAnsiTheme="majorHAnsi"/>
        </w:rPr>
        <w:tab/>
      </w:r>
      <w:r w:rsidR="009C7B7D">
        <w:rPr>
          <w:rFonts w:asciiTheme="majorHAnsi" w:hAnsiTheme="majorHAnsi"/>
        </w:rPr>
        <w:tab/>
        <w:t xml:space="preserve">             Roman Iliev</w:t>
      </w:r>
    </w:p>
    <w:p w:rsidR="009C7B7D" w:rsidRPr="00AA443B" w:rsidRDefault="009C7B7D" w:rsidP="00B1777C">
      <w:pPr>
        <w:ind w:firstLine="708"/>
        <w:rPr>
          <w:rFonts w:asciiTheme="majorHAnsi" w:hAnsiTheme="majorHAnsi"/>
        </w:rPr>
      </w:pPr>
      <w:r>
        <w:rPr>
          <w:rFonts w:asciiTheme="majorHAnsi" w:hAnsiTheme="majorHAnsi"/>
        </w:rPr>
        <w:t>vedoucí životního prostředí</w:t>
      </w:r>
    </w:p>
    <w:p w:rsidR="0099791F" w:rsidRPr="00AA443B" w:rsidRDefault="0099791F" w:rsidP="009A21B3">
      <w:pPr>
        <w:rPr>
          <w:rFonts w:asciiTheme="majorHAnsi" w:hAnsiTheme="majorHAnsi"/>
        </w:rPr>
      </w:pPr>
    </w:p>
    <w:p w:rsidR="0099791F" w:rsidRDefault="0099791F" w:rsidP="009A21B3">
      <w:pPr>
        <w:rPr>
          <w:rFonts w:asciiTheme="majorHAnsi" w:hAnsiTheme="majorHAnsi"/>
        </w:rPr>
      </w:pPr>
    </w:p>
    <w:p w:rsidR="00A15BD7" w:rsidRDefault="00A15BD7" w:rsidP="009A21B3">
      <w:pPr>
        <w:rPr>
          <w:rFonts w:asciiTheme="majorHAnsi" w:hAnsiTheme="majorHAnsi"/>
        </w:rPr>
      </w:pPr>
    </w:p>
    <w:p w:rsidR="00A15BD7" w:rsidRDefault="00A15BD7" w:rsidP="009A21B3">
      <w:pPr>
        <w:rPr>
          <w:rFonts w:asciiTheme="majorHAnsi" w:hAnsiTheme="majorHAnsi"/>
        </w:rPr>
      </w:pPr>
    </w:p>
    <w:p w:rsidR="00A15BD7" w:rsidRDefault="00A15BD7" w:rsidP="009A21B3">
      <w:pPr>
        <w:rPr>
          <w:rFonts w:asciiTheme="majorHAnsi" w:hAnsiTheme="majorHAnsi"/>
        </w:rPr>
      </w:pPr>
    </w:p>
    <w:p w:rsidR="00A15BD7" w:rsidRDefault="00A15BD7" w:rsidP="009A21B3">
      <w:pPr>
        <w:rPr>
          <w:rFonts w:asciiTheme="majorHAnsi" w:hAnsiTheme="majorHAnsi"/>
        </w:rPr>
      </w:pPr>
    </w:p>
    <w:p w:rsidR="00A15BD7" w:rsidRDefault="00A15BD7" w:rsidP="009A21B3">
      <w:pPr>
        <w:rPr>
          <w:rFonts w:asciiTheme="majorHAnsi" w:hAnsiTheme="majorHAnsi"/>
        </w:rPr>
      </w:pPr>
    </w:p>
    <w:p w:rsidR="00A15BD7" w:rsidRDefault="00A15BD7" w:rsidP="009A21B3">
      <w:pPr>
        <w:rPr>
          <w:rFonts w:asciiTheme="majorHAnsi" w:hAnsiTheme="majorHAnsi"/>
        </w:rPr>
      </w:pPr>
    </w:p>
    <w:p w:rsidR="00A15BD7" w:rsidRDefault="00A15BD7" w:rsidP="009A21B3">
      <w:pPr>
        <w:rPr>
          <w:rFonts w:asciiTheme="majorHAnsi" w:hAnsiTheme="majorHAnsi"/>
        </w:rPr>
      </w:pPr>
    </w:p>
    <w:p w:rsidR="00A15BD7" w:rsidRDefault="00A15BD7" w:rsidP="009A21B3">
      <w:pPr>
        <w:rPr>
          <w:rFonts w:asciiTheme="majorHAnsi" w:hAnsiTheme="majorHAnsi"/>
        </w:rPr>
      </w:pPr>
    </w:p>
    <w:p w:rsidR="00A15BD7" w:rsidRDefault="00A15BD7" w:rsidP="009A21B3">
      <w:pPr>
        <w:rPr>
          <w:rFonts w:asciiTheme="majorHAnsi" w:hAnsiTheme="majorHAnsi"/>
        </w:rPr>
      </w:pPr>
    </w:p>
    <w:p w:rsidR="00A15BD7" w:rsidRDefault="00A15BD7" w:rsidP="009A21B3">
      <w:pPr>
        <w:rPr>
          <w:rFonts w:asciiTheme="majorHAnsi" w:hAnsiTheme="majorHAnsi"/>
        </w:rPr>
      </w:pPr>
    </w:p>
    <w:p w:rsidR="00A15BD7" w:rsidRDefault="00A15BD7" w:rsidP="009A21B3">
      <w:pPr>
        <w:rPr>
          <w:rFonts w:asciiTheme="majorHAnsi" w:hAnsiTheme="majorHAnsi"/>
        </w:rPr>
      </w:pPr>
    </w:p>
    <w:p w:rsidR="00A15BD7" w:rsidRDefault="00A15BD7" w:rsidP="009A21B3">
      <w:pPr>
        <w:rPr>
          <w:rFonts w:asciiTheme="majorHAnsi" w:hAnsiTheme="majorHAnsi"/>
        </w:rPr>
      </w:pPr>
    </w:p>
    <w:p w:rsidR="00A15BD7" w:rsidRDefault="00A15BD7" w:rsidP="009A21B3">
      <w:pPr>
        <w:rPr>
          <w:rFonts w:asciiTheme="majorHAnsi" w:hAnsiTheme="majorHAnsi"/>
        </w:rPr>
      </w:pPr>
    </w:p>
    <w:p w:rsidR="009A21B3" w:rsidRDefault="009A21B3" w:rsidP="009A21B3">
      <w:pPr>
        <w:rPr>
          <w:rFonts w:asciiTheme="majorHAnsi" w:hAnsiTheme="majorHAnsi"/>
        </w:rPr>
      </w:pPr>
    </w:p>
    <w:p w:rsidR="009A21B3" w:rsidRDefault="009A21B3" w:rsidP="009A21B3">
      <w:pPr>
        <w:rPr>
          <w:rFonts w:asciiTheme="majorHAnsi" w:hAnsiTheme="majorHAnsi"/>
        </w:rPr>
      </w:pPr>
    </w:p>
    <w:p w:rsidR="009A21B3" w:rsidRDefault="009A21B3" w:rsidP="009A21B3">
      <w:pPr>
        <w:rPr>
          <w:rFonts w:asciiTheme="majorHAnsi" w:hAnsiTheme="majorHAnsi"/>
        </w:rPr>
      </w:pPr>
    </w:p>
    <w:p w:rsidR="009A21B3" w:rsidRDefault="009A21B3" w:rsidP="009A21B3">
      <w:pPr>
        <w:rPr>
          <w:rFonts w:asciiTheme="majorHAnsi" w:hAnsiTheme="majorHAnsi"/>
        </w:rPr>
      </w:pPr>
    </w:p>
    <w:p w:rsidR="009A21B3" w:rsidRDefault="009A21B3" w:rsidP="009A21B3">
      <w:pPr>
        <w:rPr>
          <w:rFonts w:asciiTheme="majorHAnsi" w:hAnsiTheme="majorHAnsi"/>
        </w:rPr>
      </w:pPr>
    </w:p>
    <w:p w:rsidR="009A21B3" w:rsidRDefault="009A21B3" w:rsidP="009A21B3">
      <w:pPr>
        <w:rPr>
          <w:rFonts w:asciiTheme="majorHAnsi" w:hAnsiTheme="majorHAnsi"/>
        </w:rPr>
      </w:pPr>
    </w:p>
    <w:p w:rsidR="009A21B3" w:rsidRDefault="009A21B3" w:rsidP="009A21B3">
      <w:pPr>
        <w:rPr>
          <w:rFonts w:asciiTheme="majorHAnsi" w:hAnsiTheme="majorHAnsi"/>
        </w:rPr>
      </w:pPr>
    </w:p>
    <w:p w:rsidR="00A15BD7" w:rsidRDefault="00A15BD7" w:rsidP="009A21B3">
      <w:pPr>
        <w:rPr>
          <w:rFonts w:asciiTheme="majorHAnsi" w:hAnsiTheme="majorHAnsi"/>
        </w:rPr>
      </w:pPr>
    </w:p>
    <w:p w:rsidR="005E4F61" w:rsidRDefault="005E4F61" w:rsidP="009A21B3">
      <w:pPr>
        <w:rPr>
          <w:rFonts w:asciiTheme="majorHAnsi" w:hAnsiTheme="majorHAnsi"/>
        </w:rPr>
      </w:pPr>
    </w:p>
    <w:p w:rsidR="005E4F61" w:rsidRDefault="005E4F61" w:rsidP="009A21B3">
      <w:pPr>
        <w:rPr>
          <w:rFonts w:asciiTheme="majorHAnsi" w:hAnsiTheme="majorHAnsi"/>
        </w:rPr>
      </w:pPr>
    </w:p>
    <w:p w:rsidR="00A15BD7" w:rsidRDefault="00A15BD7" w:rsidP="009A21B3">
      <w:pPr>
        <w:rPr>
          <w:rFonts w:asciiTheme="majorHAnsi" w:hAnsiTheme="majorHAnsi"/>
        </w:rPr>
      </w:pPr>
    </w:p>
    <w:p w:rsidR="00A15BD7" w:rsidRDefault="00196DCF" w:rsidP="009A21B3">
      <w:pPr>
        <w:rPr>
          <w:rFonts w:asciiTheme="majorHAnsi" w:hAnsiTheme="majorHAnsi"/>
        </w:rPr>
      </w:pPr>
      <w:r>
        <w:rPr>
          <w:rFonts w:asciiTheme="majorHAnsi" w:hAnsiTheme="majorHAnsi"/>
        </w:rPr>
        <w:t>Příloha č.1 :Cenová tabulka</w:t>
      </w:r>
    </w:p>
    <w:p w:rsidR="00A15BD7" w:rsidRDefault="00A15BD7" w:rsidP="009A21B3">
      <w:pPr>
        <w:rPr>
          <w:rFonts w:asciiTheme="majorHAnsi" w:hAnsiTheme="majorHAnsi"/>
        </w:rPr>
      </w:pPr>
    </w:p>
    <w:tbl>
      <w:tblPr>
        <w:tblpPr w:leftFromText="141" w:rightFromText="141" w:vertAnchor="text" w:horzAnchor="margin" w:tblpY="361"/>
        <w:tblW w:w="8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0"/>
        <w:gridCol w:w="589"/>
        <w:gridCol w:w="1539"/>
        <w:gridCol w:w="1078"/>
        <w:gridCol w:w="2592"/>
      </w:tblGrid>
      <w:tr w:rsidR="005E4F61" w:rsidRPr="00196DCF" w:rsidTr="00B1777C">
        <w:trPr>
          <w:trHeight w:val="696"/>
        </w:trPr>
        <w:tc>
          <w:tcPr>
            <w:tcW w:w="2780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4F61" w:rsidRPr="00196DCF" w:rsidRDefault="005E4F61" w:rsidP="005E4F61">
            <w:pPr>
              <w:suppressAutoHyphens w:val="0"/>
              <w:jc w:val="center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196DCF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DRUH ŘEZU</w:t>
            </w:r>
          </w:p>
        </w:tc>
        <w:tc>
          <w:tcPr>
            <w:tcW w:w="589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4F61" w:rsidRPr="00196DCF" w:rsidRDefault="005E4F61" w:rsidP="005E4F61">
            <w:pPr>
              <w:suppressAutoHyphens w:val="0"/>
              <w:jc w:val="center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MJ</w:t>
            </w:r>
          </w:p>
        </w:tc>
        <w:tc>
          <w:tcPr>
            <w:tcW w:w="1539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4F61" w:rsidRPr="00196DCF" w:rsidRDefault="005E4F61" w:rsidP="005E4F61">
            <w:pPr>
              <w:suppressAutoHyphens w:val="0"/>
              <w:jc w:val="center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196DCF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CENA</w:t>
            </w:r>
          </w:p>
          <w:p w:rsidR="005E4F61" w:rsidRPr="00196DCF" w:rsidRDefault="005E4F61" w:rsidP="005E4F61">
            <w:pPr>
              <w:suppressAutoHyphens w:val="0"/>
              <w:jc w:val="center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196DCF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 xml:space="preserve"> bez DPH</w:t>
            </w:r>
          </w:p>
        </w:tc>
        <w:tc>
          <w:tcPr>
            <w:tcW w:w="1078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4F61" w:rsidRPr="00196DCF" w:rsidRDefault="005E4F61" w:rsidP="005E4F61">
            <w:pPr>
              <w:suppressAutoHyphens w:val="0"/>
              <w:jc w:val="center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196DCF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DPH</w:t>
            </w:r>
          </w:p>
        </w:tc>
        <w:tc>
          <w:tcPr>
            <w:tcW w:w="2592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</w:tcPr>
          <w:p w:rsidR="005E4F61" w:rsidRPr="00196DCF" w:rsidRDefault="005E4F61" w:rsidP="005E4F61">
            <w:pPr>
              <w:suppressAutoHyphens w:val="0"/>
              <w:jc w:val="center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196DCF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 xml:space="preserve">CENA </w:t>
            </w:r>
          </w:p>
          <w:p w:rsidR="005E4F61" w:rsidRPr="00196DCF" w:rsidRDefault="005E4F61" w:rsidP="005E4F61">
            <w:pPr>
              <w:suppressAutoHyphens w:val="0"/>
              <w:jc w:val="center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196DCF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s DPH</w:t>
            </w:r>
          </w:p>
        </w:tc>
      </w:tr>
      <w:tr w:rsidR="005E4F61" w:rsidRPr="00196DCF" w:rsidTr="00B1777C">
        <w:trPr>
          <w:trHeight w:val="368"/>
        </w:trPr>
        <w:tc>
          <w:tcPr>
            <w:tcW w:w="2780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5E4F61" w:rsidRPr="00196DCF" w:rsidRDefault="005E4F61" w:rsidP="005E4F61">
            <w:pPr>
              <w:suppressAutoHyphens w:val="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196DCF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Zdravotní  řez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E4F61" w:rsidRPr="00196DCF" w:rsidRDefault="005E4F61" w:rsidP="00B1777C">
            <w:pPr>
              <w:suppressAutoHyphens w:val="0"/>
              <w:jc w:val="center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E4F61" w:rsidRPr="00196DCF" w:rsidRDefault="005E4F61" w:rsidP="00B1777C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1500,- Kč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E4F61" w:rsidRPr="00196DCF" w:rsidRDefault="005E4F61" w:rsidP="005E4F61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6DCF">
              <w:rPr>
                <w:rFonts w:ascii="Calibri" w:eastAsia="Calibri" w:hAnsi="Calibri"/>
                <w:sz w:val="22"/>
                <w:szCs w:val="22"/>
                <w:lang w:eastAsia="en-US"/>
              </w:rPr>
              <w:t>21%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12" w:space="0" w:color="auto"/>
              <w:right w:val="thickThinSmallGap" w:sz="24" w:space="0" w:color="auto"/>
            </w:tcBorders>
            <w:shd w:val="clear" w:color="auto" w:fill="auto"/>
          </w:tcPr>
          <w:p w:rsidR="005E4F61" w:rsidRPr="00196DCF" w:rsidRDefault="005E4F61" w:rsidP="00B1777C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1 815,- Kč</w:t>
            </w:r>
          </w:p>
        </w:tc>
      </w:tr>
      <w:tr w:rsidR="005E4F61" w:rsidRPr="00196DCF" w:rsidTr="00B1777C">
        <w:trPr>
          <w:trHeight w:val="368"/>
        </w:trPr>
        <w:tc>
          <w:tcPr>
            <w:tcW w:w="278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5E4F61" w:rsidRPr="00196DCF" w:rsidRDefault="005E4F61" w:rsidP="005E4F61">
            <w:pPr>
              <w:suppressAutoHyphens w:val="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196DCF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Bezpečnostní řez</w:t>
            </w:r>
          </w:p>
        </w:tc>
        <w:tc>
          <w:tcPr>
            <w:tcW w:w="5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E4F61" w:rsidRPr="00196DCF" w:rsidRDefault="005E4F61" w:rsidP="00B1777C">
            <w:pPr>
              <w:suppressAutoHyphens w:val="0"/>
              <w:jc w:val="center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E4F61" w:rsidRPr="00196DCF" w:rsidRDefault="005E4F61" w:rsidP="00B1777C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1000,- Kč</w:t>
            </w:r>
          </w:p>
        </w:tc>
        <w:tc>
          <w:tcPr>
            <w:tcW w:w="10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E4F61" w:rsidRPr="00196DCF" w:rsidRDefault="005E4F61" w:rsidP="005E4F61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6DCF">
              <w:rPr>
                <w:rFonts w:ascii="Calibri" w:eastAsia="Calibri" w:hAnsi="Calibri"/>
                <w:sz w:val="22"/>
                <w:szCs w:val="22"/>
                <w:lang w:eastAsia="en-US"/>
              </w:rPr>
              <w:t>21%</w:t>
            </w:r>
          </w:p>
        </w:tc>
        <w:tc>
          <w:tcPr>
            <w:tcW w:w="2592" w:type="dxa"/>
            <w:tcBorders>
              <w:left w:val="single" w:sz="12" w:space="0" w:color="auto"/>
              <w:right w:val="thickThinSmallGap" w:sz="24" w:space="0" w:color="auto"/>
            </w:tcBorders>
            <w:shd w:val="clear" w:color="auto" w:fill="auto"/>
          </w:tcPr>
          <w:p w:rsidR="005E4F61" w:rsidRPr="00196DCF" w:rsidRDefault="005E4F61" w:rsidP="00B1777C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1 210,- Kč</w:t>
            </w:r>
          </w:p>
        </w:tc>
      </w:tr>
      <w:tr w:rsidR="005E4F61" w:rsidRPr="00196DCF" w:rsidTr="00B1777C">
        <w:trPr>
          <w:trHeight w:val="368"/>
        </w:trPr>
        <w:tc>
          <w:tcPr>
            <w:tcW w:w="2780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5E4F61" w:rsidRPr="00196DCF" w:rsidRDefault="005E4F61" w:rsidP="005E4F61">
            <w:pPr>
              <w:suppressAutoHyphens w:val="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196DCF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Stabilizační řez</w:t>
            </w:r>
          </w:p>
          <w:p w:rsidR="005E4F61" w:rsidRPr="00196DCF" w:rsidRDefault="005E4F61" w:rsidP="005E4F61">
            <w:pPr>
              <w:suppressAutoHyphens w:val="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196DCF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(obvodová redukce)</w:t>
            </w:r>
          </w:p>
        </w:tc>
        <w:tc>
          <w:tcPr>
            <w:tcW w:w="5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E4F61" w:rsidRDefault="005E4F61" w:rsidP="00B1777C">
            <w:pPr>
              <w:suppressAutoHyphens w:val="0"/>
              <w:jc w:val="center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1</w:t>
            </w:r>
          </w:p>
          <w:p w:rsidR="005E4F61" w:rsidRPr="00196DCF" w:rsidRDefault="005E4F61" w:rsidP="00B1777C">
            <w:pPr>
              <w:suppressAutoHyphens w:val="0"/>
              <w:jc w:val="center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E4F61" w:rsidRPr="00196DCF" w:rsidRDefault="005E4F61" w:rsidP="005E4F61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2000,- Kč</w:t>
            </w:r>
          </w:p>
        </w:tc>
        <w:tc>
          <w:tcPr>
            <w:tcW w:w="10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E4F61" w:rsidRPr="00196DCF" w:rsidRDefault="005E4F61" w:rsidP="005E4F61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6DCF">
              <w:rPr>
                <w:rFonts w:ascii="Calibri" w:eastAsia="Calibri" w:hAnsi="Calibri"/>
                <w:sz w:val="22"/>
                <w:szCs w:val="22"/>
                <w:lang w:eastAsia="en-US"/>
              </w:rPr>
              <w:t>21%</w:t>
            </w:r>
          </w:p>
        </w:tc>
        <w:tc>
          <w:tcPr>
            <w:tcW w:w="2592" w:type="dxa"/>
            <w:tcBorders>
              <w:left w:val="single" w:sz="12" w:space="0" w:color="auto"/>
              <w:right w:val="thickThinSmallGap" w:sz="24" w:space="0" w:color="auto"/>
            </w:tcBorders>
            <w:shd w:val="clear" w:color="auto" w:fill="auto"/>
          </w:tcPr>
          <w:p w:rsidR="005E4F61" w:rsidRPr="00196DCF" w:rsidRDefault="005E4F61" w:rsidP="005E4F61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2 420,-Kč</w:t>
            </w:r>
          </w:p>
        </w:tc>
      </w:tr>
      <w:tr w:rsidR="005E4F61" w:rsidRPr="00196DCF" w:rsidTr="00B1777C">
        <w:trPr>
          <w:trHeight w:val="347"/>
        </w:trPr>
        <w:tc>
          <w:tcPr>
            <w:tcW w:w="2780" w:type="dxa"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5E4F61" w:rsidRPr="00196DCF" w:rsidRDefault="005E4F61" w:rsidP="005E4F61">
            <w:pPr>
              <w:suppressAutoHyphens w:val="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196DCF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Redukční řez</w:t>
            </w:r>
          </w:p>
        </w:tc>
        <w:tc>
          <w:tcPr>
            <w:tcW w:w="589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5E4F61" w:rsidRPr="00196DCF" w:rsidRDefault="005E4F61" w:rsidP="00B1777C">
            <w:pPr>
              <w:suppressAutoHyphens w:val="0"/>
              <w:jc w:val="center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9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5E4F61" w:rsidRPr="00196DCF" w:rsidRDefault="005E4F61" w:rsidP="005E4F61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1000,- Kč</w:t>
            </w:r>
            <w:r w:rsidDel="005E4F6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78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5E4F61" w:rsidRPr="00196DCF" w:rsidRDefault="005E4F61" w:rsidP="005E4F61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96DCF">
              <w:rPr>
                <w:rFonts w:ascii="Calibri" w:eastAsia="Calibri" w:hAnsi="Calibri"/>
                <w:sz w:val="22"/>
                <w:szCs w:val="22"/>
                <w:lang w:eastAsia="en-US"/>
              </w:rPr>
              <w:t>21%</w:t>
            </w:r>
          </w:p>
        </w:tc>
        <w:tc>
          <w:tcPr>
            <w:tcW w:w="2592" w:type="dxa"/>
            <w:tcBorders>
              <w:left w:val="single" w:sz="12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5E4F61" w:rsidRPr="00196DCF" w:rsidRDefault="005E4F61" w:rsidP="005E4F61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1 210,- Kč</w:t>
            </w:r>
            <w:r w:rsidDel="005E4F6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196DCF" w:rsidRPr="00196DCF" w:rsidRDefault="00196DCF" w:rsidP="009A21B3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A15BD7" w:rsidRPr="00AA443B" w:rsidRDefault="00A15BD7" w:rsidP="009A21B3">
      <w:pPr>
        <w:rPr>
          <w:rFonts w:asciiTheme="majorHAnsi" w:hAnsiTheme="majorHAnsi"/>
        </w:rPr>
      </w:pPr>
    </w:p>
    <w:sectPr w:rsidR="00A15BD7" w:rsidRPr="00AA443B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B75" w:rsidRDefault="00AA443B">
      <w:r>
        <w:separator/>
      </w:r>
    </w:p>
  </w:endnote>
  <w:endnote w:type="continuationSeparator" w:id="0">
    <w:p w:rsidR="00790B75" w:rsidRDefault="00AA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91F" w:rsidRDefault="00AA443B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1A35D3">
      <w:rPr>
        <w:noProof/>
      </w:rPr>
      <w:t>1</w:t>
    </w:r>
    <w:r>
      <w:fldChar w:fldCharType="end"/>
    </w:r>
  </w:p>
  <w:p w:rsidR="0099791F" w:rsidRDefault="009979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B75" w:rsidRDefault="00AA443B">
      <w:r>
        <w:separator/>
      </w:r>
    </w:p>
  </w:footnote>
  <w:footnote w:type="continuationSeparator" w:id="0">
    <w:p w:rsidR="00790B75" w:rsidRDefault="00AA4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50FD"/>
    <w:multiLevelType w:val="multilevel"/>
    <w:tmpl w:val="8232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2B969E5"/>
    <w:multiLevelType w:val="multilevel"/>
    <w:tmpl w:val="7B5861B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52B290E"/>
    <w:multiLevelType w:val="multilevel"/>
    <w:tmpl w:val="50868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9420C36"/>
    <w:multiLevelType w:val="multilevel"/>
    <w:tmpl w:val="36804E02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9850BFE"/>
    <w:multiLevelType w:val="multilevel"/>
    <w:tmpl w:val="19A2DC5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Calibri" w:hAnsi="Calibri" w:cs="Calibri"/>
        <w:b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cs="Calibri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alibri" w:hAnsi="Calibri" w:cs="Calibri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Calibri" w:hAnsi="Calibri" w:cs="Calibri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b/>
      </w:rPr>
    </w:lvl>
  </w:abstractNum>
  <w:abstractNum w:abstractNumId="5">
    <w:nsid w:val="2C115009"/>
    <w:multiLevelType w:val="multilevel"/>
    <w:tmpl w:val="4BFC7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1B6499C"/>
    <w:multiLevelType w:val="multilevel"/>
    <w:tmpl w:val="54849EF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>
    <w:nsid w:val="457A278F"/>
    <w:multiLevelType w:val="multilevel"/>
    <w:tmpl w:val="C3622562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4BD02616"/>
    <w:multiLevelType w:val="multilevel"/>
    <w:tmpl w:val="B0646B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7A3E7829"/>
    <w:multiLevelType w:val="multilevel"/>
    <w:tmpl w:val="14486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1F"/>
    <w:rsid w:val="000150D0"/>
    <w:rsid w:val="000C60B4"/>
    <w:rsid w:val="00196DCF"/>
    <w:rsid w:val="001A35D3"/>
    <w:rsid w:val="001E3243"/>
    <w:rsid w:val="003337BA"/>
    <w:rsid w:val="004874BE"/>
    <w:rsid w:val="005E4F61"/>
    <w:rsid w:val="00790B75"/>
    <w:rsid w:val="008C5C19"/>
    <w:rsid w:val="0092244A"/>
    <w:rsid w:val="00950636"/>
    <w:rsid w:val="0099791F"/>
    <w:rsid w:val="009A21B3"/>
    <w:rsid w:val="009C7B7D"/>
    <w:rsid w:val="00A15BD7"/>
    <w:rsid w:val="00A65BC1"/>
    <w:rsid w:val="00A73E03"/>
    <w:rsid w:val="00AA443B"/>
    <w:rsid w:val="00AF4750"/>
    <w:rsid w:val="00B1777C"/>
    <w:rsid w:val="00B24B8A"/>
    <w:rsid w:val="00BB5B09"/>
    <w:rsid w:val="00CA6C0E"/>
    <w:rsid w:val="00DB1659"/>
    <w:rsid w:val="00DE5F69"/>
    <w:rsid w:val="00E1240B"/>
    <w:rsid w:val="00E7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A96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link w:val="Nadpis1Char"/>
    <w:qFormat/>
    <w:rsid w:val="00233A96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233A9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Tlotextu"/>
    <w:qFormat/>
    <w:rsid w:val="00233A9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zevChar">
    <w:name w:val="Název Char"/>
    <w:basedOn w:val="Standardnpsmoodstavce"/>
    <w:link w:val="Nzev"/>
    <w:qFormat/>
    <w:rsid w:val="00233A96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Odsazentlatextu"/>
    <w:qFormat/>
    <w:rsid w:val="00233A9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qFormat/>
    <w:rsid w:val="00233A9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odtitulChar">
    <w:name w:val="Podtitul Char"/>
    <w:basedOn w:val="Standardnpsmoodstavce"/>
    <w:link w:val="Podtitul"/>
    <w:uiPriority w:val="11"/>
    <w:qFormat/>
    <w:rsid w:val="00233A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WW8Num5z0">
    <w:name w:val="WW8Num5z0"/>
    <w:qFormat/>
    <w:rPr>
      <w:rFonts w:ascii="Calibri" w:hAnsi="Calibri" w:cs="Calibri"/>
      <w:b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  <w:rPr>
      <w:rFonts w:ascii="Calibri" w:eastAsia="Calibri" w:hAnsi="Calibri" w:cs="Calibri"/>
      <w:b/>
      <w:bCs/>
      <w:sz w:val="24"/>
      <w:szCs w:val="24"/>
      <w:lang w:eastAsia="en-US"/>
    </w:rPr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32z0">
    <w:name w:val="WW8Num32z0"/>
    <w:qFormat/>
    <w:rPr>
      <w:rFonts w:cs="Calibri"/>
    </w:rPr>
  </w:style>
  <w:style w:type="character" w:customStyle="1" w:styleId="WW8Num38z0">
    <w:name w:val="WW8Num38z0"/>
    <w:qFormat/>
    <w:rPr>
      <w:rFonts w:cs="Calibri"/>
      <w:b/>
      <w:sz w:val="24"/>
      <w:szCs w:val="24"/>
    </w:rPr>
  </w:style>
  <w:style w:type="character" w:customStyle="1" w:styleId="WW8Num38z1">
    <w:name w:val="WW8Num38z1"/>
    <w:qFormat/>
    <w:rPr>
      <w:rFonts w:ascii="Calibri" w:hAnsi="Calibri" w:cs="Calibri"/>
      <w:b/>
      <w:sz w:val="24"/>
      <w:szCs w:val="24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rsid w:val="00233A96"/>
    <w:pPr>
      <w:jc w:val="both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Zkladntextodsazen21">
    <w:name w:val="Základní text odsazený 21"/>
    <w:basedOn w:val="Normln"/>
    <w:qFormat/>
    <w:rsid w:val="00233A96"/>
    <w:pPr>
      <w:ind w:firstLine="360"/>
      <w:jc w:val="both"/>
    </w:pPr>
    <w:rPr>
      <w:b/>
      <w:sz w:val="20"/>
    </w:rPr>
  </w:style>
  <w:style w:type="paragraph" w:styleId="Nzev">
    <w:name w:val="Title"/>
    <w:basedOn w:val="Normln"/>
    <w:next w:val="Podtitul"/>
    <w:link w:val="NzevChar"/>
    <w:qFormat/>
    <w:rsid w:val="00233A96"/>
    <w:pPr>
      <w:jc w:val="center"/>
    </w:pPr>
    <w:rPr>
      <w:b/>
      <w:sz w:val="32"/>
    </w:rPr>
  </w:style>
  <w:style w:type="paragraph" w:styleId="Podtitul">
    <w:name w:val="Subtitle"/>
    <w:basedOn w:val="Normln"/>
    <w:link w:val="PodtitulChar"/>
    <w:uiPriority w:val="11"/>
    <w:qFormat/>
    <w:rsid w:val="00233A96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Zkladntext21">
    <w:name w:val="Základní text 21"/>
    <w:basedOn w:val="Normln"/>
    <w:qFormat/>
    <w:rsid w:val="00233A96"/>
    <w:pPr>
      <w:jc w:val="both"/>
    </w:pPr>
    <w:rPr>
      <w:szCs w:val="20"/>
    </w:rPr>
  </w:style>
  <w:style w:type="paragraph" w:customStyle="1" w:styleId="Odsazentlatextu">
    <w:name w:val="Odsazení těla textu"/>
    <w:basedOn w:val="Normln"/>
    <w:link w:val="ZkladntextodsazenChar"/>
    <w:rsid w:val="00233A96"/>
    <w:pPr>
      <w:spacing w:after="120"/>
      <w:ind w:left="283"/>
    </w:pPr>
  </w:style>
  <w:style w:type="paragraph" w:styleId="Zpat">
    <w:name w:val="footer"/>
    <w:basedOn w:val="Normln"/>
    <w:link w:val="ZpatChar"/>
    <w:rsid w:val="00233A96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numbering" w:customStyle="1" w:styleId="WW8Num5">
    <w:name w:val="WW8Num5"/>
  </w:style>
  <w:style w:type="numbering" w:customStyle="1" w:styleId="WW8Num18">
    <w:name w:val="WW8Num18"/>
  </w:style>
  <w:style w:type="numbering" w:customStyle="1" w:styleId="WW8Num32">
    <w:name w:val="WW8Num32"/>
  </w:style>
  <w:style w:type="numbering" w:customStyle="1" w:styleId="WW8Num38">
    <w:name w:val="WW8Num38"/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Zkladntext">
    <w:name w:val="Body Text"/>
    <w:basedOn w:val="Normln"/>
    <w:rsid w:val="00E762AC"/>
    <w:pPr>
      <w:jc w:val="both"/>
    </w:pPr>
  </w:style>
  <w:style w:type="character" w:customStyle="1" w:styleId="ZkladntextChar1">
    <w:name w:val="Základní text Char1"/>
    <w:basedOn w:val="Standardnpsmoodstavce"/>
    <w:semiHidden/>
    <w:rsid w:val="00E762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24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244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A96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link w:val="Nadpis1Char"/>
    <w:qFormat/>
    <w:rsid w:val="00233A96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233A9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Tlotextu"/>
    <w:qFormat/>
    <w:rsid w:val="00233A9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zevChar">
    <w:name w:val="Název Char"/>
    <w:basedOn w:val="Standardnpsmoodstavce"/>
    <w:link w:val="Nzev"/>
    <w:qFormat/>
    <w:rsid w:val="00233A96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Odsazentlatextu"/>
    <w:qFormat/>
    <w:rsid w:val="00233A9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qFormat/>
    <w:rsid w:val="00233A9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odtitulChar">
    <w:name w:val="Podtitul Char"/>
    <w:basedOn w:val="Standardnpsmoodstavce"/>
    <w:link w:val="Podtitul"/>
    <w:uiPriority w:val="11"/>
    <w:qFormat/>
    <w:rsid w:val="00233A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WW8Num5z0">
    <w:name w:val="WW8Num5z0"/>
    <w:qFormat/>
    <w:rPr>
      <w:rFonts w:ascii="Calibri" w:hAnsi="Calibri" w:cs="Calibri"/>
      <w:b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  <w:rPr>
      <w:rFonts w:ascii="Calibri" w:eastAsia="Calibri" w:hAnsi="Calibri" w:cs="Calibri"/>
      <w:b/>
      <w:bCs/>
      <w:sz w:val="24"/>
      <w:szCs w:val="24"/>
      <w:lang w:eastAsia="en-US"/>
    </w:rPr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32z0">
    <w:name w:val="WW8Num32z0"/>
    <w:qFormat/>
    <w:rPr>
      <w:rFonts w:cs="Calibri"/>
    </w:rPr>
  </w:style>
  <w:style w:type="character" w:customStyle="1" w:styleId="WW8Num38z0">
    <w:name w:val="WW8Num38z0"/>
    <w:qFormat/>
    <w:rPr>
      <w:rFonts w:cs="Calibri"/>
      <w:b/>
      <w:sz w:val="24"/>
      <w:szCs w:val="24"/>
    </w:rPr>
  </w:style>
  <w:style w:type="character" w:customStyle="1" w:styleId="WW8Num38z1">
    <w:name w:val="WW8Num38z1"/>
    <w:qFormat/>
    <w:rPr>
      <w:rFonts w:ascii="Calibri" w:hAnsi="Calibri" w:cs="Calibri"/>
      <w:b/>
      <w:sz w:val="24"/>
      <w:szCs w:val="24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rsid w:val="00233A96"/>
    <w:pPr>
      <w:jc w:val="both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Zkladntextodsazen21">
    <w:name w:val="Základní text odsazený 21"/>
    <w:basedOn w:val="Normln"/>
    <w:qFormat/>
    <w:rsid w:val="00233A96"/>
    <w:pPr>
      <w:ind w:firstLine="360"/>
      <w:jc w:val="both"/>
    </w:pPr>
    <w:rPr>
      <w:b/>
      <w:sz w:val="20"/>
    </w:rPr>
  </w:style>
  <w:style w:type="paragraph" w:styleId="Nzev">
    <w:name w:val="Title"/>
    <w:basedOn w:val="Normln"/>
    <w:next w:val="Podtitul"/>
    <w:link w:val="NzevChar"/>
    <w:qFormat/>
    <w:rsid w:val="00233A96"/>
    <w:pPr>
      <w:jc w:val="center"/>
    </w:pPr>
    <w:rPr>
      <w:b/>
      <w:sz w:val="32"/>
    </w:rPr>
  </w:style>
  <w:style w:type="paragraph" w:styleId="Podtitul">
    <w:name w:val="Subtitle"/>
    <w:basedOn w:val="Normln"/>
    <w:link w:val="PodtitulChar"/>
    <w:uiPriority w:val="11"/>
    <w:qFormat/>
    <w:rsid w:val="00233A96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Zkladntext21">
    <w:name w:val="Základní text 21"/>
    <w:basedOn w:val="Normln"/>
    <w:qFormat/>
    <w:rsid w:val="00233A96"/>
    <w:pPr>
      <w:jc w:val="both"/>
    </w:pPr>
    <w:rPr>
      <w:szCs w:val="20"/>
    </w:rPr>
  </w:style>
  <w:style w:type="paragraph" w:customStyle="1" w:styleId="Odsazentlatextu">
    <w:name w:val="Odsazení těla textu"/>
    <w:basedOn w:val="Normln"/>
    <w:link w:val="ZkladntextodsazenChar"/>
    <w:rsid w:val="00233A96"/>
    <w:pPr>
      <w:spacing w:after="120"/>
      <w:ind w:left="283"/>
    </w:pPr>
  </w:style>
  <w:style w:type="paragraph" w:styleId="Zpat">
    <w:name w:val="footer"/>
    <w:basedOn w:val="Normln"/>
    <w:link w:val="ZpatChar"/>
    <w:rsid w:val="00233A96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numbering" w:customStyle="1" w:styleId="WW8Num5">
    <w:name w:val="WW8Num5"/>
  </w:style>
  <w:style w:type="numbering" w:customStyle="1" w:styleId="WW8Num18">
    <w:name w:val="WW8Num18"/>
  </w:style>
  <w:style w:type="numbering" w:customStyle="1" w:styleId="WW8Num32">
    <w:name w:val="WW8Num32"/>
  </w:style>
  <w:style w:type="numbering" w:customStyle="1" w:styleId="WW8Num38">
    <w:name w:val="WW8Num38"/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Zkladntext">
    <w:name w:val="Body Text"/>
    <w:basedOn w:val="Normln"/>
    <w:rsid w:val="00E762AC"/>
    <w:pPr>
      <w:jc w:val="both"/>
    </w:pPr>
  </w:style>
  <w:style w:type="character" w:customStyle="1" w:styleId="ZkladntextChar1">
    <w:name w:val="Základní text Char1"/>
    <w:basedOn w:val="Standardnpsmoodstavce"/>
    <w:semiHidden/>
    <w:rsid w:val="00E762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24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244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F5387-DBEE-4C98-8533-CB2BF7225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2005</Words>
  <Characters>11832</Characters>
  <Application>Microsoft Office Word</Application>
  <DocSecurity>4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MgTP</Company>
  <LinksUpToDate>false</LinksUpToDate>
  <CharactersWithSpaces>13810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Pillerová Vendula Bc.</dc:creator>
  <cp:lastModifiedBy>Vlčková Veronika</cp:lastModifiedBy>
  <cp:revision>2</cp:revision>
  <cp:lastPrinted>2016-07-29T07:17:00Z</cp:lastPrinted>
  <dcterms:created xsi:type="dcterms:W3CDTF">2016-08-03T08:38:00Z</dcterms:created>
  <dcterms:modified xsi:type="dcterms:W3CDTF">2016-08-03T08:38:00Z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MgTP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