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F" w:rsidRDefault="00AA443B" w:rsidP="009A21B3">
      <w:pPr>
        <w:pStyle w:val="Nzev"/>
        <w:rPr>
          <w:rFonts w:asciiTheme="majorHAnsi" w:hAnsiTheme="majorHAnsi"/>
          <w:b w:val="0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Theme="majorHAnsi" w:hAnsiTheme="majorHAnsi"/>
          <w:b w:val="0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RÁMCOVÁ SMLOUVA O  DÍLO  </w:t>
      </w:r>
    </w:p>
    <w:p w:rsidR="0099791F" w:rsidRDefault="00AA443B" w:rsidP="009A21B3">
      <w:pPr>
        <w:pStyle w:val="Nzev"/>
        <w:rPr>
          <w:rFonts w:asciiTheme="majorHAnsi" w:hAnsiTheme="majorHAnsi"/>
        </w:rPr>
      </w:pPr>
      <w:r>
        <w:rPr>
          <w:rFonts w:asciiTheme="majorHAnsi" w:hAnsiTheme="majorHAnsi"/>
          <w:b w:val="0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BB5B09">
        <w:rPr>
          <w:rFonts w:asciiTheme="majorHAnsi" w:hAnsiTheme="majorHAnsi"/>
          <w:b w:val="0"/>
          <w:color w:val="000000"/>
          <w:sz w:val="48"/>
          <w:szCs w:val="48"/>
        </w:rPr>
        <w:t>459</w:t>
      </w:r>
      <w:r>
        <w:rPr>
          <w:rFonts w:asciiTheme="majorHAnsi" w:hAnsiTheme="majorHAnsi"/>
          <w:b w:val="0"/>
          <w:color w:val="000000"/>
          <w:sz w:val="48"/>
          <w:szCs w:val="48"/>
        </w:rPr>
        <w:t>/2016/ODŽP</w:t>
      </w:r>
    </w:p>
    <w:p w:rsidR="0099791F" w:rsidRDefault="0099791F" w:rsidP="009A21B3">
      <w:pPr>
        <w:jc w:val="center"/>
        <w:rPr>
          <w:rFonts w:asciiTheme="majorHAnsi" w:hAnsiTheme="majorHAnsi"/>
          <w:b/>
        </w:rPr>
      </w:pPr>
    </w:p>
    <w:p w:rsidR="0099791F" w:rsidRDefault="00AA443B" w:rsidP="009A21B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mezi:</w:t>
      </w:r>
    </w:p>
    <w:p w:rsidR="0099791F" w:rsidRDefault="0099791F" w:rsidP="009A21B3">
      <w:pPr>
        <w:rPr>
          <w:rFonts w:asciiTheme="majorHAnsi" w:hAnsiTheme="majorHAnsi"/>
          <w:b/>
        </w:rPr>
      </w:pP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Objednatelem: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Statutární město Teplice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 sídlem: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náměstí Svobody 2, 415 95   T e p l i c e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zastoupen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 věcech smluvních: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paní Bc. Ivana Müllerová, vedoucí odboru DŽP</w:t>
      </w:r>
    </w:p>
    <w:p w:rsidR="0099791F" w:rsidRDefault="00AA443B" w:rsidP="009A21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ve věcech technických: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Ing. </w:t>
      </w:r>
      <w:r>
        <w:rPr>
          <w:rFonts w:asciiTheme="majorHAnsi" w:hAnsiTheme="majorHAnsi"/>
          <w:bCs/>
        </w:rPr>
        <w:t>Dagmar  Teuschelová, vedoucí oddělení ŽP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Bc. Vendula Pillerová, referentka odboru DŽP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IČO: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002 66 621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DIČ: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000000"/>
        </w:rPr>
        <w:t>CZ 002 66 621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bankovní spojení: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KB Teplice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číslo účtu: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226501/0100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telefon: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417 510 902, 417 510903, 417 510 916</w:t>
      </w:r>
    </w:p>
    <w:p w:rsidR="0099791F" w:rsidRDefault="00AA443B" w:rsidP="009A21B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fax: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417 578 679</w:t>
      </w:r>
    </w:p>
    <w:p w:rsidR="0099791F" w:rsidRDefault="0099791F" w:rsidP="009A21B3">
      <w:pPr>
        <w:rPr>
          <w:rFonts w:asciiTheme="majorHAnsi" w:hAnsiTheme="majorHAnsi"/>
        </w:rPr>
      </w:pPr>
    </w:p>
    <w:p w:rsidR="0099791F" w:rsidRDefault="00AA443B" w:rsidP="009A21B3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a</w:t>
      </w:r>
    </w:p>
    <w:p w:rsidR="0099791F" w:rsidRDefault="0099791F" w:rsidP="009A21B3">
      <w:pPr>
        <w:rPr>
          <w:rFonts w:asciiTheme="majorHAnsi" w:hAnsiTheme="majorHAnsi"/>
        </w:rPr>
      </w:pP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Zhotovitelem: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0B">
        <w:rPr>
          <w:rFonts w:asciiTheme="majorHAnsi" w:hAnsiTheme="majorHAnsi"/>
        </w:rPr>
        <w:t>Zdero Volary s.r.o.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 sídlem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0B">
        <w:rPr>
          <w:rFonts w:asciiTheme="majorHAnsi" w:hAnsiTheme="majorHAnsi"/>
        </w:rPr>
        <w:t>5. Května 249, Volary 384 51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zastoupen</w:t>
      </w:r>
      <w:r w:rsidR="00E1240B">
        <w:rPr>
          <w:rFonts w:asciiTheme="majorHAnsi" w:hAnsiTheme="majorHAnsi"/>
          <w:b/>
        </w:rPr>
        <w:tab/>
      </w:r>
      <w:r w:rsidR="00E1240B">
        <w:rPr>
          <w:rFonts w:asciiTheme="majorHAnsi" w:hAnsiTheme="majorHAnsi"/>
          <w:b/>
        </w:rPr>
        <w:tab/>
      </w:r>
      <w:r w:rsidR="00E1240B">
        <w:rPr>
          <w:rFonts w:asciiTheme="majorHAnsi" w:hAnsiTheme="majorHAnsi"/>
          <w:b/>
        </w:rPr>
        <w:tab/>
      </w:r>
      <w:r w:rsidR="00E1240B">
        <w:rPr>
          <w:rFonts w:asciiTheme="majorHAnsi" w:hAnsiTheme="majorHAnsi"/>
          <w:b/>
        </w:rPr>
        <w:tab/>
      </w:r>
      <w:r w:rsidR="00E1240B" w:rsidRPr="00B1777C">
        <w:rPr>
          <w:rFonts w:asciiTheme="majorHAnsi" w:hAnsiTheme="majorHAnsi"/>
        </w:rPr>
        <w:t>Roman Iliev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 věcech smluvních: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0B">
        <w:rPr>
          <w:rFonts w:asciiTheme="majorHAnsi" w:hAnsiTheme="majorHAnsi"/>
        </w:rPr>
        <w:t>Roman Iliev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 věcech technických: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0B">
        <w:rPr>
          <w:rFonts w:asciiTheme="majorHAnsi" w:hAnsiTheme="majorHAnsi"/>
        </w:rPr>
        <w:t>Roman Iliev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IČO: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1240B">
        <w:rPr>
          <w:rFonts w:asciiTheme="majorHAnsi" w:hAnsiTheme="majorHAnsi"/>
        </w:rPr>
        <w:t>281 44 732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DIČ: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50636">
        <w:rPr>
          <w:rFonts w:asciiTheme="majorHAnsi" w:hAnsiTheme="majorHAnsi"/>
        </w:rPr>
        <w:t>CZ 281 44 732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bankovní spojení: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50636">
        <w:rPr>
          <w:rFonts w:asciiTheme="majorHAnsi" w:hAnsiTheme="majorHAnsi"/>
        </w:rPr>
        <w:t>Raiffeisenbank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číslo účtu: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50636">
        <w:rPr>
          <w:rFonts w:asciiTheme="majorHAnsi" w:hAnsiTheme="majorHAnsi"/>
        </w:rPr>
        <w:t>7675/5500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telefon: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50636">
        <w:rPr>
          <w:rFonts w:asciiTheme="majorHAnsi" w:hAnsiTheme="majorHAnsi"/>
        </w:rPr>
        <w:t>774 678 883</w:t>
      </w:r>
    </w:p>
    <w:p w:rsidR="0099791F" w:rsidRDefault="00AA443B" w:rsidP="009A21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fax: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E5F69">
        <w:rPr>
          <w:rFonts w:asciiTheme="majorHAnsi" w:hAnsiTheme="majorHAnsi"/>
        </w:rPr>
        <w:t xml:space="preserve">              </w:t>
      </w:r>
      <w:r w:rsidR="00950636">
        <w:rPr>
          <w:rFonts w:asciiTheme="majorHAnsi" w:hAnsiTheme="majorHAnsi"/>
        </w:rPr>
        <w:t>-----------------</w:t>
      </w:r>
    </w:p>
    <w:p w:rsidR="0099791F" w:rsidRDefault="00AA443B" w:rsidP="009A21B3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e-mail: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E5F69">
        <w:rPr>
          <w:rFonts w:asciiTheme="majorHAnsi" w:hAnsiTheme="majorHAnsi"/>
        </w:rPr>
        <w:t>info@zdero.cz</w:t>
      </w:r>
    </w:p>
    <w:p w:rsidR="0099791F" w:rsidRPr="00B1777C" w:rsidRDefault="00AA443B" w:rsidP="00B177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</w:rPr>
        <w:t>registrace: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E5F69" w:rsidRPr="00B1777C">
        <w:rPr>
          <w:rFonts w:asciiTheme="majorHAnsi" w:hAnsiTheme="majorHAnsi"/>
          <w:sz w:val="20"/>
          <w:szCs w:val="20"/>
        </w:rPr>
        <w:t>Krajský soud v Českých Budějovicích, oddíl č. vložka 20246</w:t>
      </w:r>
    </w:p>
    <w:p w:rsidR="0099791F" w:rsidRDefault="0099791F" w:rsidP="009A21B3">
      <w:pPr>
        <w:ind w:left="3540"/>
        <w:jc w:val="both"/>
        <w:rPr>
          <w:rFonts w:asciiTheme="majorHAnsi" w:hAnsiTheme="majorHAnsi"/>
        </w:rPr>
      </w:pPr>
    </w:p>
    <w:p w:rsidR="0099791F" w:rsidRDefault="0099791F" w:rsidP="009A21B3">
      <w:pPr>
        <w:rPr>
          <w:rFonts w:asciiTheme="majorHAnsi" w:hAnsiTheme="majorHAnsi"/>
        </w:rPr>
      </w:pPr>
    </w:p>
    <w:p w:rsidR="0099791F" w:rsidRDefault="0099791F" w:rsidP="009A21B3">
      <w:pPr>
        <w:rPr>
          <w:rFonts w:asciiTheme="majorHAnsi" w:hAnsiTheme="majorHAnsi"/>
        </w:rPr>
      </w:pPr>
    </w:p>
    <w:p w:rsidR="0099791F" w:rsidRPr="00AA443B" w:rsidRDefault="00AA443B" w:rsidP="009A21B3">
      <w:pPr>
        <w:widowControl w:val="0"/>
        <w:suppressAutoHyphens w:val="0"/>
        <w:jc w:val="both"/>
        <w:rPr>
          <w:rFonts w:asciiTheme="majorHAnsi" w:hAnsiTheme="majorHAnsi" w:cs="Calibri"/>
          <w:lang w:eastAsia="en-US"/>
        </w:rPr>
      </w:pPr>
      <w:r w:rsidRPr="00AA443B">
        <w:rPr>
          <w:rFonts w:asciiTheme="majorHAnsi" w:hAnsiTheme="majorHAnsi" w:cs="Calibri"/>
          <w:lang w:eastAsia="en-US"/>
        </w:rPr>
        <w:t xml:space="preserve">Veřejná zakázka malého rozsahu je zadávána </w:t>
      </w:r>
      <w:r w:rsidRPr="00AA443B">
        <w:rPr>
          <w:rFonts w:asciiTheme="majorHAnsi" w:hAnsiTheme="majorHAnsi"/>
          <w:bCs/>
          <w:iCs/>
          <w:lang w:eastAsia="cs-CZ"/>
        </w:rPr>
        <w:t>v souladu se Směrnicí Rady města Teplice č. 4/2015 kterou se stanoví postup při zadávání veřejných zakázek, schválené usnesením Rady města č. 1041/15 na jednání konaném dne 18.12.2015.</w:t>
      </w:r>
      <w:r w:rsidRPr="00AA443B">
        <w:rPr>
          <w:rFonts w:asciiTheme="majorHAnsi" w:hAnsiTheme="majorHAnsi" w:cs="Calibri"/>
          <w:lang w:eastAsia="en-US"/>
        </w:rPr>
        <w:t xml:space="preserve"> Tato veřejná zakázka malého rozsahu není zadávána v režimu zadávacího řízení podle zákona č. 137/2006 Sb., o veřejných zakázkách.</w:t>
      </w:r>
    </w:p>
    <w:p w:rsidR="0099791F" w:rsidRPr="00AA443B" w:rsidRDefault="0099791F" w:rsidP="009A21B3">
      <w:pPr>
        <w:rPr>
          <w:rFonts w:asciiTheme="majorHAnsi" w:hAnsiTheme="majorHAnsi" w:cs="Calibri"/>
          <w:lang w:eastAsia="en-US"/>
        </w:rPr>
      </w:pPr>
    </w:p>
    <w:p w:rsidR="0099791F" w:rsidRPr="00AA443B" w:rsidRDefault="0099791F" w:rsidP="009A21B3">
      <w:pPr>
        <w:rPr>
          <w:rFonts w:asciiTheme="majorHAnsi" w:hAnsiTheme="majorHAnsi" w:cs="Calibri"/>
          <w:lang w:eastAsia="en-US"/>
        </w:rPr>
      </w:pPr>
    </w:p>
    <w:p w:rsidR="0099791F" w:rsidRPr="00AA443B" w:rsidRDefault="0099791F" w:rsidP="009A21B3">
      <w:pPr>
        <w:rPr>
          <w:rFonts w:asciiTheme="majorHAnsi" w:hAnsiTheme="majorHAnsi" w:cs="Calibri"/>
          <w:lang w:eastAsia="en-US"/>
        </w:rPr>
      </w:pPr>
    </w:p>
    <w:p w:rsidR="0099791F" w:rsidRPr="00AA443B" w:rsidRDefault="0099791F" w:rsidP="009A21B3">
      <w:pPr>
        <w:rPr>
          <w:rFonts w:asciiTheme="majorHAnsi" w:hAnsiTheme="majorHAnsi" w:cs="Calibri"/>
          <w:lang w:eastAsia="en-US"/>
        </w:rPr>
      </w:pPr>
    </w:p>
    <w:p w:rsidR="0099791F" w:rsidRPr="00AA443B" w:rsidRDefault="0099791F" w:rsidP="009A21B3">
      <w:pPr>
        <w:rPr>
          <w:rFonts w:asciiTheme="majorHAnsi" w:hAnsiTheme="majorHAnsi" w:cs="Calibri"/>
          <w:lang w:eastAsia="en-US"/>
        </w:rPr>
      </w:pP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lastRenderedPageBreak/>
        <w:t>čl.</w:t>
      </w:r>
      <w:r w:rsidR="0092244A">
        <w:rPr>
          <w:rFonts w:asciiTheme="majorHAnsi" w:hAnsiTheme="majorHAnsi"/>
          <w:b/>
          <w:bCs/>
        </w:rPr>
        <w:t xml:space="preserve"> </w:t>
      </w:r>
      <w:r w:rsidRPr="00AA443B">
        <w:rPr>
          <w:rFonts w:asciiTheme="majorHAnsi" w:hAnsiTheme="majorHAnsi"/>
          <w:b/>
          <w:bCs/>
        </w:rPr>
        <w:t>I</w:t>
      </w:r>
      <w:r w:rsidR="0092244A">
        <w:rPr>
          <w:rFonts w:asciiTheme="majorHAnsi" w:hAnsiTheme="majorHAnsi"/>
          <w:b/>
          <w:bCs/>
        </w:rPr>
        <w:t>.</w:t>
      </w:r>
    </w:p>
    <w:p w:rsidR="0099791F" w:rsidRPr="00AA443B" w:rsidRDefault="00AA443B" w:rsidP="009A21B3">
      <w:pPr>
        <w:pStyle w:val="Nadpis1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AA443B">
        <w:rPr>
          <w:rFonts w:asciiTheme="majorHAnsi" w:hAnsiTheme="majorHAnsi"/>
        </w:rPr>
        <w:t>Předmět plnění</w:t>
      </w:r>
    </w:p>
    <w:p w:rsidR="0099791F" w:rsidRPr="00AA443B" w:rsidRDefault="0099791F" w:rsidP="009A21B3">
      <w:pPr>
        <w:pStyle w:val="Zkladntext21"/>
        <w:rPr>
          <w:rFonts w:asciiTheme="majorHAnsi" w:hAnsiTheme="majorHAnsi"/>
          <w:szCs w:val="24"/>
          <w:u w:val="single"/>
        </w:rPr>
      </w:pPr>
    </w:p>
    <w:p w:rsidR="0099791F" w:rsidRPr="00AA443B" w:rsidRDefault="00AA443B" w:rsidP="009A21B3">
      <w:pPr>
        <w:pStyle w:val="Zkladntext21"/>
        <w:rPr>
          <w:rFonts w:asciiTheme="majorHAnsi" w:hAnsiTheme="majorHAnsi"/>
          <w:szCs w:val="24"/>
        </w:rPr>
      </w:pPr>
      <w:r w:rsidRPr="00AA443B">
        <w:rPr>
          <w:rFonts w:asciiTheme="majorHAnsi" w:hAnsiTheme="majorHAnsi"/>
          <w:szCs w:val="24"/>
        </w:rPr>
        <w:t xml:space="preserve">Předmětem plnění ze strany zhotovitele </w:t>
      </w:r>
      <w:r w:rsidRPr="00AA443B">
        <w:rPr>
          <w:rFonts w:asciiTheme="majorHAnsi" w:hAnsiTheme="majorHAnsi"/>
          <w:color w:val="000000" w:themeColor="text1"/>
          <w:szCs w:val="24"/>
        </w:rPr>
        <w:t xml:space="preserve">je poskytnutí jednotlivých dodávek </w:t>
      </w:r>
      <w:r w:rsidRPr="00AA443B">
        <w:rPr>
          <w:rFonts w:asciiTheme="majorHAnsi" w:hAnsiTheme="majorHAnsi"/>
          <w:szCs w:val="24"/>
        </w:rPr>
        <w:t>v</w:t>
      </w:r>
      <w:r w:rsidR="00DB1659">
        <w:rPr>
          <w:rFonts w:asciiTheme="majorHAnsi" w:hAnsiTheme="majorHAnsi"/>
          <w:szCs w:val="24"/>
        </w:rPr>
        <w:t xml:space="preserve"> </w:t>
      </w:r>
      <w:r w:rsidRPr="00AA443B">
        <w:rPr>
          <w:rFonts w:asciiTheme="majorHAnsi" w:hAnsiTheme="majorHAnsi"/>
          <w:szCs w:val="24"/>
        </w:rPr>
        <w:t>rámci díla, označeného jako</w:t>
      </w:r>
    </w:p>
    <w:p w:rsidR="0099791F" w:rsidRPr="00AA443B" w:rsidRDefault="00AA443B" w:rsidP="009A21B3">
      <w:pPr>
        <w:pStyle w:val="Odsazentlatextu"/>
        <w:spacing w:after="0"/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</w:rPr>
        <w:t>„Ošetření dřevin v</w:t>
      </w:r>
      <w:r w:rsidR="00DB1659">
        <w:rPr>
          <w:rFonts w:asciiTheme="majorHAnsi" w:hAnsiTheme="majorHAnsi"/>
          <w:b/>
        </w:rPr>
        <w:t xml:space="preserve"> lázeňském parku Letná </w:t>
      </w:r>
      <w:r w:rsidRPr="00AA443B">
        <w:rPr>
          <w:rFonts w:asciiTheme="majorHAnsi" w:hAnsiTheme="majorHAnsi"/>
          <w:b/>
        </w:rPr>
        <w:t>v Teplicích 2016“.</w:t>
      </w:r>
    </w:p>
    <w:p w:rsidR="0099791F" w:rsidRPr="00AA443B" w:rsidRDefault="00AA443B" w:rsidP="009A21B3">
      <w:pPr>
        <w:jc w:val="both"/>
        <w:rPr>
          <w:rFonts w:asciiTheme="majorHAnsi" w:hAnsiTheme="majorHAnsi"/>
          <w:u w:val="single"/>
        </w:rPr>
      </w:pPr>
      <w:r w:rsidRPr="00AA443B">
        <w:rPr>
          <w:rFonts w:asciiTheme="majorHAnsi" w:hAnsiTheme="majorHAnsi"/>
          <w:u w:val="single"/>
        </w:rPr>
        <w:t xml:space="preserve">Předmětem plnění ze strany zhotovitel jsou zejména následující druhy prací a výkonů : </w:t>
      </w:r>
    </w:p>
    <w:p w:rsidR="0099791F" w:rsidRPr="00AA443B" w:rsidRDefault="0099791F" w:rsidP="009A21B3">
      <w:pPr>
        <w:jc w:val="both"/>
        <w:rPr>
          <w:rFonts w:asciiTheme="majorHAnsi" w:hAnsiTheme="majorHAnsi"/>
          <w:u w:val="single"/>
        </w:rPr>
      </w:pPr>
    </w:p>
    <w:p w:rsidR="0099791F" w:rsidRPr="0092244A" w:rsidRDefault="00AA443B" w:rsidP="009A21B3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AA443B">
        <w:rPr>
          <w:rFonts w:asciiTheme="majorHAnsi" w:hAnsiTheme="majorHAnsi" w:cstheme="minorHAnsi"/>
          <w:sz w:val="24"/>
          <w:szCs w:val="24"/>
          <w:lang w:eastAsia="en-US"/>
        </w:rPr>
        <w:t>Realizace ořezů vybraných dřevin v</w:t>
      </w:r>
      <w:r w:rsidR="00DB1659">
        <w:rPr>
          <w:rFonts w:asciiTheme="majorHAnsi" w:hAnsiTheme="majorHAnsi" w:cstheme="minorHAnsi"/>
          <w:sz w:val="24"/>
          <w:szCs w:val="24"/>
          <w:lang w:eastAsia="en-US"/>
        </w:rPr>
        <w:t> lázeňském park</w:t>
      </w:r>
      <w:r w:rsidR="00E762AC">
        <w:rPr>
          <w:rFonts w:asciiTheme="majorHAnsi" w:hAnsiTheme="majorHAnsi" w:cstheme="minorHAnsi"/>
          <w:sz w:val="24"/>
          <w:szCs w:val="24"/>
          <w:lang w:eastAsia="en-US"/>
        </w:rPr>
        <w:t xml:space="preserve">u </w:t>
      </w:r>
      <w:r w:rsidR="008C5C19">
        <w:rPr>
          <w:rFonts w:asciiTheme="majorHAnsi" w:hAnsiTheme="majorHAnsi" w:cstheme="minorHAnsi"/>
          <w:sz w:val="24"/>
          <w:szCs w:val="24"/>
          <w:lang w:eastAsia="en-US"/>
        </w:rPr>
        <w:t xml:space="preserve">Letná </w:t>
      </w:r>
      <w:r w:rsidRPr="00AA443B">
        <w:rPr>
          <w:rFonts w:asciiTheme="majorHAnsi" w:hAnsiTheme="majorHAnsi" w:cstheme="minorHAnsi"/>
          <w:sz w:val="24"/>
          <w:szCs w:val="24"/>
          <w:lang w:eastAsia="en-US"/>
        </w:rPr>
        <w:t>v Teplicích, vše podle příloh</w:t>
      </w:r>
      <w:r w:rsidR="0092244A">
        <w:rPr>
          <w:rFonts w:asciiTheme="majorHAnsi" w:hAnsiTheme="majorHAnsi" w:cstheme="minorHAnsi"/>
          <w:sz w:val="24"/>
          <w:szCs w:val="24"/>
          <w:lang w:eastAsia="en-US"/>
        </w:rPr>
        <w:t xml:space="preserve"> </w:t>
      </w:r>
      <w:r w:rsidRPr="0092244A">
        <w:rPr>
          <w:rFonts w:asciiTheme="majorHAnsi" w:hAnsiTheme="majorHAnsi" w:cstheme="minorHAnsi"/>
          <w:sz w:val="24"/>
          <w:szCs w:val="24"/>
          <w:lang w:eastAsia="en-US"/>
        </w:rPr>
        <w:t>č. 2, č. 3 a č. 5</w:t>
      </w:r>
    </w:p>
    <w:p w:rsidR="0099791F" w:rsidRPr="00AA443B" w:rsidRDefault="00AA443B" w:rsidP="009A21B3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43B">
        <w:rPr>
          <w:rFonts w:asciiTheme="majorHAnsi" w:hAnsiTheme="majorHAnsi" w:cstheme="minorHAnsi"/>
          <w:sz w:val="24"/>
          <w:szCs w:val="24"/>
          <w:lang w:eastAsia="en-US"/>
        </w:rPr>
        <w:t xml:space="preserve">Odvoz a likvidace dřevní hmoty po realizovaných ořezech dřevin </w:t>
      </w:r>
    </w:p>
    <w:p w:rsidR="0099791F" w:rsidRPr="00AA443B" w:rsidRDefault="00AA443B" w:rsidP="009A21B3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AA443B">
        <w:rPr>
          <w:rFonts w:asciiTheme="majorHAnsi" w:hAnsiTheme="majorHAnsi" w:cstheme="minorHAnsi"/>
          <w:sz w:val="24"/>
          <w:szCs w:val="24"/>
          <w:lang w:eastAsia="en-US"/>
        </w:rPr>
        <w:t>Zhodnocení provedených zásahů a návrh péče o ošetřené dřeviny na základě zhodnocení stanovištních podmínek a celkového zdravotního stavu v horizontu 5 let. Výsledkem této činnosti bude písemná zpráva pro objednatele.</w:t>
      </w:r>
    </w:p>
    <w:p w:rsidR="0099791F" w:rsidRPr="00AA443B" w:rsidRDefault="00AA443B" w:rsidP="009A21B3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AA443B">
        <w:rPr>
          <w:rFonts w:asciiTheme="majorHAnsi" w:hAnsiTheme="majorHAnsi" w:cstheme="minorHAnsi"/>
          <w:sz w:val="24"/>
          <w:szCs w:val="24"/>
          <w:lang w:eastAsia="en-US"/>
        </w:rPr>
        <w:t>Zhotovitel se zavazuje provést na základě této smlouvy pro objednatele dle jednotlivých pokynů a v souladu se sjednaným harmonogramem prací dílo spočívající ve výše uvedených prac</w:t>
      </w:r>
      <w:r w:rsidR="0092244A">
        <w:rPr>
          <w:rFonts w:asciiTheme="majorHAnsi" w:hAnsiTheme="majorHAnsi" w:cstheme="minorHAnsi"/>
          <w:sz w:val="24"/>
          <w:szCs w:val="24"/>
          <w:lang w:eastAsia="en-US"/>
        </w:rPr>
        <w:t>í</w:t>
      </w:r>
      <w:r w:rsidRPr="00AA443B">
        <w:rPr>
          <w:rFonts w:asciiTheme="majorHAnsi" w:hAnsiTheme="majorHAnsi" w:cstheme="minorHAnsi"/>
          <w:sz w:val="24"/>
          <w:szCs w:val="24"/>
          <w:lang w:eastAsia="en-US"/>
        </w:rPr>
        <w:t>ch a výkonech. Rozsah jednotlivých plnění je stanoven přílohami této smlouvy a bude určován jednotlivými pokyny či výzvami objednatele (dále jen "dílo").</w:t>
      </w:r>
    </w:p>
    <w:p w:rsidR="0099791F" w:rsidRPr="00AA443B" w:rsidRDefault="0099791F" w:rsidP="009A21B3">
      <w:pPr>
        <w:jc w:val="both"/>
        <w:rPr>
          <w:rFonts w:asciiTheme="majorHAnsi" w:hAnsiTheme="majorHAnsi"/>
          <w:u w:val="single"/>
        </w:rPr>
      </w:pPr>
    </w:p>
    <w:p w:rsidR="0099791F" w:rsidRPr="00AA443B" w:rsidRDefault="0092244A" w:rsidP="009A21B3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čl. </w:t>
      </w:r>
      <w:r w:rsidR="00AA443B" w:rsidRPr="00AA443B">
        <w:rPr>
          <w:rFonts w:asciiTheme="majorHAnsi" w:hAnsiTheme="majorHAnsi"/>
          <w:b/>
          <w:bCs/>
        </w:rPr>
        <w:t>II.</w:t>
      </w:r>
    </w:p>
    <w:p w:rsidR="0099791F" w:rsidRPr="00AA443B" w:rsidRDefault="00AA443B" w:rsidP="009A21B3">
      <w:pPr>
        <w:jc w:val="center"/>
        <w:rPr>
          <w:rFonts w:asciiTheme="majorHAnsi" w:hAnsiTheme="majorHAnsi"/>
          <w:u w:val="single"/>
        </w:rPr>
      </w:pPr>
      <w:r w:rsidRPr="00AA443B">
        <w:rPr>
          <w:rFonts w:asciiTheme="majorHAnsi" w:hAnsiTheme="majorHAnsi"/>
          <w:b/>
          <w:bCs/>
        </w:rPr>
        <w:t>Základní podmínky provádění díla:</w:t>
      </w:r>
    </w:p>
    <w:p w:rsidR="0099791F" w:rsidRPr="00AA443B" w:rsidRDefault="0099791F" w:rsidP="009A21B3">
      <w:pPr>
        <w:jc w:val="both"/>
        <w:rPr>
          <w:rFonts w:asciiTheme="majorHAnsi" w:hAnsiTheme="majorHAnsi"/>
          <w:b/>
          <w:bCs/>
        </w:rPr>
      </w:pPr>
    </w:p>
    <w:p w:rsidR="0099791F" w:rsidRPr="00AA443B" w:rsidRDefault="00AA443B" w:rsidP="009A21B3">
      <w:pPr>
        <w:numPr>
          <w:ilvl w:val="0"/>
          <w:numId w:val="6"/>
        </w:numPr>
        <w:jc w:val="both"/>
        <w:rPr>
          <w:rFonts w:asciiTheme="majorHAnsi" w:hAnsiTheme="majorHAnsi"/>
          <w:bCs/>
        </w:rPr>
      </w:pPr>
      <w:r w:rsidRPr="00AA443B">
        <w:rPr>
          <w:rFonts w:asciiTheme="majorHAnsi" w:hAnsiTheme="majorHAnsi"/>
          <w:bCs/>
        </w:rPr>
        <w:t xml:space="preserve">Práce budou realizovány pomocí stromolezecké techniky. </w:t>
      </w:r>
      <w:r w:rsidRPr="00AA443B">
        <w:rPr>
          <w:rFonts w:asciiTheme="majorHAnsi" w:hAnsiTheme="majorHAnsi"/>
        </w:rPr>
        <w:t>Ořez dřevin bude realizován důsledně podle technických parametrů konkrétního typu řezu a na základě individuálního posouzení celkového stavu každého jedince.</w:t>
      </w:r>
    </w:p>
    <w:p w:rsidR="0099791F" w:rsidRPr="00AA443B" w:rsidRDefault="00AA443B" w:rsidP="009A21B3">
      <w:pPr>
        <w:numPr>
          <w:ilvl w:val="0"/>
          <w:numId w:val="6"/>
        </w:numPr>
        <w:jc w:val="both"/>
        <w:rPr>
          <w:rFonts w:asciiTheme="majorHAnsi" w:hAnsiTheme="majorHAnsi"/>
          <w:bCs/>
        </w:rPr>
      </w:pPr>
      <w:r w:rsidRPr="00AA443B">
        <w:rPr>
          <w:rFonts w:asciiTheme="majorHAnsi" w:hAnsiTheme="majorHAnsi"/>
          <w:bCs/>
        </w:rPr>
        <w:t>Řezy stromů a jejich provedení se bude řídit Arboristickým standardem – řez stromů – SPPK A02 002:2013 vydaným AOPK ČR.</w:t>
      </w:r>
    </w:p>
    <w:p w:rsidR="0099791F" w:rsidRPr="00AA443B" w:rsidRDefault="00AA443B" w:rsidP="009A21B3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  <w:bCs/>
        </w:rPr>
        <w:t xml:space="preserve">Práce budou prováděny s maximálním ohledem na přítomné živočichy, nedojde k poškození ptačích hnízd.                                                                                                                                                                     </w:t>
      </w:r>
    </w:p>
    <w:p w:rsidR="0099791F" w:rsidRPr="00AA443B" w:rsidRDefault="00AA443B" w:rsidP="009A21B3">
      <w:pPr>
        <w:numPr>
          <w:ilvl w:val="0"/>
          <w:numId w:val="6"/>
        </w:numPr>
        <w:jc w:val="both"/>
        <w:rPr>
          <w:rFonts w:asciiTheme="majorHAnsi" w:hAnsiTheme="majorHAnsi"/>
          <w:bCs/>
        </w:rPr>
      </w:pPr>
      <w:r w:rsidRPr="00AA443B">
        <w:rPr>
          <w:rFonts w:asciiTheme="majorHAnsi" w:hAnsiTheme="majorHAnsi"/>
          <w:bCs/>
        </w:rPr>
        <w:t>V případě potřeby si dodavatel zajistí přechodné dopravní značení, uzavírku komunikace, poučené osoby k řízení dopravy nebo další povolení související s provedením požadovaných prací, jakož i veškerá jiná potřebná rozhodnutí či vyjádření dotčených orgánů státní správy, samosprávy nebo třetích osob.</w:t>
      </w:r>
    </w:p>
    <w:p w:rsidR="0099791F" w:rsidRPr="00AA443B" w:rsidRDefault="00AA443B" w:rsidP="009A21B3">
      <w:pPr>
        <w:pStyle w:val="Odstavecseseznamem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43B">
        <w:rPr>
          <w:rFonts w:asciiTheme="majorHAnsi" w:hAnsiTheme="majorHAnsi" w:cstheme="minorHAnsi"/>
          <w:bCs/>
          <w:sz w:val="24"/>
          <w:szCs w:val="24"/>
          <w:lang w:eastAsia="en-US"/>
        </w:rPr>
        <w:t xml:space="preserve">Odvoz a likvidace dřevní hmoty po realizovaných ořezech dřevin musí být  proveden v den provedení prací ( ořezu). </w:t>
      </w:r>
    </w:p>
    <w:p w:rsidR="0099791F" w:rsidRPr="00AA443B" w:rsidRDefault="0099791F" w:rsidP="009A21B3">
      <w:pPr>
        <w:jc w:val="both"/>
        <w:rPr>
          <w:rFonts w:asciiTheme="majorHAnsi" w:hAnsiTheme="majorHAnsi"/>
        </w:rPr>
      </w:pPr>
    </w:p>
    <w:p w:rsidR="0099791F" w:rsidRDefault="00AA443B" w:rsidP="009A21B3">
      <w:p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  <w:u w:val="single"/>
        </w:rPr>
        <w:t xml:space="preserve">Lokalizace: </w:t>
      </w:r>
    </w:p>
    <w:p w:rsidR="00E762AC" w:rsidRPr="007442DA" w:rsidRDefault="00E762AC" w:rsidP="009A21B3">
      <w:pPr>
        <w:pStyle w:val="Zkladntext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Park Letná v Teplicích, pozemek p.č. 2355/11, k.ú. Teplice, lokalizace dle přílohy č.3</w:t>
      </w:r>
    </w:p>
    <w:p w:rsidR="00AA443B" w:rsidRDefault="00AA443B" w:rsidP="009A21B3">
      <w:pPr>
        <w:ind w:firstLine="708"/>
        <w:jc w:val="both"/>
        <w:rPr>
          <w:rFonts w:asciiTheme="majorHAnsi" w:hAnsiTheme="majorHAnsi"/>
        </w:rPr>
      </w:pPr>
    </w:p>
    <w:p w:rsidR="00E762AC" w:rsidRPr="00AA443B" w:rsidRDefault="00E762AC" w:rsidP="009A21B3">
      <w:pPr>
        <w:ind w:firstLine="708"/>
        <w:jc w:val="both"/>
        <w:rPr>
          <w:rFonts w:asciiTheme="majorHAnsi" w:hAnsiTheme="majorHAnsi"/>
        </w:rPr>
      </w:pP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t>čl.</w:t>
      </w:r>
      <w:r w:rsidR="0092244A">
        <w:rPr>
          <w:rFonts w:asciiTheme="majorHAnsi" w:hAnsiTheme="majorHAnsi"/>
          <w:b/>
          <w:bCs/>
        </w:rPr>
        <w:t xml:space="preserve"> </w:t>
      </w:r>
      <w:r w:rsidRPr="00AA443B">
        <w:rPr>
          <w:rFonts w:asciiTheme="majorHAnsi" w:hAnsiTheme="majorHAnsi"/>
          <w:b/>
          <w:bCs/>
        </w:rPr>
        <w:t>III</w:t>
      </w:r>
      <w:r w:rsidR="0092244A">
        <w:rPr>
          <w:rFonts w:asciiTheme="majorHAnsi" w:hAnsiTheme="majorHAnsi"/>
          <w:b/>
          <w:bCs/>
        </w:rPr>
        <w:t>.</w:t>
      </w:r>
    </w:p>
    <w:p w:rsidR="0099791F" w:rsidRPr="00AA443B" w:rsidRDefault="00AA443B" w:rsidP="009A21B3">
      <w:pPr>
        <w:pStyle w:val="Nadpis1"/>
        <w:numPr>
          <w:ilvl w:val="0"/>
          <w:numId w:val="2"/>
        </w:numPr>
        <w:rPr>
          <w:rFonts w:asciiTheme="majorHAnsi" w:hAnsiTheme="majorHAnsi"/>
          <w:b w:val="0"/>
        </w:rPr>
      </w:pPr>
      <w:r w:rsidRPr="00AA443B">
        <w:rPr>
          <w:rFonts w:asciiTheme="majorHAnsi" w:hAnsiTheme="majorHAnsi"/>
        </w:rPr>
        <w:t>Termíny plnění</w:t>
      </w:r>
    </w:p>
    <w:p w:rsidR="009A21B3" w:rsidRDefault="009A21B3" w:rsidP="009A21B3">
      <w:pPr>
        <w:pStyle w:val="Zkladntextodsazen21"/>
        <w:ind w:firstLine="0"/>
        <w:rPr>
          <w:rFonts w:asciiTheme="majorHAnsi" w:hAnsiTheme="majorHAnsi"/>
          <w:b w:val="0"/>
          <w:sz w:val="24"/>
        </w:rPr>
      </w:pPr>
    </w:p>
    <w:p w:rsidR="0099791F" w:rsidRPr="00AA443B" w:rsidRDefault="00AA443B" w:rsidP="009A21B3">
      <w:pPr>
        <w:pStyle w:val="Zkladntextodsazen21"/>
        <w:ind w:firstLine="0"/>
        <w:rPr>
          <w:rFonts w:asciiTheme="majorHAnsi" w:hAnsiTheme="majorHAnsi"/>
          <w:sz w:val="24"/>
        </w:rPr>
      </w:pPr>
      <w:r w:rsidRPr="00AA443B">
        <w:rPr>
          <w:rFonts w:asciiTheme="majorHAnsi" w:hAnsiTheme="majorHAnsi"/>
          <w:b w:val="0"/>
          <w:sz w:val="24"/>
        </w:rPr>
        <w:t>Práce budou prováděny v období od  1/8/2016 do 5/9/2016 .</w:t>
      </w:r>
    </w:p>
    <w:p w:rsidR="0099791F" w:rsidRDefault="0099791F" w:rsidP="009A21B3">
      <w:pPr>
        <w:rPr>
          <w:rFonts w:asciiTheme="majorHAnsi" w:hAnsiTheme="majorHAnsi"/>
          <w:b/>
          <w:bCs/>
        </w:rPr>
      </w:pPr>
    </w:p>
    <w:p w:rsidR="009A21B3" w:rsidRDefault="009A21B3" w:rsidP="009A21B3">
      <w:pPr>
        <w:rPr>
          <w:rFonts w:asciiTheme="majorHAnsi" w:hAnsiTheme="majorHAnsi"/>
          <w:b/>
          <w:bCs/>
        </w:rPr>
      </w:pPr>
    </w:p>
    <w:p w:rsidR="009A21B3" w:rsidRPr="00AA443B" w:rsidRDefault="009A21B3" w:rsidP="009A21B3">
      <w:pPr>
        <w:rPr>
          <w:rFonts w:asciiTheme="majorHAnsi" w:hAnsiTheme="majorHAnsi"/>
          <w:b/>
          <w:bCs/>
        </w:rPr>
      </w:pPr>
    </w:p>
    <w:p w:rsidR="0092244A" w:rsidRDefault="00AA443B" w:rsidP="009A21B3">
      <w:pPr>
        <w:jc w:val="center"/>
        <w:rPr>
          <w:rFonts w:asciiTheme="majorHAnsi" w:hAnsiTheme="majorHAnsi"/>
          <w:b/>
          <w:bCs/>
        </w:rPr>
      </w:pPr>
      <w:r w:rsidRPr="00AA443B">
        <w:rPr>
          <w:rFonts w:asciiTheme="majorHAnsi" w:hAnsiTheme="majorHAnsi"/>
          <w:b/>
          <w:bCs/>
        </w:rPr>
        <w:lastRenderedPageBreak/>
        <w:t>čl. IV</w:t>
      </w:r>
      <w:r w:rsidR="0092244A">
        <w:rPr>
          <w:rFonts w:asciiTheme="majorHAnsi" w:hAnsiTheme="majorHAnsi"/>
          <w:b/>
          <w:bCs/>
        </w:rPr>
        <w:t>.</w:t>
      </w:r>
      <w:r w:rsidRPr="00AA443B">
        <w:rPr>
          <w:rFonts w:asciiTheme="majorHAnsi" w:hAnsiTheme="majorHAnsi"/>
          <w:b/>
          <w:bCs/>
        </w:rPr>
        <w:t xml:space="preserve"> </w:t>
      </w: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t>Cena a platební podmínky</w:t>
      </w:r>
    </w:p>
    <w:p w:rsidR="0099791F" w:rsidRPr="0092244A" w:rsidRDefault="0099791F" w:rsidP="009A21B3">
      <w:pPr>
        <w:pStyle w:val="Nadpis1"/>
        <w:numPr>
          <w:ilvl w:val="0"/>
          <w:numId w:val="2"/>
        </w:numPr>
        <w:ind w:firstLine="708"/>
        <w:rPr>
          <w:rFonts w:asciiTheme="majorHAnsi" w:hAnsiTheme="majorHAnsi"/>
        </w:rPr>
      </w:pP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 xml:space="preserve">Objednatel se zavazuje zaplatit zhotoviteli cenu za dílo. Cena jednotlivých dílčích plnění bude stanovena na základě jednotkového ceníku, který je nedílnou součástí a přílohou této smlouvy. 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Jednotkové ceny obsahují veškeré náklady, které při dané činnosti vzniknou a které s ní souvisí, jakož i veškeré náklady, které dodavateli vzniknou z povinností sjednaných a jím převzatých touto smlouvou.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V případě nutnosti provádění víceprací se víceprací rozumí změna formy, kvality či kvantity díla oproti řešení, které objednatel odsouhlasil při jednání o uzavření smlouvy a které zadal jako podmínky pro přípravu nabídky zhotovitele, pokud taková změna byla odsouhlasena objednatelem a pokud byl vydán pokyn k provedení víceprací, ve kterém byla sjednána cena víceprací, jejich rozsah a platební podmínky. Práce, které zhotovitel provede bez předchozího pokynu, nemá objednatel povinnost uhradit. Trvá-li na tom objednatel, musí zhotovitel takové práce odstranit na svůj náklad a uvést stav do souladu s poskytnutými podklady.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 xml:space="preserve">Objednatel uhradí zhotoviteli cenu díla na základě účetního a daňového dokladu ("faktura") vystaveného zhotovitelem, převodním příkazem na účet zhotovitele. Splatnost faktury zhotovitele je 30 dnů od data doručení faktury objednateli. V pochybnostech se má za to, že faktura byla objednateli doručena třetí pracovní den po odeslání doporučeným dopisem na adresu uvedenou v záhlaví této smlouvy. Faktura musí obsahovat veškeré náležitosti dle předpisů o účetnictví a dle daňových předpisů. V případě, že faktura nebude obsahovat potřebné náležitosti nebo bude obsahovat chybné či neúplné údaje, je objednatel oprávněn ji vrátit zhotoviteli k opravě či doplnění. Po vrácení faktury nové či opravené počíná běžet nová lhůta splatnosti. 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Cenu za dílo vyúčtuje zhotovitel jednou fakturou po zhotovení celého sjednaného díla, tedy všech dílčích plnění. Celková cena nesmí přesáhnout částku</w:t>
      </w:r>
      <w:r w:rsidR="001E3243">
        <w:rPr>
          <w:rFonts w:asciiTheme="majorHAnsi" w:hAnsiTheme="majorHAnsi" w:cs="Calibri"/>
        </w:rPr>
        <w:t xml:space="preserve"> 354 530</w:t>
      </w:r>
      <w:r w:rsidRPr="00AA443B">
        <w:rPr>
          <w:rFonts w:asciiTheme="majorHAnsi" w:hAnsiTheme="majorHAnsi" w:cs="Calibri"/>
        </w:rPr>
        <w:t xml:space="preserve">,-Kč </w:t>
      </w:r>
      <w:r w:rsidR="0092244A">
        <w:rPr>
          <w:rFonts w:asciiTheme="majorHAnsi" w:hAnsiTheme="majorHAnsi" w:cs="Calibri"/>
        </w:rPr>
        <w:t xml:space="preserve">včetně DPH </w:t>
      </w:r>
      <w:r w:rsidRPr="00AA443B">
        <w:rPr>
          <w:rFonts w:asciiTheme="majorHAnsi" w:hAnsiTheme="majorHAnsi" w:cs="Calibri"/>
        </w:rPr>
        <w:t>(</w:t>
      </w:r>
      <w:r w:rsidR="00B1777C" w:rsidRPr="00C041F2">
        <w:rPr>
          <w:rFonts w:asciiTheme="majorHAnsi" w:hAnsiTheme="majorHAnsi" w:cs="Calibri"/>
        </w:rPr>
        <w:t>slovy</w:t>
      </w:r>
      <w:r w:rsidR="00B1777C">
        <w:rPr>
          <w:rFonts w:asciiTheme="majorHAnsi" w:hAnsiTheme="majorHAnsi" w:cs="Calibri"/>
        </w:rPr>
        <w:t xml:space="preserve"> </w:t>
      </w:r>
      <w:r w:rsidR="00BB5B09">
        <w:rPr>
          <w:rFonts w:asciiTheme="majorHAnsi" w:hAnsiTheme="majorHAnsi" w:cs="Calibri"/>
        </w:rPr>
        <w:t>t</w:t>
      </w:r>
      <w:r w:rsidR="001E3243">
        <w:rPr>
          <w:rFonts w:asciiTheme="majorHAnsi" w:hAnsiTheme="majorHAnsi" w:cs="Calibri"/>
        </w:rPr>
        <w:t>řista</w:t>
      </w:r>
      <w:r w:rsidR="00950636">
        <w:rPr>
          <w:rFonts w:asciiTheme="majorHAnsi" w:hAnsiTheme="majorHAnsi" w:cs="Calibri"/>
        </w:rPr>
        <w:t>padesátčtyřitisícpětsettřicet</w:t>
      </w:r>
      <w:r w:rsidRPr="00AA443B">
        <w:rPr>
          <w:rFonts w:asciiTheme="majorHAnsi" w:hAnsiTheme="majorHAnsi" w:cs="Calibri"/>
        </w:rPr>
        <w:t xml:space="preserve"> korun českých) 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Objednatel může dílo (dílčí plnění) převzít i tehdy, pokud má drobné vady a nedodělky. Tyto je zhotovitel povinen odstranit do 1 pracovního dne ode dne protokolárního převzetí příslušné části díla, ve kterém bude vždy uvedeno, o které konkrétní drobné vady a nedodělky se jedná, a v jakém jsou rozsahu.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Objednatel i zhotovitel prohlašují, že s takto určenou cenou díla a platebními podmínkami souhlasí. Objednatel prohlašuje, že má dostatečné prostředky na úhradu smluvní ceny díla a zavazuje se zaplatit sjednanou cenu díla včetně DPH včas a řádným způsobem v souladu s uvedenými podmínkami.</w:t>
      </w:r>
    </w:p>
    <w:p w:rsidR="0099791F" w:rsidRPr="00AA443B" w:rsidRDefault="00AA443B" w:rsidP="009A21B3">
      <w:pPr>
        <w:widowControl w:val="0"/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Pokud se zhotovitel stane nespolehlivým plátcem nebo bude vyžadovat úhradu na jiný než zveřejněný bankovní účet, nebude DPH uhrazena jemu ale přímo příslušnému správci daně.</w:t>
      </w:r>
    </w:p>
    <w:p w:rsidR="0099791F" w:rsidRPr="00AA443B" w:rsidRDefault="00AA443B" w:rsidP="009A21B3">
      <w:pPr>
        <w:numPr>
          <w:ilvl w:val="1"/>
          <w:numId w:val="10"/>
        </w:numPr>
        <w:ind w:left="567" w:hanging="567"/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 xml:space="preserve">Zhotovitel není oprávněn provádět jednostranné započtení vzájemných pohledávek vůči objednateli a ani není oprávněn postoupit své pohledávky vůči objednateli třetí osobě bez předchozího písemného souhlasu objednatele. </w:t>
      </w:r>
    </w:p>
    <w:p w:rsidR="0099791F" w:rsidRPr="00AA443B" w:rsidRDefault="0099791F" w:rsidP="009A21B3">
      <w:pPr>
        <w:pStyle w:val="Tlotextu"/>
        <w:ind w:firstLine="708"/>
        <w:rPr>
          <w:rFonts w:asciiTheme="majorHAnsi" w:hAnsiTheme="majorHAnsi"/>
          <w:bCs/>
        </w:rPr>
      </w:pPr>
    </w:p>
    <w:p w:rsidR="00BB5B09" w:rsidRDefault="00BB5B09" w:rsidP="009A21B3">
      <w:pPr>
        <w:pStyle w:val="Nadpis1"/>
        <w:numPr>
          <w:ilvl w:val="0"/>
          <w:numId w:val="0"/>
        </w:numPr>
        <w:ind w:left="432" w:hanging="432"/>
        <w:jc w:val="left"/>
        <w:rPr>
          <w:rFonts w:asciiTheme="majorHAnsi" w:hAnsiTheme="majorHAnsi"/>
        </w:rPr>
      </w:pPr>
    </w:p>
    <w:p w:rsidR="00BB5B09" w:rsidRDefault="00BB5B09" w:rsidP="009A21B3">
      <w:pPr>
        <w:pStyle w:val="Nadpis1"/>
        <w:numPr>
          <w:ilvl w:val="0"/>
          <w:numId w:val="0"/>
        </w:numPr>
        <w:ind w:left="432" w:hanging="432"/>
        <w:jc w:val="left"/>
        <w:rPr>
          <w:rFonts w:asciiTheme="majorHAnsi" w:hAnsiTheme="majorHAnsi"/>
        </w:rPr>
      </w:pPr>
    </w:p>
    <w:p w:rsidR="00BB5B09" w:rsidRDefault="00BB5B09" w:rsidP="009A21B3">
      <w:pPr>
        <w:pStyle w:val="Nadpis1"/>
        <w:numPr>
          <w:ilvl w:val="0"/>
          <w:numId w:val="0"/>
        </w:numPr>
        <w:ind w:left="432" w:hanging="432"/>
        <w:jc w:val="left"/>
        <w:rPr>
          <w:rFonts w:asciiTheme="majorHAnsi" w:hAnsiTheme="majorHAnsi"/>
        </w:rPr>
      </w:pPr>
    </w:p>
    <w:p w:rsidR="009A21B3" w:rsidRPr="00AA443B" w:rsidRDefault="009A21B3" w:rsidP="009A21B3">
      <w:pPr>
        <w:pStyle w:val="Nadpis1"/>
        <w:numPr>
          <w:ilvl w:val="0"/>
          <w:numId w:val="0"/>
        </w:numPr>
        <w:ind w:left="432" w:hanging="432"/>
        <w:jc w:val="left"/>
        <w:rPr>
          <w:rFonts w:asciiTheme="majorHAnsi" w:hAnsiTheme="majorHAnsi"/>
        </w:rPr>
      </w:pP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t>čl.</w:t>
      </w:r>
      <w:r w:rsidR="0092244A">
        <w:rPr>
          <w:rFonts w:asciiTheme="majorHAnsi" w:hAnsiTheme="majorHAnsi"/>
          <w:b/>
          <w:bCs/>
        </w:rPr>
        <w:t xml:space="preserve"> </w:t>
      </w:r>
      <w:r w:rsidRPr="00AA443B">
        <w:rPr>
          <w:rFonts w:asciiTheme="majorHAnsi" w:hAnsiTheme="majorHAnsi"/>
          <w:b/>
          <w:bCs/>
        </w:rPr>
        <w:t>V.</w:t>
      </w:r>
    </w:p>
    <w:p w:rsidR="0099791F" w:rsidRDefault="00AA443B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Záruky</w:t>
      </w:r>
    </w:p>
    <w:p w:rsidR="0092244A" w:rsidRPr="00AA443B" w:rsidRDefault="0092244A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Jakost provedených prací a dodávek včetně materiálu bude odpovídat příslušným normám, standardům, předpisům a směrnicím platným v ČR v době uzavření této smlouvy. Práce a dodávky budou mít po dobu záruky vlastnosti obvyklé. Zhotovitel odpovídá po dobu záruky za to, že dílo bude správně provedené po odborné stránce, a v odpovídající kvalitě, funkčnosti a úplnosti.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Zhotovitel neodpovídá za škody způsobené třetí osobou a živelnými událostmi.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V případě zjištění vady v době trvání záruční lhůty je povinen odstranění této vady požadovat objednatel písemnou formou bezodkladně po jejím zjištění. U vad neodstranitelných má objednatel právo na náhradu škody. Náklady na vyčíslení škody (znalecký posudek) jdou k tíži zhotovitele.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Zhotovitel je povinen zahájit opravu reklamované vady nejpozději do 3 dnů od data převzetí požadavku ze strany objednatele (s výjimkou případů, kdy provedení opravy reklamované vady brání nevhodné klimatické podmínky). Nebude-li pro jednotlivé vady sjednáno jinak, je zhotovitel povinen odstranit vadu nejpozději do 5 dnů ode dne obdržení reklamace vady. Ve lhůtě 10 dnů od obdržení vyčíslení škody z neodstranitelné vady je zhotovitel povinen tuto škodu uhradit.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V případě, že zhotovitel k opravě závady nenastoupí do 3 dnů, má právo objednatel zadat provedení záruční opravy jinému subjektu za cenu obvyklou v místě a čase plnění a takto vzniklé náklady přeúčtovat zhotoviteli.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Zhotovitel je povinen odstranit i vadu, kterou neuznává. Pokud bude prokázána neoprávněnost reklamace vady, uhradí objednatel zhotoviteli náklady na odstranění vady v cenách stanovených dle ceníku jednotkových cen, který je přílohou této smlouvy. </w:t>
      </w:r>
    </w:p>
    <w:p w:rsidR="0099791F" w:rsidRPr="00AA443B" w:rsidRDefault="00AA443B" w:rsidP="009A21B3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Záruční doba se sjednává v délce šest měsíců a počíná běžet dnem následujícím po převzetí díla objednatelem.</w:t>
      </w:r>
    </w:p>
    <w:p w:rsidR="0099791F" w:rsidRDefault="0099791F" w:rsidP="009A21B3">
      <w:pPr>
        <w:rPr>
          <w:rFonts w:asciiTheme="majorHAnsi" w:hAnsiTheme="majorHAnsi"/>
        </w:rPr>
      </w:pPr>
    </w:p>
    <w:p w:rsidR="009A21B3" w:rsidRPr="00AA443B" w:rsidRDefault="009A21B3" w:rsidP="009A21B3">
      <w:pPr>
        <w:rPr>
          <w:rFonts w:asciiTheme="majorHAnsi" w:hAnsiTheme="majorHAnsi"/>
        </w:rPr>
      </w:pP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t>čl.</w:t>
      </w:r>
      <w:r w:rsidR="0092244A">
        <w:rPr>
          <w:rFonts w:asciiTheme="majorHAnsi" w:hAnsiTheme="majorHAnsi"/>
          <w:b/>
          <w:bCs/>
        </w:rPr>
        <w:t xml:space="preserve"> </w:t>
      </w:r>
      <w:r w:rsidRPr="00AA443B">
        <w:rPr>
          <w:rFonts w:asciiTheme="majorHAnsi" w:hAnsiTheme="majorHAnsi"/>
          <w:b/>
          <w:bCs/>
        </w:rPr>
        <w:t>VI</w:t>
      </w:r>
      <w:r w:rsidR="0092244A">
        <w:rPr>
          <w:rFonts w:asciiTheme="majorHAnsi" w:hAnsiTheme="majorHAnsi"/>
          <w:b/>
          <w:bCs/>
        </w:rPr>
        <w:t>.</w:t>
      </w:r>
    </w:p>
    <w:p w:rsidR="0099791F" w:rsidRDefault="00AA443B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Podmínky k plnění díla</w:t>
      </w:r>
    </w:p>
    <w:p w:rsidR="0092244A" w:rsidRPr="00AA443B" w:rsidRDefault="0092244A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</w:p>
    <w:p w:rsidR="0099791F" w:rsidRPr="00AA443B" w:rsidRDefault="00AA443B" w:rsidP="009A21B3">
      <w:pPr>
        <w:pStyle w:val="Tlotextu"/>
        <w:numPr>
          <w:ilvl w:val="0"/>
          <w:numId w:val="8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Zhotovitel je povinen zajistit si materiálně – technické vybavení, dopravu a odborně způsobilé pracovníky k provedení díla sjednaného touto smlouvou. </w:t>
      </w:r>
    </w:p>
    <w:p w:rsidR="0099791F" w:rsidRPr="00AA443B" w:rsidRDefault="00AA443B" w:rsidP="009A21B3">
      <w:pPr>
        <w:pStyle w:val="Tlotextu"/>
        <w:numPr>
          <w:ilvl w:val="0"/>
          <w:numId w:val="8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V případě potřeby si </w:t>
      </w:r>
      <w:r w:rsidRPr="00AA443B">
        <w:rPr>
          <w:rFonts w:asciiTheme="majorHAnsi" w:hAnsiTheme="majorHAnsi"/>
          <w:color w:val="000000"/>
        </w:rPr>
        <w:t>zhotovitel</w:t>
      </w:r>
      <w:r w:rsidRPr="00AA443B">
        <w:rPr>
          <w:rFonts w:asciiTheme="majorHAnsi" w:hAnsiTheme="majorHAnsi"/>
        </w:rPr>
        <w:t xml:space="preserve"> zajistí přechodné dopravní značení příp. uzavírku komunikace popř. poučené osoby k řízení dopravy a popř. další povolení související s provedením požadovaných prací.</w:t>
      </w:r>
    </w:p>
    <w:p w:rsidR="0099791F" w:rsidRPr="00AA443B" w:rsidRDefault="00AA443B" w:rsidP="009A21B3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O případném rozšíření nebo zúžení uvedeného předmětu smlouvy, které si objednatel bude přát nad rámec sjednaného rozsahu prováděných prací, bude uzavřen písemný dodatek k této smlouvě, v němž se vymezí jejich rozsah, doba provedení a jejich cena. Bez uzavření takového dodatku ke smlouvě nemá zhotovitel nárok na úhradu takto provedených prací a výkonů.</w:t>
      </w:r>
    </w:p>
    <w:p w:rsidR="0099791F" w:rsidRPr="00AA443B" w:rsidRDefault="00AA443B" w:rsidP="009A21B3">
      <w:pPr>
        <w:pStyle w:val="Tlotextu"/>
        <w:numPr>
          <w:ilvl w:val="0"/>
          <w:numId w:val="8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Zhotovitel plně zodpovídá za:</w:t>
      </w:r>
    </w:p>
    <w:p w:rsidR="0099791F" w:rsidRPr="00AA443B" w:rsidRDefault="00AA443B" w:rsidP="009A21B3">
      <w:pPr>
        <w:pStyle w:val="Tlotextu"/>
        <w:numPr>
          <w:ilvl w:val="0"/>
          <w:numId w:val="7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lastRenderedPageBreak/>
        <w:t xml:space="preserve">odborné a zákonné provedení prací včetně odpovědnosti za případné škody na dřevinách,  </w:t>
      </w:r>
    </w:p>
    <w:p w:rsidR="0099791F" w:rsidRPr="00AA443B" w:rsidRDefault="00AA443B" w:rsidP="009A21B3">
      <w:pPr>
        <w:pStyle w:val="Tlotextu"/>
        <w:numPr>
          <w:ilvl w:val="0"/>
          <w:numId w:val="7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bezpečnost vlastních pracovníků,</w:t>
      </w:r>
      <w:r w:rsidR="00E762AC">
        <w:rPr>
          <w:rFonts w:asciiTheme="majorHAnsi" w:hAnsiTheme="majorHAnsi"/>
        </w:rPr>
        <w:t xml:space="preserve"> </w:t>
      </w:r>
      <w:r w:rsidRPr="00AA443B">
        <w:rPr>
          <w:rFonts w:asciiTheme="majorHAnsi" w:hAnsiTheme="majorHAnsi"/>
        </w:rPr>
        <w:t>včetně pracovníků příp. subdodavatelů zhotovitele</w:t>
      </w:r>
    </w:p>
    <w:p w:rsidR="0099791F" w:rsidRPr="00AA443B" w:rsidRDefault="00AA443B" w:rsidP="009A21B3">
      <w:pPr>
        <w:pStyle w:val="Tlotextu"/>
        <w:numPr>
          <w:ilvl w:val="0"/>
          <w:numId w:val="7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zabezpečení prováděných prací ve vztahu k třetím osobám a jejich majetku, včetně odpovědnosti za příp. způsobené škody,</w:t>
      </w:r>
    </w:p>
    <w:p w:rsidR="0099791F" w:rsidRPr="00AA443B" w:rsidRDefault="00AA443B" w:rsidP="009A21B3">
      <w:pPr>
        <w:pStyle w:val="Tlotextu"/>
        <w:numPr>
          <w:ilvl w:val="0"/>
          <w:numId w:val="7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dodržení veškerých obecně závazných právních předpisů, norem, pracovních postupů a rozhodnutí orgánů státní správy, které se k dílu vztahují a provést dílo s odbornou péčí.</w:t>
      </w:r>
    </w:p>
    <w:p w:rsidR="0099791F" w:rsidRPr="00AA443B" w:rsidRDefault="00AA443B" w:rsidP="009A21B3">
      <w:p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5. Zhotovitel je povinen předložit objednateli na jeho žádost seznam veškerých subdodavatelů, kteří se budou na plnění díla podílet.</w:t>
      </w:r>
    </w:p>
    <w:p w:rsidR="0099791F" w:rsidRPr="00AA443B" w:rsidRDefault="00AA443B" w:rsidP="009A21B3">
      <w:pPr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/>
        </w:rPr>
        <w:t xml:space="preserve">6.  </w:t>
      </w:r>
      <w:r w:rsidRPr="00AA443B">
        <w:rPr>
          <w:rFonts w:asciiTheme="majorHAnsi" w:hAnsiTheme="majorHAnsi" w:cs="Calibri"/>
        </w:rPr>
        <w:t>Zhotovitel je povinen dodržovat při provádění prací dle smlouvy technické a technologické normy vztahující se na tyto práce, dodržovat zásady ochrany zdraví a bezpečnosti při práci a ekologické zásady ve smyslu platných předpisů. Dále je zhotovitel povinen neobtěžovat nad míru přiměřenou poměrům obyvatele okolních objektů nadměrným hlukem, prachem, popílkem, kouřem, plyny, parami, pachy, pevnými a tekutými odpady a vibracemi. Zhotovitel bude průběžně zajišťovat úklid pracoviště v průběhu plnění díla a je povinen odstraňovat na své náklady veškeré odpady, které vzniknou při provádění díla. Zhotovitel je povinen neprodleně po předání díla (jednotlivé plnění) řádně vyklidit pracoviště.</w:t>
      </w:r>
    </w:p>
    <w:p w:rsidR="0099791F" w:rsidRPr="00AA443B" w:rsidRDefault="00AA443B" w:rsidP="009A21B3">
      <w:pPr>
        <w:jc w:val="both"/>
        <w:rPr>
          <w:rFonts w:asciiTheme="majorHAnsi" w:hAnsiTheme="majorHAnsi" w:cs="Calibri"/>
        </w:rPr>
      </w:pPr>
      <w:r w:rsidRPr="00AA443B">
        <w:rPr>
          <w:rFonts w:asciiTheme="majorHAnsi" w:hAnsiTheme="majorHAnsi" w:cs="Calibri"/>
        </w:rPr>
        <w:t>7. Zhotovitel je povinen při provádění prací neprodleně upozornit objednatele na zřejmou nevhodnost věcí či dokumentů nebo pokynů převzatých od objednatele k provádění prací, a to vždy písemnou formou. Zhotovitel je povinen umožnit oprávněným osobám objednatele kontrolu provádění díla.</w:t>
      </w:r>
    </w:p>
    <w:p w:rsidR="0099791F" w:rsidRPr="00AA443B" w:rsidRDefault="00AA443B" w:rsidP="009A21B3">
      <w:pPr>
        <w:jc w:val="both"/>
        <w:rPr>
          <w:rFonts w:asciiTheme="majorHAnsi" w:hAnsiTheme="majorHAnsi"/>
        </w:rPr>
      </w:pPr>
      <w:r w:rsidRPr="00AA443B">
        <w:rPr>
          <w:rFonts w:asciiTheme="majorHAnsi" w:hAnsiTheme="majorHAnsi" w:cs="Calibri"/>
        </w:rPr>
        <w:t>8. Zjistí-li zhotovitel při provádění díla podstatné překážky týkající se provádění díla, které znemožňují provedení díla řádně nebo včas, je povinen toto neprodleně písemně oznámit objednateli spolu s návrhem na  řešení. Do dosažení dohody o řešení je zhotovitel oprávněn provádění díla přerušit.</w:t>
      </w:r>
    </w:p>
    <w:p w:rsidR="0099791F" w:rsidRDefault="0099791F" w:rsidP="009A21B3">
      <w:pPr>
        <w:rPr>
          <w:rFonts w:asciiTheme="majorHAnsi" w:hAnsiTheme="majorHAnsi"/>
        </w:rPr>
      </w:pPr>
    </w:p>
    <w:p w:rsidR="009A21B3" w:rsidRPr="00AA443B" w:rsidRDefault="009A21B3" w:rsidP="009A21B3">
      <w:pPr>
        <w:rPr>
          <w:rFonts w:asciiTheme="majorHAnsi" w:hAnsiTheme="majorHAnsi"/>
        </w:rPr>
      </w:pPr>
    </w:p>
    <w:p w:rsidR="0099791F" w:rsidRPr="00AA443B" w:rsidRDefault="00AA443B" w:rsidP="009A21B3">
      <w:pPr>
        <w:jc w:val="center"/>
        <w:rPr>
          <w:rFonts w:asciiTheme="majorHAnsi" w:hAnsiTheme="majorHAnsi"/>
        </w:rPr>
      </w:pPr>
      <w:r w:rsidRPr="00AA443B">
        <w:rPr>
          <w:rFonts w:asciiTheme="majorHAnsi" w:hAnsiTheme="majorHAnsi"/>
          <w:b/>
          <w:bCs/>
        </w:rPr>
        <w:t>čl.</w:t>
      </w:r>
      <w:r w:rsidR="0092244A">
        <w:rPr>
          <w:rFonts w:asciiTheme="majorHAnsi" w:hAnsiTheme="majorHAnsi"/>
          <w:b/>
          <w:bCs/>
        </w:rPr>
        <w:t xml:space="preserve"> </w:t>
      </w:r>
      <w:r w:rsidRPr="00AA443B">
        <w:rPr>
          <w:rFonts w:asciiTheme="majorHAnsi" w:hAnsiTheme="majorHAnsi"/>
          <w:b/>
          <w:bCs/>
        </w:rPr>
        <w:t>VII</w:t>
      </w:r>
      <w:r w:rsidR="0092244A">
        <w:rPr>
          <w:rFonts w:asciiTheme="majorHAnsi" w:hAnsiTheme="majorHAnsi"/>
          <w:b/>
          <w:bCs/>
        </w:rPr>
        <w:t>.</w:t>
      </w:r>
    </w:p>
    <w:p w:rsidR="0099791F" w:rsidRDefault="00AA443B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  <w:r w:rsidRPr="00AA443B">
        <w:rPr>
          <w:rFonts w:asciiTheme="majorHAnsi" w:hAnsiTheme="majorHAnsi"/>
        </w:rPr>
        <w:t>Závěrečná ustanovení</w:t>
      </w:r>
    </w:p>
    <w:p w:rsidR="0092244A" w:rsidRPr="00AA443B" w:rsidRDefault="0092244A" w:rsidP="009A21B3">
      <w:pPr>
        <w:pStyle w:val="Nadpis1"/>
        <w:numPr>
          <w:ilvl w:val="0"/>
          <w:numId w:val="2"/>
        </w:numPr>
        <w:rPr>
          <w:rFonts w:asciiTheme="majorHAnsi" w:hAnsiTheme="majorHAnsi"/>
        </w:rPr>
      </w:pP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Tato smlouva o dílo je vyhotovena v pěti stejnopisech, 3x pro objednatele, 2x pro zhotovitele. 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Změnit nebo doplnit tuto smlouvu mohou smluvní strany, jen v případě, že tím nebudou porušeny podmínky zadání veřejné zakázky a zákona č. 137/2006 Sb., o veřejných zakázkách, ve znění pozdějších předpisů, a to pouze formou písemných dodatků, které budou vzestupně číslovány, výslovně prohlášeny za dodatek této smlouvy a podepsány oprávněnými zástupci smluvních stran.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Pro případ vzniku sporu ohledně plnění nebo výkladu Smlouvy se smluvní strany zavazují řešit spor nejprve smírnou cestou. Teprve nedojde-li mezi nimi k vyřešení sporu dohodou, může kterákoliv ze smluvních stran předložit spor k rozhodnutí věcně příslušnému soudu ČR se sjednanou místní příslušností podle sídla objednatele.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Zhotovitel prohlašuje, že má uzavřenu pojistnou smlouvu odpovědnosti za škody způsobené při provozní činnosti, která pokrývá rizika spojená se škodami všeho druhu, způsobenými na majetku objednatele i třetích osob, na zdraví úrazem, </w:t>
      </w:r>
      <w:r w:rsidRPr="00AA443B">
        <w:rPr>
          <w:rFonts w:asciiTheme="majorHAnsi" w:hAnsiTheme="majorHAnsi"/>
        </w:rPr>
        <w:lastRenderedPageBreak/>
        <w:t>požárem, výbuchem, vodou nebo krádeží, přičemž tato smlouva pokrývá i odpovědnost za škodu na okolních objektech.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Právní vztah mezi objednatelem a zhotovitelem při uzavírání příslušné smlouvy se řídí právem České republiky. Smluvní strany se dohodly, že na tuto smlouvu a z ní vyplývající práva a povinnosti stran</w:t>
      </w:r>
      <w:r w:rsidR="00A73E03">
        <w:rPr>
          <w:rFonts w:asciiTheme="majorHAnsi" w:hAnsiTheme="majorHAnsi"/>
        </w:rPr>
        <w:t>,</w:t>
      </w:r>
      <w:r w:rsidRPr="00AA443B">
        <w:rPr>
          <w:rFonts w:asciiTheme="majorHAnsi" w:hAnsiTheme="majorHAnsi"/>
        </w:rPr>
        <w:t xml:space="preserve"> se nevztahují ustanovení </w:t>
      </w:r>
      <w:r w:rsidRPr="0092244A">
        <w:rPr>
          <w:rFonts w:asciiTheme="majorHAnsi" w:hAnsiTheme="majorHAnsi"/>
        </w:rPr>
        <w:t xml:space="preserve">§ 1793 a § 1794  </w:t>
      </w:r>
      <w:r w:rsidRPr="00AA443B">
        <w:rPr>
          <w:rFonts w:asciiTheme="majorHAnsi" w:hAnsiTheme="majorHAnsi"/>
        </w:rPr>
        <w:t xml:space="preserve">zákona </w:t>
      </w:r>
      <w:r w:rsidR="00A65BC1">
        <w:rPr>
          <w:rFonts w:asciiTheme="majorHAnsi" w:hAnsiTheme="majorHAnsi"/>
        </w:rPr>
        <w:t xml:space="preserve">č. </w:t>
      </w:r>
      <w:r w:rsidRPr="00AA443B">
        <w:rPr>
          <w:rFonts w:asciiTheme="majorHAnsi" w:hAnsiTheme="majorHAnsi"/>
        </w:rPr>
        <w:t xml:space="preserve">89/2012 Sb. Smluvní strany se rovněž dohodly, že zhotovitel na sebe přebírá nebezpečí změny okolností ve smyslu ustanovení § 1765 odst. 2 občanského zákoníku. To znamená, že zhotoviteli nevznikne vůči objednateli při změně okolností právo domáhat </w:t>
      </w:r>
      <w:r w:rsidRPr="00AA443B">
        <w:rPr>
          <w:rFonts w:asciiTheme="majorHAnsi" w:hAnsiTheme="majorHAnsi"/>
        </w:rPr>
        <w:tab/>
        <w:t xml:space="preserve">se obnovení jednání o smlouvě ani zvýšení ceny za dílo ani zrušení smlouvy. 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Smluvní strany rovněž prohlašují, že pro výklad některých ujednání této smlouvy je rozhodující zadávací dokumentace k této veřejné zakázce, která je jim dostatečně známa a mají ji k dispozici a proto považují veškerá ujednání, která se odkazují na tuto zadávací dokumentaci, za naprosto srozumitelná a určitá.</w:t>
      </w:r>
    </w:p>
    <w:p w:rsidR="0099791F" w:rsidRPr="00AA443B" w:rsidRDefault="00AA443B" w:rsidP="009A21B3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>K podpisu této smlouvy došlo po zvážení, svobodným rozhodnutím obou smluvních stran, nikoliv v tísni ani za nijak nevýhodných podmínek pro kteroukoliv ze smluvních stran.</w:t>
      </w: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Pr="00AA443B" w:rsidRDefault="00AA443B" w:rsidP="009A21B3">
      <w:pPr>
        <w:jc w:val="both"/>
        <w:rPr>
          <w:rFonts w:asciiTheme="majorHAnsi" w:hAnsiTheme="majorHAnsi"/>
        </w:rPr>
      </w:pPr>
      <w:r w:rsidRPr="00AA443B">
        <w:rPr>
          <w:rFonts w:asciiTheme="majorHAnsi" w:hAnsiTheme="majorHAnsi"/>
        </w:rPr>
        <w:t xml:space="preserve">V Teplicích, dne </w:t>
      </w:r>
      <w:r w:rsidR="009C7B7D">
        <w:rPr>
          <w:rFonts w:asciiTheme="majorHAnsi" w:hAnsiTheme="majorHAnsi"/>
        </w:rPr>
        <w:t>29/7/2016</w:t>
      </w:r>
    </w:p>
    <w:p w:rsidR="0099791F" w:rsidRPr="00AA443B" w:rsidRDefault="0099791F" w:rsidP="009A21B3">
      <w:pPr>
        <w:jc w:val="both"/>
        <w:rPr>
          <w:rFonts w:asciiTheme="majorHAnsi" w:hAnsiTheme="majorHAnsi"/>
        </w:rPr>
      </w:pPr>
    </w:p>
    <w:p w:rsidR="0099791F" w:rsidRPr="00AA443B" w:rsidRDefault="0099791F" w:rsidP="009A21B3">
      <w:pPr>
        <w:jc w:val="both"/>
        <w:rPr>
          <w:rFonts w:asciiTheme="majorHAnsi" w:hAnsiTheme="majorHAnsi"/>
        </w:rPr>
      </w:pPr>
    </w:p>
    <w:p w:rsidR="0099791F" w:rsidRPr="00AA443B" w:rsidRDefault="0099791F" w:rsidP="009A21B3">
      <w:pPr>
        <w:jc w:val="both"/>
        <w:rPr>
          <w:rFonts w:asciiTheme="majorHAnsi" w:hAnsiTheme="majorHAnsi"/>
        </w:rPr>
      </w:pPr>
    </w:p>
    <w:p w:rsidR="0099791F" w:rsidRPr="00AA443B" w:rsidRDefault="0099791F" w:rsidP="009A21B3">
      <w:pPr>
        <w:jc w:val="both"/>
        <w:rPr>
          <w:rFonts w:asciiTheme="majorHAnsi" w:hAnsiTheme="majorHAnsi"/>
        </w:rPr>
      </w:pPr>
    </w:p>
    <w:p w:rsidR="0099791F" w:rsidRPr="00AA443B" w:rsidRDefault="00AA443B" w:rsidP="009A21B3">
      <w:pPr>
        <w:tabs>
          <w:tab w:val="center" w:pos="1980"/>
          <w:tab w:val="center" w:pos="7020"/>
        </w:tabs>
        <w:rPr>
          <w:rFonts w:asciiTheme="majorHAnsi" w:hAnsiTheme="majorHAnsi"/>
        </w:rPr>
      </w:pPr>
      <w:r w:rsidRPr="00AA443B">
        <w:rPr>
          <w:rFonts w:asciiTheme="majorHAnsi" w:hAnsiTheme="majorHAnsi"/>
        </w:rPr>
        <w:tab/>
        <w:t>……………………………..</w:t>
      </w:r>
      <w:r w:rsidRPr="00AA443B">
        <w:rPr>
          <w:rFonts w:asciiTheme="majorHAnsi" w:hAnsiTheme="majorHAnsi"/>
        </w:rPr>
        <w:tab/>
        <w:t>…………………………………</w:t>
      </w:r>
    </w:p>
    <w:p w:rsidR="0099791F" w:rsidRPr="00AA443B" w:rsidRDefault="00AA443B" w:rsidP="009A21B3">
      <w:pPr>
        <w:tabs>
          <w:tab w:val="center" w:pos="1980"/>
          <w:tab w:val="center" w:pos="7020"/>
        </w:tabs>
        <w:rPr>
          <w:rFonts w:asciiTheme="majorHAnsi" w:hAnsiTheme="majorHAnsi"/>
        </w:rPr>
      </w:pPr>
      <w:r w:rsidRPr="00AA443B">
        <w:rPr>
          <w:rFonts w:asciiTheme="majorHAnsi" w:hAnsiTheme="majorHAnsi"/>
        </w:rPr>
        <w:tab/>
        <w:t>za objednatele:</w:t>
      </w:r>
      <w:r w:rsidRPr="00AA443B">
        <w:rPr>
          <w:rFonts w:asciiTheme="majorHAnsi" w:hAnsiTheme="majorHAnsi"/>
        </w:rPr>
        <w:tab/>
        <w:t>za zhotovitele:</w:t>
      </w:r>
    </w:p>
    <w:p w:rsidR="0099791F" w:rsidRPr="00AA443B" w:rsidRDefault="00AA443B" w:rsidP="009A21B3">
      <w:pPr>
        <w:rPr>
          <w:rFonts w:asciiTheme="majorHAnsi" w:hAnsiTheme="majorHAnsi"/>
        </w:rPr>
      </w:pPr>
      <w:r w:rsidRPr="00AA443B">
        <w:rPr>
          <w:rFonts w:asciiTheme="majorHAnsi" w:hAnsiTheme="majorHAnsi"/>
        </w:rPr>
        <w:tab/>
        <w:t xml:space="preserve">     Bc. Ivana Müllerová</w:t>
      </w:r>
      <w:r w:rsidRPr="00AA443B">
        <w:rPr>
          <w:rFonts w:asciiTheme="majorHAnsi" w:hAnsiTheme="majorHAnsi"/>
        </w:rPr>
        <w:tab/>
      </w:r>
      <w:r w:rsidRPr="00AA443B">
        <w:rPr>
          <w:rFonts w:asciiTheme="majorHAnsi" w:hAnsiTheme="majorHAnsi"/>
        </w:rPr>
        <w:tab/>
      </w:r>
      <w:r w:rsidR="009C7B7D">
        <w:rPr>
          <w:rFonts w:asciiTheme="majorHAnsi" w:hAnsiTheme="majorHAnsi"/>
        </w:rPr>
        <w:t xml:space="preserve">                                 Zdero Volary s.r.o.</w:t>
      </w:r>
      <w:r w:rsidRPr="00AA443B">
        <w:rPr>
          <w:rFonts w:asciiTheme="majorHAnsi" w:hAnsiTheme="majorHAnsi"/>
        </w:rPr>
        <w:tab/>
      </w:r>
    </w:p>
    <w:p w:rsidR="0099791F" w:rsidRDefault="00DE5F69" w:rsidP="00B1777C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v. z</w:t>
      </w:r>
      <w:r w:rsidR="009C7B7D">
        <w:rPr>
          <w:rFonts w:asciiTheme="majorHAnsi" w:hAnsiTheme="majorHAnsi"/>
        </w:rPr>
        <w:t> Dagmar Teuschelová</w:t>
      </w:r>
      <w:r w:rsidR="009C7B7D">
        <w:rPr>
          <w:rFonts w:asciiTheme="majorHAnsi" w:hAnsiTheme="majorHAnsi"/>
        </w:rPr>
        <w:tab/>
      </w:r>
      <w:r w:rsidR="009C7B7D">
        <w:rPr>
          <w:rFonts w:asciiTheme="majorHAnsi" w:hAnsiTheme="majorHAnsi"/>
        </w:rPr>
        <w:tab/>
      </w:r>
      <w:r w:rsidR="009C7B7D">
        <w:rPr>
          <w:rFonts w:asciiTheme="majorHAnsi" w:hAnsiTheme="majorHAnsi"/>
        </w:rPr>
        <w:tab/>
      </w:r>
      <w:r w:rsidR="009C7B7D">
        <w:rPr>
          <w:rFonts w:asciiTheme="majorHAnsi" w:hAnsiTheme="majorHAnsi"/>
        </w:rPr>
        <w:tab/>
        <w:t xml:space="preserve">             Roman Iliev</w:t>
      </w:r>
    </w:p>
    <w:p w:rsidR="009C7B7D" w:rsidRPr="00AA443B" w:rsidRDefault="009C7B7D" w:rsidP="00B1777C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vedoucí životního prostředí</w:t>
      </w:r>
    </w:p>
    <w:p w:rsidR="0099791F" w:rsidRPr="00AA443B" w:rsidRDefault="0099791F" w:rsidP="009A21B3">
      <w:pPr>
        <w:rPr>
          <w:rFonts w:asciiTheme="majorHAnsi" w:hAnsiTheme="majorHAnsi"/>
        </w:rPr>
      </w:pPr>
    </w:p>
    <w:p w:rsidR="0099791F" w:rsidRDefault="0099791F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9A21B3" w:rsidRDefault="009A21B3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5E4F61" w:rsidRDefault="005E4F61" w:rsidP="009A21B3">
      <w:pPr>
        <w:rPr>
          <w:rFonts w:asciiTheme="majorHAnsi" w:hAnsiTheme="majorHAnsi"/>
        </w:rPr>
      </w:pPr>
    </w:p>
    <w:p w:rsidR="005E4F61" w:rsidRDefault="005E4F61" w:rsidP="009A21B3">
      <w:pPr>
        <w:rPr>
          <w:rFonts w:asciiTheme="majorHAnsi" w:hAnsiTheme="majorHAnsi"/>
        </w:rPr>
      </w:pPr>
    </w:p>
    <w:p w:rsidR="00A15BD7" w:rsidRDefault="00A15BD7" w:rsidP="009A21B3">
      <w:pPr>
        <w:rPr>
          <w:rFonts w:asciiTheme="majorHAnsi" w:hAnsiTheme="majorHAnsi"/>
        </w:rPr>
      </w:pPr>
    </w:p>
    <w:p w:rsidR="00A15BD7" w:rsidRDefault="00196DCF" w:rsidP="009A21B3">
      <w:pPr>
        <w:rPr>
          <w:rFonts w:asciiTheme="majorHAnsi" w:hAnsiTheme="majorHAnsi"/>
        </w:rPr>
      </w:pPr>
      <w:r>
        <w:rPr>
          <w:rFonts w:asciiTheme="majorHAnsi" w:hAnsiTheme="majorHAnsi"/>
        </w:rPr>
        <w:t>Příloha č.1 :Cenová tabulka</w:t>
      </w:r>
    </w:p>
    <w:p w:rsidR="00A15BD7" w:rsidRDefault="00A15BD7" w:rsidP="009A21B3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Y="361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589"/>
        <w:gridCol w:w="1539"/>
        <w:gridCol w:w="1078"/>
        <w:gridCol w:w="2592"/>
      </w:tblGrid>
      <w:tr w:rsidR="005E4F61" w:rsidRPr="00196DCF" w:rsidTr="00B1777C">
        <w:trPr>
          <w:trHeight w:val="696"/>
        </w:trPr>
        <w:tc>
          <w:tcPr>
            <w:tcW w:w="278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DRUH ŘEZU</w:t>
            </w:r>
          </w:p>
        </w:tc>
        <w:tc>
          <w:tcPr>
            <w:tcW w:w="58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53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</w:t>
            </w:r>
          </w:p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07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59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CENA </w:t>
            </w:r>
          </w:p>
          <w:p w:rsidR="005E4F61" w:rsidRPr="00196DCF" w:rsidRDefault="005E4F61" w:rsidP="005E4F61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 DPH</w:t>
            </w:r>
          </w:p>
        </w:tc>
      </w:tr>
      <w:tr w:rsidR="005E4F61" w:rsidRPr="00196DCF" w:rsidTr="00B1777C">
        <w:trPr>
          <w:trHeight w:val="368"/>
        </w:trPr>
        <w:tc>
          <w:tcPr>
            <w:tcW w:w="2780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Zdravotní  řez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1500,- Kč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6DCF">
              <w:rPr>
                <w:rFonts w:ascii="Calibri" w:eastAsia="Calibri" w:hAnsi="Calibr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1 815,- Kč</w:t>
            </w:r>
          </w:p>
        </w:tc>
      </w:tr>
      <w:tr w:rsidR="005E4F61" w:rsidRPr="00196DCF" w:rsidTr="00B1777C">
        <w:trPr>
          <w:trHeight w:val="368"/>
        </w:trPr>
        <w:tc>
          <w:tcPr>
            <w:tcW w:w="2780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Bezpečnostní řez</w:t>
            </w:r>
          </w:p>
        </w:tc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1000,- Kč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6DCF">
              <w:rPr>
                <w:rFonts w:ascii="Calibri" w:eastAsia="Calibri" w:hAnsi="Calibr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259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1 210,- Kč</w:t>
            </w:r>
          </w:p>
        </w:tc>
      </w:tr>
      <w:tr w:rsidR="005E4F61" w:rsidRPr="00196DCF" w:rsidTr="00B1777C">
        <w:trPr>
          <w:trHeight w:val="368"/>
        </w:trPr>
        <w:tc>
          <w:tcPr>
            <w:tcW w:w="2780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Stabilizační řez</w:t>
            </w:r>
          </w:p>
          <w:p w:rsidR="005E4F61" w:rsidRPr="00196DCF" w:rsidRDefault="005E4F61" w:rsidP="005E4F61">
            <w:pPr>
              <w:suppressAutoHyphens w:val="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(obvodová redukce)</w:t>
            </w:r>
          </w:p>
        </w:tc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Default="005E4F61" w:rsidP="00B1777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1</w:t>
            </w:r>
          </w:p>
          <w:p w:rsidR="005E4F61" w:rsidRPr="00196DCF" w:rsidRDefault="005E4F61" w:rsidP="00B1777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2000,- Kč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6DCF">
              <w:rPr>
                <w:rFonts w:ascii="Calibri" w:eastAsia="Calibri" w:hAnsi="Calibr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2592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2 420,-Kč</w:t>
            </w:r>
          </w:p>
        </w:tc>
      </w:tr>
      <w:tr w:rsidR="005E4F61" w:rsidRPr="00196DCF" w:rsidTr="00B1777C">
        <w:trPr>
          <w:trHeight w:val="347"/>
        </w:trPr>
        <w:tc>
          <w:tcPr>
            <w:tcW w:w="2780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196DC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Redukční řez</w:t>
            </w:r>
          </w:p>
        </w:tc>
        <w:tc>
          <w:tcPr>
            <w:tcW w:w="58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B1777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1000,- Kč</w:t>
            </w:r>
            <w:r w:rsidDel="005E4F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6DCF">
              <w:rPr>
                <w:rFonts w:ascii="Calibri" w:eastAsia="Calibri" w:hAnsi="Calibr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2592" w:type="dxa"/>
            <w:tcBorders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E4F61" w:rsidRPr="00196DCF" w:rsidRDefault="005E4F61" w:rsidP="005E4F6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1 210,- Kč</w:t>
            </w:r>
            <w:r w:rsidDel="005E4F6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96DCF" w:rsidRPr="00196DCF" w:rsidRDefault="00196DCF" w:rsidP="009A21B3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A15BD7" w:rsidRPr="00AA443B" w:rsidRDefault="00A15BD7" w:rsidP="009A21B3">
      <w:pPr>
        <w:rPr>
          <w:rFonts w:asciiTheme="majorHAnsi" w:hAnsiTheme="majorHAnsi"/>
        </w:rPr>
      </w:pPr>
    </w:p>
    <w:sectPr w:rsidR="00A15BD7" w:rsidRPr="00AA443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75" w:rsidRDefault="00AA443B">
      <w:r>
        <w:separator/>
      </w:r>
    </w:p>
  </w:endnote>
  <w:endnote w:type="continuationSeparator" w:id="0">
    <w:p w:rsidR="00790B75" w:rsidRDefault="00A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1F" w:rsidRDefault="00AA443B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A35D3">
      <w:rPr>
        <w:noProof/>
      </w:rPr>
      <w:t>1</w:t>
    </w:r>
    <w:r>
      <w:fldChar w:fldCharType="end"/>
    </w:r>
  </w:p>
  <w:p w:rsidR="0099791F" w:rsidRDefault="009979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75" w:rsidRDefault="00AA443B">
      <w:r>
        <w:separator/>
      </w:r>
    </w:p>
  </w:footnote>
  <w:footnote w:type="continuationSeparator" w:id="0">
    <w:p w:rsidR="00790B75" w:rsidRDefault="00AA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FD"/>
    <w:multiLevelType w:val="multilevel"/>
    <w:tmpl w:val="823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B969E5"/>
    <w:multiLevelType w:val="multilevel"/>
    <w:tmpl w:val="7B5861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2B290E"/>
    <w:multiLevelType w:val="multilevel"/>
    <w:tmpl w:val="50868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420C36"/>
    <w:multiLevelType w:val="multilevel"/>
    <w:tmpl w:val="36804E0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850BFE"/>
    <w:multiLevelType w:val="multilevel"/>
    <w:tmpl w:val="19A2DC5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Calibri"/>
        <w:b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/>
      </w:rPr>
    </w:lvl>
  </w:abstractNum>
  <w:abstractNum w:abstractNumId="5">
    <w:nsid w:val="2C115009"/>
    <w:multiLevelType w:val="multilevel"/>
    <w:tmpl w:val="4BFC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B6499C"/>
    <w:multiLevelType w:val="multilevel"/>
    <w:tmpl w:val="54849E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57A278F"/>
    <w:multiLevelType w:val="multilevel"/>
    <w:tmpl w:val="C362256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BD02616"/>
    <w:multiLevelType w:val="multilevel"/>
    <w:tmpl w:val="B0646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3E7829"/>
    <w:multiLevelType w:val="multilevel"/>
    <w:tmpl w:val="14486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F"/>
    <w:rsid w:val="000150D0"/>
    <w:rsid w:val="000C60B4"/>
    <w:rsid w:val="00196DCF"/>
    <w:rsid w:val="001A35D3"/>
    <w:rsid w:val="001E3243"/>
    <w:rsid w:val="003337BA"/>
    <w:rsid w:val="004874BE"/>
    <w:rsid w:val="005E4F61"/>
    <w:rsid w:val="00790B75"/>
    <w:rsid w:val="008C5C19"/>
    <w:rsid w:val="0092244A"/>
    <w:rsid w:val="00950636"/>
    <w:rsid w:val="0099791F"/>
    <w:rsid w:val="009A21B3"/>
    <w:rsid w:val="009C7B7D"/>
    <w:rsid w:val="00A15BD7"/>
    <w:rsid w:val="00A65BC1"/>
    <w:rsid w:val="00A73E03"/>
    <w:rsid w:val="00AA443B"/>
    <w:rsid w:val="00AF4750"/>
    <w:rsid w:val="00B1777C"/>
    <w:rsid w:val="00B24B8A"/>
    <w:rsid w:val="00BB5B09"/>
    <w:rsid w:val="00CA6C0E"/>
    <w:rsid w:val="00DB1659"/>
    <w:rsid w:val="00DE5F69"/>
    <w:rsid w:val="00E1240B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A9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233A9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233A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Tlotextu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233A9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33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5z0">
    <w:name w:val="WW8Num5z0"/>
    <w:qFormat/>
    <w:rPr>
      <w:rFonts w:ascii="Calibri" w:hAnsi="Calibri" w:cs="Calibri"/>
      <w:b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32z0">
    <w:name w:val="WW8Num32z0"/>
    <w:qFormat/>
    <w:rPr>
      <w:rFonts w:cs="Calibri"/>
    </w:rPr>
  </w:style>
  <w:style w:type="character" w:customStyle="1" w:styleId="WW8Num38z0">
    <w:name w:val="WW8Num38z0"/>
    <w:qFormat/>
    <w:rPr>
      <w:rFonts w:cs="Calibri"/>
      <w:b/>
      <w:sz w:val="24"/>
      <w:szCs w:val="24"/>
    </w:rPr>
  </w:style>
  <w:style w:type="character" w:customStyle="1" w:styleId="WW8Num38z1">
    <w:name w:val="WW8Num38z1"/>
    <w:qFormat/>
    <w:rPr>
      <w:rFonts w:ascii="Calibri" w:hAnsi="Calibri" w:cs="Calibri"/>
      <w:b/>
      <w:sz w:val="24"/>
      <w:szCs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233A96"/>
    <w:pPr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odsazen21">
    <w:name w:val="Základní text odsazený 21"/>
    <w:basedOn w:val="Normln"/>
    <w:qFormat/>
    <w:rsid w:val="00233A96"/>
    <w:pPr>
      <w:ind w:firstLine="360"/>
      <w:jc w:val="both"/>
    </w:pPr>
    <w:rPr>
      <w:b/>
      <w:sz w:val="20"/>
    </w:rPr>
  </w:style>
  <w:style w:type="paragraph" w:styleId="Nzev">
    <w:name w:val="Title"/>
    <w:basedOn w:val="Normln"/>
    <w:next w:val="Podtitul"/>
    <w:link w:val="NzevChar"/>
    <w:qFormat/>
    <w:rsid w:val="00233A96"/>
    <w:pPr>
      <w:jc w:val="center"/>
    </w:pPr>
    <w:rPr>
      <w:b/>
      <w:sz w:val="32"/>
    </w:rPr>
  </w:style>
  <w:style w:type="paragraph" w:styleId="Podtitul">
    <w:name w:val="Subtitle"/>
    <w:basedOn w:val="Normln"/>
    <w:link w:val="PodtitulChar"/>
    <w:uiPriority w:val="11"/>
    <w:qFormat/>
    <w:rsid w:val="00233A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Zkladntext21">
    <w:name w:val="Základní text 21"/>
    <w:basedOn w:val="Normln"/>
    <w:qFormat/>
    <w:rsid w:val="00233A96"/>
    <w:pPr>
      <w:jc w:val="both"/>
    </w:pPr>
    <w:rPr>
      <w:szCs w:val="20"/>
    </w:rPr>
  </w:style>
  <w:style w:type="paragraph" w:customStyle="1" w:styleId="Odsazentlatextu">
    <w:name w:val="Odsazení těla textu"/>
    <w:basedOn w:val="Normln"/>
    <w:link w:val="ZkladntextodsazenChar"/>
    <w:rsid w:val="00233A96"/>
    <w:pPr>
      <w:spacing w:after="120"/>
      <w:ind w:left="283"/>
    </w:pPr>
  </w:style>
  <w:style w:type="paragraph" w:styleId="Zpat">
    <w:name w:val="footer"/>
    <w:basedOn w:val="Normln"/>
    <w:link w:val="ZpatChar"/>
    <w:rsid w:val="00233A9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5">
    <w:name w:val="WW8Num5"/>
  </w:style>
  <w:style w:type="numbering" w:customStyle="1" w:styleId="WW8Num18">
    <w:name w:val="WW8Num18"/>
  </w:style>
  <w:style w:type="numbering" w:customStyle="1" w:styleId="WW8Num32">
    <w:name w:val="WW8Num32"/>
  </w:style>
  <w:style w:type="numbering" w:customStyle="1" w:styleId="WW8Num38">
    <w:name w:val="WW8Num38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kladntext">
    <w:name w:val="Body Text"/>
    <w:basedOn w:val="Normln"/>
    <w:rsid w:val="00E762AC"/>
    <w:pPr>
      <w:jc w:val="both"/>
    </w:pPr>
  </w:style>
  <w:style w:type="character" w:customStyle="1" w:styleId="ZkladntextChar1">
    <w:name w:val="Základní text Char1"/>
    <w:basedOn w:val="Standardnpsmoodstavce"/>
    <w:semiHidden/>
    <w:rsid w:val="00E76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A9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233A9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233A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Tlotextu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233A96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qFormat/>
    <w:rsid w:val="00233A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33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5z0">
    <w:name w:val="WW8Num5z0"/>
    <w:qFormat/>
    <w:rPr>
      <w:rFonts w:ascii="Calibri" w:hAnsi="Calibri" w:cs="Calibri"/>
      <w:b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32z0">
    <w:name w:val="WW8Num32z0"/>
    <w:qFormat/>
    <w:rPr>
      <w:rFonts w:cs="Calibri"/>
    </w:rPr>
  </w:style>
  <w:style w:type="character" w:customStyle="1" w:styleId="WW8Num38z0">
    <w:name w:val="WW8Num38z0"/>
    <w:qFormat/>
    <w:rPr>
      <w:rFonts w:cs="Calibri"/>
      <w:b/>
      <w:sz w:val="24"/>
      <w:szCs w:val="24"/>
    </w:rPr>
  </w:style>
  <w:style w:type="character" w:customStyle="1" w:styleId="WW8Num38z1">
    <w:name w:val="WW8Num38z1"/>
    <w:qFormat/>
    <w:rPr>
      <w:rFonts w:ascii="Calibri" w:hAnsi="Calibri" w:cs="Calibri"/>
      <w:b/>
      <w:sz w:val="24"/>
      <w:szCs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233A96"/>
    <w:pPr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odsazen21">
    <w:name w:val="Základní text odsazený 21"/>
    <w:basedOn w:val="Normln"/>
    <w:qFormat/>
    <w:rsid w:val="00233A96"/>
    <w:pPr>
      <w:ind w:firstLine="360"/>
      <w:jc w:val="both"/>
    </w:pPr>
    <w:rPr>
      <w:b/>
      <w:sz w:val="20"/>
    </w:rPr>
  </w:style>
  <w:style w:type="paragraph" w:styleId="Nzev">
    <w:name w:val="Title"/>
    <w:basedOn w:val="Normln"/>
    <w:next w:val="Podtitul"/>
    <w:link w:val="NzevChar"/>
    <w:qFormat/>
    <w:rsid w:val="00233A96"/>
    <w:pPr>
      <w:jc w:val="center"/>
    </w:pPr>
    <w:rPr>
      <w:b/>
      <w:sz w:val="32"/>
    </w:rPr>
  </w:style>
  <w:style w:type="paragraph" w:styleId="Podtitul">
    <w:name w:val="Subtitle"/>
    <w:basedOn w:val="Normln"/>
    <w:link w:val="PodtitulChar"/>
    <w:uiPriority w:val="11"/>
    <w:qFormat/>
    <w:rsid w:val="00233A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Zkladntext21">
    <w:name w:val="Základní text 21"/>
    <w:basedOn w:val="Normln"/>
    <w:qFormat/>
    <w:rsid w:val="00233A96"/>
    <w:pPr>
      <w:jc w:val="both"/>
    </w:pPr>
    <w:rPr>
      <w:szCs w:val="20"/>
    </w:rPr>
  </w:style>
  <w:style w:type="paragraph" w:customStyle="1" w:styleId="Odsazentlatextu">
    <w:name w:val="Odsazení těla textu"/>
    <w:basedOn w:val="Normln"/>
    <w:link w:val="ZkladntextodsazenChar"/>
    <w:rsid w:val="00233A96"/>
    <w:pPr>
      <w:spacing w:after="120"/>
      <w:ind w:left="283"/>
    </w:pPr>
  </w:style>
  <w:style w:type="paragraph" w:styleId="Zpat">
    <w:name w:val="footer"/>
    <w:basedOn w:val="Normln"/>
    <w:link w:val="ZpatChar"/>
    <w:rsid w:val="00233A9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5">
    <w:name w:val="WW8Num5"/>
  </w:style>
  <w:style w:type="numbering" w:customStyle="1" w:styleId="WW8Num18">
    <w:name w:val="WW8Num18"/>
  </w:style>
  <w:style w:type="numbering" w:customStyle="1" w:styleId="WW8Num32">
    <w:name w:val="WW8Num32"/>
  </w:style>
  <w:style w:type="numbering" w:customStyle="1" w:styleId="WW8Num38">
    <w:name w:val="WW8Num38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kladntext">
    <w:name w:val="Body Text"/>
    <w:basedOn w:val="Normln"/>
    <w:rsid w:val="00E762AC"/>
    <w:pPr>
      <w:jc w:val="both"/>
    </w:pPr>
  </w:style>
  <w:style w:type="character" w:customStyle="1" w:styleId="ZkladntextChar1">
    <w:name w:val="Základní text Char1"/>
    <w:basedOn w:val="Standardnpsmoodstavce"/>
    <w:semiHidden/>
    <w:rsid w:val="00E76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5387-DBEE-4C98-8533-CB2BF72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11832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Vendula Bc.</dc:creator>
  <cp:lastModifiedBy>Vlčková Veronika</cp:lastModifiedBy>
  <cp:revision>2</cp:revision>
  <cp:lastPrinted>2016-07-29T07:17:00Z</cp:lastPrinted>
  <dcterms:created xsi:type="dcterms:W3CDTF">2016-08-03T08:38:00Z</dcterms:created>
  <dcterms:modified xsi:type="dcterms:W3CDTF">2016-08-03T08:38:00Z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