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F7" w:rsidRDefault="004A02F7" w:rsidP="00273F8D">
      <w:pPr>
        <w:tabs>
          <w:tab w:val="left" w:pos="1418"/>
        </w:tabs>
        <w:spacing w:before="600"/>
      </w:pPr>
      <w:r w:rsidRPr="007C5BBC">
        <w:t>Č. smlouvy:</w:t>
      </w:r>
      <w:r w:rsidRPr="007C5BBC">
        <w:tab/>
      </w:r>
      <w:r w:rsidR="0002352D">
        <w:t>104/2018</w:t>
      </w:r>
    </w:p>
    <w:p w:rsidR="00B727F2" w:rsidRPr="00AC7D00" w:rsidRDefault="001E03ED" w:rsidP="00F02675">
      <w:pPr>
        <w:pStyle w:val="Nzev"/>
      </w:pPr>
      <w:r w:rsidRPr="00FC1593">
        <w:t>Smlouva</w:t>
      </w:r>
      <w:r w:rsidR="006E028E">
        <w:t xml:space="preserve"> o </w:t>
      </w:r>
      <w:r w:rsidRPr="00FC1593">
        <w:t>účasti</w:t>
      </w:r>
      <w:r w:rsidR="006E028E">
        <w:t xml:space="preserve"> na </w:t>
      </w:r>
      <w:r w:rsidRPr="00FC1593">
        <w:t xml:space="preserve">veletrhu IBF </w:t>
      </w:r>
      <w:r w:rsidR="00CB6D03">
        <w:t>2018</w:t>
      </w:r>
    </w:p>
    <w:p w:rsidR="004A02F7" w:rsidRPr="004A02F7" w:rsidRDefault="004A02F7" w:rsidP="004A02F7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:rsidR="00273F8D" w:rsidRPr="007C5BBC" w:rsidRDefault="00273F8D" w:rsidP="00273F8D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:rsidR="00273F8D" w:rsidRDefault="00273F8D" w:rsidP="00273F8D">
      <w:pPr>
        <w:rPr>
          <w:rFonts w:cs="Segoe UI"/>
          <w:iCs/>
        </w:rPr>
      </w:pPr>
      <w:r>
        <w:rPr>
          <w:rFonts w:cs="Segoe UI"/>
          <w:iCs/>
        </w:rPr>
        <w:t>zřízený zákonem</w:t>
      </w:r>
      <w:r w:rsidR="006E028E">
        <w:rPr>
          <w:rFonts w:cs="Segoe UI"/>
          <w:iCs/>
        </w:rPr>
        <w:t xml:space="preserve"> č. </w:t>
      </w:r>
      <w:r>
        <w:rPr>
          <w:rFonts w:cs="Segoe UI"/>
          <w:iCs/>
        </w:rPr>
        <w:t>388/1991 Sb.,</w:t>
      </w:r>
      <w:r w:rsidR="006E028E">
        <w:rPr>
          <w:rFonts w:cs="Segoe UI"/>
          <w:iCs/>
        </w:rPr>
        <w:t xml:space="preserve"> o </w:t>
      </w:r>
      <w:r>
        <w:rPr>
          <w:rFonts w:cs="Segoe UI"/>
          <w:iCs/>
        </w:rPr>
        <w:t>Státním fondu životního prostředí České republiky</w:t>
      </w:r>
    </w:p>
    <w:p w:rsidR="00273F8D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sídl</w:t>
      </w:r>
      <w:r w:rsidR="006F53EB">
        <w:rPr>
          <w:rFonts w:cs="Segoe UI"/>
          <w:iCs/>
        </w:rPr>
        <w:t>o:</w:t>
      </w:r>
      <w:r w:rsidRPr="007C5BBC">
        <w:rPr>
          <w:rFonts w:cs="Segoe UI"/>
          <w:iCs/>
        </w:rPr>
        <w:t xml:space="preserve"> Kaplanova 1931/1, 148 00 Praha 11</w:t>
      </w:r>
      <w:r>
        <w:rPr>
          <w:rFonts w:cs="Segoe UI"/>
          <w:iCs/>
        </w:rPr>
        <w:t xml:space="preserve"> – Chodov</w:t>
      </w:r>
    </w:p>
    <w:p w:rsidR="00273F8D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zastoupen</w:t>
      </w:r>
      <w:r>
        <w:rPr>
          <w:rFonts w:cs="Segoe UI"/>
          <w:iCs/>
        </w:rPr>
        <w:t>ý</w:t>
      </w:r>
      <w:r w:rsidRPr="007C5BBC">
        <w:rPr>
          <w:rFonts w:cs="Segoe UI"/>
          <w:iCs/>
        </w:rPr>
        <w:t>: Ing. Petrem Valdmanem, ředitelem Státního fondu životního prostředí ČR</w:t>
      </w:r>
    </w:p>
    <w:p w:rsidR="002B61C9" w:rsidRPr="007C5BBC" w:rsidRDefault="002B61C9" w:rsidP="002B61C9">
      <w:pPr>
        <w:rPr>
          <w:rFonts w:cs="Segoe UI"/>
          <w:iCs/>
        </w:rPr>
      </w:pPr>
      <w:r w:rsidRPr="007C5BBC">
        <w:rPr>
          <w:rFonts w:cs="Segoe UI"/>
          <w:iCs/>
        </w:rPr>
        <w:t>IČ: 00020729</w:t>
      </w:r>
    </w:p>
    <w:p w:rsidR="002B61C9" w:rsidRPr="007C5BBC" w:rsidRDefault="002B61C9" w:rsidP="00273F8D">
      <w:pPr>
        <w:rPr>
          <w:rFonts w:cs="Segoe UI"/>
          <w:iCs/>
        </w:rPr>
      </w:pPr>
      <w:r w:rsidRPr="007C5BBC">
        <w:rPr>
          <w:rFonts w:cs="Segoe UI"/>
          <w:iCs/>
        </w:rPr>
        <w:t>DIČ: není plátcem DPH</w:t>
      </w:r>
    </w:p>
    <w:p w:rsidR="00273F8D" w:rsidRPr="007C5BBC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korespondenční adresa: Olbrachtova 2006/9, 140 00 Praha 4</w:t>
      </w:r>
      <w:r>
        <w:rPr>
          <w:rFonts w:cs="Segoe UI"/>
          <w:iCs/>
        </w:rPr>
        <w:t xml:space="preserve"> – Krč</w:t>
      </w:r>
    </w:p>
    <w:p w:rsidR="00273F8D" w:rsidRDefault="00273F8D" w:rsidP="00273F8D">
      <w:pPr>
        <w:rPr>
          <w:rFonts w:cs="Segoe UI"/>
        </w:rPr>
      </w:pPr>
      <w:r w:rsidRPr="007C5BBC">
        <w:rPr>
          <w:rFonts w:cs="Segoe UI"/>
        </w:rPr>
        <w:t>bankovní spojení: Česká národní banka,</w:t>
      </w:r>
      <w:r w:rsidR="006E028E">
        <w:rPr>
          <w:rFonts w:cs="Segoe UI"/>
        </w:rPr>
        <w:t xml:space="preserve"> č. </w:t>
      </w:r>
      <w:r w:rsidRPr="007C5BBC">
        <w:rPr>
          <w:rFonts w:cs="Segoe UI"/>
        </w:rPr>
        <w:t xml:space="preserve">účtu: </w:t>
      </w:r>
      <w:r w:rsidR="000545DA">
        <w:rPr>
          <w:rFonts w:cs="Segoe UI"/>
        </w:rPr>
        <w:t>xxxxxxxxxxx</w:t>
      </w:r>
    </w:p>
    <w:p w:rsidR="00273F8D" w:rsidRPr="007C5BBC" w:rsidRDefault="00273F8D" w:rsidP="0044448A">
      <w:pPr>
        <w:rPr>
          <w:rFonts w:cs="Segoe UI"/>
          <w:iCs/>
        </w:rPr>
      </w:pPr>
      <w:r>
        <w:rPr>
          <w:rFonts w:cs="Segoe UI"/>
          <w:iCs/>
        </w:rPr>
        <w:t>kontaktní osoba</w:t>
      </w:r>
      <w:r w:rsidR="006E028E">
        <w:rPr>
          <w:rFonts w:cs="Segoe UI"/>
          <w:iCs/>
        </w:rPr>
        <w:t xml:space="preserve"> pro </w:t>
      </w:r>
      <w:r w:rsidR="006F53EB">
        <w:rPr>
          <w:rFonts w:cs="Segoe UI"/>
          <w:iCs/>
        </w:rPr>
        <w:t>účely smlouvy</w:t>
      </w:r>
      <w:r>
        <w:rPr>
          <w:rFonts w:cs="Segoe UI"/>
          <w:iCs/>
        </w:rPr>
        <w:t>:</w:t>
      </w:r>
      <w:r w:rsidR="002B61C9">
        <w:rPr>
          <w:rFonts w:cs="Segoe UI"/>
          <w:iCs/>
        </w:rPr>
        <w:t xml:space="preserve">, </w:t>
      </w:r>
      <w:r w:rsidR="000545DA">
        <w:rPr>
          <w:rFonts w:cs="Segoe UI"/>
          <w:iCs/>
        </w:rPr>
        <w:t>xxxxxxxxxx</w:t>
      </w:r>
      <w:r w:rsidR="0080651D">
        <w:rPr>
          <w:rFonts w:cs="Segoe UI"/>
          <w:iCs/>
        </w:rPr>
        <w:br/>
      </w:r>
      <w:r>
        <w:rPr>
          <w:rFonts w:cs="Segoe UI"/>
          <w:iCs/>
        </w:rPr>
        <w:t xml:space="preserve">e-mail: </w:t>
      </w:r>
      <w:r w:rsidR="000545DA">
        <w:rPr>
          <w:rFonts w:cs="Segoe UI"/>
          <w:iCs/>
        </w:rPr>
        <w:t>xxxxxxxxxxx</w:t>
      </w:r>
    </w:p>
    <w:p w:rsidR="00273F8D" w:rsidRPr="002B61C9" w:rsidRDefault="00273F8D" w:rsidP="002B61C9">
      <w:pPr>
        <w:spacing w:before="120"/>
        <w:rPr>
          <w:rFonts w:cs="Segoe UI"/>
          <w:i/>
          <w:iCs/>
        </w:rPr>
      </w:pPr>
      <w:r w:rsidRPr="002B61C9">
        <w:rPr>
          <w:rFonts w:cs="Segoe UI"/>
          <w:i/>
          <w:iCs/>
        </w:rPr>
        <w:t>(dále jen „</w:t>
      </w:r>
      <w:r w:rsidR="0036549B">
        <w:rPr>
          <w:rFonts w:cs="Segoe UI"/>
          <w:i/>
          <w:iCs/>
        </w:rPr>
        <w:t>Objednatel</w:t>
      </w:r>
      <w:r w:rsidRPr="002B61C9">
        <w:rPr>
          <w:rFonts w:cs="Segoe UI"/>
          <w:i/>
          <w:iCs/>
        </w:rPr>
        <w:t>“)</w:t>
      </w:r>
    </w:p>
    <w:p w:rsidR="00273F8D" w:rsidRPr="007C5BBC" w:rsidRDefault="00273F8D" w:rsidP="002B61C9">
      <w:pPr>
        <w:rPr>
          <w:rFonts w:cs="Segoe UI"/>
          <w:iCs/>
        </w:rPr>
      </w:pPr>
      <w:r>
        <w:rPr>
          <w:rFonts w:cs="Segoe UI"/>
          <w:iCs/>
        </w:rPr>
        <w:t xml:space="preserve">na straně </w:t>
      </w:r>
      <w:r w:rsidR="002B61C9">
        <w:rPr>
          <w:rFonts w:cs="Segoe UI"/>
          <w:iCs/>
        </w:rPr>
        <w:t>jedné</w:t>
      </w:r>
    </w:p>
    <w:p w:rsidR="00273F8D" w:rsidRPr="002B61C9" w:rsidRDefault="002B61C9" w:rsidP="002B61C9">
      <w:pPr>
        <w:spacing w:before="240" w:after="240"/>
      </w:pPr>
      <w:r w:rsidRPr="002B61C9">
        <w:t>a</w:t>
      </w:r>
    </w:p>
    <w:p w:rsidR="004A02F7" w:rsidRPr="007C5BBC" w:rsidRDefault="00115A8B" w:rsidP="004A02F7">
      <w:pPr>
        <w:rPr>
          <w:rFonts w:cs="Segoe UI"/>
          <w:b/>
          <w:iCs/>
        </w:rPr>
      </w:pPr>
      <w:r w:rsidRPr="003709CB">
        <w:rPr>
          <w:rFonts w:cs="Segoe UI"/>
          <w:b/>
          <w:iCs/>
        </w:rPr>
        <w:t>V</w:t>
      </w:r>
      <w:r w:rsidR="00851DC6" w:rsidRPr="003709CB">
        <w:rPr>
          <w:rFonts w:cs="Segoe UI"/>
          <w:b/>
          <w:iCs/>
        </w:rPr>
        <w:t>eletrhy B</w:t>
      </w:r>
      <w:r w:rsidRPr="003709CB">
        <w:rPr>
          <w:rFonts w:cs="Segoe UI"/>
          <w:b/>
          <w:iCs/>
        </w:rPr>
        <w:t>rno, a.s.</w:t>
      </w:r>
    </w:p>
    <w:p w:rsidR="002B61C9" w:rsidRPr="00984514" w:rsidRDefault="002B61C9" w:rsidP="004A02F7">
      <w:pPr>
        <w:rPr>
          <w:rFonts w:cs="Segoe UI"/>
          <w:szCs w:val="20"/>
        </w:rPr>
      </w:pPr>
      <w:r w:rsidRPr="00984514">
        <w:rPr>
          <w:rFonts w:cs="Segoe UI"/>
          <w:szCs w:val="20"/>
        </w:rPr>
        <w:t>zaps</w:t>
      </w:r>
      <w:r w:rsidR="0038073B">
        <w:rPr>
          <w:rFonts w:cs="Segoe UI"/>
          <w:szCs w:val="20"/>
        </w:rPr>
        <w:t>ány</w:t>
      </w:r>
      <w:r w:rsidR="006E028E" w:rsidRPr="00984514">
        <w:rPr>
          <w:rFonts w:cs="Segoe UI"/>
          <w:szCs w:val="20"/>
        </w:rPr>
        <w:t xml:space="preserve"> v </w:t>
      </w:r>
      <w:r w:rsidR="00115A8B" w:rsidRPr="00984514">
        <w:rPr>
          <w:rFonts w:cs="Segoe UI"/>
          <w:szCs w:val="20"/>
        </w:rPr>
        <w:t>OR vedeném Krajským soudem</w:t>
      </w:r>
      <w:r w:rsidR="006E028E" w:rsidRPr="00984514">
        <w:rPr>
          <w:rFonts w:cs="Segoe UI"/>
          <w:szCs w:val="20"/>
        </w:rPr>
        <w:t xml:space="preserve"> v </w:t>
      </w:r>
      <w:r w:rsidR="00115A8B" w:rsidRPr="00984514">
        <w:rPr>
          <w:rFonts w:cs="Segoe UI"/>
          <w:szCs w:val="20"/>
        </w:rPr>
        <w:t>Brně</w:t>
      </w:r>
      <w:r w:rsidR="006E028E" w:rsidRPr="00984514">
        <w:rPr>
          <w:rFonts w:cs="Segoe UI"/>
          <w:szCs w:val="20"/>
        </w:rPr>
        <w:t xml:space="preserve"> pod </w:t>
      </w:r>
      <w:r w:rsidR="00115A8B" w:rsidRPr="00984514">
        <w:rPr>
          <w:rFonts w:cs="Segoe UI"/>
          <w:szCs w:val="20"/>
        </w:rPr>
        <w:t>sp. zn. oddíl B vložka 3137</w:t>
      </w:r>
    </w:p>
    <w:p w:rsidR="004A02F7" w:rsidRPr="00984514" w:rsidRDefault="004A02F7" w:rsidP="004A02F7">
      <w:pPr>
        <w:rPr>
          <w:rFonts w:cs="Segoe UI"/>
          <w:szCs w:val="20"/>
        </w:rPr>
      </w:pPr>
      <w:r w:rsidRPr="00984514">
        <w:rPr>
          <w:rFonts w:cs="Segoe UI"/>
          <w:szCs w:val="20"/>
        </w:rPr>
        <w:t>sídlo/místo podnikání:</w:t>
      </w:r>
      <w:r w:rsidR="006F53EB" w:rsidRPr="00984514">
        <w:rPr>
          <w:rFonts w:cs="Segoe UI"/>
          <w:szCs w:val="20"/>
        </w:rPr>
        <w:t xml:space="preserve"> </w:t>
      </w:r>
      <w:r w:rsidR="00115A8B" w:rsidRPr="00984514">
        <w:rPr>
          <w:rFonts w:cs="Segoe UI"/>
          <w:szCs w:val="20"/>
        </w:rPr>
        <w:t>Výstaviště 405/1, Pisárky, 603 00 Brno</w:t>
      </w:r>
    </w:p>
    <w:p w:rsidR="006F53EB" w:rsidRPr="00984514" w:rsidRDefault="006F53EB" w:rsidP="004A02F7">
      <w:pPr>
        <w:rPr>
          <w:rFonts w:cs="Segoe UI"/>
          <w:szCs w:val="20"/>
        </w:rPr>
      </w:pPr>
      <w:r w:rsidRPr="00984514">
        <w:rPr>
          <w:rFonts w:cs="Segoe UI"/>
          <w:szCs w:val="20"/>
        </w:rPr>
        <w:t>zastoupe</w:t>
      </w:r>
      <w:r w:rsidR="0038073B">
        <w:rPr>
          <w:rFonts w:cs="Segoe UI"/>
          <w:szCs w:val="20"/>
        </w:rPr>
        <w:t>n</w:t>
      </w:r>
      <w:r w:rsidR="00781848">
        <w:rPr>
          <w:rFonts w:cs="Segoe UI"/>
          <w:szCs w:val="20"/>
        </w:rPr>
        <w:t>ý</w:t>
      </w:r>
      <w:r w:rsidRPr="00984514">
        <w:rPr>
          <w:rFonts w:cs="Segoe UI"/>
          <w:szCs w:val="20"/>
        </w:rPr>
        <w:t xml:space="preserve">: </w:t>
      </w:r>
      <w:r w:rsidR="003A0185" w:rsidRPr="00984514">
        <w:rPr>
          <w:rFonts w:cs="Segoe UI"/>
          <w:szCs w:val="20"/>
        </w:rPr>
        <w:t>Ing. Jiřím Kulišem, předsedou představenstva</w:t>
      </w:r>
    </w:p>
    <w:p w:rsidR="006F53EB" w:rsidRPr="00984514" w:rsidRDefault="006F53EB" w:rsidP="006F53EB">
      <w:pPr>
        <w:rPr>
          <w:rFonts w:cs="Segoe UI"/>
          <w:szCs w:val="20"/>
        </w:rPr>
      </w:pPr>
      <w:r w:rsidRPr="00984514">
        <w:rPr>
          <w:rFonts w:cs="Segoe UI"/>
          <w:szCs w:val="20"/>
        </w:rPr>
        <w:t xml:space="preserve">IČ: </w:t>
      </w:r>
      <w:r w:rsidR="00115A8B" w:rsidRPr="00984514">
        <w:rPr>
          <w:rFonts w:cs="Segoe UI"/>
          <w:szCs w:val="20"/>
        </w:rPr>
        <w:t>25582518</w:t>
      </w:r>
    </w:p>
    <w:p w:rsidR="006F53EB" w:rsidRPr="00984514" w:rsidRDefault="006F53EB" w:rsidP="004A02F7">
      <w:pPr>
        <w:rPr>
          <w:rFonts w:cs="Segoe UI"/>
          <w:szCs w:val="20"/>
        </w:rPr>
      </w:pPr>
      <w:r w:rsidRPr="00984514">
        <w:rPr>
          <w:rFonts w:cs="Segoe UI"/>
          <w:szCs w:val="20"/>
        </w:rPr>
        <w:t xml:space="preserve">DIČ: </w:t>
      </w:r>
      <w:r w:rsidR="00115A8B" w:rsidRPr="00984514">
        <w:rPr>
          <w:rFonts w:cs="Segoe UI"/>
          <w:szCs w:val="20"/>
        </w:rPr>
        <w:t>CZ25582518</w:t>
      </w:r>
    </w:p>
    <w:p w:rsidR="004A02F7" w:rsidRPr="00984514" w:rsidRDefault="004A02F7" w:rsidP="004A02F7">
      <w:pPr>
        <w:rPr>
          <w:rFonts w:cs="Segoe UI"/>
          <w:szCs w:val="20"/>
        </w:rPr>
      </w:pPr>
      <w:r w:rsidRPr="00984514">
        <w:rPr>
          <w:rFonts w:cs="Segoe UI"/>
          <w:szCs w:val="20"/>
        </w:rPr>
        <w:t xml:space="preserve">bankovní spojení: </w:t>
      </w:r>
      <w:r w:rsidR="00984514" w:rsidRPr="00984514">
        <w:rPr>
          <w:rFonts w:cs="Segoe UI"/>
          <w:szCs w:val="20"/>
        </w:rPr>
        <w:t xml:space="preserve">ČSOB, </w:t>
      </w:r>
      <w:r w:rsidR="006E028E" w:rsidRPr="00984514">
        <w:rPr>
          <w:rFonts w:cs="Segoe UI"/>
          <w:szCs w:val="20"/>
        </w:rPr>
        <w:t>č. </w:t>
      </w:r>
      <w:r w:rsidR="006778A3" w:rsidRPr="00984514">
        <w:rPr>
          <w:rFonts w:cs="Segoe UI"/>
          <w:szCs w:val="20"/>
        </w:rPr>
        <w:t>účtu:</w:t>
      </w:r>
      <w:r w:rsidR="006F53EB" w:rsidRPr="00984514">
        <w:rPr>
          <w:rFonts w:cs="Segoe UI"/>
          <w:szCs w:val="20"/>
        </w:rPr>
        <w:t xml:space="preserve"> </w:t>
      </w:r>
      <w:r w:rsidR="000545DA">
        <w:rPr>
          <w:rFonts w:cs="Segoe UI"/>
          <w:szCs w:val="20"/>
        </w:rPr>
        <w:t>xxxxxxxxxx</w:t>
      </w:r>
    </w:p>
    <w:p w:rsidR="00115A8B" w:rsidRPr="00984514" w:rsidRDefault="006F53EB" w:rsidP="006F53EB">
      <w:pPr>
        <w:rPr>
          <w:rFonts w:cs="Segoe UI"/>
          <w:szCs w:val="20"/>
        </w:rPr>
      </w:pPr>
      <w:r w:rsidRPr="00984514">
        <w:rPr>
          <w:rFonts w:cs="Segoe UI"/>
          <w:szCs w:val="20"/>
        </w:rPr>
        <w:t>kontaktní osoba</w:t>
      </w:r>
      <w:r w:rsidR="006E028E" w:rsidRPr="00984514">
        <w:rPr>
          <w:rFonts w:cs="Segoe UI"/>
          <w:szCs w:val="20"/>
        </w:rPr>
        <w:t xml:space="preserve"> pro </w:t>
      </w:r>
      <w:r w:rsidRPr="00984514">
        <w:rPr>
          <w:rFonts w:cs="Segoe UI"/>
          <w:szCs w:val="20"/>
        </w:rPr>
        <w:t xml:space="preserve">účely smlouvy: </w:t>
      </w:r>
      <w:r w:rsidR="000545DA">
        <w:rPr>
          <w:rFonts w:cs="Segoe UI"/>
          <w:szCs w:val="20"/>
        </w:rPr>
        <w:t>xxxxxxxxx</w:t>
      </w:r>
    </w:p>
    <w:p w:rsidR="006F53EB" w:rsidRPr="00984514" w:rsidRDefault="006F53EB" w:rsidP="006F53EB">
      <w:pPr>
        <w:rPr>
          <w:rFonts w:cs="Segoe UI"/>
          <w:szCs w:val="20"/>
        </w:rPr>
      </w:pPr>
      <w:r w:rsidRPr="00984514">
        <w:rPr>
          <w:rFonts w:cs="Segoe UI"/>
          <w:szCs w:val="20"/>
        </w:rPr>
        <w:t xml:space="preserve">tel.: </w:t>
      </w:r>
      <w:r w:rsidR="000545DA">
        <w:rPr>
          <w:rFonts w:cs="Segoe UI"/>
          <w:szCs w:val="20"/>
        </w:rPr>
        <w:t>xxxxxxxxxxxx</w:t>
      </w:r>
      <w:bookmarkStart w:id="0" w:name="_GoBack"/>
      <w:bookmarkEnd w:id="0"/>
      <w:r w:rsidRPr="00984514">
        <w:rPr>
          <w:rFonts w:cs="Segoe UI"/>
          <w:szCs w:val="20"/>
        </w:rPr>
        <w:t xml:space="preserve">, e-mail: </w:t>
      </w:r>
      <w:r w:rsidR="000545DA">
        <w:rPr>
          <w:rFonts w:cs="Segoe UI"/>
          <w:szCs w:val="20"/>
        </w:rPr>
        <w:t>xxxxxxxxxx</w:t>
      </w:r>
    </w:p>
    <w:p w:rsidR="004A02F7" w:rsidRPr="006F53EB" w:rsidRDefault="004A02F7" w:rsidP="006F53EB">
      <w:pPr>
        <w:spacing w:before="120"/>
        <w:rPr>
          <w:rFonts w:cs="Segoe UI"/>
          <w:b/>
          <w:i/>
          <w:iCs/>
        </w:rPr>
      </w:pPr>
      <w:r w:rsidRPr="006F53EB">
        <w:rPr>
          <w:rFonts w:cs="Segoe UI"/>
          <w:i/>
          <w:iCs/>
        </w:rPr>
        <w:t xml:space="preserve">(dále jen </w:t>
      </w:r>
      <w:r w:rsidR="00EE2130">
        <w:rPr>
          <w:rFonts w:cs="Segoe UI"/>
          <w:i/>
          <w:iCs/>
        </w:rPr>
        <w:t>„</w:t>
      </w:r>
      <w:r w:rsidR="0036549B">
        <w:rPr>
          <w:rFonts w:cs="Segoe UI"/>
          <w:i/>
          <w:iCs/>
        </w:rPr>
        <w:t>Zhotovitel</w:t>
      </w:r>
      <w:r w:rsidR="00EE2130">
        <w:rPr>
          <w:rFonts w:cs="Segoe UI"/>
          <w:i/>
          <w:iCs/>
        </w:rPr>
        <w:t>“</w:t>
      </w:r>
      <w:r w:rsidRPr="006F53EB">
        <w:rPr>
          <w:rFonts w:cs="Segoe UI"/>
          <w:i/>
          <w:iCs/>
        </w:rPr>
        <w:t>)</w:t>
      </w:r>
    </w:p>
    <w:p w:rsidR="004A02F7" w:rsidRPr="006F53EB" w:rsidRDefault="006F53EB" w:rsidP="006F53EB">
      <w:pPr>
        <w:rPr>
          <w:rFonts w:cs="Segoe UI"/>
          <w:iCs/>
        </w:rPr>
      </w:pPr>
      <w:r>
        <w:rPr>
          <w:rFonts w:cs="Segoe UI"/>
          <w:iCs/>
        </w:rPr>
        <w:t>na straně druhé</w:t>
      </w:r>
    </w:p>
    <w:p w:rsidR="006778A3" w:rsidRDefault="003709CB" w:rsidP="003709CB">
      <w:pPr>
        <w:spacing w:before="360"/>
        <w:jc w:val="both"/>
        <w:rPr>
          <w:rFonts w:cs="Segoe UI"/>
        </w:rPr>
      </w:pPr>
      <w:r w:rsidRPr="007C5BBC">
        <w:rPr>
          <w:rFonts w:cs="Segoe UI"/>
        </w:rPr>
        <w:t xml:space="preserve">Smluvní strany </w:t>
      </w:r>
      <w:r>
        <w:rPr>
          <w:rFonts w:cs="Segoe UI"/>
        </w:rPr>
        <w:t>uzavírají</w:t>
      </w:r>
      <w:r w:rsidR="006E028E">
        <w:rPr>
          <w:rFonts w:cs="Segoe UI"/>
        </w:rPr>
        <w:t xml:space="preserve"> v </w:t>
      </w:r>
      <w:r>
        <w:rPr>
          <w:rFonts w:cs="Segoe UI"/>
        </w:rPr>
        <w:t>souladu</w:t>
      </w:r>
      <w:r w:rsidR="006E028E">
        <w:rPr>
          <w:rFonts w:cs="Segoe UI"/>
        </w:rPr>
        <w:t xml:space="preserve"> s </w:t>
      </w:r>
      <w:r w:rsidRPr="007C5BBC">
        <w:rPr>
          <w:rFonts w:cs="Segoe UI"/>
        </w:rPr>
        <w:t>ust</w:t>
      </w:r>
      <w:r>
        <w:rPr>
          <w:rFonts w:cs="Segoe UI"/>
        </w:rPr>
        <w:t>.</w:t>
      </w:r>
      <w:r w:rsidRPr="007C5BBC">
        <w:rPr>
          <w:rFonts w:cs="Segoe UI"/>
        </w:rPr>
        <w:t xml:space="preserve"> </w:t>
      </w:r>
      <w:r w:rsidR="006E028E">
        <w:rPr>
          <w:rFonts w:cs="Segoe UI"/>
          <w:iCs/>
        </w:rPr>
        <w:t>§ </w:t>
      </w:r>
      <w:r w:rsidR="00413C13" w:rsidRPr="00413C13">
        <w:rPr>
          <w:rFonts w:cs="Segoe UI"/>
          <w:iCs/>
        </w:rPr>
        <w:t>1746</w:t>
      </w:r>
      <w:r>
        <w:rPr>
          <w:rFonts w:cs="Segoe UI"/>
          <w:iCs/>
        </w:rPr>
        <w:t xml:space="preserve"> zákona</w:t>
      </w:r>
      <w:r w:rsidR="006E028E">
        <w:rPr>
          <w:rFonts w:cs="Segoe UI"/>
          <w:iCs/>
        </w:rPr>
        <w:t xml:space="preserve"> č. </w:t>
      </w:r>
      <w:r>
        <w:rPr>
          <w:rFonts w:cs="Segoe UI"/>
          <w:iCs/>
        </w:rPr>
        <w:t>89/2012 Sb., občanský zákoník,</w:t>
      </w:r>
      <w:r w:rsidR="006E028E">
        <w:rPr>
          <w:rFonts w:cs="Segoe UI"/>
          <w:iCs/>
        </w:rPr>
        <w:t xml:space="preserve"> ve </w:t>
      </w:r>
      <w:r>
        <w:rPr>
          <w:rFonts w:cs="Segoe UI"/>
          <w:iCs/>
        </w:rPr>
        <w:t>znění pozdějších předpisů</w:t>
      </w:r>
      <w:r w:rsidRPr="007C5BBC">
        <w:rPr>
          <w:rFonts w:cs="Segoe UI"/>
          <w:iCs/>
        </w:rPr>
        <w:t xml:space="preserve"> (dále jen „občanský zákoník“)</w:t>
      </w:r>
      <w:r>
        <w:rPr>
          <w:rFonts w:cs="Segoe UI"/>
          <w:iCs/>
        </w:rPr>
        <w:t xml:space="preserve"> smlouvu</w:t>
      </w:r>
      <w:r w:rsidR="006E028E">
        <w:rPr>
          <w:rFonts w:cs="Segoe UI"/>
          <w:iCs/>
        </w:rPr>
        <w:t xml:space="preserve"> o </w:t>
      </w:r>
      <w:r>
        <w:rPr>
          <w:rFonts w:cs="Segoe UI"/>
          <w:iCs/>
        </w:rPr>
        <w:t>dílo</w:t>
      </w:r>
      <w:r w:rsidR="006E028E">
        <w:rPr>
          <w:rFonts w:cs="Segoe UI"/>
          <w:iCs/>
        </w:rPr>
        <w:t xml:space="preserve"> na </w:t>
      </w:r>
      <w:r>
        <w:t>kompletní zajištění účasti</w:t>
      </w:r>
      <w:r w:rsidR="006E028E">
        <w:t xml:space="preserve"> na </w:t>
      </w:r>
      <w:r>
        <w:t xml:space="preserve">Stavebních veletrzích Brno </w:t>
      </w:r>
      <w:r w:rsidR="00CB6D03">
        <w:t xml:space="preserve">2018 </w:t>
      </w:r>
      <w:r w:rsidR="0038073B">
        <w:t xml:space="preserve">(IBF 2018) </w:t>
      </w:r>
      <w:r w:rsidR="006E028E">
        <w:t>v </w:t>
      </w:r>
      <w:r>
        <w:t xml:space="preserve">termínu </w:t>
      </w:r>
      <w:r w:rsidR="00CB6D03">
        <w:t>25</w:t>
      </w:r>
      <w:r w:rsidRPr="005F5BAD">
        <w:t xml:space="preserve">. - </w:t>
      </w:r>
      <w:r w:rsidR="00CB6D03">
        <w:t>28</w:t>
      </w:r>
      <w:r w:rsidRPr="005F5BAD">
        <w:t xml:space="preserve">. </w:t>
      </w:r>
      <w:r>
        <w:t>4</w:t>
      </w:r>
      <w:r w:rsidRPr="005F5BAD">
        <w:t xml:space="preserve">. </w:t>
      </w:r>
      <w:r w:rsidR="00CB6D03">
        <w:t>2018</w:t>
      </w:r>
      <w:r w:rsidR="00781848">
        <w:br/>
      </w:r>
      <w:r w:rsidRPr="007C5BBC">
        <w:rPr>
          <w:rFonts w:cs="Segoe UI"/>
        </w:rPr>
        <w:t xml:space="preserve">tuto </w:t>
      </w:r>
      <w:r>
        <w:rPr>
          <w:rFonts w:cs="Segoe UI"/>
        </w:rPr>
        <w:t>„</w:t>
      </w:r>
      <w:r>
        <w:t>Smlouvu</w:t>
      </w:r>
      <w:r w:rsidR="006E028E">
        <w:t xml:space="preserve"> o </w:t>
      </w:r>
      <w:r w:rsidRPr="00A938B7">
        <w:t>účasti</w:t>
      </w:r>
      <w:r w:rsidR="006E028E">
        <w:t xml:space="preserve"> na </w:t>
      </w:r>
      <w:r w:rsidRPr="00A938B7">
        <w:t>veletr</w:t>
      </w:r>
      <w:r w:rsidR="006E028E">
        <w:t>hu IBF </w:t>
      </w:r>
      <w:r w:rsidR="00CB6D03">
        <w:t>2018</w:t>
      </w:r>
      <w:r>
        <w:t>“</w:t>
      </w:r>
      <w:r>
        <w:rPr>
          <w:rFonts w:cs="Segoe UI"/>
        </w:rPr>
        <w:t xml:space="preserve"> (dále jen „smlouva“).</w:t>
      </w:r>
    </w:p>
    <w:p w:rsidR="00B727F2" w:rsidRPr="00373946" w:rsidRDefault="006778A3" w:rsidP="00D53197">
      <w:pPr>
        <w:pStyle w:val="Nadpis1"/>
        <w:spacing w:before="0"/>
        <w:rPr>
          <w:rFonts w:cs="Segoe UI"/>
        </w:rPr>
      </w:pPr>
      <w:r>
        <w:rPr>
          <w:rFonts w:cs="Segoe UI"/>
        </w:rPr>
        <w:br w:type="page"/>
      </w:r>
      <w:bookmarkStart w:id="1" w:name="_Ref477526652"/>
      <w:r w:rsidR="002D4B40">
        <w:lastRenderedPageBreak/>
        <w:t>Účel</w:t>
      </w:r>
      <w:r w:rsidR="006E028E">
        <w:t xml:space="preserve"> a </w:t>
      </w:r>
      <w:r w:rsidR="002D4B40">
        <w:t>předmět smlouvy</w:t>
      </w:r>
      <w:bookmarkEnd w:id="1"/>
    </w:p>
    <w:p w:rsidR="002328D5" w:rsidRDefault="00C355E4" w:rsidP="0086565D">
      <w:pPr>
        <w:pStyle w:val="Odstavecseseznamem"/>
      </w:pPr>
      <w:r w:rsidRPr="00F4683F">
        <w:rPr>
          <w:rFonts w:cs="Segoe UI"/>
        </w:rPr>
        <w:t>Zhotovitel se zavazuje</w:t>
      </w:r>
      <w:r w:rsidR="006E028E">
        <w:rPr>
          <w:rFonts w:cs="Segoe UI"/>
        </w:rPr>
        <w:t xml:space="preserve"> na </w:t>
      </w:r>
      <w:r w:rsidRPr="00F4683F">
        <w:rPr>
          <w:rFonts w:cs="Segoe UI"/>
        </w:rPr>
        <w:t>svoje náklady</w:t>
      </w:r>
      <w:r w:rsidR="006E028E">
        <w:rPr>
          <w:rFonts w:cs="Segoe UI"/>
        </w:rPr>
        <w:t xml:space="preserve"> a ve </w:t>
      </w:r>
      <w:r w:rsidRPr="00F4683F">
        <w:rPr>
          <w:rFonts w:cs="Segoe UI"/>
        </w:rPr>
        <w:t>sjednané době provést</w:t>
      </w:r>
      <w:r w:rsidR="006E028E">
        <w:rPr>
          <w:rFonts w:cs="Segoe UI"/>
        </w:rPr>
        <w:t xml:space="preserve"> pro </w:t>
      </w:r>
      <w:r w:rsidR="0036549B">
        <w:rPr>
          <w:rFonts w:cs="Segoe UI"/>
        </w:rPr>
        <w:t>Objednatel</w:t>
      </w:r>
      <w:r w:rsidRPr="00F4683F">
        <w:rPr>
          <w:rFonts w:cs="Segoe UI"/>
        </w:rPr>
        <w:t>e výstavbu, montáž</w:t>
      </w:r>
      <w:r w:rsidR="006E028E">
        <w:rPr>
          <w:rFonts w:cs="Segoe UI"/>
        </w:rPr>
        <w:t xml:space="preserve"> a </w:t>
      </w:r>
      <w:r w:rsidRPr="00F4683F">
        <w:rPr>
          <w:rFonts w:cs="Segoe UI"/>
        </w:rPr>
        <w:t>demontáž výstavní expozice</w:t>
      </w:r>
      <w:r>
        <w:rPr>
          <w:rFonts w:cs="Segoe UI"/>
        </w:rPr>
        <w:t xml:space="preserve"> tak, jak je specifikováno</w:t>
      </w:r>
      <w:r w:rsidR="006E028E">
        <w:rPr>
          <w:rFonts w:cs="Segoe UI"/>
        </w:rPr>
        <w:t xml:space="preserve"> v </w:t>
      </w:r>
      <w:r>
        <w:rPr>
          <w:rFonts w:cs="Segoe UI"/>
        </w:rPr>
        <w:t>této smlouvě</w:t>
      </w:r>
      <w:r w:rsidR="006E028E">
        <w:rPr>
          <w:rFonts w:cs="Segoe UI"/>
        </w:rPr>
        <w:t xml:space="preserve"> a v</w:t>
      </w:r>
      <w:r w:rsidR="00781848">
        <w:rPr>
          <w:rFonts w:cs="Segoe UI"/>
        </w:rPr>
        <w:t> </w:t>
      </w:r>
      <w:r>
        <w:rPr>
          <w:rFonts w:cs="Segoe UI"/>
        </w:rPr>
        <w:t>Nabídce</w:t>
      </w:r>
      <w:r w:rsidR="00781848">
        <w:rPr>
          <w:rFonts w:cs="Segoe UI"/>
        </w:rPr>
        <w:br/>
      </w:r>
      <w:r w:rsidR="00CB6D03">
        <w:rPr>
          <w:rFonts w:cs="Segoe UI"/>
        </w:rPr>
        <w:t>na kompletní zajištění účasti SFŽP ČR</w:t>
      </w:r>
      <w:r>
        <w:rPr>
          <w:rFonts w:cs="Segoe UI"/>
        </w:rPr>
        <w:t xml:space="preserve"> (</w:t>
      </w:r>
      <w:r w:rsidR="0038073B">
        <w:rPr>
          <w:rFonts w:cs="Segoe UI"/>
        </w:rPr>
        <w:t>P</w:t>
      </w:r>
      <w:r>
        <w:rPr>
          <w:rFonts w:cs="Segoe UI"/>
        </w:rPr>
        <w:t>říloha</w:t>
      </w:r>
      <w:r w:rsidR="006E028E">
        <w:rPr>
          <w:rFonts w:cs="Segoe UI"/>
        </w:rPr>
        <w:t xml:space="preserve"> č. </w:t>
      </w:r>
      <w:r>
        <w:rPr>
          <w:rFonts w:cs="Segoe UI"/>
        </w:rPr>
        <w:t>1 této smlouvy)</w:t>
      </w:r>
      <w:r w:rsidR="006E028E">
        <w:rPr>
          <w:rFonts w:cs="Segoe UI"/>
        </w:rPr>
        <w:t xml:space="preserve"> na </w:t>
      </w:r>
      <w:r>
        <w:rPr>
          <w:rFonts w:cs="Segoe UI"/>
        </w:rPr>
        <w:t>veletrhu</w:t>
      </w:r>
      <w:r w:rsidR="00781848">
        <w:rPr>
          <w:rFonts w:cs="Segoe UI"/>
        </w:rPr>
        <w:br/>
      </w:r>
      <w:r>
        <w:t>Stavební veletrh</w:t>
      </w:r>
      <w:r w:rsidR="0044448A">
        <w:t>y</w:t>
      </w:r>
      <w:r>
        <w:t xml:space="preserve"> Brno </w:t>
      </w:r>
      <w:r w:rsidR="00CB6D03">
        <w:t xml:space="preserve">2018 </w:t>
      </w:r>
      <w:r w:rsidR="00B24B2C">
        <w:t xml:space="preserve">(dále „IBF </w:t>
      </w:r>
      <w:r w:rsidR="00CB6D03">
        <w:t>2018</w:t>
      </w:r>
      <w:r w:rsidR="00B24B2C">
        <w:t>“)</w:t>
      </w:r>
      <w:r>
        <w:rPr>
          <w:rFonts w:cs="Segoe UI"/>
        </w:rPr>
        <w:t>, konaného</w:t>
      </w:r>
      <w:r w:rsidR="006E028E">
        <w:rPr>
          <w:rFonts w:cs="Segoe UI"/>
        </w:rPr>
        <w:t xml:space="preserve"> ve </w:t>
      </w:r>
      <w:r>
        <w:rPr>
          <w:rFonts w:cs="Segoe UI"/>
        </w:rPr>
        <w:t xml:space="preserve">dnech </w:t>
      </w:r>
      <w:r w:rsidR="00CB6D03">
        <w:rPr>
          <w:rFonts w:cs="Segoe UI"/>
        </w:rPr>
        <w:t>25</w:t>
      </w:r>
      <w:r>
        <w:rPr>
          <w:rFonts w:cs="Segoe UI"/>
        </w:rPr>
        <w:t>. - </w:t>
      </w:r>
      <w:r w:rsidR="00CB6D03">
        <w:rPr>
          <w:rFonts w:cs="Segoe UI"/>
        </w:rPr>
        <w:t>28</w:t>
      </w:r>
      <w:r>
        <w:rPr>
          <w:rFonts w:cs="Segoe UI"/>
        </w:rPr>
        <w:t xml:space="preserve">. 4. </w:t>
      </w:r>
      <w:r w:rsidR="00CB6D03">
        <w:rPr>
          <w:rFonts w:cs="Segoe UI"/>
        </w:rPr>
        <w:t xml:space="preserve">2018 </w:t>
      </w:r>
      <w:r w:rsidR="006E028E">
        <w:rPr>
          <w:rFonts w:cs="Segoe UI"/>
        </w:rPr>
        <w:t>v</w:t>
      </w:r>
      <w:r w:rsidR="0038073B">
        <w:rPr>
          <w:rFonts w:cs="Segoe UI"/>
        </w:rPr>
        <w:t xml:space="preserve"> prostorách Výstaviště Brno (BVV) </w:t>
      </w:r>
      <w:r w:rsidR="006E028E">
        <w:rPr>
          <w:rFonts w:cs="Segoe UI"/>
        </w:rPr>
        <w:t>v </w:t>
      </w:r>
      <w:r>
        <w:rPr>
          <w:rFonts w:cs="Segoe UI"/>
        </w:rPr>
        <w:t>Brně.</w:t>
      </w:r>
      <w:r w:rsidRPr="00F4683F">
        <w:rPr>
          <w:rFonts w:cs="Segoe UI"/>
        </w:rPr>
        <w:t xml:space="preserve"> Objednatel se zavazuje výstavní expozici </w:t>
      </w:r>
      <w:r w:rsidR="0038073B">
        <w:rPr>
          <w:rFonts w:cs="Segoe UI"/>
        </w:rPr>
        <w:t xml:space="preserve">provedenou </w:t>
      </w:r>
      <w:r w:rsidRPr="00F4683F">
        <w:rPr>
          <w:rFonts w:cs="Segoe UI"/>
        </w:rPr>
        <w:t>podle oboustranně schválené projektové dokumentace převzít</w:t>
      </w:r>
      <w:r w:rsidR="006E028E">
        <w:rPr>
          <w:rFonts w:cs="Segoe UI"/>
        </w:rPr>
        <w:t xml:space="preserve"> a za </w:t>
      </w:r>
      <w:r w:rsidRPr="00F4683F">
        <w:rPr>
          <w:rFonts w:cs="Segoe UI"/>
        </w:rPr>
        <w:t xml:space="preserve">poskytnuté plnění zaplatit </w:t>
      </w:r>
      <w:r w:rsidR="0036549B">
        <w:rPr>
          <w:rFonts w:cs="Segoe UI"/>
        </w:rPr>
        <w:t>Zhotovitel</w:t>
      </w:r>
      <w:r w:rsidRPr="00F4683F">
        <w:rPr>
          <w:rFonts w:cs="Segoe UI"/>
        </w:rPr>
        <w:t>i cenu sjednanou</w:t>
      </w:r>
      <w:r w:rsidR="006E028E">
        <w:rPr>
          <w:rFonts w:cs="Segoe UI"/>
        </w:rPr>
        <w:t xml:space="preserve"> v </w:t>
      </w:r>
      <w:r w:rsidRPr="00F4683F">
        <w:rPr>
          <w:rFonts w:cs="Segoe UI"/>
        </w:rPr>
        <w:t>této smlouvě.</w:t>
      </w:r>
      <w:r w:rsidR="00D90A43">
        <w:rPr>
          <w:rFonts w:cs="Segoe UI"/>
        </w:rPr>
        <w:t xml:space="preserve"> </w:t>
      </w:r>
    </w:p>
    <w:p w:rsidR="002328D5" w:rsidRPr="0044448A" w:rsidRDefault="00553F97" w:rsidP="001C576F">
      <w:pPr>
        <w:pStyle w:val="slovanseznam"/>
        <w:rPr>
          <w:rFonts w:cs="Segoe UI"/>
          <w:szCs w:val="20"/>
        </w:rPr>
      </w:pPr>
      <w:bookmarkStart w:id="2" w:name="_Ref477529330"/>
      <w:r w:rsidRPr="00355010">
        <w:rPr>
          <w:rFonts w:cs="Segoe UI"/>
          <w:szCs w:val="20"/>
        </w:rPr>
        <w:t>Základní plnění</w:t>
      </w:r>
      <w:bookmarkEnd w:id="2"/>
    </w:p>
    <w:p w:rsidR="006A3208" w:rsidRPr="0044448A" w:rsidRDefault="00C355E4" w:rsidP="006A3208">
      <w:pPr>
        <w:pStyle w:val="Cislovani4"/>
        <w:tabs>
          <w:tab w:val="clear" w:pos="851"/>
        </w:tabs>
        <w:ind w:hanging="284"/>
        <w:rPr>
          <w:rFonts w:cs="Segoe UI"/>
          <w:szCs w:val="20"/>
        </w:rPr>
      </w:pPr>
      <w:r w:rsidRPr="00355010">
        <w:rPr>
          <w:rFonts w:eastAsiaTheme="minorHAnsi" w:cs="Segoe UI"/>
          <w:szCs w:val="20"/>
          <w:lang w:eastAsia="en-US"/>
        </w:rPr>
        <w:t>Pronájem kryté výstavní plochy</w:t>
      </w:r>
    </w:p>
    <w:p w:rsidR="006A3208" w:rsidRPr="0044448A" w:rsidRDefault="00C355E4" w:rsidP="006A3208">
      <w:pPr>
        <w:pStyle w:val="Cislovani4"/>
        <w:tabs>
          <w:tab w:val="clear" w:pos="851"/>
        </w:tabs>
        <w:ind w:hanging="284"/>
        <w:rPr>
          <w:rFonts w:cs="Segoe UI"/>
          <w:szCs w:val="20"/>
        </w:rPr>
      </w:pPr>
      <w:r w:rsidRPr="00355010">
        <w:rPr>
          <w:rFonts w:eastAsiaTheme="minorHAnsi" w:cs="Segoe UI"/>
          <w:szCs w:val="20"/>
          <w:lang w:eastAsia="en-US"/>
        </w:rPr>
        <w:t>Registrační poplatek</w:t>
      </w:r>
    </w:p>
    <w:p w:rsidR="00C355E4" w:rsidRPr="0044448A" w:rsidRDefault="00C355E4" w:rsidP="006A3208">
      <w:pPr>
        <w:pStyle w:val="Cislovani4"/>
        <w:tabs>
          <w:tab w:val="clear" w:pos="851"/>
        </w:tabs>
        <w:ind w:hanging="284"/>
        <w:rPr>
          <w:rFonts w:cs="Segoe UI"/>
          <w:szCs w:val="20"/>
        </w:rPr>
      </w:pPr>
      <w:r w:rsidRPr="00355010">
        <w:rPr>
          <w:rFonts w:eastAsiaTheme="minorHAnsi" w:cs="Segoe UI"/>
          <w:szCs w:val="20"/>
          <w:lang w:eastAsia="en-US"/>
        </w:rPr>
        <w:t>Registrační poplatek</w:t>
      </w:r>
      <w:r w:rsidR="006E028E">
        <w:rPr>
          <w:rFonts w:eastAsiaTheme="minorHAnsi" w:cs="Segoe UI"/>
          <w:szCs w:val="20"/>
          <w:lang w:eastAsia="en-US"/>
        </w:rPr>
        <w:t xml:space="preserve"> za </w:t>
      </w:r>
      <w:r w:rsidRPr="00355010">
        <w:rPr>
          <w:rFonts w:eastAsiaTheme="minorHAnsi" w:cs="Segoe UI"/>
          <w:szCs w:val="20"/>
          <w:lang w:eastAsia="en-US"/>
        </w:rPr>
        <w:t>spoluvystavovatele</w:t>
      </w:r>
    </w:p>
    <w:p w:rsidR="00C355E4" w:rsidRPr="00355010" w:rsidRDefault="00C355E4" w:rsidP="006A3208">
      <w:pPr>
        <w:pStyle w:val="Cislovani4"/>
        <w:tabs>
          <w:tab w:val="clear" w:pos="851"/>
        </w:tabs>
        <w:ind w:hanging="284"/>
        <w:rPr>
          <w:rFonts w:cs="Segoe UI"/>
          <w:szCs w:val="20"/>
        </w:rPr>
      </w:pPr>
      <w:r w:rsidRPr="00355010">
        <w:rPr>
          <w:rFonts w:eastAsiaTheme="minorHAnsi" w:cs="Segoe UI"/>
          <w:szCs w:val="20"/>
          <w:lang w:eastAsia="en-US"/>
        </w:rPr>
        <w:t>Realizace expozice</w:t>
      </w:r>
      <w:r w:rsidR="006E028E">
        <w:rPr>
          <w:rFonts w:eastAsiaTheme="minorHAnsi" w:cs="Segoe UI"/>
          <w:szCs w:val="20"/>
          <w:lang w:eastAsia="en-US"/>
        </w:rPr>
        <w:t xml:space="preserve"> na </w:t>
      </w:r>
      <w:r w:rsidRPr="00355010">
        <w:rPr>
          <w:rFonts w:eastAsiaTheme="minorHAnsi" w:cs="Segoe UI"/>
          <w:szCs w:val="20"/>
          <w:lang w:eastAsia="en-US"/>
        </w:rPr>
        <w:t>klíč</w:t>
      </w:r>
      <w:r w:rsidR="006E028E">
        <w:rPr>
          <w:rFonts w:eastAsiaTheme="minorHAnsi" w:cs="Segoe UI"/>
          <w:szCs w:val="20"/>
          <w:lang w:eastAsia="en-US"/>
        </w:rPr>
        <w:t xml:space="preserve"> v </w:t>
      </w:r>
      <w:r w:rsidR="00BC2125" w:rsidRPr="00355010">
        <w:rPr>
          <w:rFonts w:eastAsiaTheme="minorHAnsi" w:cs="Segoe UI"/>
          <w:szCs w:val="20"/>
          <w:lang w:eastAsia="en-US"/>
        </w:rPr>
        <w:t>souladu</w:t>
      </w:r>
      <w:r w:rsidR="006E028E">
        <w:rPr>
          <w:rFonts w:eastAsiaTheme="minorHAnsi" w:cs="Segoe UI"/>
          <w:szCs w:val="20"/>
          <w:lang w:eastAsia="en-US"/>
        </w:rPr>
        <w:t xml:space="preserve"> s </w:t>
      </w:r>
      <w:r w:rsidR="0038073B">
        <w:rPr>
          <w:rFonts w:eastAsiaTheme="minorHAnsi" w:cs="Segoe UI"/>
          <w:szCs w:val="20"/>
          <w:lang w:eastAsia="en-US"/>
        </w:rPr>
        <w:t>P</w:t>
      </w:r>
      <w:r w:rsidR="00BC2125" w:rsidRPr="00355010">
        <w:rPr>
          <w:rFonts w:eastAsiaTheme="minorHAnsi" w:cs="Segoe UI"/>
          <w:szCs w:val="20"/>
          <w:lang w:eastAsia="en-US"/>
        </w:rPr>
        <w:t>řílohou</w:t>
      </w:r>
      <w:r w:rsidR="006E028E">
        <w:rPr>
          <w:rFonts w:eastAsiaTheme="minorHAnsi" w:cs="Segoe UI"/>
          <w:szCs w:val="20"/>
          <w:lang w:eastAsia="en-US"/>
        </w:rPr>
        <w:t xml:space="preserve"> č. </w:t>
      </w:r>
      <w:r w:rsidR="00BC2125" w:rsidRPr="00355010">
        <w:rPr>
          <w:rFonts w:eastAsiaTheme="minorHAnsi" w:cs="Segoe UI"/>
          <w:szCs w:val="20"/>
          <w:lang w:eastAsia="en-US"/>
        </w:rPr>
        <w:t>1</w:t>
      </w:r>
      <w:r w:rsidR="0038073B">
        <w:rPr>
          <w:rFonts w:eastAsiaTheme="minorHAnsi" w:cs="Segoe UI"/>
          <w:szCs w:val="20"/>
          <w:lang w:eastAsia="en-US"/>
        </w:rPr>
        <w:t xml:space="preserve"> této smlouvy</w:t>
      </w:r>
      <w:r w:rsidR="00BC2125" w:rsidRPr="00355010">
        <w:rPr>
          <w:rFonts w:eastAsiaTheme="minorHAnsi" w:cs="Segoe UI"/>
          <w:szCs w:val="20"/>
          <w:lang w:eastAsia="en-US"/>
        </w:rPr>
        <w:t xml:space="preserve">, přičemž </w:t>
      </w:r>
      <w:r w:rsidR="00BC2125" w:rsidRPr="0044448A">
        <w:rPr>
          <w:rFonts w:cs="Segoe UI"/>
        </w:rPr>
        <w:t>grafika expozice bude upravena tak, aby prezentovala program Nová zelená úsporám</w:t>
      </w:r>
      <w:r w:rsidR="00577206">
        <w:rPr>
          <w:rFonts w:cs="Segoe UI"/>
        </w:rPr>
        <w:br/>
      </w:r>
      <w:r w:rsidR="00BC2125" w:rsidRPr="0044448A">
        <w:rPr>
          <w:rFonts w:cs="Segoe UI"/>
        </w:rPr>
        <w:t xml:space="preserve">(cca 50% plochy </w:t>
      </w:r>
      <w:r w:rsidR="00C15D35">
        <w:rPr>
          <w:rFonts w:cs="Segoe UI"/>
        </w:rPr>
        <w:t>expozice</w:t>
      </w:r>
      <w:r w:rsidR="00BC2125" w:rsidRPr="0044448A">
        <w:rPr>
          <w:rFonts w:cs="Segoe UI"/>
        </w:rPr>
        <w:t>)</w:t>
      </w:r>
      <w:r w:rsidR="006E028E">
        <w:rPr>
          <w:rFonts w:cs="Segoe UI"/>
        </w:rPr>
        <w:t xml:space="preserve"> a </w:t>
      </w:r>
      <w:r w:rsidR="00BC2125" w:rsidRPr="00355010">
        <w:rPr>
          <w:rFonts w:cs="Segoe UI"/>
        </w:rPr>
        <w:t>Operační program Životní prostředí</w:t>
      </w:r>
      <w:r w:rsidR="00577206">
        <w:rPr>
          <w:rFonts w:cs="Segoe UI"/>
        </w:rPr>
        <w:br/>
      </w:r>
      <w:r w:rsidR="00BC2125" w:rsidRPr="00355010">
        <w:rPr>
          <w:rFonts w:cs="Segoe UI"/>
        </w:rPr>
        <w:t xml:space="preserve">(cca 50 % plochy </w:t>
      </w:r>
      <w:r w:rsidR="00C15D35">
        <w:rPr>
          <w:rFonts w:cs="Segoe UI"/>
        </w:rPr>
        <w:t>expozice</w:t>
      </w:r>
      <w:r w:rsidR="00BC2125" w:rsidRPr="00355010">
        <w:rPr>
          <w:rFonts w:cs="Segoe UI"/>
        </w:rPr>
        <w:t>).</w:t>
      </w:r>
    </w:p>
    <w:p w:rsidR="00C355E4" w:rsidRPr="0044448A" w:rsidRDefault="00C355E4" w:rsidP="006A3208">
      <w:pPr>
        <w:pStyle w:val="Cislovani4"/>
        <w:tabs>
          <w:tab w:val="clear" w:pos="851"/>
        </w:tabs>
        <w:ind w:hanging="284"/>
        <w:rPr>
          <w:rFonts w:cs="Segoe UI"/>
          <w:szCs w:val="20"/>
        </w:rPr>
      </w:pPr>
      <w:r w:rsidRPr="00355010">
        <w:rPr>
          <w:rFonts w:eastAsiaTheme="minorHAnsi" w:cs="Segoe UI"/>
          <w:szCs w:val="20"/>
          <w:lang w:eastAsia="en-US"/>
        </w:rPr>
        <w:t>Další služby související</w:t>
      </w:r>
      <w:r w:rsidR="006E028E">
        <w:rPr>
          <w:rFonts w:eastAsiaTheme="minorHAnsi" w:cs="Segoe UI"/>
          <w:szCs w:val="20"/>
          <w:lang w:eastAsia="en-US"/>
        </w:rPr>
        <w:t xml:space="preserve"> s </w:t>
      </w:r>
      <w:r w:rsidRPr="00355010">
        <w:rPr>
          <w:rFonts w:eastAsiaTheme="minorHAnsi" w:cs="Segoe UI"/>
          <w:szCs w:val="20"/>
          <w:lang w:eastAsia="en-US"/>
        </w:rPr>
        <w:t>užívání expozice (</w:t>
      </w:r>
      <w:r w:rsidR="00CF51B9" w:rsidRPr="00355010">
        <w:rPr>
          <w:rFonts w:eastAsiaTheme="minorHAnsi" w:cs="Segoe UI"/>
          <w:szCs w:val="20"/>
          <w:lang w:eastAsia="en-US"/>
        </w:rPr>
        <w:t>kalkulace nákladů</w:t>
      </w:r>
      <w:r w:rsidR="006E028E">
        <w:rPr>
          <w:rFonts w:eastAsiaTheme="minorHAnsi" w:cs="Segoe UI"/>
          <w:szCs w:val="20"/>
          <w:lang w:eastAsia="en-US"/>
        </w:rPr>
        <w:t xml:space="preserve"> na </w:t>
      </w:r>
      <w:r w:rsidR="00CF51B9" w:rsidRPr="00355010">
        <w:rPr>
          <w:rFonts w:eastAsiaTheme="minorHAnsi" w:cs="Segoe UI"/>
          <w:szCs w:val="20"/>
          <w:lang w:eastAsia="en-US"/>
        </w:rPr>
        <w:t>straně</w:t>
      </w:r>
      <w:r w:rsidR="006E028E">
        <w:rPr>
          <w:rFonts w:eastAsiaTheme="minorHAnsi" w:cs="Segoe UI"/>
          <w:szCs w:val="20"/>
          <w:lang w:eastAsia="en-US"/>
        </w:rPr>
        <w:t xml:space="preserve"> č. </w:t>
      </w:r>
      <w:r w:rsidR="00CB6D03">
        <w:rPr>
          <w:rFonts w:eastAsiaTheme="minorHAnsi" w:cs="Segoe UI"/>
          <w:szCs w:val="20"/>
          <w:lang w:eastAsia="en-US"/>
        </w:rPr>
        <w:t>7</w:t>
      </w:r>
      <w:r w:rsidR="00CB6D03" w:rsidRPr="00355010">
        <w:rPr>
          <w:rFonts w:eastAsiaTheme="minorHAnsi" w:cs="Segoe UI"/>
          <w:szCs w:val="20"/>
          <w:lang w:eastAsia="en-US"/>
        </w:rPr>
        <w:t xml:space="preserve"> </w:t>
      </w:r>
      <w:r w:rsidR="00CF51B9" w:rsidRPr="00355010">
        <w:rPr>
          <w:rFonts w:eastAsiaTheme="minorHAnsi" w:cs="Segoe UI"/>
          <w:szCs w:val="20"/>
          <w:lang w:eastAsia="en-US"/>
        </w:rPr>
        <w:t>Přílohy</w:t>
      </w:r>
      <w:r w:rsidR="006E028E">
        <w:rPr>
          <w:rFonts w:eastAsiaTheme="minorHAnsi" w:cs="Segoe UI"/>
          <w:szCs w:val="20"/>
          <w:lang w:eastAsia="en-US"/>
        </w:rPr>
        <w:t xml:space="preserve"> č. </w:t>
      </w:r>
      <w:r w:rsidRPr="00355010">
        <w:rPr>
          <w:rFonts w:eastAsiaTheme="minorHAnsi" w:cs="Segoe UI"/>
          <w:szCs w:val="20"/>
          <w:lang w:eastAsia="en-US"/>
        </w:rPr>
        <w:t>1)</w:t>
      </w:r>
    </w:p>
    <w:p w:rsidR="00396663" w:rsidRPr="00AC7D00" w:rsidRDefault="008C3015" w:rsidP="00412864">
      <w:pPr>
        <w:pStyle w:val="Nadpis1"/>
      </w:pPr>
      <w:r>
        <w:t>Doba trvání smlouvy</w:t>
      </w:r>
      <w:r w:rsidR="006E028E">
        <w:t xml:space="preserve"> a </w:t>
      </w:r>
      <w:r>
        <w:t>místo plnění</w:t>
      </w:r>
    </w:p>
    <w:p w:rsidR="00DA4A37" w:rsidRPr="0044448A" w:rsidRDefault="00DA4A37" w:rsidP="00DA4A37">
      <w:pPr>
        <w:pStyle w:val="Odstavecseseznamem"/>
        <w:rPr>
          <w:rFonts w:cs="Segoe UI"/>
        </w:rPr>
      </w:pPr>
      <w:r>
        <w:t>Tato s</w:t>
      </w:r>
      <w:r w:rsidRPr="00AC7D00">
        <w:t>mlouva se uzavírá</w:t>
      </w:r>
      <w:r w:rsidR="006E028E">
        <w:t xml:space="preserve"> na </w:t>
      </w:r>
      <w:r w:rsidRPr="00AC7D00">
        <w:t xml:space="preserve">dobu </w:t>
      </w:r>
      <w:r w:rsidRPr="00A14B67">
        <w:t>určitou</w:t>
      </w:r>
      <w:r w:rsidRPr="00AC7D00">
        <w:t>,</w:t>
      </w:r>
      <w:r w:rsidR="006E028E">
        <w:t xml:space="preserve"> a </w:t>
      </w:r>
      <w:r w:rsidRPr="00AC7D00">
        <w:t xml:space="preserve">to ode dne podpisu této smlouvy oběma smluvními </w:t>
      </w:r>
      <w:r w:rsidRPr="0044448A">
        <w:rPr>
          <w:rFonts w:cs="Segoe UI"/>
        </w:rPr>
        <w:t>stranami</w:t>
      </w:r>
      <w:r w:rsidR="006E028E">
        <w:rPr>
          <w:rFonts w:cs="Segoe UI"/>
        </w:rPr>
        <w:t xml:space="preserve"> do </w:t>
      </w:r>
      <w:r w:rsidR="00CB6D03">
        <w:rPr>
          <w:rFonts w:cs="Segoe UI"/>
        </w:rPr>
        <w:t>28</w:t>
      </w:r>
      <w:r w:rsidRPr="00355010">
        <w:rPr>
          <w:rFonts w:cs="Segoe UI"/>
        </w:rPr>
        <w:t xml:space="preserve">. 04. </w:t>
      </w:r>
      <w:r w:rsidR="00CB6D03">
        <w:rPr>
          <w:rFonts w:cs="Segoe UI"/>
        </w:rPr>
        <w:t>2018</w:t>
      </w:r>
      <w:r w:rsidRPr="0044448A">
        <w:rPr>
          <w:rFonts w:cs="Segoe UI"/>
        </w:rPr>
        <w:t>.</w:t>
      </w:r>
    </w:p>
    <w:p w:rsidR="007423E1" w:rsidRPr="00AC7D00" w:rsidRDefault="007423E1" w:rsidP="00972B5C">
      <w:pPr>
        <w:pStyle w:val="Odstavecseseznamem"/>
      </w:pPr>
      <w:r>
        <w:t xml:space="preserve">K </w:t>
      </w:r>
      <w:r w:rsidRPr="00E4371C">
        <w:t xml:space="preserve">předání expozice dojde nejpozději </w:t>
      </w:r>
      <w:r>
        <w:t xml:space="preserve">dne </w:t>
      </w:r>
      <w:r w:rsidR="00CB6D03">
        <w:t>24</w:t>
      </w:r>
      <w:r w:rsidRPr="00E4371C">
        <w:t xml:space="preserve">. 04. </w:t>
      </w:r>
      <w:r w:rsidR="00CB6D03">
        <w:t>2018</w:t>
      </w:r>
      <w:r w:rsidR="0038073B">
        <w:t>.</w:t>
      </w:r>
    </w:p>
    <w:p w:rsidR="00C429FC" w:rsidRPr="00412864" w:rsidRDefault="009F4103" w:rsidP="00972B5C">
      <w:pPr>
        <w:pStyle w:val="Odstavecseseznamem"/>
      </w:pPr>
      <w:r w:rsidRPr="00AC7D00">
        <w:t xml:space="preserve">Místem </w:t>
      </w:r>
      <w:r>
        <w:t xml:space="preserve">předání </w:t>
      </w:r>
      <w:r w:rsidRPr="00AC7D00">
        <w:t xml:space="preserve">plnění je </w:t>
      </w:r>
      <w:r w:rsidR="007423E1" w:rsidRPr="00E4371C">
        <w:t xml:space="preserve">Výstaviště 405/1, 603 00 Brno, </w:t>
      </w:r>
      <w:r w:rsidR="0038073B">
        <w:t xml:space="preserve">areál Výstaviště Brno – BVV - </w:t>
      </w:r>
      <w:r w:rsidR="007423E1" w:rsidRPr="00E4371C">
        <w:t>Pavilon P</w:t>
      </w:r>
      <w:r w:rsidR="00412864">
        <w:t>.</w:t>
      </w:r>
    </w:p>
    <w:p w:rsidR="00B727F2" w:rsidRPr="00AC7D00" w:rsidRDefault="008C3015" w:rsidP="00972B5C">
      <w:pPr>
        <w:pStyle w:val="Nadpis1"/>
      </w:pPr>
      <w:bookmarkStart w:id="3" w:name="_Ref477526186"/>
      <w:r>
        <w:t>Cena</w:t>
      </w:r>
      <w:r w:rsidR="006E028E">
        <w:t xml:space="preserve"> a </w:t>
      </w:r>
      <w:r>
        <w:t>platební podmínky</w:t>
      </w:r>
      <w:bookmarkEnd w:id="3"/>
    </w:p>
    <w:p w:rsidR="00DA4A37" w:rsidRPr="00DA4A37" w:rsidRDefault="00DA4A37" w:rsidP="00972B5C">
      <w:pPr>
        <w:pStyle w:val="Odstavecseseznamem"/>
        <w:rPr>
          <w:sz w:val="24"/>
          <w:szCs w:val="22"/>
        </w:rPr>
      </w:pPr>
      <w:bookmarkStart w:id="4" w:name="_Ref477523098"/>
      <w:r>
        <w:rPr>
          <w:rFonts w:cs="Segoe UI"/>
        </w:rPr>
        <w:t>Objednatel se zavazuje zaplatit</w:t>
      </w:r>
      <w:r w:rsidR="006E028E">
        <w:rPr>
          <w:rFonts w:cs="Segoe UI"/>
        </w:rPr>
        <w:t xml:space="preserve"> za </w:t>
      </w:r>
      <w:r>
        <w:rPr>
          <w:rFonts w:cs="Segoe UI"/>
        </w:rPr>
        <w:t>předmět plnění specifikovaný</w:t>
      </w:r>
      <w:r w:rsidR="006E028E">
        <w:rPr>
          <w:rFonts w:cs="Segoe UI"/>
        </w:rPr>
        <w:t xml:space="preserve"> v </w:t>
      </w:r>
      <w:r w:rsidR="00BC2125">
        <w:rPr>
          <w:rFonts w:cs="Segoe UI"/>
        </w:rPr>
        <w:t xml:space="preserve">odst. </w:t>
      </w:r>
      <w:r w:rsidR="002A00A3">
        <w:rPr>
          <w:rFonts w:cs="Segoe UI"/>
        </w:rPr>
        <w:fldChar w:fldCharType="begin"/>
      </w:r>
      <w:r w:rsidR="002A00A3">
        <w:rPr>
          <w:rFonts w:cs="Segoe UI"/>
        </w:rPr>
        <w:instrText xml:space="preserve"> REF _Ref477529330 \r \h </w:instrText>
      </w:r>
      <w:r w:rsidR="002A00A3">
        <w:rPr>
          <w:rFonts w:cs="Segoe UI"/>
        </w:rPr>
      </w:r>
      <w:r w:rsidR="002A00A3">
        <w:rPr>
          <w:rFonts w:cs="Segoe UI"/>
        </w:rPr>
        <w:fldChar w:fldCharType="separate"/>
      </w:r>
      <w:r w:rsidR="002A00A3">
        <w:rPr>
          <w:rFonts w:cs="Segoe UI"/>
        </w:rPr>
        <w:t>1.1.1</w:t>
      </w:r>
      <w:r w:rsidR="002A00A3">
        <w:rPr>
          <w:rFonts w:cs="Segoe UI"/>
        </w:rPr>
        <w:fldChar w:fldCharType="end"/>
      </w:r>
      <w:r w:rsidR="00112845">
        <w:rPr>
          <w:rFonts w:cs="Segoe UI"/>
        </w:rPr>
        <w:t xml:space="preserve"> </w:t>
      </w:r>
      <w:r w:rsidR="00C15D35">
        <w:rPr>
          <w:rFonts w:cs="Segoe UI"/>
        </w:rPr>
        <w:t>a Příloze č. 1</w:t>
      </w:r>
      <w:r>
        <w:rPr>
          <w:rFonts w:cs="Segoe UI"/>
        </w:rPr>
        <w:t> </w:t>
      </w:r>
      <w:r w:rsidR="0038073B">
        <w:rPr>
          <w:rFonts w:cs="Segoe UI"/>
        </w:rPr>
        <w:t xml:space="preserve">smlouvy </w:t>
      </w:r>
      <w:r>
        <w:rPr>
          <w:rFonts w:cs="Segoe UI"/>
        </w:rPr>
        <w:t>cenu</w:t>
      </w:r>
      <w:r w:rsidR="006E028E">
        <w:rPr>
          <w:rFonts w:cs="Segoe UI"/>
        </w:rPr>
        <w:t xml:space="preserve"> ve </w:t>
      </w:r>
      <w:r>
        <w:rPr>
          <w:rFonts w:cs="Segoe UI"/>
        </w:rPr>
        <w:t xml:space="preserve">výši </w:t>
      </w:r>
      <w:r w:rsidR="00CB6D03">
        <w:rPr>
          <w:rFonts w:cs="Segoe UI"/>
          <w:b/>
        </w:rPr>
        <w:t>205</w:t>
      </w:r>
      <w:r>
        <w:rPr>
          <w:rFonts w:cs="Segoe UI"/>
          <w:b/>
        </w:rPr>
        <w:t>.000</w:t>
      </w:r>
      <w:r w:rsidR="00C15D35">
        <w:rPr>
          <w:rFonts w:cs="Segoe UI"/>
          <w:b/>
        </w:rPr>
        <w:t>,-</w:t>
      </w:r>
      <w:r w:rsidRPr="009010CF">
        <w:rPr>
          <w:rFonts w:cs="Segoe UI"/>
          <w:b/>
        </w:rPr>
        <w:t xml:space="preserve"> Kč</w:t>
      </w:r>
      <w:r w:rsidR="006E028E">
        <w:rPr>
          <w:rFonts w:cs="Segoe UI"/>
          <w:b/>
        </w:rPr>
        <w:t xml:space="preserve"> bez </w:t>
      </w:r>
      <w:r w:rsidRPr="009010CF">
        <w:rPr>
          <w:rFonts w:cs="Segoe UI"/>
          <w:b/>
        </w:rPr>
        <w:t>DPH</w:t>
      </w:r>
      <w:r>
        <w:rPr>
          <w:rFonts w:cs="Segoe UI"/>
          <w:b/>
        </w:rPr>
        <w:t>.</w:t>
      </w:r>
      <w:bookmarkEnd w:id="4"/>
      <w:r>
        <w:rPr>
          <w:rFonts w:cs="Segoe UI"/>
        </w:rPr>
        <w:t xml:space="preserve"> </w:t>
      </w:r>
    </w:p>
    <w:p w:rsidR="00217EF0" w:rsidRPr="00217EF0" w:rsidRDefault="00DA4A37" w:rsidP="00972B5C">
      <w:pPr>
        <w:pStyle w:val="Odstavecseseznamem"/>
        <w:rPr>
          <w:sz w:val="24"/>
          <w:szCs w:val="22"/>
        </w:rPr>
      </w:pPr>
      <w:r>
        <w:rPr>
          <w:rFonts w:cs="Segoe UI"/>
        </w:rPr>
        <w:t>K ceně</w:t>
      </w:r>
      <w:r w:rsidR="00BC2125">
        <w:rPr>
          <w:rFonts w:cs="Segoe UI"/>
        </w:rPr>
        <w:t xml:space="preserve"> uvedené</w:t>
      </w:r>
      <w:r w:rsidR="006E028E">
        <w:rPr>
          <w:rFonts w:cs="Segoe UI"/>
        </w:rPr>
        <w:t xml:space="preserve"> v </w:t>
      </w:r>
      <w:r w:rsidR="00217EF0">
        <w:rPr>
          <w:rFonts w:cs="Segoe UI"/>
        </w:rPr>
        <w:t>odst.</w:t>
      </w:r>
      <w:r w:rsidR="00BC2125">
        <w:rPr>
          <w:rFonts w:cs="Segoe UI"/>
        </w:rPr>
        <w:t xml:space="preserve"> </w:t>
      </w:r>
      <w:r w:rsidR="00BC2125">
        <w:rPr>
          <w:rFonts w:cs="Segoe UI"/>
        </w:rPr>
        <w:fldChar w:fldCharType="begin"/>
      </w:r>
      <w:r w:rsidR="00BC2125">
        <w:rPr>
          <w:rFonts w:cs="Segoe UI"/>
        </w:rPr>
        <w:instrText xml:space="preserve"> REF _Ref477523098 \r \h </w:instrText>
      </w:r>
      <w:r w:rsidR="00BC2125">
        <w:rPr>
          <w:rFonts w:cs="Segoe UI"/>
        </w:rPr>
      </w:r>
      <w:r w:rsidR="00BC2125">
        <w:rPr>
          <w:rFonts w:cs="Segoe UI"/>
        </w:rPr>
        <w:fldChar w:fldCharType="separate"/>
      </w:r>
      <w:r w:rsidR="002A00A3">
        <w:rPr>
          <w:rFonts w:cs="Segoe UI"/>
        </w:rPr>
        <w:t>3.1</w:t>
      </w:r>
      <w:r w:rsidR="00BC2125">
        <w:rPr>
          <w:rFonts w:cs="Segoe UI"/>
        </w:rPr>
        <w:fldChar w:fldCharType="end"/>
      </w:r>
      <w:r w:rsidR="00217EF0">
        <w:rPr>
          <w:rFonts w:cs="Segoe UI"/>
        </w:rPr>
        <w:t xml:space="preserve"> bude připočtena daň</w:t>
      </w:r>
      <w:r w:rsidR="006E028E">
        <w:rPr>
          <w:rFonts w:cs="Segoe UI"/>
        </w:rPr>
        <w:t xml:space="preserve"> z </w:t>
      </w:r>
      <w:r w:rsidR="00217EF0">
        <w:rPr>
          <w:rFonts w:cs="Segoe UI"/>
        </w:rPr>
        <w:t>přidané hodnoty (DPH)</w:t>
      </w:r>
      <w:r w:rsidR="006E028E">
        <w:rPr>
          <w:rFonts w:cs="Segoe UI"/>
        </w:rPr>
        <w:t xml:space="preserve"> ve </w:t>
      </w:r>
      <w:r w:rsidR="00217EF0">
        <w:rPr>
          <w:rFonts w:cs="Segoe UI"/>
        </w:rPr>
        <w:t>výši</w:t>
      </w:r>
      <w:r w:rsidR="006E028E">
        <w:rPr>
          <w:rFonts w:cs="Segoe UI"/>
        </w:rPr>
        <w:t xml:space="preserve"> dle </w:t>
      </w:r>
      <w:r w:rsidR="00217EF0">
        <w:rPr>
          <w:rFonts w:cs="Segoe UI"/>
        </w:rPr>
        <w:t>sazby odpovídající zákonné úpravě účinné</w:t>
      </w:r>
      <w:r w:rsidR="006E028E">
        <w:rPr>
          <w:rFonts w:cs="Segoe UI"/>
        </w:rPr>
        <w:t xml:space="preserve"> ke </w:t>
      </w:r>
      <w:r w:rsidR="00217EF0">
        <w:rPr>
          <w:rFonts w:cs="Segoe UI"/>
        </w:rPr>
        <w:t xml:space="preserve">dni uskutečnění zdanitelného plnění. </w:t>
      </w:r>
      <w:r w:rsidR="00217EF0" w:rsidRPr="00F45E76">
        <w:rPr>
          <w:rFonts w:cs="Segoe UI"/>
          <w:szCs w:val="18"/>
        </w:rPr>
        <w:t>Cen</w:t>
      </w:r>
      <w:r w:rsidR="00217EF0">
        <w:rPr>
          <w:rFonts w:cs="Segoe UI"/>
          <w:szCs w:val="18"/>
        </w:rPr>
        <w:t>y</w:t>
      </w:r>
      <w:r w:rsidR="00217EF0" w:rsidRPr="00F45E76">
        <w:rPr>
          <w:rFonts w:cs="Segoe UI"/>
          <w:szCs w:val="18"/>
        </w:rPr>
        <w:t xml:space="preserve"> </w:t>
      </w:r>
      <w:r w:rsidR="00217EF0">
        <w:rPr>
          <w:rFonts w:cs="Segoe UI"/>
          <w:szCs w:val="18"/>
        </w:rPr>
        <w:t>zahrnují</w:t>
      </w:r>
      <w:r w:rsidR="00217EF0" w:rsidRPr="00F45E76">
        <w:rPr>
          <w:rFonts w:cs="Segoe UI"/>
          <w:szCs w:val="18"/>
        </w:rPr>
        <w:t xml:space="preserve"> veškeré</w:t>
      </w:r>
      <w:r w:rsidR="006E028E">
        <w:rPr>
          <w:rFonts w:cs="Segoe UI"/>
          <w:szCs w:val="18"/>
        </w:rPr>
        <w:t xml:space="preserve"> a </w:t>
      </w:r>
      <w:r w:rsidR="00217EF0" w:rsidRPr="00F45E76">
        <w:rPr>
          <w:rFonts w:cs="Segoe UI"/>
          <w:szCs w:val="18"/>
        </w:rPr>
        <w:t>konečné náklady spojené</w:t>
      </w:r>
      <w:r w:rsidR="006E028E">
        <w:rPr>
          <w:rFonts w:cs="Segoe UI"/>
          <w:szCs w:val="18"/>
        </w:rPr>
        <w:t xml:space="preserve"> s </w:t>
      </w:r>
      <w:r w:rsidR="00217EF0" w:rsidRPr="00F45E76">
        <w:rPr>
          <w:rFonts w:cs="Segoe UI"/>
          <w:szCs w:val="18"/>
        </w:rPr>
        <w:t>realizací předmětu plnění.</w:t>
      </w:r>
    </w:p>
    <w:p w:rsidR="00C429FC" w:rsidRPr="00490CEB" w:rsidRDefault="00B727F2" w:rsidP="00781848">
      <w:pPr>
        <w:pStyle w:val="Odstavecseseznamem"/>
        <w:rPr>
          <w:szCs w:val="22"/>
        </w:rPr>
      </w:pPr>
      <w:r w:rsidRPr="00490CEB">
        <w:rPr>
          <w:szCs w:val="22"/>
        </w:rPr>
        <w:t>Cena</w:t>
      </w:r>
      <w:r w:rsidR="006E028E" w:rsidRPr="00490CEB">
        <w:rPr>
          <w:szCs w:val="22"/>
        </w:rPr>
        <w:t xml:space="preserve"> za </w:t>
      </w:r>
      <w:r w:rsidRPr="00490CEB">
        <w:rPr>
          <w:szCs w:val="22"/>
        </w:rPr>
        <w:t>služby je splatná</w:t>
      </w:r>
      <w:r w:rsidR="006E028E" w:rsidRPr="00490CEB">
        <w:rPr>
          <w:szCs w:val="22"/>
        </w:rPr>
        <w:t xml:space="preserve"> na </w:t>
      </w:r>
      <w:r w:rsidRPr="00490CEB">
        <w:rPr>
          <w:szCs w:val="22"/>
        </w:rPr>
        <w:t>základě daňového dokladu</w:t>
      </w:r>
      <w:r w:rsidR="00217EF0" w:rsidRPr="00490CEB">
        <w:rPr>
          <w:szCs w:val="22"/>
        </w:rPr>
        <w:t>.</w:t>
      </w:r>
      <w:r w:rsidR="00490CEB">
        <w:rPr>
          <w:szCs w:val="22"/>
        </w:rPr>
        <w:t xml:space="preserve"> </w:t>
      </w:r>
      <w:r w:rsidR="00217EF0" w:rsidRPr="00490CEB">
        <w:rPr>
          <w:rFonts w:cs="Segoe UI"/>
          <w:szCs w:val="18"/>
        </w:rPr>
        <w:t xml:space="preserve">Vystavený daňový doklad musí odpovídat svou povahou pojmu účetního dokladu podle </w:t>
      </w:r>
      <w:r w:rsidR="006E028E" w:rsidRPr="00490CEB">
        <w:rPr>
          <w:rFonts w:cs="Segoe UI"/>
          <w:szCs w:val="18"/>
        </w:rPr>
        <w:t>§ </w:t>
      </w:r>
      <w:r w:rsidR="00865321" w:rsidRPr="00490CEB">
        <w:rPr>
          <w:rFonts w:cs="Segoe UI"/>
          <w:szCs w:val="18"/>
        </w:rPr>
        <w:t>11 </w:t>
      </w:r>
      <w:r w:rsidR="00217EF0" w:rsidRPr="00490CEB">
        <w:rPr>
          <w:rFonts w:cs="Segoe UI"/>
          <w:szCs w:val="18"/>
        </w:rPr>
        <w:t>zákona</w:t>
      </w:r>
      <w:r w:rsidR="006E028E" w:rsidRPr="00490CEB">
        <w:rPr>
          <w:rFonts w:cs="Segoe UI"/>
          <w:szCs w:val="18"/>
        </w:rPr>
        <w:t xml:space="preserve"> č. </w:t>
      </w:r>
      <w:r w:rsidR="006A3208" w:rsidRPr="00490CEB">
        <w:rPr>
          <w:rFonts w:cs="Segoe UI"/>
          <w:szCs w:val="18"/>
        </w:rPr>
        <w:t>563/1991 Sb.,</w:t>
      </w:r>
      <w:r w:rsidR="006E028E" w:rsidRPr="00490CEB">
        <w:rPr>
          <w:rFonts w:cs="Segoe UI"/>
          <w:szCs w:val="18"/>
        </w:rPr>
        <w:t xml:space="preserve"> o </w:t>
      </w:r>
      <w:r w:rsidR="00217EF0" w:rsidRPr="00490CEB">
        <w:rPr>
          <w:rFonts w:cs="Segoe UI"/>
          <w:szCs w:val="18"/>
        </w:rPr>
        <w:t>účetnictví,</w:t>
      </w:r>
      <w:r w:rsidR="006E028E" w:rsidRPr="00490CEB">
        <w:rPr>
          <w:rFonts w:cs="Segoe UI"/>
          <w:szCs w:val="18"/>
        </w:rPr>
        <w:t xml:space="preserve"> ve </w:t>
      </w:r>
      <w:r w:rsidR="00217EF0" w:rsidRPr="00490CEB">
        <w:rPr>
          <w:rFonts w:cs="Segoe UI"/>
          <w:szCs w:val="18"/>
        </w:rPr>
        <w:t>znění pozdějších předpisů,</w:t>
      </w:r>
      <w:r w:rsidR="006E028E" w:rsidRPr="00490CEB">
        <w:rPr>
          <w:rFonts w:cs="Segoe UI"/>
          <w:szCs w:val="18"/>
        </w:rPr>
        <w:t xml:space="preserve"> a </w:t>
      </w:r>
      <w:r w:rsidR="00217EF0" w:rsidRPr="00490CEB">
        <w:rPr>
          <w:rFonts w:cs="Segoe UI"/>
          <w:szCs w:val="18"/>
        </w:rPr>
        <w:t>musí splňovat náležitosti obsažené</w:t>
      </w:r>
      <w:r w:rsidR="006E028E" w:rsidRPr="00490CEB">
        <w:rPr>
          <w:rFonts w:cs="Segoe UI"/>
          <w:szCs w:val="18"/>
        </w:rPr>
        <w:t xml:space="preserve"> v </w:t>
      </w:r>
      <w:r w:rsidR="00217EF0" w:rsidRPr="00490CEB">
        <w:rPr>
          <w:rFonts w:cs="Segoe UI"/>
          <w:szCs w:val="18"/>
        </w:rPr>
        <w:t xml:space="preserve">ust. </w:t>
      </w:r>
      <w:r w:rsidR="006E028E" w:rsidRPr="00490CEB">
        <w:rPr>
          <w:rFonts w:cs="Segoe UI"/>
          <w:szCs w:val="18"/>
        </w:rPr>
        <w:t>§ </w:t>
      </w:r>
      <w:r w:rsidR="00217EF0" w:rsidRPr="00490CEB">
        <w:rPr>
          <w:rFonts w:cs="Segoe UI"/>
          <w:szCs w:val="18"/>
        </w:rPr>
        <w:t>29</w:t>
      </w:r>
      <w:r w:rsidR="00577206">
        <w:rPr>
          <w:rFonts w:cs="Segoe UI"/>
          <w:szCs w:val="18"/>
        </w:rPr>
        <w:br/>
      </w:r>
      <w:r w:rsidR="00217EF0" w:rsidRPr="00490CEB">
        <w:rPr>
          <w:rFonts w:cs="Segoe UI"/>
          <w:szCs w:val="18"/>
        </w:rPr>
        <w:t>zákona</w:t>
      </w:r>
      <w:r w:rsidR="006E028E" w:rsidRPr="00490CEB">
        <w:rPr>
          <w:rFonts w:cs="Segoe UI"/>
          <w:szCs w:val="18"/>
        </w:rPr>
        <w:t xml:space="preserve"> č. </w:t>
      </w:r>
      <w:r w:rsidR="00217EF0" w:rsidRPr="00490CEB">
        <w:rPr>
          <w:rFonts w:cs="Segoe UI"/>
          <w:szCs w:val="18"/>
        </w:rPr>
        <w:t>235/2004 Sb.,</w:t>
      </w:r>
      <w:r w:rsidR="006E028E" w:rsidRPr="00490CEB">
        <w:rPr>
          <w:rFonts w:cs="Segoe UI"/>
          <w:szCs w:val="18"/>
        </w:rPr>
        <w:t xml:space="preserve"> o </w:t>
      </w:r>
      <w:r w:rsidR="00217EF0" w:rsidRPr="00490CEB">
        <w:rPr>
          <w:rFonts w:cs="Segoe UI"/>
          <w:szCs w:val="18"/>
        </w:rPr>
        <w:t>dani</w:t>
      </w:r>
      <w:r w:rsidR="006E028E" w:rsidRPr="00490CEB">
        <w:rPr>
          <w:rFonts w:cs="Segoe UI"/>
          <w:szCs w:val="18"/>
        </w:rPr>
        <w:t xml:space="preserve"> z </w:t>
      </w:r>
      <w:r w:rsidR="00217EF0" w:rsidRPr="00490CEB">
        <w:rPr>
          <w:rFonts w:cs="Segoe UI"/>
          <w:szCs w:val="18"/>
        </w:rPr>
        <w:t>přidané hodnoty,</w:t>
      </w:r>
      <w:r w:rsidR="006E028E" w:rsidRPr="00490CEB">
        <w:rPr>
          <w:rFonts w:cs="Segoe UI"/>
          <w:szCs w:val="18"/>
        </w:rPr>
        <w:t xml:space="preserve"> ve </w:t>
      </w:r>
      <w:r w:rsidR="00217EF0" w:rsidRPr="00490CEB">
        <w:rPr>
          <w:rFonts w:cs="Segoe UI"/>
          <w:szCs w:val="18"/>
        </w:rPr>
        <w:t>znění pozdějších předpisů</w:t>
      </w:r>
      <w:r w:rsidR="00C15D35">
        <w:rPr>
          <w:rFonts w:cs="Segoe UI"/>
          <w:szCs w:val="18"/>
        </w:rPr>
        <w:t>,</w:t>
      </w:r>
      <w:r w:rsidR="00577206">
        <w:rPr>
          <w:rFonts w:cs="Segoe UI"/>
          <w:szCs w:val="18"/>
        </w:rPr>
        <w:br/>
      </w:r>
      <w:r w:rsidR="006E028E" w:rsidRPr="00490CEB">
        <w:rPr>
          <w:rFonts w:cs="Segoe UI"/>
          <w:szCs w:val="18"/>
        </w:rPr>
        <w:t>a § </w:t>
      </w:r>
      <w:r w:rsidR="00217EF0" w:rsidRPr="00490CEB">
        <w:rPr>
          <w:rFonts w:cs="Segoe UI"/>
          <w:szCs w:val="18"/>
        </w:rPr>
        <w:t>435 občanského zákoníku.</w:t>
      </w:r>
      <w:r w:rsidR="00CF51B9" w:rsidRPr="00490CEB">
        <w:rPr>
          <w:rFonts w:cs="Segoe UI"/>
        </w:rPr>
        <w:t xml:space="preserve"> Daňový doklad musí obsahovat text </w:t>
      </w:r>
      <w:r w:rsidR="00CF51B9" w:rsidRPr="00577206">
        <w:rPr>
          <w:rFonts w:cs="Segoe UI"/>
          <w:i/>
        </w:rPr>
        <w:t>„</w:t>
      </w:r>
      <w:r w:rsidR="00CF51B9" w:rsidRPr="00577206">
        <w:rPr>
          <w:i/>
        </w:rPr>
        <w:t>Předmět plnění</w:t>
      </w:r>
      <w:r w:rsidR="00577206" w:rsidRPr="00577206">
        <w:rPr>
          <w:i/>
        </w:rPr>
        <w:br/>
      </w:r>
      <w:r w:rsidR="00CF51B9" w:rsidRPr="00577206">
        <w:rPr>
          <w:i/>
        </w:rPr>
        <w:t>je spolufinancován</w:t>
      </w:r>
      <w:r w:rsidR="006E028E" w:rsidRPr="00577206">
        <w:rPr>
          <w:i/>
        </w:rPr>
        <w:t xml:space="preserve"> z </w:t>
      </w:r>
      <w:r w:rsidR="00CF51B9" w:rsidRPr="00577206">
        <w:rPr>
          <w:i/>
        </w:rPr>
        <w:t>projektu NZÚ NSA Komunikace</w:t>
      </w:r>
      <w:r w:rsidR="006E028E" w:rsidRPr="00577206">
        <w:rPr>
          <w:i/>
        </w:rPr>
        <w:t xml:space="preserve"> pro </w:t>
      </w:r>
      <w:r w:rsidR="00CF51B9" w:rsidRPr="00577206">
        <w:rPr>
          <w:i/>
        </w:rPr>
        <w:t>SFŽP ČR, ORG-RS 6312H-5169</w:t>
      </w:r>
      <w:r w:rsidR="006E028E" w:rsidRPr="00577206">
        <w:rPr>
          <w:i/>
        </w:rPr>
        <w:t xml:space="preserve"> a </w:t>
      </w:r>
      <w:r w:rsidR="00CF51B9" w:rsidRPr="00577206">
        <w:rPr>
          <w:i/>
        </w:rPr>
        <w:t>TP OPŽP Komunikace</w:t>
      </w:r>
      <w:r w:rsidR="006E028E" w:rsidRPr="00577206">
        <w:rPr>
          <w:i/>
        </w:rPr>
        <w:t xml:space="preserve"> pro </w:t>
      </w:r>
      <w:r w:rsidR="00CF51B9" w:rsidRPr="00577206">
        <w:rPr>
          <w:i/>
        </w:rPr>
        <w:t>SFŽP ČR, ORG-RS 6312A-5169</w:t>
      </w:r>
      <w:r w:rsidR="00534AE8" w:rsidRPr="00577206">
        <w:rPr>
          <w:rFonts w:cs="Segoe UI"/>
          <w:i/>
        </w:rPr>
        <w:t>“</w:t>
      </w:r>
      <w:r w:rsidR="006E028E" w:rsidRPr="00490CEB">
        <w:rPr>
          <w:rFonts w:cs="Segoe UI"/>
        </w:rPr>
        <w:t xml:space="preserve"> a </w:t>
      </w:r>
      <w:r w:rsidR="00534AE8" w:rsidRPr="00490CEB">
        <w:rPr>
          <w:rFonts w:cs="Segoe UI"/>
        </w:rPr>
        <w:t>číslo smlouvy</w:t>
      </w:r>
      <w:r w:rsidR="00577206">
        <w:rPr>
          <w:rFonts w:cs="Segoe UI"/>
        </w:rPr>
        <w:t xml:space="preserve"> </w:t>
      </w:r>
      <w:r w:rsidR="00A948E9" w:rsidRPr="00577206">
        <w:rPr>
          <w:rFonts w:cs="Segoe UI"/>
          <w:i/>
        </w:rPr>
        <w:t>104/2018</w:t>
      </w:r>
      <w:r w:rsidR="00217EF0" w:rsidRPr="00490CEB">
        <w:rPr>
          <w:rFonts w:cs="Segoe UI"/>
          <w:szCs w:val="18"/>
        </w:rPr>
        <w:t>.</w:t>
      </w:r>
    </w:p>
    <w:p w:rsidR="006A3208" w:rsidRPr="006A3208" w:rsidRDefault="006A3208" w:rsidP="006A3208">
      <w:pPr>
        <w:pStyle w:val="Odstavecseseznamem"/>
        <w:rPr>
          <w:szCs w:val="22"/>
        </w:rPr>
      </w:pPr>
      <w:bookmarkStart w:id="5" w:name="_Ref477528073"/>
      <w:r>
        <w:rPr>
          <w:rFonts w:cs="Segoe UI"/>
          <w:szCs w:val="18"/>
        </w:rPr>
        <w:t xml:space="preserve">Daňový doklad </w:t>
      </w:r>
      <w:r w:rsidR="00757E77" w:rsidRPr="007E34EC">
        <w:rPr>
          <w:rFonts w:cs="Segoe UI"/>
          <w:szCs w:val="18"/>
        </w:rPr>
        <w:t>bude uhrazen</w:t>
      </w:r>
      <w:r w:rsidRPr="007E34EC">
        <w:rPr>
          <w:rFonts w:cs="Segoe UI"/>
          <w:szCs w:val="18"/>
        </w:rPr>
        <w:t xml:space="preserve"> bankovním převodem</w:t>
      </w:r>
      <w:r w:rsidR="006E028E">
        <w:rPr>
          <w:rFonts w:cs="Segoe UI"/>
          <w:szCs w:val="18"/>
        </w:rPr>
        <w:t xml:space="preserve"> na </w:t>
      </w:r>
      <w:r w:rsidRPr="007E34EC">
        <w:rPr>
          <w:rFonts w:cs="Segoe UI"/>
          <w:szCs w:val="18"/>
        </w:rPr>
        <w:t xml:space="preserve">účet </w:t>
      </w:r>
      <w:r w:rsidR="0036549B">
        <w:rPr>
          <w:rFonts w:cs="Segoe UI"/>
          <w:szCs w:val="18"/>
        </w:rPr>
        <w:t>Zhotovitel</w:t>
      </w:r>
      <w:r>
        <w:rPr>
          <w:rFonts w:cs="Segoe UI"/>
          <w:szCs w:val="18"/>
        </w:rPr>
        <w:t>e</w:t>
      </w:r>
      <w:r w:rsidRPr="007E34EC">
        <w:rPr>
          <w:rFonts w:cs="Segoe UI"/>
          <w:szCs w:val="18"/>
        </w:rPr>
        <w:t xml:space="preserve"> uvedený</w:t>
      </w:r>
      <w:r w:rsidR="006E028E">
        <w:rPr>
          <w:rFonts w:cs="Segoe UI"/>
          <w:szCs w:val="18"/>
        </w:rPr>
        <w:t xml:space="preserve"> na </w:t>
      </w:r>
      <w:r w:rsidRPr="007E34EC">
        <w:rPr>
          <w:rFonts w:cs="Segoe UI"/>
          <w:szCs w:val="18"/>
        </w:rPr>
        <w:t>daňovém dokladu. Splatnost daňového dokladu bude 30 dnů</w:t>
      </w:r>
      <w:r w:rsidR="006E028E">
        <w:rPr>
          <w:rFonts w:cs="Segoe UI"/>
          <w:szCs w:val="18"/>
        </w:rPr>
        <w:t xml:space="preserve"> od </w:t>
      </w:r>
      <w:r w:rsidRPr="007E34EC">
        <w:rPr>
          <w:rFonts w:cs="Segoe UI"/>
          <w:szCs w:val="18"/>
        </w:rPr>
        <w:t xml:space="preserve">data jejího doručení </w:t>
      </w:r>
      <w:r w:rsidR="0036549B">
        <w:rPr>
          <w:rFonts w:cs="Segoe UI"/>
          <w:szCs w:val="18"/>
        </w:rPr>
        <w:t>Objednatel</w:t>
      </w:r>
      <w:r>
        <w:rPr>
          <w:rFonts w:cs="Segoe UI"/>
          <w:szCs w:val="18"/>
        </w:rPr>
        <w:t xml:space="preserve">i. </w:t>
      </w:r>
      <w:r w:rsidRPr="00AC7D00">
        <w:rPr>
          <w:szCs w:val="22"/>
        </w:rPr>
        <w:t>Objednatel nebude poskytovat zálohy.</w:t>
      </w:r>
      <w:bookmarkEnd w:id="5"/>
    </w:p>
    <w:p w:rsidR="00B727F2" w:rsidRPr="00757E77" w:rsidRDefault="006A3208" w:rsidP="00972B5C">
      <w:pPr>
        <w:pStyle w:val="Odstavecseseznamem"/>
        <w:rPr>
          <w:szCs w:val="22"/>
        </w:rPr>
      </w:pPr>
      <w:r w:rsidRPr="00C429FC">
        <w:rPr>
          <w:szCs w:val="18"/>
        </w:rPr>
        <w:lastRenderedPageBreak/>
        <w:t>Pro případ prodlení</w:t>
      </w:r>
      <w:r w:rsidR="006E028E">
        <w:rPr>
          <w:szCs w:val="18"/>
        </w:rPr>
        <w:t xml:space="preserve"> s </w:t>
      </w:r>
      <w:r>
        <w:rPr>
          <w:szCs w:val="18"/>
        </w:rPr>
        <w:t>úhradou</w:t>
      </w:r>
      <w:r w:rsidRPr="00C429FC">
        <w:rPr>
          <w:szCs w:val="18"/>
        </w:rPr>
        <w:t xml:space="preserve"> </w:t>
      </w:r>
      <w:r>
        <w:rPr>
          <w:szCs w:val="18"/>
        </w:rPr>
        <w:t>ceny díla</w:t>
      </w:r>
      <w:r w:rsidR="006E028E">
        <w:rPr>
          <w:szCs w:val="18"/>
        </w:rPr>
        <w:t xml:space="preserve"> dle </w:t>
      </w:r>
      <w:r>
        <w:rPr>
          <w:szCs w:val="18"/>
        </w:rPr>
        <w:t xml:space="preserve">této smlouvy je </w:t>
      </w:r>
      <w:r w:rsidR="00D90A43">
        <w:rPr>
          <w:szCs w:val="18"/>
        </w:rPr>
        <w:t>Zhotovitel</w:t>
      </w:r>
      <w:r w:rsidR="00E97285">
        <w:rPr>
          <w:szCs w:val="18"/>
        </w:rPr>
        <w:t xml:space="preserve"> ve smyslu čl. 9 odst. 9.2 této smlouvy</w:t>
      </w:r>
      <w:r>
        <w:rPr>
          <w:szCs w:val="18"/>
        </w:rPr>
        <w:t xml:space="preserve"> oprávněn požadovat</w:t>
      </w:r>
      <w:r w:rsidR="006E028E">
        <w:rPr>
          <w:szCs w:val="18"/>
        </w:rPr>
        <w:t xml:space="preserve"> po </w:t>
      </w:r>
      <w:r w:rsidR="0036549B">
        <w:rPr>
          <w:szCs w:val="18"/>
        </w:rPr>
        <w:t>Objednatel</w:t>
      </w:r>
      <w:r>
        <w:rPr>
          <w:szCs w:val="18"/>
        </w:rPr>
        <w:t>i úroky</w:t>
      </w:r>
      <w:r w:rsidR="006E028E">
        <w:rPr>
          <w:szCs w:val="18"/>
        </w:rPr>
        <w:t xml:space="preserve"> z </w:t>
      </w:r>
      <w:r>
        <w:rPr>
          <w:szCs w:val="18"/>
        </w:rPr>
        <w:t>prodlení</w:t>
      </w:r>
      <w:r w:rsidR="006E028E">
        <w:rPr>
          <w:szCs w:val="18"/>
        </w:rPr>
        <w:t xml:space="preserve"> ve </w:t>
      </w:r>
      <w:r w:rsidRPr="00C429FC">
        <w:rPr>
          <w:szCs w:val="18"/>
        </w:rPr>
        <w:t xml:space="preserve">výši </w:t>
      </w:r>
      <w:r>
        <w:rPr>
          <w:szCs w:val="18"/>
        </w:rPr>
        <w:t>stanovené příslušným</w:t>
      </w:r>
      <w:r w:rsidR="00182E77">
        <w:rPr>
          <w:szCs w:val="18"/>
        </w:rPr>
        <w:t>i právními předpisy ČR.</w:t>
      </w:r>
      <w:r w:rsidRPr="00C429FC">
        <w:rPr>
          <w:szCs w:val="18"/>
        </w:rPr>
        <w:t xml:space="preserve"> </w:t>
      </w:r>
      <w:r w:rsidR="00D90A43">
        <w:rPr>
          <w:szCs w:val="18"/>
        </w:rPr>
        <w:t>Zhotovitel</w:t>
      </w:r>
      <w:r>
        <w:rPr>
          <w:szCs w:val="18"/>
        </w:rPr>
        <w:t xml:space="preserve"> </w:t>
      </w:r>
      <w:r w:rsidRPr="00C429FC">
        <w:rPr>
          <w:szCs w:val="18"/>
        </w:rPr>
        <w:t>nemá nárok</w:t>
      </w:r>
      <w:r w:rsidR="006E028E">
        <w:rPr>
          <w:szCs w:val="18"/>
        </w:rPr>
        <w:t xml:space="preserve"> na </w:t>
      </w:r>
      <w:r w:rsidRPr="00C429FC">
        <w:rPr>
          <w:szCs w:val="18"/>
        </w:rPr>
        <w:t xml:space="preserve">další náhradu škody způsobenou prodlením </w:t>
      </w:r>
      <w:r w:rsidR="0036549B">
        <w:rPr>
          <w:szCs w:val="18"/>
        </w:rPr>
        <w:t>Objednatel</w:t>
      </w:r>
      <w:r>
        <w:rPr>
          <w:szCs w:val="18"/>
        </w:rPr>
        <w:t>e</w:t>
      </w:r>
      <w:r w:rsidR="006E028E">
        <w:rPr>
          <w:szCs w:val="18"/>
        </w:rPr>
        <w:t xml:space="preserve"> s </w:t>
      </w:r>
      <w:r>
        <w:rPr>
          <w:szCs w:val="18"/>
        </w:rPr>
        <w:t>úhradou ceny díla</w:t>
      </w:r>
      <w:r w:rsidRPr="00C429FC">
        <w:rPr>
          <w:szCs w:val="18"/>
        </w:rPr>
        <w:t>.</w:t>
      </w:r>
    </w:p>
    <w:p w:rsidR="00B727F2" w:rsidRPr="00AC7D00" w:rsidRDefault="005C4572" w:rsidP="00412864">
      <w:pPr>
        <w:pStyle w:val="Nadpis1"/>
      </w:pPr>
      <w:r>
        <w:t>práva</w:t>
      </w:r>
      <w:r w:rsidR="006E028E">
        <w:t xml:space="preserve"> a </w:t>
      </w:r>
      <w:r>
        <w:t xml:space="preserve">povinnosti smluvních stran </w:t>
      </w:r>
    </w:p>
    <w:p w:rsidR="00116FEB" w:rsidRPr="00116FEB" w:rsidRDefault="00116FEB" w:rsidP="00116FEB">
      <w:pPr>
        <w:pStyle w:val="Odstavecseseznamem"/>
        <w:rPr>
          <w:szCs w:val="22"/>
        </w:rPr>
      </w:pPr>
      <w:r w:rsidRPr="00116FEB">
        <w:rPr>
          <w:rFonts w:cs="Segoe UI"/>
        </w:rPr>
        <w:t>Pro specifikaci objednávky služby</w:t>
      </w:r>
      <w:r w:rsidR="006E028E">
        <w:rPr>
          <w:rFonts w:cs="Segoe UI"/>
        </w:rPr>
        <w:t xml:space="preserve"> dle </w:t>
      </w:r>
      <w:r>
        <w:rPr>
          <w:rFonts w:cs="Segoe UI"/>
        </w:rPr>
        <w:t xml:space="preserve">odst.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_Ref477529330 \r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="002A00A3">
        <w:rPr>
          <w:rFonts w:cs="Segoe UI"/>
        </w:rPr>
        <w:t>1.1.1</w:t>
      </w:r>
      <w:r>
        <w:rPr>
          <w:rFonts w:cs="Segoe UI"/>
        </w:rPr>
        <w:fldChar w:fldCharType="end"/>
      </w:r>
      <w:r>
        <w:rPr>
          <w:rFonts w:cs="Segoe UI"/>
        </w:rPr>
        <w:t xml:space="preserve"> písm. a) </w:t>
      </w:r>
      <w:r w:rsidR="00112845">
        <w:rPr>
          <w:rFonts w:cs="Segoe UI"/>
        </w:rPr>
        <w:t xml:space="preserve">této smlouvy </w:t>
      </w:r>
      <w:r w:rsidRPr="00116FEB">
        <w:rPr>
          <w:rFonts w:cs="Segoe UI"/>
        </w:rPr>
        <w:t xml:space="preserve">se </w:t>
      </w:r>
      <w:r w:rsidR="0036549B">
        <w:rPr>
          <w:rFonts w:cs="Segoe UI"/>
        </w:rPr>
        <w:t>Objednatel</w:t>
      </w:r>
      <w:r w:rsidRPr="00116FEB">
        <w:rPr>
          <w:rFonts w:cs="Segoe UI"/>
        </w:rPr>
        <w:t xml:space="preserve"> zavazuje vyplnit</w:t>
      </w:r>
      <w:r w:rsidR="006E028E">
        <w:rPr>
          <w:rFonts w:cs="Segoe UI"/>
        </w:rPr>
        <w:t xml:space="preserve"> a </w:t>
      </w:r>
      <w:r w:rsidRPr="00116FEB">
        <w:rPr>
          <w:rFonts w:cs="Segoe UI"/>
        </w:rPr>
        <w:t>zaslat formulář</w:t>
      </w:r>
      <w:r w:rsidR="006E028E">
        <w:rPr>
          <w:rFonts w:cs="Segoe UI"/>
        </w:rPr>
        <w:t xml:space="preserve"> k </w:t>
      </w:r>
      <w:r w:rsidRPr="00116FEB">
        <w:rPr>
          <w:rFonts w:cs="Segoe UI"/>
        </w:rPr>
        <w:t xml:space="preserve">účasti (viz </w:t>
      </w:r>
      <w:r w:rsidR="00A948E9">
        <w:rPr>
          <w:rFonts w:cs="Segoe UI"/>
        </w:rPr>
        <w:t>P</w:t>
      </w:r>
      <w:r w:rsidRPr="00116FEB">
        <w:rPr>
          <w:rFonts w:cs="Segoe UI"/>
        </w:rPr>
        <w:t>říloha</w:t>
      </w:r>
      <w:r w:rsidR="006E028E">
        <w:rPr>
          <w:rFonts w:cs="Segoe UI"/>
        </w:rPr>
        <w:t xml:space="preserve"> č. </w:t>
      </w:r>
      <w:r w:rsidRPr="00116FEB">
        <w:rPr>
          <w:rFonts w:cs="Segoe UI"/>
        </w:rPr>
        <w:t>2 této smlouvy - Závazná přihláška</w:t>
      </w:r>
      <w:r w:rsidR="009951C2">
        <w:rPr>
          <w:rFonts w:cs="Segoe UI"/>
        </w:rPr>
        <w:t xml:space="preserve"> k účasti</w:t>
      </w:r>
      <w:r w:rsidRPr="00116FEB">
        <w:rPr>
          <w:rFonts w:cs="Segoe UI"/>
        </w:rPr>
        <w:t>)</w:t>
      </w:r>
      <w:r w:rsidR="00490CEB">
        <w:rPr>
          <w:rFonts w:cs="Segoe UI"/>
        </w:rPr>
        <w:t xml:space="preserve"> společně s touto smlouvou</w:t>
      </w:r>
      <w:r w:rsidRPr="00116FEB">
        <w:rPr>
          <w:rFonts w:cs="Segoe UI"/>
        </w:rPr>
        <w:t>.</w:t>
      </w:r>
    </w:p>
    <w:p w:rsidR="00D75A46" w:rsidRPr="00D75A46" w:rsidRDefault="00D75A46" w:rsidP="00116FEB">
      <w:pPr>
        <w:pStyle w:val="Odstavecseseznamem"/>
        <w:rPr>
          <w:szCs w:val="22"/>
        </w:rPr>
      </w:pPr>
      <w:r w:rsidRPr="00F4683F">
        <w:rPr>
          <w:rFonts w:cs="Segoe UI"/>
        </w:rPr>
        <w:t xml:space="preserve">Na základě výzvy </w:t>
      </w:r>
      <w:r w:rsidR="0036549B">
        <w:rPr>
          <w:rFonts w:cs="Segoe UI"/>
        </w:rPr>
        <w:t>Zhotovitel</w:t>
      </w:r>
      <w:r w:rsidRPr="00F4683F">
        <w:rPr>
          <w:rFonts w:cs="Segoe UI"/>
        </w:rPr>
        <w:t>e (telefonicky</w:t>
      </w:r>
      <w:r>
        <w:rPr>
          <w:rFonts w:cs="Segoe UI"/>
        </w:rPr>
        <w:t xml:space="preserve"> či</w:t>
      </w:r>
      <w:r w:rsidRPr="00F4683F">
        <w:rPr>
          <w:rFonts w:cs="Segoe UI"/>
        </w:rPr>
        <w:t xml:space="preserve"> písemně) </w:t>
      </w:r>
      <w:r>
        <w:rPr>
          <w:rFonts w:cs="Segoe UI"/>
        </w:rPr>
        <w:t xml:space="preserve">je </w:t>
      </w:r>
      <w:r w:rsidR="0036549B">
        <w:rPr>
          <w:rFonts w:cs="Segoe UI"/>
        </w:rPr>
        <w:t>Objednatel</w:t>
      </w:r>
      <w:r>
        <w:rPr>
          <w:rFonts w:cs="Segoe UI"/>
        </w:rPr>
        <w:t xml:space="preserve"> oprávněn </w:t>
      </w:r>
      <w:r w:rsidRPr="00F4683F">
        <w:rPr>
          <w:rFonts w:cs="Segoe UI"/>
        </w:rPr>
        <w:t xml:space="preserve">zúčastňovat </w:t>
      </w:r>
      <w:r>
        <w:rPr>
          <w:rFonts w:cs="Segoe UI"/>
        </w:rPr>
        <w:t xml:space="preserve">se </w:t>
      </w:r>
      <w:r w:rsidRPr="00F4683F">
        <w:rPr>
          <w:rFonts w:cs="Segoe UI"/>
        </w:rPr>
        <w:t>porad</w:t>
      </w:r>
      <w:r w:rsidR="006E028E">
        <w:rPr>
          <w:rFonts w:cs="Segoe UI"/>
        </w:rPr>
        <w:t xml:space="preserve"> v </w:t>
      </w:r>
      <w:r w:rsidRPr="00F4683F">
        <w:rPr>
          <w:rFonts w:cs="Segoe UI"/>
        </w:rPr>
        <w:t>jednotlivých úsecích přípravy akce, vyjadřovat se</w:t>
      </w:r>
      <w:r w:rsidR="006E028E">
        <w:rPr>
          <w:rFonts w:cs="Segoe UI"/>
        </w:rPr>
        <w:t xml:space="preserve"> k </w:t>
      </w:r>
      <w:r w:rsidRPr="00F4683F">
        <w:rPr>
          <w:rFonts w:cs="Segoe UI"/>
        </w:rPr>
        <w:t xml:space="preserve">předložené projektové dokumentaci </w:t>
      </w:r>
      <w:r>
        <w:rPr>
          <w:rFonts w:cs="Segoe UI"/>
        </w:rPr>
        <w:br/>
      </w:r>
      <w:r w:rsidRPr="00F4683F">
        <w:rPr>
          <w:rFonts w:cs="Segoe UI"/>
        </w:rPr>
        <w:t>a</w:t>
      </w:r>
      <w:r w:rsidR="006E028E">
        <w:rPr>
          <w:rFonts w:cs="Segoe UI"/>
        </w:rPr>
        <w:t xml:space="preserve"> k </w:t>
      </w:r>
      <w:r w:rsidRPr="00F4683F">
        <w:rPr>
          <w:rFonts w:cs="Segoe UI"/>
        </w:rPr>
        <w:t>výtvarným návrhům,</w:t>
      </w:r>
      <w:r w:rsidR="006E028E">
        <w:rPr>
          <w:rFonts w:cs="Segoe UI"/>
        </w:rPr>
        <w:t xml:space="preserve"> a </w:t>
      </w:r>
      <w:r w:rsidRPr="00F4683F">
        <w:rPr>
          <w:rFonts w:cs="Segoe UI"/>
        </w:rPr>
        <w:t>to vždy</w:t>
      </w:r>
      <w:r w:rsidR="006E028E">
        <w:rPr>
          <w:rFonts w:cs="Segoe UI"/>
        </w:rPr>
        <w:t xml:space="preserve"> v </w:t>
      </w:r>
      <w:r>
        <w:rPr>
          <w:rFonts w:cs="Segoe UI"/>
        </w:rPr>
        <w:t>předem</w:t>
      </w:r>
      <w:r w:rsidRPr="00F4683F">
        <w:rPr>
          <w:rFonts w:cs="Segoe UI"/>
        </w:rPr>
        <w:t xml:space="preserve"> stanovených termínech. Nedostaví-li se </w:t>
      </w:r>
      <w:r w:rsidR="0036549B">
        <w:rPr>
          <w:rFonts w:cs="Segoe UI"/>
        </w:rPr>
        <w:t>Objednatel</w:t>
      </w:r>
      <w:r w:rsidR="006E028E">
        <w:rPr>
          <w:rFonts w:cs="Segoe UI"/>
        </w:rPr>
        <w:t xml:space="preserve"> ke </w:t>
      </w:r>
      <w:r w:rsidRPr="00F4683F">
        <w:rPr>
          <w:rFonts w:cs="Segoe UI"/>
        </w:rPr>
        <w:t>schůzce</w:t>
      </w:r>
      <w:r w:rsidR="006E028E">
        <w:rPr>
          <w:rFonts w:cs="Segoe UI"/>
        </w:rPr>
        <w:t xml:space="preserve"> pro </w:t>
      </w:r>
      <w:r w:rsidRPr="00F4683F">
        <w:rPr>
          <w:rFonts w:cs="Segoe UI"/>
        </w:rPr>
        <w:t>schválení projektu</w:t>
      </w:r>
      <w:r w:rsidR="006E028E">
        <w:rPr>
          <w:rFonts w:cs="Segoe UI"/>
        </w:rPr>
        <w:t xml:space="preserve"> a </w:t>
      </w:r>
      <w:r w:rsidRPr="00F4683F">
        <w:rPr>
          <w:rFonts w:cs="Segoe UI"/>
        </w:rPr>
        <w:t>grafiky</w:t>
      </w:r>
      <w:r>
        <w:rPr>
          <w:rFonts w:cs="Segoe UI"/>
        </w:rPr>
        <w:t>,</w:t>
      </w:r>
      <w:r w:rsidRPr="00F4683F">
        <w:rPr>
          <w:rFonts w:cs="Segoe UI"/>
        </w:rPr>
        <w:t xml:space="preserve"> bude mu tento</w:t>
      </w:r>
      <w:r>
        <w:rPr>
          <w:rFonts w:cs="Segoe UI"/>
        </w:rPr>
        <w:t xml:space="preserve"> návrh projektu</w:t>
      </w:r>
      <w:r w:rsidR="006E028E">
        <w:rPr>
          <w:rFonts w:cs="Segoe UI"/>
        </w:rPr>
        <w:t xml:space="preserve"> a </w:t>
      </w:r>
      <w:r>
        <w:rPr>
          <w:rFonts w:cs="Segoe UI"/>
        </w:rPr>
        <w:t>grafiky</w:t>
      </w:r>
      <w:r w:rsidRPr="00F4683F">
        <w:rPr>
          <w:rFonts w:cs="Segoe UI"/>
        </w:rPr>
        <w:t xml:space="preserve"> zaslán elektronicky</w:t>
      </w:r>
      <w:r>
        <w:rPr>
          <w:rFonts w:cs="Segoe UI"/>
        </w:rPr>
        <w:t>.</w:t>
      </w:r>
      <w:r w:rsidRPr="00F4683F">
        <w:rPr>
          <w:rFonts w:cs="Segoe UI"/>
        </w:rPr>
        <w:t xml:space="preserve"> </w:t>
      </w:r>
      <w:r>
        <w:rPr>
          <w:rFonts w:cs="Segoe UI"/>
        </w:rPr>
        <w:t>N</w:t>
      </w:r>
      <w:r w:rsidRPr="00F4683F">
        <w:rPr>
          <w:rFonts w:cs="Segoe UI"/>
        </w:rPr>
        <w:t xml:space="preserve">evyjádří-li se </w:t>
      </w:r>
      <w:r w:rsidR="0036549B">
        <w:rPr>
          <w:rFonts w:cs="Segoe UI"/>
        </w:rPr>
        <w:t>Objednatel</w:t>
      </w:r>
      <w:r w:rsidR="006E028E">
        <w:rPr>
          <w:rFonts w:cs="Segoe UI"/>
        </w:rPr>
        <w:t xml:space="preserve"> do </w:t>
      </w:r>
      <w:r w:rsidRPr="00F4683F">
        <w:rPr>
          <w:rFonts w:cs="Segoe UI"/>
        </w:rPr>
        <w:t xml:space="preserve">5 </w:t>
      </w:r>
      <w:r>
        <w:rPr>
          <w:rFonts w:cs="Segoe UI"/>
        </w:rPr>
        <w:t xml:space="preserve">pracovních </w:t>
      </w:r>
      <w:r w:rsidRPr="00F4683F">
        <w:rPr>
          <w:rFonts w:cs="Segoe UI"/>
        </w:rPr>
        <w:t>dnů</w:t>
      </w:r>
      <w:r w:rsidR="006E028E">
        <w:rPr>
          <w:rFonts w:cs="Segoe UI"/>
        </w:rPr>
        <w:t xml:space="preserve"> od </w:t>
      </w:r>
      <w:r>
        <w:rPr>
          <w:rFonts w:cs="Segoe UI"/>
        </w:rPr>
        <w:t>doručení návrhu projektu</w:t>
      </w:r>
      <w:r w:rsidR="006E028E">
        <w:rPr>
          <w:rFonts w:cs="Segoe UI"/>
        </w:rPr>
        <w:t xml:space="preserve"> a </w:t>
      </w:r>
      <w:r>
        <w:rPr>
          <w:rFonts w:cs="Segoe UI"/>
        </w:rPr>
        <w:t>grafiky</w:t>
      </w:r>
      <w:r w:rsidRPr="00F4683F">
        <w:rPr>
          <w:rFonts w:cs="Segoe UI"/>
        </w:rPr>
        <w:t xml:space="preserve">, </w:t>
      </w:r>
      <w:r w:rsidR="0036549B">
        <w:rPr>
          <w:rFonts w:cs="Segoe UI"/>
        </w:rPr>
        <w:t>Zhotovitel</w:t>
      </w:r>
      <w:r w:rsidRPr="00F4683F">
        <w:rPr>
          <w:rFonts w:cs="Segoe UI"/>
        </w:rPr>
        <w:t xml:space="preserve"> považuj</w:t>
      </w:r>
      <w:r>
        <w:rPr>
          <w:rFonts w:cs="Segoe UI"/>
        </w:rPr>
        <w:t>e</w:t>
      </w:r>
      <w:r w:rsidRPr="00F4683F">
        <w:rPr>
          <w:rFonts w:cs="Segoe UI"/>
        </w:rPr>
        <w:t xml:space="preserve"> projekt</w:t>
      </w:r>
      <w:r w:rsidR="006E028E">
        <w:rPr>
          <w:rFonts w:cs="Segoe UI"/>
        </w:rPr>
        <w:t xml:space="preserve"> a </w:t>
      </w:r>
      <w:r w:rsidRPr="00F4683F">
        <w:rPr>
          <w:rFonts w:cs="Segoe UI"/>
        </w:rPr>
        <w:t>grafiku</w:t>
      </w:r>
      <w:r w:rsidR="006E028E">
        <w:rPr>
          <w:rFonts w:cs="Segoe UI"/>
        </w:rPr>
        <w:t xml:space="preserve"> za </w:t>
      </w:r>
      <w:r w:rsidRPr="00F4683F">
        <w:rPr>
          <w:rFonts w:cs="Segoe UI"/>
        </w:rPr>
        <w:t>schválené.</w:t>
      </w:r>
    </w:p>
    <w:p w:rsidR="00D75A46" w:rsidRPr="00D75A46" w:rsidRDefault="00D75A46" w:rsidP="00D75A46">
      <w:pPr>
        <w:pStyle w:val="Odstavecseseznamem"/>
        <w:rPr>
          <w:szCs w:val="22"/>
        </w:rPr>
      </w:pPr>
      <w:r w:rsidRPr="00F4683F">
        <w:rPr>
          <w:rFonts w:cs="Segoe UI"/>
          <w:snapToGrid w:val="0"/>
        </w:rPr>
        <w:t>Objednatel je oprávn</w:t>
      </w:r>
      <w:r>
        <w:rPr>
          <w:rFonts w:cs="Segoe UI"/>
          <w:snapToGrid w:val="0"/>
        </w:rPr>
        <w:t xml:space="preserve">ěn kontrolovat provádění díla. </w:t>
      </w:r>
      <w:r w:rsidRPr="00F4683F">
        <w:rPr>
          <w:rFonts w:cs="Segoe UI"/>
          <w:snapToGrid w:val="0"/>
        </w:rPr>
        <w:t xml:space="preserve">Zjistí-li, že </w:t>
      </w:r>
      <w:r w:rsidR="0036549B">
        <w:rPr>
          <w:rFonts w:cs="Segoe UI"/>
          <w:snapToGrid w:val="0"/>
        </w:rPr>
        <w:t>Zhotovitel</w:t>
      </w:r>
      <w:r w:rsidRPr="00F4683F">
        <w:rPr>
          <w:rFonts w:cs="Segoe UI"/>
          <w:snapToGrid w:val="0"/>
        </w:rPr>
        <w:t xml:space="preserve"> provádí dílo</w:t>
      </w:r>
      <w:r w:rsidR="006E028E">
        <w:rPr>
          <w:rFonts w:cs="Segoe UI"/>
          <w:snapToGrid w:val="0"/>
        </w:rPr>
        <w:t xml:space="preserve"> v </w:t>
      </w:r>
      <w:r w:rsidRPr="00F4683F">
        <w:rPr>
          <w:rFonts w:cs="Segoe UI"/>
          <w:snapToGrid w:val="0"/>
        </w:rPr>
        <w:t>rozporu se svými povinnostmi</w:t>
      </w:r>
      <w:r>
        <w:rPr>
          <w:rFonts w:cs="Segoe UI"/>
          <w:snapToGrid w:val="0"/>
        </w:rPr>
        <w:t xml:space="preserve"> stanovenými</w:t>
      </w:r>
      <w:r w:rsidR="006E028E">
        <w:rPr>
          <w:rFonts w:cs="Segoe UI"/>
          <w:snapToGrid w:val="0"/>
        </w:rPr>
        <w:t xml:space="preserve"> v </w:t>
      </w:r>
      <w:r>
        <w:rPr>
          <w:rFonts w:cs="Segoe UI"/>
          <w:snapToGrid w:val="0"/>
        </w:rPr>
        <w:t>této smlouvě či</w:t>
      </w:r>
      <w:r w:rsidR="006E028E">
        <w:rPr>
          <w:rFonts w:cs="Segoe UI"/>
          <w:snapToGrid w:val="0"/>
        </w:rPr>
        <w:t xml:space="preserve"> v </w:t>
      </w:r>
      <w:r>
        <w:rPr>
          <w:rFonts w:cs="Segoe UI"/>
          <w:snapToGrid w:val="0"/>
        </w:rPr>
        <w:t>zákoně</w:t>
      </w:r>
      <w:r w:rsidRPr="00F4683F">
        <w:rPr>
          <w:rFonts w:cs="Segoe UI"/>
          <w:snapToGrid w:val="0"/>
        </w:rPr>
        <w:t xml:space="preserve">, je </w:t>
      </w:r>
      <w:r w:rsidR="0036549B">
        <w:rPr>
          <w:rFonts w:cs="Segoe UI"/>
          <w:snapToGrid w:val="0"/>
        </w:rPr>
        <w:t>Objednatel</w:t>
      </w:r>
      <w:r w:rsidRPr="00F4683F">
        <w:rPr>
          <w:rFonts w:cs="Segoe UI"/>
          <w:snapToGrid w:val="0"/>
        </w:rPr>
        <w:t xml:space="preserve"> oprávněn dožadovat se toho, aby </w:t>
      </w:r>
      <w:r w:rsidR="0036549B">
        <w:rPr>
          <w:rFonts w:cs="Segoe UI"/>
          <w:snapToGrid w:val="0"/>
        </w:rPr>
        <w:t>Zhotovitel</w:t>
      </w:r>
      <w:r w:rsidRPr="00F4683F">
        <w:rPr>
          <w:rFonts w:cs="Segoe UI"/>
          <w:snapToGrid w:val="0"/>
        </w:rPr>
        <w:t xml:space="preserve"> odstranil vady vzniklé vadným prováděním</w:t>
      </w:r>
      <w:r w:rsidR="006E028E">
        <w:rPr>
          <w:rFonts w:cs="Segoe UI"/>
          <w:snapToGrid w:val="0"/>
        </w:rPr>
        <w:t xml:space="preserve"> a </w:t>
      </w:r>
      <w:r w:rsidRPr="00F4683F">
        <w:rPr>
          <w:rFonts w:cs="Segoe UI"/>
          <w:snapToGrid w:val="0"/>
        </w:rPr>
        <w:t xml:space="preserve">dílo prováděl řádným způsobem. Jestliže </w:t>
      </w:r>
      <w:r w:rsidR="0036549B">
        <w:rPr>
          <w:rFonts w:cs="Segoe UI"/>
          <w:snapToGrid w:val="0"/>
        </w:rPr>
        <w:t>Zhotovitel</w:t>
      </w:r>
      <w:r w:rsidRPr="00F4683F">
        <w:rPr>
          <w:rFonts w:cs="Segoe UI"/>
          <w:snapToGrid w:val="0"/>
        </w:rPr>
        <w:t xml:space="preserve"> díla tak neučiní ani</w:t>
      </w:r>
      <w:r w:rsidR="006E028E">
        <w:rPr>
          <w:rFonts w:cs="Segoe UI"/>
          <w:snapToGrid w:val="0"/>
        </w:rPr>
        <w:t xml:space="preserve"> v </w:t>
      </w:r>
      <w:r w:rsidRPr="00F4683F">
        <w:rPr>
          <w:rFonts w:cs="Segoe UI"/>
          <w:snapToGrid w:val="0"/>
        </w:rPr>
        <w:t>přiměřené lhůtě</w:t>
      </w:r>
      <w:r w:rsidR="006E028E">
        <w:rPr>
          <w:rFonts w:cs="Segoe UI"/>
          <w:snapToGrid w:val="0"/>
        </w:rPr>
        <w:t xml:space="preserve"> k </w:t>
      </w:r>
      <w:r w:rsidRPr="00F4683F">
        <w:rPr>
          <w:rFonts w:cs="Segoe UI"/>
          <w:snapToGrid w:val="0"/>
        </w:rPr>
        <w:t xml:space="preserve">tomu poskytnuté </w:t>
      </w:r>
      <w:r w:rsidR="0036549B">
        <w:rPr>
          <w:rFonts w:cs="Segoe UI"/>
          <w:snapToGrid w:val="0"/>
        </w:rPr>
        <w:t>Objednatel</w:t>
      </w:r>
      <w:r>
        <w:rPr>
          <w:rFonts w:cs="Segoe UI"/>
          <w:snapToGrid w:val="0"/>
        </w:rPr>
        <w:t>em</w:t>
      </w:r>
      <w:r w:rsidRPr="00F4683F">
        <w:rPr>
          <w:rFonts w:cs="Segoe UI"/>
          <w:snapToGrid w:val="0"/>
        </w:rPr>
        <w:t xml:space="preserve">, je </w:t>
      </w:r>
      <w:r w:rsidR="0036549B">
        <w:rPr>
          <w:rFonts w:cs="Segoe UI"/>
          <w:snapToGrid w:val="0"/>
        </w:rPr>
        <w:t>Objednatel</w:t>
      </w:r>
      <w:r w:rsidRPr="00F4683F">
        <w:rPr>
          <w:rFonts w:cs="Segoe UI"/>
          <w:snapToGrid w:val="0"/>
        </w:rPr>
        <w:t xml:space="preserve"> oprávněn odstoupit</w:t>
      </w:r>
      <w:r w:rsidR="006E028E">
        <w:rPr>
          <w:rFonts w:cs="Segoe UI"/>
          <w:snapToGrid w:val="0"/>
        </w:rPr>
        <w:t xml:space="preserve"> od </w:t>
      </w:r>
      <w:r w:rsidRPr="00F4683F">
        <w:rPr>
          <w:rFonts w:cs="Segoe UI"/>
          <w:snapToGrid w:val="0"/>
        </w:rPr>
        <w:t>smlouvy</w:t>
      </w:r>
      <w:r w:rsidR="006E028E">
        <w:rPr>
          <w:rFonts w:cs="Segoe UI"/>
          <w:snapToGrid w:val="0"/>
        </w:rPr>
        <w:t xml:space="preserve"> a </w:t>
      </w:r>
      <w:r w:rsidR="0036549B">
        <w:rPr>
          <w:rFonts w:cs="Segoe UI"/>
          <w:snapToGrid w:val="0"/>
        </w:rPr>
        <w:t>Zhotovitel</w:t>
      </w:r>
      <w:r w:rsidRPr="00F4683F">
        <w:rPr>
          <w:rFonts w:cs="Segoe UI"/>
          <w:snapToGrid w:val="0"/>
        </w:rPr>
        <w:t xml:space="preserve"> je povinen mu nahradit způsobenou škodu.</w:t>
      </w:r>
    </w:p>
    <w:p w:rsidR="00D75A46" w:rsidRDefault="00D75A46" w:rsidP="00D75A46">
      <w:pPr>
        <w:pStyle w:val="Odstavecseseznamem"/>
        <w:rPr>
          <w:szCs w:val="22"/>
        </w:rPr>
      </w:pPr>
      <w:r w:rsidRPr="00D75A46">
        <w:rPr>
          <w:szCs w:val="22"/>
        </w:rPr>
        <w:t>Objednatel je povinen provedené dílo převzít</w:t>
      </w:r>
      <w:r w:rsidR="006E028E">
        <w:rPr>
          <w:szCs w:val="22"/>
        </w:rPr>
        <w:t xml:space="preserve"> a </w:t>
      </w:r>
      <w:r w:rsidRPr="00D75A46">
        <w:rPr>
          <w:szCs w:val="22"/>
        </w:rPr>
        <w:t>zaplatit dohodnutou cenu</w:t>
      </w:r>
      <w:r w:rsidR="006E028E">
        <w:rPr>
          <w:szCs w:val="22"/>
        </w:rPr>
        <w:t xml:space="preserve"> za </w:t>
      </w:r>
      <w:r w:rsidRPr="00D75A46">
        <w:rPr>
          <w:szCs w:val="22"/>
        </w:rPr>
        <w:t>jeho provedení</w:t>
      </w:r>
      <w:r w:rsidR="006E028E">
        <w:rPr>
          <w:szCs w:val="22"/>
        </w:rPr>
        <w:t xml:space="preserve"> ve </w:t>
      </w:r>
      <w:r w:rsidRPr="00D75A46">
        <w:rPr>
          <w:szCs w:val="22"/>
        </w:rPr>
        <w:t>lhůtě splatnosti</w:t>
      </w:r>
      <w:r w:rsidR="006E028E">
        <w:rPr>
          <w:szCs w:val="22"/>
        </w:rPr>
        <w:t xml:space="preserve"> dle</w:t>
      </w:r>
      <w:r w:rsidR="00A948E9">
        <w:rPr>
          <w:szCs w:val="22"/>
        </w:rPr>
        <w:t xml:space="preserve"> čl. 3</w:t>
      </w:r>
      <w:r w:rsidR="006E028E">
        <w:rPr>
          <w:szCs w:val="22"/>
        </w:rPr>
        <w:t> </w:t>
      </w:r>
      <w:r w:rsidRPr="00D75A46">
        <w:rPr>
          <w:szCs w:val="22"/>
        </w:rPr>
        <w:t>ods</w:t>
      </w:r>
      <w:r w:rsidR="00865321">
        <w:rPr>
          <w:szCs w:val="22"/>
        </w:rPr>
        <w:t xml:space="preserve">t. </w:t>
      </w:r>
      <w:r w:rsidR="00182E77">
        <w:rPr>
          <w:szCs w:val="22"/>
        </w:rPr>
        <w:t>3.</w:t>
      </w:r>
      <w:r w:rsidR="00A948E9">
        <w:rPr>
          <w:szCs w:val="22"/>
        </w:rPr>
        <w:t>4</w:t>
      </w:r>
      <w:r w:rsidRPr="00D75A46">
        <w:rPr>
          <w:szCs w:val="22"/>
        </w:rPr>
        <w:t xml:space="preserve"> této smlouvy. Přitom je povinen předmět díla prohlédnout nebo zařídit jeho prohlídku podle možností,</w:t>
      </w:r>
      <w:r w:rsidR="006E028E">
        <w:rPr>
          <w:szCs w:val="22"/>
        </w:rPr>
        <w:t xml:space="preserve"> a </w:t>
      </w:r>
      <w:r w:rsidRPr="00D75A46">
        <w:rPr>
          <w:szCs w:val="22"/>
        </w:rPr>
        <w:t>to</w:t>
      </w:r>
      <w:r w:rsidR="006E028E">
        <w:rPr>
          <w:szCs w:val="22"/>
        </w:rPr>
        <w:t xml:space="preserve"> bez </w:t>
      </w:r>
      <w:r w:rsidRPr="00D75A46">
        <w:rPr>
          <w:szCs w:val="22"/>
        </w:rPr>
        <w:t>zbytečného odkladu</w:t>
      </w:r>
      <w:r w:rsidR="006E028E">
        <w:rPr>
          <w:szCs w:val="22"/>
        </w:rPr>
        <w:t xml:space="preserve"> po </w:t>
      </w:r>
      <w:r w:rsidRPr="00D75A46">
        <w:rPr>
          <w:szCs w:val="22"/>
        </w:rPr>
        <w:t>předání předmětu díla.</w:t>
      </w:r>
    </w:p>
    <w:p w:rsidR="00D4647F" w:rsidRPr="00D75A46" w:rsidRDefault="00D75A46" w:rsidP="00D75A46">
      <w:pPr>
        <w:pStyle w:val="Odstavecseseznamem"/>
        <w:rPr>
          <w:szCs w:val="22"/>
        </w:rPr>
      </w:pPr>
      <w:r w:rsidRPr="00D75A46">
        <w:t>Smluvní strany se zavazují před zhotovováním expozice společně dojednat</w:t>
      </w:r>
      <w:r w:rsidR="006E028E">
        <w:t xml:space="preserve"> a </w:t>
      </w:r>
      <w:r w:rsidRPr="00D75A46">
        <w:t>schválit modifikaci vizuální stránky prováděné expozice vyspecifikované</w:t>
      </w:r>
      <w:r w:rsidR="006E028E">
        <w:t xml:space="preserve"> v </w:t>
      </w:r>
      <w:r w:rsidR="00182E77">
        <w:t>P</w:t>
      </w:r>
      <w:r w:rsidRPr="00D75A46">
        <w:t>říloze</w:t>
      </w:r>
      <w:r w:rsidR="006E028E">
        <w:t xml:space="preserve"> č. </w:t>
      </w:r>
      <w:r w:rsidRPr="00D75A46">
        <w:t xml:space="preserve">1 tak, aby následně zhotovená expozice prezentovala program Nová zelená úsporám (cca 50 % plochy </w:t>
      </w:r>
      <w:r w:rsidR="00A948E9">
        <w:t>expozice</w:t>
      </w:r>
      <w:r w:rsidRPr="00D75A46">
        <w:t>)</w:t>
      </w:r>
      <w:r w:rsidR="00DF4A7B">
        <w:br/>
      </w:r>
      <w:r w:rsidR="006E028E">
        <w:t>a </w:t>
      </w:r>
      <w:r w:rsidRPr="00D75A46">
        <w:t xml:space="preserve">Operační program Životní prostředí (cca 50 % plochy </w:t>
      </w:r>
      <w:r w:rsidR="00A948E9">
        <w:t>expozice</w:t>
      </w:r>
      <w:r w:rsidRPr="00D75A46">
        <w:t>)</w:t>
      </w:r>
      <w:r>
        <w:t>.</w:t>
      </w:r>
    </w:p>
    <w:p w:rsidR="00D75A46" w:rsidRPr="00D75A46" w:rsidRDefault="00D75A46" w:rsidP="00D75A46">
      <w:pPr>
        <w:pStyle w:val="Odstavecseseznamem"/>
        <w:rPr>
          <w:szCs w:val="22"/>
        </w:rPr>
      </w:pPr>
      <w:r w:rsidRPr="00D75A46">
        <w:rPr>
          <w:szCs w:val="22"/>
        </w:rPr>
        <w:t xml:space="preserve">Při samotném provádění díla postupuje </w:t>
      </w:r>
      <w:r w:rsidR="0036549B">
        <w:rPr>
          <w:szCs w:val="22"/>
        </w:rPr>
        <w:t>Zhotovitel</w:t>
      </w:r>
      <w:r w:rsidRPr="00D75A46">
        <w:rPr>
          <w:szCs w:val="22"/>
        </w:rPr>
        <w:t xml:space="preserve"> samostatně.</w:t>
      </w:r>
    </w:p>
    <w:p w:rsidR="00D75A46" w:rsidRPr="00D75A46" w:rsidRDefault="00D75A46" w:rsidP="00D75A46">
      <w:pPr>
        <w:pStyle w:val="Odstavecseseznamem"/>
        <w:rPr>
          <w:szCs w:val="22"/>
        </w:rPr>
      </w:pPr>
      <w:r w:rsidRPr="00F4683F">
        <w:rPr>
          <w:rFonts w:cs="Segoe UI"/>
          <w:snapToGrid w:val="0"/>
        </w:rPr>
        <w:t>Zhotovitel je povinen provést dílo</w:t>
      </w:r>
      <w:r w:rsidR="006E028E">
        <w:rPr>
          <w:rFonts w:cs="Segoe UI"/>
          <w:snapToGrid w:val="0"/>
        </w:rPr>
        <w:t xml:space="preserve"> na </w:t>
      </w:r>
      <w:r w:rsidRPr="00F4683F">
        <w:rPr>
          <w:rFonts w:cs="Segoe UI"/>
          <w:snapToGrid w:val="0"/>
        </w:rPr>
        <w:t>svůj náklad</w:t>
      </w:r>
      <w:r w:rsidR="006E028E">
        <w:rPr>
          <w:rFonts w:cs="Segoe UI"/>
          <w:snapToGrid w:val="0"/>
        </w:rPr>
        <w:t xml:space="preserve"> a na </w:t>
      </w:r>
      <w:r w:rsidRPr="00F4683F">
        <w:rPr>
          <w:rFonts w:cs="Segoe UI"/>
          <w:snapToGrid w:val="0"/>
        </w:rPr>
        <w:t>své nebezpečí</w:t>
      </w:r>
      <w:r w:rsidR="006E028E">
        <w:rPr>
          <w:rFonts w:cs="Segoe UI"/>
          <w:snapToGrid w:val="0"/>
        </w:rPr>
        <w:t xml:space="preserve"> ve </w:t>
      </w:r>
      <w:r w:rsidRPr="00F4683F">
        <w:rPr>
          <w:rFonts w:cs="Segoe UI"/>
          <w:snapToGrid w:val="0"/>
        </w:rPr>
        <w:t>sjednané době</w:t>
      </w:r>
      <w:r>
        <w:rPr>
          <w:rFonts w:cs="Segoe UI"/>
          <w:snapToGrid w:val="0"/>
        </w:rPr>
        <w:t>.</w:t>
      </w:r>
    </w:p>
    <w:p w:rsidR="00D75A46" w:rsidRDefault="00D75A46" w:rsidP="00D75A46">
      <w:pPr>
        <w:pStyle w:val="Odstavecseseznamem"/>
        <w:rPr>
          <w:szCs w:val="22"/>
        </w:rPr>
      </w:pPr>
      <w:r w:rsidRPr="00F4683F">
        <w:rPr>
          <w:rFonts w:cs="Segoe UI"/>
          <w:snapToGrid w:val="0"/>
        </w:rPr>
        <w:t>Zhotovitel splní svou povinnost provést dílo jeho řádným ukončením</w:t>
      </w:r>
      <w:r w:rsidR="006E028E">
        <w:rPr>
          <w:rFonts w:cs="Segoe UI"/>
          <w:snapToGrid w:val="0"/>
        </w:rPr>
        <w:t xml:space="preserve"> a </w:t>
      </w:r>
      <w:r w:rsidRPr="00F4683F">
        <w:rPr>
          <w:rFonts w:cs="Segoe UI"/>
          <w:snapToGrid w:val="0"/>
        </w:rPr>
        <w:t xml:space="preserve">předáním předmětu díla </w:t>
      </w:r>
      <w:r w:rsidR="0036549B">
        <w:rPr>
          <w:rFonts w:cs="Segoe UI"/>
          <w:snapToGrid w:val="0"/>
        </w:rPr>
        <w:t>Objednatel</w:t>
      </w:r>
      <w:r w:rsidRPr="00F4683F">
        <w:rPr>
          <w:rFonts w:cs="Segoe UI"/>
          <w:snapToGrid w:val="0"/>
        </w:rPr>
        <w:t xml:space="preserve">i.  O předání předmětu díla sepíše </w:t>
      </w:r>
      <w:r w:rsidR="0036549B">
        <w:rPr>
          <w:rFonts w:cs="Segoe UI"/>
          <w:snapToGrid w:val="0"/>
        </w:rPr>
        <w:t>Zhotovitel</w:t>
      </w:r>
      <w:r w:rsidRPr="00F4683F">
        <w:rPr>
          <w:rFonts w:cs="Segoe UI"/>
          <w:snapToGrid w:val="0"/>
        </w:rPr>
        <w:t xml:space="preserve"> zápis, který podepíší obě smluvní strany.</w:t>
      </w:r>
    </w:p>
    <w:p w:rsidR="00B727F2" w:rsidRPr="00C429FC" w:rsidRDefault="008C3015" w:rsidP="00412864">
      <w:pPr>
        <w:pStyle w:val="Nadpis1"/>
      </w:pPr>
      <w:r>
        <w:t>Ostatní práva</w:t>
      </w:r>
      <w:r w:rsidR="006E028E">
        <w:t xml:space="preserve"> a </w:t>
      </w:r>
      <w:r>
        <w:t>povinnosti smluvních stran</w:t>
      </w:r>
    </w:p>
    <w:p w:rsidR="00194760" w:rsidRPr="00194760" w:rsidRDefault="00194760" w:rsidP="00972B5C">
      <w:pPr>
        <w:pStyle w:val="Odstavecseseznamem"/>
      </w:pPr>
      <w:r w:rsidRPr="00194760">
        <w:t>Smluvní strany jsou si vědomy toho, že</w:t>
      </w:r>
      <w:r w:rsidR="006E028E">
        <w:t xml:space="preserve"> v </w:t>
      </w:r>
      <w:r w:rsidRPr="00194760">
        <w:t>rámci plnění této Smlouvy si mohou vzájemně poskytnout informace, které budou považovány</w:t>
      </w:r>
      <w:r w:rsidR="006E028E">
        <w:t xml:space="preserve"> za </w:t>
      </w:r>
      <w:r w:rsidRPr="00194760">
        <w:t xml:space="preserve">důvěrné (dále </w:t>
      </w:r>
      <w:r w:rsidR="00D2391E">
        <w:t>jen „</w:t>
      </w:r>
      <w:r w:rsidRPr="00194760">
        <w:t>důvěrné informace</w:t>
      </w:r>
      <w:r w:rsidR="00D2391E">
        <w:t>“</w:t>
      </w:r>
      <w:r w:rsidRPr="00194760">
        <w:t>)</w:t>
      </w:r>
      <w:r w:rsidR="00D2391E">
        <w:t>.</w:t>
      </w:r>
      <w:r w:rsidRPr="00194760">
        <w:t xml:space="preserve"> Všechny důvěrné informace, které jsou</w:t>
      </w:r>
      <w:r w:rsidR="006E028E">
        <w:t xml:space="preserve"> ve </w:t>
      </w:r>
      <w:r w:rsidRPr="00194760">
        <w:t>vlastnictví jedné strany</w:t>
      </w:r>
      <w:r w:rsidR="006E028E">
        <w:t xml:space="preserve"> a </w:t>
      </w:r>
      <w:r w:rsidRPr="00194760">
        <w:t>které tato strana poskytne druhé straně, zůstanou výhradním vlastnictvím předávající strany</w:t>
      </w:r>
      <w:r w:rsidR="006E028E">
        <w:t xml:space="preserve"> a </w:t>
      </w:r>
      <w:r w:rsidRPr="00194760">
        <w:t>přijímající strana vyvine</w:t>
      </w:r>
      <w:r w:rsidR="006E028E">
        <w:t xml:space="preserve"> pro </w:t>
      </w:r>
      <w:r w:rsidRPr="00194760">
        <w:t>zachování jejich důvěrnosti</w:t>
      </w:r>
      <w:r w:rsidR="006E028E">
        <w:t xml:space="preserve"> a pro </w:t>
      </w:r>
      <w:r w:rsidRPr="00194760">
        <w:t>jejich ochranu stejné úsilí, jako by se jednalo</w:t>
      </w:r>
      <w:r w:rsidR="006E028E">
        <w:t xml:space="preserve"> o </w:t>
      </w:r>
      <w:r w:rsidRPr="00194760">
        <w:t xml:space="preserve">její vlastní důvěrné informace. </w:t>
      </w:r>
    </w:p>
    <w:p w:rsidR="00547023" w:rsidRDefault="00194760" w:rsidP="00972B5C">
      <w:pPr>
        <w:pStyle w:val="Odstavecseseznamem"/>
      </w:pPr>
      <w:r w:rsidRPr="00194760">
        <w:lastRenderedPageBreak/>
        <w:t>Pokud jsou důvěrné informace poskytovány</w:t>
      </w:r>
      <w:r w:rsidR="006E028E">
        <w:t xml:space="preserve"> v </w:t>
      </w:r>
      <w:r w:rsidRPr="00194760">
        <w:t>písemné podobě, je předávající strana povinna upozornit přijímající stranu</w:t>
      </w:r>
      <w:r w:rsidR="006E028E">
        <w:t xml:space="preserve"> na </w:t>
      </w:r>
      <w:r w:rsidRPr="00194760">
        <w:t>důvěrnost takového materiálu jejím vyznačením alespoň</w:t>
      </w:r>
      <w:r w:rsidR="006E028E">
        <w:t xml:space="preserve"> na </w:t>
      </w:r>
      <w:r w:rsidRPr="00194760">
        <w:t xml:space="preserve">titulní stránce nebo obalu. Pokud jsou informace poskytovány verbálně, platí, že jsou důvěrné všechny informace, které jsou součástí obchodního tajemství. Totéž se týká osobních </w:t>
      </w:r>
      <w:r w:rsidR="006B64EB">
        <w:t>údajů</w:t>
      </w:r>
      <w:r w:rsidRPr="00194760">
        <w:t>,</w:t>
      </w:r>
      <w:r w:rsidR="006E028E">
        <w:t xml:space="preserve"> s </w:t>
      </w:r>
      <w:r w:rsidRPr="00194760">
        <w:t xml:space="preserve">nimiž přijde </w:t>
      </w:r>
      <w:r w:rsidR="00D90A43">
        <w:t>Zhotovitel</w:t>
      </w:r>
      <w:r w:rsidR="00A86812">
        <w:t xml:space="preserve"> </w:t>
      </w:r>
      <w:r w:rsidRPr="00194760">
        <w:t>či Objednatel</w:t>
      </w:r>
      <w:r w:rsidR="006E028E">
        <w:t xml:space="preserve"> do </w:t>
      </w:r>
      <w:r w:rsidRPr="00194760">
        <w:t>styku.</w:t>
      </w:r>
    </w:p>
    <w:p w:rsidR="008E6B14" w:rsidRDefault="00194760" w:rsidP="00972B5C">
      <w:pPr>
        <w:pStyle w:val="Odstavecseseznamem"/>
      </w:pPr>
      <w:r w:rsidRPr="00547023">
        <w:t>Bez ohledu</w:t>
      </w:r>
      <w:r w:rsidR="006E028E">
        <w:t xml:space="preserve"> na </w:t>
      </w:r>
      <w:r w:rsidRPr="00547023">
        <w:t>výše uvedená ustanovení se</w:t>
      </w:r>
      <w:r w:rsidR="006E028E">
        <w:t xml:space="preserve"> za </w:t>
      </w:r>
      <w:r w:rsidRPr="00547023">
        <w:t>důvě</w:t>
      </w:r>
      <w:r w:rsidR="00547023" w:rsidRPr="00547023">
        <w:t xml:space="preserve">rné nepovažují informace, které </w:t>
      </w:r>
    </w:p>
    <w:p w:rsidR="008E6B14" w:rsidRDefault="00194760" w:rsidP="003F1801">
      <w:pPr>
        <w:pStyle w:val="slovanseznam"/>
      </w:pPr>
      <w:r w:rsidRPr="008E6B14">
        <w:t>se staly veřejně známými, aniž by to zavinila záměrně či opominutím přijímající strana,</w:t>
      </w:r>
    </w:p>
    <w:p w:rsidR="008E6B14" w:rsidRDefault="00194760" w:rsidP="003F1801">
      <w:pPr>
        <w:pStyle w:val="slovanseznam"/>
      </w:pPr>
      <w:r w:rsidRPr="008E6B14">
        <w:t>měla přijímající strana legálně</w:t>
      </w:r>
      <w:r w:rsidR="006E028E">
        <w:t xml:space="preserve"> k </w:t>
      </w:r>
      <w:r w:rsidRPr="008E6B14">
        <w:t>dispozici před uzavřením této Smlouvy, pokud takové informace nebyly předmětem jiné, dříve uzavřené Smlouvy</w:t>
      </w:r>
      <w:r w:rsidR="006E028E">
        <w:t xml:space="preserve"> o </w:t>
      </w:r>
      <w:r w:rsidRPr="008E6B14">
        <w:t>ochraně informací</w:t>
      </w:r>
      <w:r w:rsidR="00DF4A7B">
        <w:t>.</w:t>
      </w:r>
    </w:p>
    <w:p w:rsidR="008E6B14" w:rsidRPr="008E6B14" w:rsidRDefault="00831AE2" w:rsidP="00972B5C">
      <w:pPr>
        <w:pStyle w:val="Odstavecseseznamem"/>
        <w:rPr>
          <w:szCs w:val="22"/>
        </w:rPr>
      </w:pPr>
      <w:r w:rsidRPr="008E6B14">
        <w:t xml:space="preserve">V případě, že </w:t>
      </w:r>
      <w:r w:rsidR="00D90A43">
        <w:t>Zhotovitel</w:t>
      </w:r>
      <w:r w:rsidR="006E028E">
        <w:t xml:space="preserve"> při </w:t>
      </w:r>
      <w:r w:rsidRPr="008E6B14">
        <w:t xml:space="preserve">plnění předmětu smlouvy </w:t>
      </w:r>
      <w:r w:rsidR="00254355" w:rsidRPr="008E6B14">
        <w:t xml:space="preserve">využívá </w:t>
      </w:r>
      <w:r w:rsidRPr="008E6B14">
        <w:t>služeb třetích osob,</w:t>
      </w:r>
      <w:r w:rsidR="00254355" w:rsidRPr="008E6B14">
        <w:t xml:space="preserve"> je</w:t>
      </w:r>
      <w:r w:rsidR="006E028E">
        <w:t xml:space="preserve"> v</w:t>
      </w:r>
      <w:r w:rsidR="00DF4A7B">
        <w:t> </w:t>
      </w:r>
      <w:r w:rsidR="00254355" w:rsidRPr="008E6B14">
        <w:t>takovém</w:t>
      </w:r>
      <w:r w:rsidR="00DF4A7B">
        <w:t xml:space="preserve"> </w:t>
      </w:r>
      <w:r w:rsidR="00254355" w:rsidRPr="008E6B14">
        <w:t>případě odpovědný</w:t>
      </w:r>
      <w:r w:rsidR="006E028E">
        <w:t xml:space="preserve"> za </w:t>
      </w:r>
      <w:r w:rsidR="00254355" w:rsidRPr="008E6B14">
        <w:t>plnění všech smluvních povinností rovněž těmito osobami.</w:t>
      </w:r>
    </w:p>
    <w:p w:rsidR="00B727F2" w:rsidRPr="00AC7D00" w:rsidRDefault="008C3015" w:rsidP="00412864">
      <w:pPr>
        <w:pStyle w:val="Nadpis1"/>
      </w:pPr>
      <w:r>
        <w:t>Ostatní ujednání</w:t>
      </w:r>
    </w:p>
    <w:p w:rsidR="00B727F2" w:rsidRPr="00AC7D00" w:rsidRDefault="00D90A43" w:rsidP="00972B5C">
      <w:pPr>
        <w:pStyle w:val="Odstavecseseznamem"/>
      </w:pPr>
      <w:r>
        <w:t>Zhotovitel</w:t>
      </w:r>
      <w:r w:rsidR="00B727F2" w:rsidRPr="00AC7D00">
        <w:t xml:space="preserve"> prohlašuje, že</w:t>
      </w:r>
      <w:r w:rsidR="006E028E">
        <w:t xml:space="preserve"> k </w:t>
      </w:r>
      <w:r w:rsidR="00B727F2" w:rsidRPr="00AC7D00">
        <w:t>veškerým činnostem podle této smlouvy má potřebná oprávnění</w:t>
      </w:r>
      <w:r w:rsidR="00DF4A7B">
        <w:br/>
      </w:r>
      <w:r w:rsidR="006E028E">
        <w:t>a </w:t>
      </w:r>
      <w:r w:rsidR="00B727F2" w:rsidRPr="00AC7D00">
        <w:t>že je bude vykonávat</w:t>
      </w:r>
      <w:r w:rsidR="006E028E">
        <w:t xml:space="preserve"> v </w:t>
      </w:r>
      <w:r w:rsidR="00B727F2" w:rsidRPr="00AC7D00">
        <w:t>souladu</w:t>
      </w:r>
      <w:r w:rsidR="006E028E">
        <w:t xml:space="preserve"> s </w:t>
      </w:r>
      <w:r w:rsidR="00B727F2" w:rsidRPr="00AC7D00">
        <w:t>platnými právními předpisy České republiky.</w:t>
      </w:r>
    </w:p>
    <w:p w:rsidR="00246BE3" w:rsidRDefault="00B727F2" w:rsidP="006E028E">
      <w:pPr>
        <w:pStyle w:val="Odstavecseseznamem"/>
      </w:pPr>
      <w:r w:rsidRPr="00AC7D00">
        <w:t>Smluvní strany se zavazují, že uchovají</w:t>
      </w:r>
      <w:r w:rsidR="006E028E">
        <w:t xml:space="preserve"> v </w:t>
      </w:r>
      <w:r w:rsidRPr="00AC7D00">
        <w:t>tajnosti veškeré informace, které získají</w:t>
      </w:r>
      <w:r w:rsidR="006E028E">
        <w:t xml:space="preserve"> v </w:t>
      </w:r>
      <w:r w:rsidRPr="00AC7D00">
        <w:t>průběhu činnosti podle této smlouvy nebo její realizace, jakož</w:t>
      </w:r>
      <w:r w:rsidR="006E028E">
        <w:t xml:space="preserve"> i po </w:t>
      </w:r>
      <w:r w:rsidRPr="00AC7D00">
        <w:t>jejím ukončení. Dále uchovají</w:t>
      </w:r>
      <w:r w:rsidR="006E028E">
        <w:t xml:space="preserve"> v </w:t>
      </w:r>
      <w:r w:rsidRPr="00AC7D00">
        <w:t>tajnosti</w:t>
      </w:r>
      <w:r w:rsidR="00C66BC8">
        <w:t xml:space="preserve"> veškeré informace týkající se </w:t>
      </w:r>
      <w:r w:rsidR="00D90A43">
        <w:t>Zhotovitel</w:t>
      </w:r>
      <w:r w:rsidR="00C66BC8">
        <w:t>e či O</w:t>
      </w:r>
      <w:r w:rsidRPr="00AC7D00">
        <w:t>bjednatele, které nejsou veřejně přístupné. V této souvislosti se Smluvní strany zavazují zavázat</w:t>
      </w:r>
      <w:r w:rsidR="006E028E">
        <w:t xml:space="preserve"> k </w:t>
      </w:r>
      <w:r w:rsidRPr="00AC7D00">
        <w:t>utajování informací veškeré své zaměstnance nebo osoby, které jsou pověřeny dílčími úkoly</w:t>
      </w:r>
      <w:r w:rsidR="006E028E">
        <w:t xml:space="preserve"> v </w:t>
      </w:r>
      <w:r w:rsidRPr="00AC7D00">
        <w:t>souvislosti</w:t>
      </w:r>
      <w:r w:rsidR="006E028E">
        <w:t xml:space="preserve"> s </w:t>
      </w:r>
      <w:r w:rsidRPr="00AC7D00">
        <w:t>realizací účelu Smlouvy.</w:t>
      </w:r>
    </w:p>
    <w:p w:rsidR="00C62CB3" w:rsidRDefault="00C62CB3" w:rsidP="006E028E">
      <w:pPr>
        <w:pStyle w:val="Odstavecseseznamem"/>
      </w:pPr>
      <w:r w:rsidRPr="00F4683F">
        <w:rPr>
          <w:rFonts w:cs="Segoe UI"/>
        </w:rPr>
        <w:t>Jestliže výsledkem nebo součástí předmětu této smlouvy se stane výsledek chráněný právem</w:t>
      </w:r>
      <w:r w:rsidR="006E028E">
        <w:rPr>
          <w:rFonts w:cs="Segoe UI"/>
        </w:rPr>
        <w:t xml:space="preserve"> z </w:t>
      </w:r>
      <w:r w:rsidRPr="00F4683F">
        <w:rPr>
          <w:rFonts w:cs="Segoe UI"/>
        </w:rPr>
        <w:t>průmyslového nebo duševního vlastnictví, je každá</w:t>
      </w:r>
      <w:r w:rsidR="006E028E">
        <w:rPr>
          <w:rFonts w:cs="Segoe UI"/>
        </w:rPr>
        <w:t xml:space="preserve"> ze </w:t>
      </w:r>
      <w:r w:rsidRPr="00F4683F">
        <w:rPr>
          <w:rFonts w:cs="Segoe UI"/>
        </w:rPr>
        <w:t>smluvních stran povinna</w:t>
      </w:r>
      <w:r w:rsidR="006E028E">
        <w:rPr>
          <w:rFonts w:cs="Segoe UI"/>
        </w:rPr>
        <w:t xml:space="preserve"> o </w:t>
      </w:r>
      <w:r w:rsidRPr="00F4683F">
        <w:rPr>
          <w:rFonts w:cs="Segoe UI"/>
        </w:rPr>
        <w:t xml:space="preserve">tom ihned informovat druhou </w:t>
      </w:r>
      <w:r>
        <w:rPr>
          <w:rFonts w:cs="Segoe UI"/>
        </w:rPr>
        <w:t>smluvní stranu</w:t>
      </w:r>
      <w:r w:rsidR="006E028E">
        <w:rPr>
          <w:rFonts w:cs="Segoe UI"/>
        </w:rPr>
        <w:t xml:space="preserve"> a </w:t>
      </w:r>
      <w:r w:rsidRPr="00F4683F">
        <w:rPr>
          <w:rFonts w:cs="Segoe UI"/>
        </w:rPr>
        <w:t>obě zabezpečí zachování právem chráněného zájmu</w:t>
      </w:r>
      <w:r w:rsidR="006E028E">
        <w:rPr>
          <w:rFonts w:cs="Segoe UI"/>
        </w:rPr>
        <w:t xml:space="preserve"> v </w:t>
      </w:r>
      <w:r w:rsidRPr="00F4683F">
        <w:rPr>
          <w:rFonts w:cs="Segoe UI"/>
        </w:rPr>
        <w:t>souladu s</w:t>
      </w:r>
      <w:r w:rsidR="006B64EB">
        <w:rPr>
          <w:rFonts w:cs="Segoe UI"/>
        </w:rPr>
        <w:t> právním řádem ČR</w:t>
      </w:r>
      <w:r w:rsidRPr="00F4683F">
        <w:rPr>
          <w:rFonts w:cs="Segoe UI"/>
        </w:rPr>
        <w:t>.</w:t>
      </w:r>
    </w:p>
    <w:p w:rsidR="00B727F2" w:rsidRPr="00C429FC" w:rsidRDefault="00442E18" w:rsidP="00412864">
      <w:pPr>
        <w:pStyle w:val="Nadpis1"/>
      </w:pPr>
      <w:r>
        <w:t>VAdy plnění</w:t>
      </w:r>
    </w:p>
    <w:p w:rsidR="00416DCB" w:rsidRDefault="00B84D26" w:rsidP="00972B5C">
      <w:pPr>
        <w:pStyle w:val="Odstavecseseznamem"/>
      </w:pPr>
      <w:bookmarkStart w:id="6" w:name="_Ref477525772"/>
      <w:r>
        <w:rPr>
          <w:rFonts w:cs="Segoe UI"/>
        </w:rPr>
        <w:t>Předmět plnění této smlouvy má vady, jestliže není proveden</w:t>
      </w:r>
      <w:r w:rsidR="006E028E">
        <w:rPr>
          <w:rFonts w:cs="Segoe UI"/>
        </w:rPr>
        <w:t xml:space="preserve"> v </w:t>
      </w:r>
      <w:r>
        <w:rPr>
          <w:rFonts w:cs="Segoe UI"/>
        </w:rPr>
        <w:t>souladu</w:t>
      </w:r>
      <w:r w:rsidR="006E028E">
        <w:rPr>
          <w:rFonts w:cs="Segoe UI"/>
        </w:rPr>
        <w:t xml:space="preserve"> s </w:t>
      </w:r>
      <w:r>
        <w:rPr>
          <w:rFonts w:cs="Segoe UI"/>
        </w:rPr>
        <w:t xml:space="preserve">touto smlouvu, zejm. pokud nevykazuje vlastnosti podle </w:t>
      </w:r>
      <w:r w:rsidR="006B64EB">
        <w:rPr>
          <w:rFonts w:cs="Segoe UI"/>
        </w:rPr>
        <w:t>P</w:t>
      </w:r>
      <w:r>
        <w:rPr>
          <w:rFonts w:cs="Segoe UI"/>
        </w:rPr>
        <w:t>řílohy</w:t>
      </w:r>
      <w:r w:rsidR="006E028E">
        <w:rPr>
          <w:rFonts w:cs="Segoe UI"/>
        </w:rPr>
        <w:t xml:space="preserve"> č. </w:t>
      </w:r>
      <w:r>
        <w:rPr>
          <w:rFonts w:cs="Segoe UI"/>
        </w:rPr>
        <w:t>1 této smlouvy</w:t>
      </w:r>
      <w:r w:rsidR="006E028E">
        <w:rPr>
          <w:rFonts w:cs="Segoe UI"/>
        </w:rPr>
        <w:t xml:space="preserve"> a dle </w:t>
      </w:r>
      <w:r>
        <w:rPr>
          <w:rFonts w:cs="Segoe UI"/>
        </w:rPr>
        <w:t>vizuálních úprav dojednaných mezi smluvními stranami</w:t>
      </w:r>
      <w:r w:rsidR="006B64EB">
        <w:rPr>
          <w:rFonts w:cs="Segoe UI"/>
        </w:rPr>
        <w:t xml:space="preserve"> a dle pokynů Objednatele</w:t>
      </w:r>
      <w:r>
        <w:rPr>
          <w:rFonts w:cs="Segoe UI"/>
        </w:rPr>
        <w:t>, či pokud</w:t>
      </w:r>
      <w:r w:rsidR="006E028E">
        <w:rPr>
          <w:rFonts w:cs="Segoe UI"/>
        </w:rPr>
        <w:t xml:space="preserve"> při </w:t>
      </w:r>
      <w:r>
        <w:rPr>
          <w:rFonts w:cs="Segoe UI"/>
        </w:rPr>
        <w:t>zhotovení expozice nebyly dodrženy technologické postupy</w:t>
      </w:r>
      <w:r w:rsidR="006E028E">
        <w:rPr>
          <w:rFonts w:cs="Segoe UI"/>
        </w:rPr>
        <w:t xml:space="preserve"> a </w:t>
      </w:r>
      <w:r>
        <w:rPr>
          <w:rFonts w:cs="Segoe UI"/>
        </w:rPr>
        <w:t>technické normy vztahující se</w:t>
      </w:r>
      <w:r w:rsidR="006E028E">
        <w:rPr>
          <w:rFonts w:cs="Segoe UI"/>
        </w:rPr>
        <w:t xml:space="preserve"> k </w:t>
      </w:r>
      <w:r>
        <w:rPr>
          <w:rFonts w:cs="Segoe UI"/>
        </w:rPr>
        <w:t>expozici, byly použity jiné materiály</w:t>
      </w:r>
      <w:r w:rsidR="006E028E">
        <w:rPr>
          <w:rFonts w:cs="Segoe UI"/>
        </w:rPr>
        <w:t xml:space="preserve"> bez </w:t>
      </w:r>
      <w:r>
        <w:rPr>
          <w:rFonts w:cs="Segoe UI"/>
        </w:rPr>
        <w:t xml:space="preserve">souhlasu </w:t>
      </w:r>
      <w:r w:rsidR="0036549B">
        <w:rPr>
          <w:rFonts w:cs="Segoe UI"/>
        </w:rPr>
        <w:t>Objednatel</w:t>
      </w:r>
      <w:r>
        <w:rPr>
          <w:rFonts w:cs="Segoe UI"/>
        </w:rPr>
        <w:t>e, nebo svým provozem porušuje obecně závazné předpisy.</w:t>
      </w:r>
      <w:r w:rsidR="00DF4A7B">
        <w:rPr>
          <w:rFonts w:cs="Segoe UI"/>
        </w:rPr>
        <w:br/>
      </w:r>
      <w:r>
        <w:rPr>
          <w:rFonts w:cs="Segoe UI"/>
        </w:rPr>
        <w:t>Za vadu se považují také nedodělky, které nebylo možno zjistit</w:t>
      </w:r>
      <w:r w:rsidR="006E028E">
        <w:rPr>
          <w:rFonts w:cs="Segoe UI"/>
        </w:rPr>
        <w:t xml:space="preserve"> při </w:t>
      </w:r>
      <w:r>
        <w:rPr>
          <w:rFonts w:cs="Segoe UI"/>
        </w:rPr>
        <w:t>předávání expozice</w:t>
      </w:r>
      <w:r w:rsidR="00DF4A7B">
        <w:rPr>
          <w:rFonts w:cs="Segoe UI"/>
        </w:rPr>
        <w:br/>
      </w:r>
      <w:r>
        <w:rPr>
          <w:rFonts w:cs="Segoe UI"/>
        </w:rPr>
        <w:t>nebo které vznikly během užívání expozice</w:t>
      </w:r>
      <w:r w:rsidR="006E028E">
        <w:rPr>
          <w:rFonts w:cs="Segoe UI"/>
        </w:rPr>
        <w:t xml:space="preserve"> v </w:t>
      </w:r>
      <w:r>
        <w:rPr>
          <w:rFonts w:cs="Segoe UI"/>
        </w:rPr>
        <w:t xml:space="preserve">důsledku nesprávné činnosti </w:t>
      </w:r>
      <w:r w:rsidR="0036549B">
        <w:rPr>
          <w:rFonts w:cs="Segoe UI"/>
        </w:rPr>
        <w:t>Zhotovitel</w:t>
      </w:r>
      <w:r>
        <w:rPr>
          <w:rFonts w:cs="Segoe UI"/>
        </w:rPr>
        <w:t>e</w:t>
      </w:r>
      <w:r w:rsidR="006E028E">
        <w:rPr>
          <w:rFonts w:cs="Segoe UI"/>
        </w:rPr>
        <w:t xml:space="preserve"> při </w:t>
      </w:r>
      <w:r>
        <w:rPr>
          <w:rFonts w:cs="Segoe UI"/>
        </w:rPr>
        <w:t>jejím zhotovování.</w:t>
      </w:r>
      <w:bookmarkEnd w:id="6"/>
    </w:p>
    <w:p w:rsidR="00C429FC" w:rsidRPr="00B84D26" w:rsidRDefault="00B84D26" w:rsidP="00972B5C">
      <w:pPr>
        <w:pStyle w:val="Odstavecseseznamem"/>
      </w:pPr>
      <w:r>
        <w:rPr>
          <w:rFonts w:cs="Segoe UI"/>
        </w:rPr>
        <w:t>Zhotovitel se zavazuje poskytnout</w:t>
      </w:r>
      <w:r w:rsidR="006E028E">
        <w:rPr>
          <w:rFonts w:cs="Segoe UI"/>
        </w:rPr>
        <w:t xml:space="preserve"> na </w:t>
      </w:r>
      <w:r>
        <w:rPr>
          <w:rFonts w:cs="Segoe UI"/>
        </w:rPr>
        <w:t>předmět plnění záruku, která bude trvat</w:t>
      </w:r>
      <w:r w:rsidR="006E028E">
        <w:rPr>
          <w:rFonts w:cs="Segoe UI"/>
        </w:rPr>
        <w:t xml:space="preserve"> od </w:t>
      </w:r>
      <w:r>
        <w:rPr>
          <w:rFonts w:cs="Segoe UI"/>
        </w:rPr>
        <w:t>data uvedeného</w:t>
      </w:r>
      <w:r w:rsidR="006E028E">
        <w:rPr>
          <w:rFonts w:cs="Segoe UI"/>
        </w:rPr>
        <w:t xml:space="preserve"> v </w:t>
      </w:r>
      <w:r>
        <w:rPr>
          <w:rFonts w:cs="Segoe UI"/>
        </w:rPr>
        <w:t>protokolu</w:t>
      </w:r>
      <w:r w:rsidR="006E028E">
        <w:rPr>
          <w:rFonts w:cs="Segoe UI"/>
        </w:rPr>
        <w:t xml:space="preserve"> o </w:t>
      </w:r>
      <w:r>
        <w:rPr>
          <w:rFonts w:cs="Segoe UI"/>
        </w:rPr>
        <w:t>předání</w:t>
      </w:r>
      <w:r w:rsidR="006E028E">
        <w:rPr>
          <w:rFonts w:cs="Segoe UI"/>
        </w:rPr>
        <w:t xml:space="preserve"> a </w:t>
      </w:r>
      <w:r>
        <w:rPr>
          <w:rFonts w:cs="Segoe UI"/>
        </w:rPr>
        <w:t>převzetí expozice</w:t>
      </w:r>
      <w:r w:rsidR="006E028E">
        <w:rPr>
          <w:rFonts w:cs="Segoe UI"/>
        </w:rPr>
        <w:t xml:space="preserve"> do </w:t>
      </w:r>
      <w:r>
        <w:rPr>
          <w:rFonts w:cs="Segoe UI"/>
        </w:rPr>
        <w:t xml:space="preserve">ukončení veletrhu IBF </w:t>
      </w:r>
      <w:r w:rsidR="00C84D2F">
        <w:rPr>
          <w:rFonts w:cs="Segoe UI"/>
        </w:rPr>
        <w:t>2018</w:t>
      </w:r>
      <w:r>
        <w:rPr>
          <w:rFonts w:cs="Segoe UI"/>
        </w:rPr>
        <w:t>, tedy</w:t>
      </w:r>
      <w:r w:rsidR="006E028E">
        <w:rPr>
          <w:rFonts w:cs="Segoe UI"/>
        </w:rPr>
        <w:t xml:space="preserve"> do </w:t>
      </w:r>
      <w:r w:rsidR="00C84D2F">
        <w:rPr>
          <w:rFonts w:cs="Segoe UI"/>
          <w:b/>
        </w:rPr>
        <w:t>28</w:t>
      </w:r>
      <w:r>
        <w:rPr>
          <w:rFonts w:cs="Segoe UI"/>
          <w:b/>
        </w:rPr>
        <w:t>. 4</w:t>
      </w:r>
      <w:r w:rsidRPr="00CF7E8A">
        <w:rPr>
          <w:rFonts w:cs="Segoe UI"/>
          <w:b/>
        </w:rPr>
        <w:t>. </w:t>
      </w:r>
      <w:r w:rsidR="00C84D2F">
        <w:rPr>
          <w:rFonts w:cs="Segoe UI"/>
          <w:b/>
        </w:rPr>
        <w:t>2018</w:t>
      </w:r>
      <w:r>
        <w:rPr>
          <w:rFonts w:cs="Segoe UI"/>
        </w:rPr>
        <w:t xml:space="preserve">. Během této doby odpovídá </w:t>
      </w:r>
      <w:r w:rsidR="0036549B">
        <w:rPr>
          <w:rFonts w:cs="Segoe UI"/>
        </w:rPr>
        <w:t>Zhotovitel</w:t>
      </w:r>
      <w:r w:rsidR="006E028E">
        <w:rPr>
          <w:rFonts w:cs="Segoe UI"/>
        </w:rPr>
        <w:t xml:space="preserve"> za </w:t>
      </w:r>
      <w:r>
        <w:rPr>
          <w:rFonts w:cs="Segoe UI"/>
        </w:rPr>
        <w:t>to, že expozici je možné provozovat běžným způsobem</w:t>
      </w:r>
      <w:r w:rsidR="006E028E">
        <w:rPr>
          <w:rFonts w:cs="Segoe UI"/>
        </w:rPr>
        <w:t xml:space="preserve"> a </w:t>
      </w:r>
      <w:r>
        <w:rPr>
          <w:rFonts w:cs="Segoe UI"/>
        </w:rPr>
        <w:t xml:space="preserve">že nebude vykazovat vady popsané odst.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_Ref477525772 \r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="002A00A3">
        <w:rPr>
          <w:rFonts w:cs="Segoe UI"/>
        </w:rPr>
        <w:t>7.1</w:t>
      </w:r>
      <w:r>
        <w:rPr>
          <w:rFonts w:cs="Segoe UI"/>
        </w:rPr>
        <w:fldChar w:fldCharType="end"/>
      </w:r>
      <w:r>
        <w:rPr>
          <w:rFonts w:cs="Segoe UI"/>
        </w:rPr>
        <w:t>. Práva</w:t>
      </w:r>
      <w:r w:rsidR="006E028E">
        <w:rPr>
          <w:rFonts w:cs="Segoe UI"/>
        </w:rPr>
        <w:t xml:space="preserve"> z </w:t>
      </w:r>
      <w:r>
        <w:rPr>
          <w:rFonts w:cs="Segoe UI"/>
        </w:rPr>
        <w:t>odpovědnosti</w:t>
      </w:r>
      <w:r w:rsidR="006E028E">
        <w:rPr>
          <w:rFonts w:cs="Segoe UI"/>
        </w:rPr>
        <w:t xml:space="preserve"> za </w:t>
      </w:r>
      <w:r>
        <w:rPr>
          <w:rFonts w:cs="Segoe UI"/>
        </w:rPr>
        <w:t>vady se nevztahují</w:t>
      </w:r>
      <w:r w:rsidR="006E028E">
        <w:rPr>
          <w:rFonts w:cs="Segoe UI"/>
        </w:rPr>
        <w:t xml:space="preserve"> na </w:t>
      </w:r>
      <w:r>
        <w:rPr>
          <w:rFonts w:cs="Segoe UI"/>
        </w:rPr>
        <w:t xml:space="preserve">závady vzniklé neodborným užíváním nebo případným poškozením, které </w:t>
      </w:r>
      <w:r w:rsidR="0036549B">
        <w:rPr>
          <w:rFonts w:cs="Segoe UI"/>
        </w:rPr>
        <w:t>Zhotovitel</w:t>
      </w:r>
      <w:r>
        <w:rPr>
          <w:rFonts w:cs="Segoe UI"/>
        </w:rPr>
        <w:t xml:space="preserve"> nezpůsobil.</w:t>
      </w:r>
    </w:p>
    <w:p w:rsidR="00B84D26" w:rsidRPr="00B84D26" w:rsidRDefault="00B84D26" w:rsidP="00972B5C">
      <w:pPr>
        <w:pStyle w:val="Odstavecseseznamem"/>
      </w:pPr>
      <w:r>
        <w:rPr>
          <w:rFonts w:cs="Segoe UI"/>
        </w:rPr>
        <w:t xml:space="preserve">Objednatel se zavazuje oznámit </w:t>
      </w:r>
      <w:r w:rsidR="0036549B">
        <w:rPr>
          <w:rFonts w:cs="Segoe UI"/>
        </w:rPr>
        <w:t>Zhotovitel</w:t>
      </w:r>
      <w:r>
        <w:rPr>
          <w:rFonts w:cs="Segoe UI"/>
        </w:rPr>
        <w:t>i zjištěné vady</w:t>
      </w:r>
      <w:r w:rsidR="006E028E">
        <w:rPr>
          <w:rFonts w:cs="Segoe UI"/>
        </w:rPr>
        <w:t xml:space="preserve"> bez </w:t>
      </w:r>
      <w:r>
        <w:rPr>
          <w:rFonts w:cs="Segoe UI"/>
        </w:rPr>
        <w:t>zbytečného odkladu</w:t>
      </w:r>
      <w:r w:rsidR="00DF4A7B">
        <w:rPr>
          <w:rFonts w:cs="Segoe UI"/>
        </w:rPr>
        <w:t xml:space="preserve"> od momentu,</w:t>
      </w:r>
      <w:r>
        <w:rPr>
          <w:rFonts w:cs="Segoe UI"/>
        </w:rPr>
        <w:t xml:space="preserve"> </w:t>
      </w:r>
      <w:r w:rsidR="006B64EB">
        <w:rPr>
          <w:rFonts w:cs="Segoe UI"/>
        </w:rPr>
        <w:t>kdy</w:t>
      </w:r>
      <w:r>
        <w:rPr>
          <w:rFonts w:cs="Segoe UI"/>
        </w:rPr>
        <w:t xml:space="preserve"> se</w:t>
      </w:r>
      <w:r w:rsidR="006E028E">
        <w:rPr>
          <w:rFonts w:cs="Segoe UI"/>
        </w:rPr>
        <w:t xml:space="preserve"> o </w:t>
      </w:r>
      <w:r>
        <w:rPr>
          <w:rFonts w:cs="Segoe UI"/>
        </w:rPr>
        <w:t>nich dozví.</w:t>
      </w:r>
    </w:p>
    <w:p w:rsidR="00B84D26" w:rsidRPr="00B84D26" w:rsidRDefault="00B84D26" w:rsidP="00972B5C">
      <w:pPr>
        <w:pStyle w:val="Odstavecseseznamem"/>
      </w:pPr>
      <w:bookmarkStart w:id="7" w:name="_Ref477526072"/>
      <w:r>
        <w:rPr>
          <w:rFonts w:cs="Segoe UI"/>
        </w:rPr>
        <w:lastRenderedPageBreak/>
        <w:t>Zhotovitel je povinen bezplatně odstranit vady díla</w:t>
      </w:r>
      <w:r w:rsidR="006E028E">
        <w:rPr>
          <w:rFonts w:cs="Segoe UI"/>
        </w:rPr>
        <w:t xml:space="preserve"> bez </w:t>
      </w:r>
      <w:r>
        <w:rPr>
          <w:rFonts w:cs="Segoe UI"/>
        </w:rPr>
        <w:t>zbytečného odkladu</w:t>
      </w:r>
      <w:r w:rsidR="006E028E">
        <w:rPr>
          <w:rFonts w:cs="Segoe UI"/>
        </w:rPr>
        <w:t xml:space="preserve"> od </w:t>
      </w:r>
      <w:r>
        <w:rPr>
          <w:rFonts w:cs="Segoe UI"/>
        </w:rPr>
        <w:t xml:space="preserve">jejich oznámení </w:t>
      </w:r>
      <w:r w:rsidR="0036549B">
        <w:rPr>
          <w:rFonts w:cs="Segoe UI"/>
        </w:rPr>
        <w:t>Objednatel</w:t>
      </w:r>
      <w:r>
        <w:rPr>
          <w:rFonts w:cs="Segoe UI"/>
        </w:rPr>
        <w:t>em, nejpozději však</w:t>
      </w:r>
      <w:r w:rsidR="006E028E">
        <w:rPr>
          <w:rFonts w:cs="Segoe UI"/>
        </w:rPr>
        <w:t xml:space="preserve"> do </w:t>
      </w:r>
      <w:r w:rsidR="006B64EB">
        <w:rPr>
          <w:rFonts w:cs="Segoe UI"/>
        </w:rPr>
        <w:t>6 hodin v čase od 8:00 hod do 16:00 hod každého dne</w:t>
      </w:r>
      <w:r w:rsidR="00E97285">
        <w:rPr>
          <w:rFonts w:cs="Segoe UI"/>
        </w:rPr>
        <w:br/>
      </w:r>
      <w:r w:rsidR="006B64EB">
        <w:rPr>
          <w:rFonts w:cs="Segoe UI"/>
        </w:rPr>
        <w:t xml:space="preserve">a do </w:t>
      </w:r>
      <w:r w:rsidRPr="00E97285">
        <w:rPr>
          <w:rFonts w:cs="Segoe UI"/>
        </w:rPr>
        <w:t>12 hodin</w:t>
      </w:r>
      <w:r w:rsidR="006B64EB" w:rsidRPr="00E97285">
        <w:rPr>
          <w:rFonts w:cs="Segoe UI"/>
        </w:rPr>
        <w:t xml:space="preserve"> od 16:00 hod do 8:00 hod </w:t>
      </w:r>
      <w:r w:rsidR="006B64EB">
        <w:rPr>
          <w:rFonts w:cs="Segoe UI"/>
        </w:rPr>
        <w:t xml:space="preserve">(dalšího dne) </w:t>
      </w:r>
      <w:r w:rsidR="006B64EB" w:rsidRPr="00E97285">
        <w:rPr>
          <w:rFonts w:cs="Segoe UI"/>
        </w:rPr>
        <w:t>každého dne</w:t>
      </w:r>
      <w:r>
        <w:rPr>
          <w:rFonts w:cs="Segoe UI"/>
        </w:rPr>
        <w:t xml:space="preserve">. Pokud </w:t>
      </w:r>
      <w:r w:rsidR="0036549B">
        <w:rPr>
          <w:rFonts w:cs="Segoe UI"/>
        </w:rPr>
        <w:t>Zhotovitel</w:t>
      </w:r>
      <w:r>
        <w:rPr>
          <w:rFonts w:cs="Segoe UI"/>
        </w:rPr>
        <w:t xml:space="preserve"> vady</w:t>
      </w:r>
      <w:r w:rsidR="006E028E">
        <w:rPr>
          <w:rFonts w:cs="Segoe UI"/>
        </w:rPr>
        <w:t xml:space="preserve"> v </w:t>
      </w:r>
      <w:r>
        <w:rPr>
          <w:rFonts w:cs="Segoe UI"/>
        </w:rPr>
        <w:t xml:space="preserve">uvedené lhůtě neodstraní, je </w:t>
      </w:r>
      <w:r w:rsidR="0036549B">
        <w:rPr>
          <w:rFonts w:cs="Segoe UI"/>
        </w:rPr>
        <w:t>Objednatel</w:t>
      </w:r>
      <w:r>
        <w:rPr>
          <w:rFonts w:cs="Segoe UI"/>
        </w:rPr>
        <w:t xml:space="preserve"> oprávněn odstranit je prostřednictvím třetí osoby</w:t>
      </w:r>
      <w:r w:rsidR="006E028E">
        <w:rPr>
          <w:rFonts w:cs="Segoe UI"/>
        </w:rPr>
        <w:t xml:space="preserve"> na </w:t>
      </w:r>
      <w:r>
        <w:rPr>
          <w:rFonts w:cs="Segoe UI"/>
        </w:rPr>
        <w:t xml:space="preserve">účet </w:t>
      </w:r>
      <w:r w:rsidR="0036549B">
        <w:rPr>
          <w:rFonts w:cs="Segoe UI"/>
        </w:rPr>
        <w:t>Zhotovitel</w:t>
      </w:r>
      <w:r>
        <w:rPr>
          <w:rFonts w:cs="Segoe UI"/>
        </w:rPr>
        <w:t>e nebo požadovat přiměřenou slevu</w:t>
      </w:r>
      <w:r w:rsidR="006E028E">
        <w:rPr>
          <w:rFonts w:cs="Segoe UI"/>
        </w:rPr>
        <w:t xml:space="preserve"> z </w:t>
      </w:r>
      <w:r>
        <w:rPr>
          <w:rFonts w:cs="Segoe UI"/>
        </w:rPr>
        <w:t>ceny stanovené</w:t>
      </w:r>
      <w:r w:rsidR="006E028E">
        <w:rPr>
          <w:rFonts w:cs="Segoe UI"/>
        </w:rPr>
        <w:t xml:space="preserve"> v </w:t>
      </w:r>
      <w:r>
        <w:rPr>
          <w:rFonts w:cs="Segoe UI"/>
        </w:rPr>
        <w:t xml:space="preserve">čl. </w:t>
      </w:r>
      <w:r w:rsidR="00FE18DF">
        <w:rPr>
          <w:rFonts w:cs="Segoe UI"/>
        </w:rPr>
        <w:t xml:space="preserve">3 </w:t>
      </w:r>
      <w:r w:rsidR="007161B2">
        <w:rPr>
          <w:rFonts w:cs="Segoe UI"/>
        </w:rPr>
        <w:t xml:space="preserve">odst. </w:t>
      </w:r>
      <w:r w:rsidR="00FE18DF">
        <w:rPr>
          <w:rFonts w:cs="Segoe UI"/>
        </w:rPr>
        <w:t>3.1</w:t>
      </w:r>
      <w:r w:rsidR="00E97285">
        <w:rPr>
          <w:rFonts w:cs="Segoe UI"/>
        </w:rPr>
        <w:br/>
      </w:r>
      <w:r>
        <w:rPr>
          <w:rFonts w:cs="Segoe UI"/>
        </w:rPr>
        <w:t>této smlouvy.</w:t>
      </w:r>
      <w:bookmarkEnd w:id="7"/>
    </w:p>
    <w:p w:rsidR="00B84D26" w:rsidRPr="00412864" w:rsidRDefault="00B84D26" w:rsidP="00972B5C">
      <w:pPr>
        <w:pStyle w:val="Odstavecseseznamem"/>
      </w:pPr>
      <w:r>
        <w:rPr>
          <w:rFonts w:cs="Segoe UI"/>
        </w:rPr>
        <w:t>Zhotovitel se zavazuje odstranit vadu</w:t>
      </w:r>
      <w:r w:rsidR="006E028E">
        <w:rPr>
          <w:rFonts w:cs="Segoe UI"/>
        </w:rPr>
        <w:t xml:space="preserve"> ve </w:t>
      </w:r>
      <w:r>
        <w:rPr>
          <w:rFonts w:cs="Segoe UI"/>
        </w:rPr>
        <w:t>lhůtě</w:t>
      </w:r>
      <w:r w:rsidR="006E028E">
        <w:rPr>
          <w:rFonts w:cs="Segoe UI"/>
        </w:rPr>
        <w:t xml:space="preserve"> dle </w:t>
      </w:r>
      <w:r>
        <w:rPr>
          <w:rFonts w:cs="Segoe UI"/>
        </w:rPr>
        <w:t xml:space="preserve">odst.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_Ref477526072 \r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="002A00A3">
        <w:rPr>
          <w:rFonts w:cs="Segoe UI"/>
        </w:rPr>
        <w:t>7.4</w:t>
      </w:r>
      <w:r>
        <w:rPr>
          <w:rFonts w:cs="Segoe UI"/>
        </w:rPr>
        <w:fldChar w:fldCharType="end"/>
      </w:r>
      <w:r>
        <w:rPr>
          <w:rFonts w:cs="Segoe UI"/>
        </w:rPr>
        <w:t xml:space="preserve"> také</w:t>
      </w:r>
      <w:r w:rsidR="006E028E">
        <w:rPr>
          <w:rFonts w:cs="Segoe UI"/>
        </w:rPr>
        <w:t xml:space="preserve"> v </w:t>
      </w:r>
      <w:r>
        <w:rPr>
          <w:rFonts w:cs="Segoe UI"/>
        </w:rPr>
        <w:t>případě, že</w:t>
      </w:r>
      <w:r w:rsidR="006E028E">
        <w:rPr>
          <w:rFonts w:cs="Segoe UI"/>
        </w:rPr>
        <w:t xml:space="preserve"> za </w:t>
      </w:r>
      <w:r>
        <w:rPr>
          <w:rFonts w:cs="Segoe UI"/>
        </w:rPr>
        <w:t xml:space="preserve">ni nenese odpovědnost. Prokáže-li tuto skutečnost, zavazuje se </w:t>
      </w:r>
      <w:r w:rsidR="0036549B">
        <w:rPr>
          <w:rFonts w:cs="Segoe UI"/>
        </w:rPr>
        <w:t>Objednatel</w:t>
      </w:r>
      <w:r>
        <w:rPr>
          <w:rFonts w:cs="Segoe UI"/>
        </w:rPr>
        <w:t xml:space="preserve"> uhradit veškeré náklady spojené</w:t>
      </w:r>
      <w:r w:rsidR="006E028E">
        <w:rPr>
          <w:rFonts w:cs="Segoe UI"/>
        </w:rPr>
        <w:t xml:space="preserve"> s </w:t>
      </w:r>
      <w:r>
        <w:rPr>
          <w:rFonts w:cs="Segoe UI"/>
        </w:rPr>
        <w:t>odstraněním vady. Pro způsob fakturace platí platební podmínky sjednané</w:t>
      </w:r>
      <w:r w:rsidR="006E028E">
        <w:rPr>
          <w:rFonts w:cs="Segoe UI"/>
        </w:rPr>
        <w:t xml:space="preserve"> v </w:t>
      </w:r>
      <w:r w:rsidR="00B01A73">
        <w:rPr>
          <w:rFonts w:cs="Segoe UI"/>
        </w:rPr>
        <w:t>článku</w:t>
      </w:r>
      <w:r>
        <w:rPr>
          <w:rFonts w:cs="Segoe UI"/>
        </w:rPr>
        <w:t> </w:t>
      </w:r>
      <w:r w:rsidR="007D3A39">
        <w:rPr>
          <w:rFonts w:cs="Segoe UI"/>
        </w:rPr>
        <w:fldChar w:fldCharType="begin"/>
      </w:r>
      <w:r w:rsidR="007D3A39">
        <w:rPr>
          <w:rFonts w:cs="Segoe UI"/>
        </w:rPr>
        <w:instrText xml:space="preserve"> REF _Ref477526186 \r \h </w:instrText>
      </w:r>
      <w:r w:rsidR="007D3A39">
        <w:rPr>
          <w:rFonts w:cs="Segoe UI"/>
        </w:rPr>
      </w:r>
      <w:r w:rsidR="007D3A39">
        <w:rPr>
          <w:rFonts w:cs="Segoe UI"/>
        </w:rPr>
        <w:fldChar w:fldCharType="separate"/>
      </w:r>
      <w:r w:rsidR="002A00A3">
        <w:rPr>
          <w:rFonts w:cs="Segoe UI"/>
        </w:rPr>
        <w:t>3</w:t>
      </w:r>
      <w:r w:rsidR="007D3A39">
        <w:rPr>
          <w:rFonts w:cs="Segoe UI"/>
        </w:rPr>
        <w:fldChar w:fldCharType="end"/>
      </w:r>
      <w:r w:rsidR="00E97285">
        <w:rPr>
          <w:rFonts w:cs="Segoe UI"/>
        </w:rPr>
        <w:br/>
      </w:r>
      <w:r w:rsidR="00FE18DF">
        <w:rPr>
          <w:rFonts w:cs="Segoe UI"/>
        </w:rPr>
        <w:t>této smlouvy</w:t>
      </w:r>
      <w:r>
        <w:rPr>
          <w:rFonts w:cs="Segoe UI"/>
        </w:rPr>
        <w:t>.</w:t>
      </w:r>
    </w:p>
    <w:p w:rsidR="00B727F2" w:rsidRPr="00AC7D00" w:rsidRDefault="008C3015" w:rsidP="00412864">
      <w:pPr>
        <w:pStyle w:val="Nadpis1"/>
      </w:pPr>
      <w:r>
        <w:t>Komunikace mezi smluvními stranami</w:t>
      </w:r>
    </w:p>
    <w:p w:rsidR="00B40927" w:rsidRPr="00412864" w:rsidRDefault="00B727F2" w:rsidP="00972B5C">
      <w:pPr>
        <w:pStyle w:val="Odstavecseseznamem"/>
      </w:pPr>
      <w:r w:rsidRPr="00DF4E23">
        <w:t>Smluvní strany se výslovně dohodly</w:t>
      </w:r>
      <w:r w:rsidR="006E028E">
        <w:t xml:space="preserve"> na </w:t>
      </w:r>
      <w:r w:rsidRPr="00DF4E23">
        <w:t>tom, že</w:t>
      </w:r>
      <w:r w:rsidR="006E028E">
        <w:t xml:space="preserve"> za </w:t>
      </w:r>
      <w:r w:rsidRPr="00DF4E23">
        <w:t xml:space="preserve">doručené se považují písemnosti doručené držitelem poštovní licence </w:t>
      </w:r>
      <w:r w:rsidR="0002352D">
        <w:t xml:space="preserve">(u Objednatele na korespondenční adresu uvedenou v záhlaví této smlouvy) </w:t>
      </w:r>
      <w:r w:rsidRPr="00DF4E23">
        <w:t>nebo prostřednictvím datové schránk</w:t>
      </w:r>
      <w:r w:rsidR="00900624" w:rsidRPr="00DF4E23">
        <w:t>y</w:t>
      </w:r>
      <w:r w:rsidR="006E028E">
        <w:t xml:space="preserve"> a </w:t>
      </w:r>
      <w:r w:rsidR="00900624" w:rsidRPr="00DF4E23">
        <w:t>dále písemnosti doručené</w:t>
      </w:r>
      <w:r w:rsidR="006E028E">
        <w:t xml:space="preserve"> na </w:t>
      </w:r>
      <w:r w:rsidRPr="00DF4E23">
        <w:t>adresy elektronické pošty (e-mail) uvedené</w:t>
      </w:r>
      <w:r w:rsidR="006E028E">
        <w:t xml:space="preserve"> v </w:t>
      </w:r>
      <w:r w:rsidRPr="00DF4E23">
        <w:t>záhlaví této smlouvy nebo</w:t>
      </w:r>
      <w:r w:rsidR="006E028E">
        <w:t xml:space="preserve"> v </w:t>
      </w:r>
      <w:r w:rsidRPr="00DF4E23">
        <w:t xml:space="preserve">textu smlouvy. </w:t>
      </w:r>
    </w:p>
    <w:p w:rsidR="00116445" w:rsidRPr="00B84D26" w:rsidRDefault="00116445" w:rsidP="00B84D26">
      <w:pPr>
        <w:pStyle w:val="Nadpis1"/>
      </w:pPr>
      <w:r>
        <w:t>Náhrada škody</w:t>
      </w:r>
      <w:r w:rsidR="006E028E">
        <w:t xml:space="preserve"> a </w:t>
      </w:r>
      <w:r>
        <w:t>smluvní pokuty</w:t>
      </w:r>
    </w:p>
    <w:p w:rsidR="00442E18" w:rsidRPr="00442E18" w:rsidRDefault="00442E18" w:rsidP="00442E18">
      <w:pPr>
        <w:pStyle w:val="Odstavecseseznamem"/>
      </w:pPr>
      <w:bookmarkStart w:id="8" w:name="_Ref477528239"/>
      <w:r w:rsidRPr="00442E18">
        <w:t xml:space="preserve">V případě prodlení </w:t>
      </w:r>
      <w:r w:rsidR="0036549B">
        <w:t>Zhotovitel</w:t>
      </w:r>
      <w:r w:rsidRPr="00442E18">
        <w:t>e</w:t>
      </w:r>
      <w:r w:rsidR="006E028E">
        <w:t xml:space="preserve"> s </w:t>
      </w:r>
      <w:r w:rsidRPr="00442E18">
        <w:t>poskytnutím plnění jakékoli části</w:t>
      </w:r>
      <w:r w:rsidR="006E028E">
        <w:t xml:space="preserve"> ve </w:t>
      </w:r>
      <w:r w:rsidRPr="00442E18">
        <w:t>sjednané době</w:t>
      </w:r>
      <w:r w:rsidR="00E97285">
        <w:br/>
      </w:r>
      <w:r w:rsidR="006E028E">
        <w:t>dle </w:t>
      </w:r>
      <w:r w:rsidRPr="00442E18">
        <w:t xml:space="preserve">této smlouvy je </w:t>
      </w:r>
      <w:r w:rsidR="0036549B">
        <w:t>Zhotovitel</w:t>
      </w:r>
      <w:r w:rsidRPr="00442E18">
        <w:t xml:space="preserve"> povinen zaplatit </w:t>
      </w:r>
      <w:r w:rsidR="0036549B">
        <w:t>Objednatel</w:t>
      </w:r>
      <w:r w:rsidRPr="00442E18">
        <w:t>i smluvní pokutu,</w:t>
      </w:r>
      <w:r w:rsidR="006E028E">
        <w:t xml:space="preserve"> a </w:t>
      </w:r>
      <w:r w:rsidRPr="00442E18">
        <w:t>to</w:t>
      </w:r>
      <w:r w:rsidR="006E028E">
        <w:t xml:space="preserve"> ve </w:t>
      </w:r>
      <w:r w:rsidRPr="00442E18">
        <w:t>výši 5.000 Kč</w:t>
      </w:r>
      <w:r w:rsidR="006E028E">
        <w:t xml:space="preserve"> za </w:t>
      </w:r>
      <w:r w:rsidRPr="00442E18">
        <w:t xml:space="preserve">každý započatý den prodlení. Tím není dotčeno právo </w:t>
      </w:r>
      <w:r w:rsidR="0036549B">
        <w:t>Objednatel</w:t>
      </w:r>
      <w:r w:rsidRPr="00442E18">
        <w:t>e</w:t>
      </w:r>
      <w:r w:rsidR="006E028E">
        <w:t xml:space="preserve"> na </w:t>
      </w:r>
      <w:r w:rsidRPr="00442E18">
        <w:t>náhradu škody.</w:t>
      </w:r>
      <w:bookmarkEnd w:id="8"/>
    </w:p>
    <w:p w:rsidR="00442E18" w:rsidRPr="00442E18" w:rsidRDefault="00442E18" w:rsidP="00442E18">
      <w:pPr>
        <w:pStyle w:val="Odstavecseseznamem"/>
      </w:pPr>
      <w:r w:rsidRPr="00442E18">
        <w:t xml:space="preserve">V případě prodlení </w:t>
      </w:r>
      <w:r w:rsidR="0036549B">
        <w:t>Objednatel</w:t>
      </w:r>
      <w:r w:rsidRPr="00442E18">
        <w:t>e</w:t>
      </w:r>
      <w:r w:rsidR="006E028E">
        <w:t xml:space="preserve"> s </w:t>
      </w:r>
      <w:r w:rsidRPr="00442E18">
        <w:t>platbou jakékoli částky</w:t>
      </w:r>
      <w:r w:rsidR="006E028E">
        <w:t xml:space="preserve"> dle </w:t>
      </w:r>
      <w:r w:rsidRPr="00442E18">
        <w:t xml:space="preserve">smlouvy je </w:t>
      </w:r>
      <w:r w:rsidR="0036549B">
        <w:t>Objednatel</w:t>
      </w:r>
      <w:r w:rsidRPr="00442E18">
        <w:t xml:space="preserve"> povinen zaplatit </w:t>
      </w:r>
      <w:r w:rsidR="0036549B">
        <w:t>Zhotovitel</w:t>
      </w:r>
      <w:r w:rsidRPr="00442E18">
        <w:t>i úrok</w:t>
      </w:r>
      <w:r w:rsidR="006E028E">
        <w:t xml:space="preserve"> z </w:t>
      </w:r>
      <w:r w:rsidRPr="00442E18">
        <w:t>prodlení</w:t>
      </w:r>
      <w:r w:rsidR="006E028E">
        <w:t xml:space="preserve"> ve </w:t>
      </w:r>
      <w:r w:rsidRPr="00442E18">
        <w:t>výše stanovené předpisy práva občanského</w:t>
      </w:r>
      <w:r w:rsidR="006E028E">
        <w:t xml:space="preserve"> z </w:t>
      </w:r>
      <w:r w:rsidRPr="00442E18">
        <w:t>dlužné částky</w:t>
      </w:r>
      <w:r w:rsidR="006E028E">
        <w:t xml:space="preserve"> za </w:t>
      </w:r>
      <w:r w:rsidRPr="00442E18">
        <w:t>každý započatý den prodlení. Zhotovitel nemá nárok</w:t>
      </w:r>
      <w:r w:rsidR="006E028E">
        <w:t xml:space="preserve"> na </w:t>
      </w:r>
      <w:r w:rsidRPr="00442E18">
        <w:t xml:space="preserve">další náhradu škody způsobenou prodlením </w:t>
      </w:r>
      <w:r w:rsidR="0036549B">
        <w:t>Objednatel</w:t>
      </w:r>
      <w:r w:rsidRPr="00442E18">
        <w:t>e</w:t>
      </w:r>
      <w:r w:rsidR="006E028E">
        <w:t xml:space="preserve"> s </w:t>
      </w:r>
      <w:r w:rsidRPr="00442E18">
        <w:t>úhradou finančních částek</w:t>
      </w:r>
      <w:r w:rsidR="006E028E">
        <w:t xml:space="preserve"> dle </w:t>
      </w:r>
      <w:r w:rsidRPr="00442E18">
        <w:t>této smlouvy.</w:t>
      </w:r>
    </w:p>
    <w:p w:rsidR="00442E18" w:rsidRDefault="00442E18" w:rsidP="00781848">
      <w:pPr>
        <w:pStyle w:val="Odstavecseseznamem"/>
      </w:pPr>
      <w:r>
        <w:t>Za nedodržení termínu odstranění vady nebo nedodělku uvedeného</w:t>
      </w:r>
      <w:r w:rsidR="006E028E">
        <w:t xml:space="preserve"> v </w:t>
      </w:r>
      <w:r>
        <w:t>protokolu</w:t>
      </w:r>
      <w:r w:rsidR="006E028E">
        <w:t xml:space="preserve"> o </w:t>
      </w:r>
      <w:r>
        <w:t xml:space="preserve">předání </w:t>
      </w:r>
      <w:r w:rsidR="00490CEB">
        <w:t>a</w:t>
      </w:r>
      <w:r w:rsidR="00DA5480">
        <w:t> </w:t>
      </w:r>
      <w:r w:rsidR="00490CEB">
        <w:t>převzetí expozice nebo za pozdní odstranění vad v záruční lhůtě oproti lhůtě uvedené v</w:t>
      </w:r>
      <w:r w:rsidR="008E3369">
        <w:t> odst.</w:t>
      </w:r>
      <w:r w:rsidR="00DA5480">
        <w:t> </w:t>
      </w:r>
      <w:r w:rsidR="008E3369">
        <w:fldChar w:fldCharType="begin"/>
      </w:r>
      <w:r w:rsidR="008E3369">
        <w:instrText xml:space="preserve"> REF _Ref477526072 \r \h </w:instrText>
      </w:r>
      <w:r w:rsidR="008E3369">
        <w:fldChar w:fldCharType="separate"/>
      </w:r>
      <w:r w:rsidR="008E3369">
        <w:t>7.4</w:t>
      </w:r>
      <w:r w:rsidR="008E3369">
        <w:fldChar w:fldCharType="end"/>
      </w:r>
      <w:r w:rsidR="00490CEB">
        <w:t xml:space="preserve"> této smlouvy má Objednatel právo požadovat po Zhotoviteli zaplacení smluvní pokuty ve výši 1.000,- Kč za každý započatý den prodlení a každou vadu nebo nedodělek zvlášť.</w:t>
      </w:r>
    </w:p>
    <w:p w:rsidR="00341E76" w:rsidRPr="00442E18" w:rsidRDefault="00442E18" w:rsidP="00116445">
      <w:pPr>
        <w:pStyle w:val="Odstavecseseznamem"/>
      </w:pPr>
      <w:r w:rsidRPr="00F4683F">
        <w:rPr>
          <w:rFonts w:cs="Segoe UI"/>
        </w:rPr>
        <w:t>V případě nedodržení termínu předání základních podkladů nebo</w:t>
      </w:r>
      <w:r w:rsidR="006E028E">
        <w:rPr>
          <w:rFonts w:cs="Segoe UI"/>
        </w:rPr>
        <w:t xml:space="preserve"> při </w:t>
      </w:r>
      <w:r w:rsidRPr="00F4683F">
        <w:rPr>
          <w:rFonts w:cs="Segoe UI"/>
        </w:rPr>
        <w:t>jejich změně</w:t>
      </w:r>
      <w:r w:rsidR="006E028E">
        <w:rPr>
          <w:rFonts w:cs="Segoe UI"/>
        </w:rPr>
        <w:t xml:space="preserve"> po </w:t>
      </w:r>
      <w:r w:rsidRPr="00F4683F">
        <w:rPr>
          <w:rFonts w:cs="Segoe UI"/>
        </w:rPr>
        <w:t xml:space="preserve">zahájení projekčních prací, která podstatně ovlivní původní záměr, je </w:t>
      </w:r>
      <w:r w:rsidR="0036549B">
        <w:rPr>
          <w:rFonts w:cs="Segoe UI"/>
        </w:rPr>
        <w:t>Zhotovitel</w:t>
      </w:r>
      <w:r>
        <w:rPr>
          <w:rFonts w:cs="Segoe UI"/>
        </w:rPr>
        <w:t xml:space="preserve"> oprávněn </w:t>
      </w:r>
      <w:r w:rsidRPr="00BF7C90">
        <w:rPr>
          <w:rFonts w:cs="Segoe UI"/>
        </w:rPr>
        <w:t>požadovat úhradu všech vícenákladů, které vznikly</w:t>
      </w:r>
      <w:r w:rsidR="006E028E">
        <w:rPr>
          <w:rFonts w:cs="Segoe UI"/>
        </w:rPr>
        <w:t xml:space="preserve"> v </w:t>
      </w:r>
      <w:r w:rsidRPr="00BF7C90">
        <w:rPr>
          <w:rFonts w:cs="Segoe UI"/>
        </w:rPr>
        <w:t>souvislosti</w:t>
      </w:r>
      <w:r w:rsidR="006E028E">
        <w:rPr>
          <w:rFonts w:cs="Segoe UI"/>
        </w:rPr>
        <w:t xml:space="preserve"> s </w:t>
      </w:r>
      <w:r w:rsidRPr="00BF7C90">
        <w:rPr>
          <w:rFonts w:cs="Segoe UI"/>
        </w:rPr>
        <w:t>provedením změny</w:t>
      </w:r>
      <w:r>
        <w:rPr>
          <w:rFonts w:cs="Segoe UI"/>
        </w:rPr>
        <w:t xml:space="preserve"> nebo </w:t>
      </w:r>
      <w:r w:rsidRPr="00BF7C90">
        <w:rPr>
          <w:rFonts w:cs="Segoe UI"/>
        </w:rPr>
        <w:t>odstoup</w:t>
      </w:r>
      <w:r w:rsidR="00E97285">
        <w:rPr>
          <w:rFonts w:cs="Segoe UI"/>
        </w:rPr>
        <w:t>ením</w:t>
      </w:r>
      <w:r w:rsidR="006E028E">
        <w:rPr>
          <w:rFonts w:cs="Segoe UI"/>
        </w:rPr>
        <w:t xml:space="preserve"> od </w:t>
      </w:r>
      <w:r w:rsidRPr="00BF7C90">
        <w:rPr>
          <w:rFonts w:cs="Segoe UI"/>
        </w:rPr>
        <w:t>této smlouvy.</w:t>
      </w:r>
    </w:p>
    <w:p w:rsidR="00442E18" w:rsidRDefault="00442E18" w:rsidP="006E028E">
      <w:pPr>
        <w:pStyle w:val="Odstavecseseznamem"/>
      </w:pPr>
      <w:r>
        <w:t xml:space="preserve">Odstoupí-li </w:t>
      </w:r>
      <w:r w:rsidR="0036549B">
        <w:t>Zhotovitel</w:t>
      </w:r>
      <w:r w:rsidR="006E028E">
        <w:t xml:space="preserve"> od </w:t>
      </w:r>
      <w:r>
        <w:t>smlouvy</w:t>
      </w:r>
      <w:r w:rsidR="006E028E">
        <w:t xml:space="preserve"> pro </w:t>
      </w:r>
      <w:r>
        <w:t xml:space="preserve">prodlení </w:t>
      </w:r>
      <w:r w:rsidR="0036549B">
        <w:t>Objednatel</w:t>
      </w:r>
      <w:r>
        <w:t>e</w:t>
      </w:r>
      <w:r w:rsidR="006E028E">
        <w:t xml:space="preserve"> a </w:t>
      </w:r>
      <w:r>
        <w:t>nespočívá-li překážka</w:t>
      </w:r>
      <w:r w:rsidR="006E028E">
        <w:t xml:space="preserve"> pro </w:t>
      </w:r>
      <w:r>
        <w:t xml:space="preserve">splnění povinnosti </w:t>
      </w:r>
      <w:r w:rsidR="0036549B">
        <w:t>Objednatel</w:t>
      </w:r>
      <w:r>
        <w:t>e</w:t>
      </w:r>
      <w:r w:rsidR="006E028E">
        <w:t xml:space="preserve"> v </w:t>
      </w:r>
      <w:r>
        <w:t>okolnostech vylučujících odpovědnost</w:t>
      </w:r>
      <w:r w:rsidR="006E028E">
        <w:t xml:space="preserve"> za </w:t>
      </w:r>
      <w:r>
        <w:t>škodu (např. nepředvídatelná</w:t>
      </w:r>
      <w:r w:rsidR="006E028E">
        <w:t xml:space="preserve"> a </w:t>
      </w:r>
      <w:r>
        <w:t xml:space="preserve">neodvratitelná událost), náleží </w:t>
      </w:r>
      <w:r w:rsidR="0036549B">
        <w:t>Zhotovitel</w:t>
      </w:r>
      <w:r>
        <w:t>i cena,</w:t>
      </w:r>
      <w:r w:rsidR="006E028E">
        <w:t xml:space="preserve"> na </w:t>
      </w:r>
      <w:r>
        <w:t>kterou má nárok</w:t>
      </w:r>
      <w:r w:rsidR="006E028E">
        <w:t xml:space="preserve"> na </w:t>
      </w:r>
      <w:r>
        <w:t xml:space="preserve">základě této smlouvy. Od této ceny se však odečte to, co </w:t>
      </w:r>
      <w:r w:rsidR="0036549B">
        <w:t>Zhotovitel</w:t>
      </w:r>
      <w:r>
        <w:t xml:space="preserve"> ušetřil neprovedením díla</w:t>
      </w:r>
      <w:r w:rsidR="006E028E">
        <w:t xml:space="preserve"> v </w:t>
      </w:r>
      <w:r>
        <w:t>plném rozsahu.</w:t>
      </w:r>
    </w:p>
    <w:p w:rsidR="00442E18" w:rsidRDefault="00442E18" w:rsidP="006E028E">
      <w:pPr>
        <w:pStyle w:val="Odstavecseseznamem"/>
      </w:pPr>
      <w:r>
        <w:t>Objednatel se zavazuje</w:t>
      </w:r>
      <w:r w:rsidR="006E028E">
        <w:t xml:space="preserve"> v </w:t>
      </w:r>
      <w:r>
        <w:t>případě zrušení účasti</w:t>
      </w:r>
      <w:r w:rsidR="006E028E">
        <w:t xml:space="preserve"> z </w:t>
      </w:r>
      <w:r>
        <w:t xml:space="preserve">jeho strany uhradit </w:t>
      </w:r>
      <w:r w:rsidR="0036549B">
        <w:t>Zhotovitel</w:t>
      </w:r>
      <w:r>
        <w:t>i veškeré</w:t>
      </w:r>
      <w:r w:rsidR="00E97285">
        <w:br/>
      </w:r>
      <w:r>
        <w:t>již prokazatelně vynaložené náklady související se zajištěním předmětu plnění.</w:t>
      </w:r>
    </w:p>
    <w:p w:rsidR="00116445" w:rsidRPr="00C429FC" w:rsidRDefault="00116445" w:rsidP="00116445">
      <w:pPr>
        <w:pStyle w:val="Odstavecseseznamem"/>
      </w:pPr>
      <w:r w:rsidRPr="00C429FC">
        <w:t>Uplatněním nároku</w:t>
      </w:r>
      <w:r w:rsidR="006E028E">
        <w:t xml:space="preserve"> na </w:t>
      </w:r>
      <w:r w:rsidRPr="00C429FC">
        <w:t xml:space="preserve">smluvní pokutu ani jejím zaplacením nezanikne povinnost </w:t>
      </w:r>
      <w:r w:rsidR="00D90A43">
        <w:t>Zhotovitel</w:t>
      </w:r>
      <w:r w:rsidRPr="00C429FC">
        <w:t>e splnit povinnost, jejíž plnění bylo zajištěno smluvní pokutou</w:t>
      </w:r>
      <w:r w:rsidR="004339D5">
        <w:t>,</w:t>
      </w:r>
      <w:r w:rsidR="006E028E">
        <w:t xml:space="preserve"> a </w:t>
      </w:r>
      <w:r w:rsidR="00D90A43">
        <w:t>Zhotovitel</w:t>
      </w:r>
      <w:r w:rsidRPr="00C429FC">
        <w:t xml:space="preserve"> tak bude</w:t>
      </w:r>
      <w:r w:rsidR="006E028E">
        <w:t xml:space="preserve"> i </w:t>
      </w:r>
      <w:r w:rsidRPr="00C429FC">
        <w:t>nadále povinen</w:t>
      </w:r>
      <w:r w:rsidR="006E028E">
        <w:t xml:space="preserve"> ke </w:t>
      </w:r>
      <w:r w:rsidRPr="00C429FC">
        <w:t>splnění takovéto povinnosti. Objednatel není oprávněn požadovat</w:t>
      </w:r>
      <w:r w:rsidR="006E028E">
        <w:t xml:space="preserve"> za </w:t>
      </w:r>
      <w:r w:rsidRPr="00C429FC">
        <w:t>totéž por</w:t>
      </w:r>
      <w:r w:rsidR="00E97285">
        <w:t>ušení smluvní povinnosti podle s</w:t>
      </w:r>
      <w:r w:rsidRPr="00C429FC">
        <w:t>mlouvy více než jednu smluvní pokutu.</w:t>
      </w:r>
    </w:p>
    <w:p w:rsidR="00116445" w:rsidRPr="00AC7D00" w:rsidRDefault="00116445" w:rsidP="00116445">
      <w:pPr>
        <w:pStyle w:val="Odstavecseseznamem"/>
      </w:pPr>
      <w:r w:rsidRPr="00AC7D00">
        <w:lastRenderedPageBreak/>
        <w:t>Objednatel je oprávněn požadovat smluvní pokutu ode dne porušení smluvní povinnosti</w:t>
      </w:r>
      <w:r w:rsidR="006E028E">
        <w:t xml:space="preserve"> do </w:t>
      </w:r>
      <w:r w:rsidRPr="00AC7D00">
        <w:t>dne, kdy došlo</w:t>
      </w:r>
      <w:r w:rsidR="006E028E">
        <w:t xml:space="preserve"> k </w:t>
      </w:r>
      <w:r w:rsidRPr="00AC7D00">
        <w:t>jejímu splnění.</w:t>
      </w:r>
    </w:p>
    <w:p w:rsidR="00116445" w:rsidRDefault="00116445" w:rsidP="00116445">
      <w:pPr>
        <w:pStyle w:val="Odstavecseseznamem"/>
      </w:pPr>
      <w:r w:rsidRPr="00AC7D00">
        <w:t xml:space="preserve">V případě, že </w:t>
      </w:r>
      <w:r w:rsidR="00D90A43">
        <w:t>Zhotovitel</w:t>
      </w:r>
      <w:r w:rsidRPr="00AC7D00">
        <w:t xml:space="preserve"> bude činno</w:t>
      </w:r>
      <w:r w:rsidR="0040717E">
        <w:t>sti uvedené</w:t>
      </w:r>
      <w:r w:rsidR="006E028E">
        <w:t xml:space="preserve"> v </w:t>
      </w:r>
      <w:r w:rsidR="0040717E">
        <w:t xml:space="preserve">článku </w:t>
      </w:r>
      <w:r w:rsidR="0040717E">
        <w:fldChar w:fldCharType="begin"/>
      </w:r>
      <w:r w:rsidR="0040717E">
        <w:instrText xml:space="preserve"> REF _Ref477526652 \r \h </w:instrText>
      </w:r>
      <w:r w:rsidR="0040717E">
        <w:fldChar w:fldCharType="separate"/>
      </w:r>
      <w:r w:rsidR="002A00A3">
        <w:t>1</w:t>
      </w:r>
      <w:r w:rsidR="0040717E">
        <w:fldChar w:fldCharType="end"/>
      </w:r>
      <w:r w:rsidR="004339D5">
        <w:t xml:space="preserve"> této smlouvy</w:t>
      </w:r>
      <w:r w:rsidRPr="00AC7D00">
        <w:t xml:space="preserve"> zajišťovat prostřednictvím externích subjektů (tedy nikoliv svými zaměstnanci), přebírá</w:t>
      </w:r>
      <w:r w:rsidR="006E028E">
        <w:t xml:space="preserve"> za </w:t>
      </w:r>
      <w:r w:rsidRPr="00AC7D00">
        <w:t>tyto externí subjekty odpovědnost</w:t>
      </w:r>
      <w:r w:rsidR="006E028E">
        <w:t xml:space="preserve"> za </w:t>
      </w:r>
      <w:r w:rsidRPr="00AC7D00">
        <w:t xml:space="preserve">škodu způsobenou </w:t>
      </w:r>
      <w:r>
        <w:t>O</w:t>
      </w:r>
      <w:r w:rsidRPr="00AC7D00">
        <w:t>bjednateli</w:t>
      </w:r>
      <w:r w:rsidR="006E028E">
        <w:t xml:space="preserve"> ve </w:t>
      </w:r>
      <w:r w:rsidRPr="00AC7D00">
        <w:t>všech případech porušení smluvních povinností včetně závazků</w:t>
      </w:r>
      <w:r w:rsidR="006E028E">
        <w:t xml:space="preserve"> k </w:t>
      </w:r>
      <w:r w:rsidRPr="00AC7D00">
        <w:t>zaplacení smluvní pokuty.</w:t>
      </w:r>
    </w:p>
    <w:p w:rsidR="00B727F2" w:rsidRPr="00AC7D00" w:rsidRDefault="008C3015" w:rsidP="00412864">
      <w:pPr>
        <w:pStyle w:val="Nadpis1"/>
      </w:pPr>
      <w:r>
        <w:t>Ukončení smlouvy</w:t>
      </w:r>
    </w:p>
    <w:p w:rsidR="00B727F2" w:rsidRPr="00083FBE" w:rsidRDefault="00116445" w:rsidP="00083FBE">
      <w:pPr>
        <w:pStyle w:val="Odstavecseseznamem"/>
        <w:rPr>
          <w:rFonts w:cs="Segoe UI"/>
        </w:rPr>
      </w:pPr>
      <w:r>
        <w:t>Smluvní strany mohou tuto smlouvu</w:t>
      </w:r>
      <w:r w:rsidRPr="007C5BBC">
        <w:t xml:space="preserve"> ukončit </w:t>
      </w:r>
      <w:r>
        <w:t>písemnou dohodou podepsanou oběma smluvními stranami</w:t>
      </w:r>
      <w:r w:rsidR="00083FBE">
        <w:t xml:space="preserve">, </w:t>
      </w:r>
      <w:r w:rsidR="00083FBE" w:rsidRPr="00083FBE">
        <w:rPr>
          <w:rFonts w:cs="Segoe UI"/>
        </w:rPr>
        <w:t>jinak je tato</w:t>
      </w:r>
      <w:r w:rsidR="00083FBE">
        <w:rPr>
          <w:rFonts w:cs="Segoe UI"/>
        </w:rPr>
        <w:t xml:space="preserve"> </w:t>
      </w:r>
      <w:r w:rsidR="00083FBE" w:rsidRPr="00083FBE">
        <w:rPr>
          <w:rFonts w:cs="Segoe UI"/>
        </w:rPr>
        <w:t>smlouva ukončena uplynutím doby,</w:t>
      </w:r>
      <w:r w:rsidR="006E028E">
        <w:rPr>
          <w:rFonts w:cs="Segoe UI"/>
        </w:rPr>
        <w:t xml:space="preserve"> na </w:t>
      </w:r>
      <w:r w:rsidR="00083FBE" w:rsidRPr="00083FBE">
        <w:rPr>
          <w:rFonts w:cs="Segoe UI"/>
        </w:rPr>
        <w:t>kterou byla uzavřena, resp. realizací expozice</w:t>
      </w:r>
      <w:r w:rsidR="006E028E">
        <w:rPr>
          <w:rFonts w:cs="Segoe UI"/>
        </w:rPr>
        <w:t xml:space="preserve"> a </w:t>
      </w:r>
      <w:r w:rsidR="00083FBE" w:rsidRPr="00083FBE">
        <w:rPr>
          <w:rFonts w:cs="Segoe UI"/>
        </w:rPr>
        <w:t>splněním služeb</w:t>
      </w:r>
      <w:r w:rsidR="004339D5">
        <w:rPr>
          <w:rFonts w:cs="Segoe UI"/>
        </w:rPr>
        <w:t xml:space="preserve"> uvedených v čl. 1 této smlouvy a jejích Přílohách č. 1 a č. 2</w:t>
      </w:r>
      <w:r w:rsidRPr="00083FBE">
        <w:rPr>
          <w:rFonts w:cs="Segoe UI"/>
        </w:rPr>
        <w:t>.</w:t>
      </w:r>
    </w:p>
    <w:p w:rsidR="00B727F2" w:rsidRPr="00AC7D00" w:rsidRDefault="00116445" w:rsidP="00972B5C">
      <w:pPr>
        <w:pStyle w:val="Odstavecseseznamem"/>
      </w:pPr>
      <w:r>
        <w:rPr>
          <w:rFonts w:cs="Segoe UI"/>
        </w:rPr>
        <w:t>Kterákoliv</w:t>
      </w:r>
      <w:r w:rsidR="006E028E">
        <w:rPr>
          <w:rFonts w:cs="Segoe UI"/>
        </w:rPr>
        <w:t xml:space="preserve"> ze </w:t>
      </w:r>
      <w:r w:rsidRPr="007C5BBC">
        <w:rPr>
          <w:rFonts w:cs="Segoe UI"/>
        </w:rPr>
        <w:t>smluvní</w:t>
      </w:r>
      <w:r>
        <w:rPr>
          <w:rFonts w:cs="Segoe UI"/>
        </w:rPr>
        <w:t>ch stran může tuto smlouvu písemně vypovědět,</w:t>
      </w:r>
      <w:r w:rsidR="006E028E">
        <w:rPr>
          <w:rFonts w:cs="Segoe UI"/>
        </w:rPr>
        <w:t xml:space="preserve"> a </w:t>
      </w:r>
      <w:r>
        <w:rPr>
          <w:rFonts w:cs="Segoe UI"/>
        </w:rPr>
        <w:t>to</w:t>
      </w:r>
      <w:r w:rsidR="006E028E">
        <w:rPr>
          <w:rFonts w:cs="Segoe UI"/>
        </w:rPr>
        <w:t xml:space="preserve"> i bez </w:t>
      </w:r>
      <w:r w:rsidRPr="007C5BBC">
        <w:rPr>
          <w:rFonts w:cs="Segoe UI"/>
        </w:rPr>
        <w:t>uvedení důvodu</w:t>
      </w:r>
      <w:r>
        <w:rPr>
          <w:rFonts w:cs="Segoe UI"/>
        </w:rPr>
        <w:t>, přičemž</w:t>
      </w:r>
      <w:r w:rsidRPr="007C5BBC">
        <w:rPr>
          <w:rFonts w:cs="Segoe UI"/>
        </w:rPr>
        <w:t xml:space="preserve"> </w:t>
      </w:r>
      <w:r>
        <w:rPr>
          <w:rFonts w:cs="Segoe UI"/>
        </w:rPr>
        <w:t>výpovědní doba činí</w:t>
      </w:r>
      <w:r w:rsidRPr="007C5BBC">
        <w:rPr>
          <w:rFonts w:cs="Segoe UI"/>
        </w:rPr>
        <w:t xml:space="preserve"> </w:t>
      </w:r>
      <w:r w:rsidR="00083FBE">
        <w:rPr>
          <w:rFonts w:cs="Segoe UI"/>
        </w:rPr>
        <w:t>1</w:t>
      </w:r>
      <w:r w:rsidRPr="007C5BBC">
        <w:rPr>
          <w:rFonts w:cs="Segoe UI"/>
        </w:rPr>
        <w:t xml:space="preserve"> </w:t>
      </w:r>
      <w:r w:rsidR="00083FBE">
        <w:rPr>
          <w:rFonts w:cs="Segoe UI"/>
        </w:rPr>
        <w:t>týden</w:t>
      </w:r>
      <w:r w:rsidR="006E028E">
        <w:rPr>
          <w:rFonts w:cs="Segoe UI"/>
        </w:rPr>
        <w:t xml:space="preserve"> a </w:t>
      </w:r>
      <w:r>
        <w:rPr>
          <w:rFonts w:cs="Segoe UI"/>
        </w:rPr>
        <w:t>za</w:t>
      </w:r>
      <w:r w:rsidRPr="007C5BBC">
        <w:rPr>
          <w:rFonts w:cs="Segoe UI"/>
        </w:rPr>
        <w:t>číná běžet prvním dnem následujícího</w:t>
      </w:r>
      <w:r w:rsidR="006E028E">
        <w:rPr>
          <w:rFonts w:cs="Segoe UI"/>
        </w:rPr>
        <w:t xml:space="preserve"> po </w:t>
      </w:r>
      <w:r w:rsidR="00083FBE">
        <w:rPr>
          <w:rFonts w:cs="Segoe UI"/>
        </w:rPr>
        <w:t>dni</w:t>
      </w:r>
      <w:r w:rsidRPr="007C5BBC">
        <w:rPr>
          <w:rFonts w:cs="Segoe UI"/>
        </w:rPr>
        <w:t>,</w:t>
      </w:r>
      <w:r w:rsidR="00E97285">
        <w:rPr>
          <w:rFonts w:cs="Segoe UI"/>
        </w:rPr>
        <w:br/>
      </w:r>
      <w:r w:rsidR="006E028E">
        <w:rPr>
          <w:rFonts w:cs="Segoe UI"/>
        </w:rPr>
        <w:t>ve </w:t>
      </w:r>
      <w:r w:rsidRPr="007C5BBC">
        <w:rPr>
          <w:rFonts w:cs="Segoe UI"/>
        </w:rPr>
        <w:t>kterém byla výpověď prokazatelným způsobem doručena druhé smluvní straně.</w:t>
      </w:r>
    </w:p>
    <w:p w:rsidR="00B727F2" w:rsidRPr="00AC7D00" w:rsidRDefault="00B727F2" w:rsidP="00972B5C">
      <w:pPr>
        <w:pStyle w:val="Odstavecseseznamem"/>
      </w:pPr>
      <w:r w:rsidRPr="00AC7D00">
        <w:t>Pokud některá</w:t>
      </w:r>
      <w:r w:rsidR="006E028E">
        <w:t xml:space="preserve"> ze </w:t>
      </w:r>
      <w:r w:rsidRPr="00AC7D00">
        <w:t>smluvních stran odmítne převzít výpověď nebo neposkytne součinnost potřebnou</w:t>
      </w:r>
      <w:r w:rsidR="006E028E">
        <w:t xml:space="preserve"> k </w:t>
      </w:r>
      <w:r w:rsidRPr="00AC7D00">
        <w:t>jejímu řádnému doručení, považuje se výpověď</w:t>
      </w:r>
      <w:r w:rsidR="006E028E">
        <w:t xml:space="preserve"> za </w:t>
      </w:r>
      <w:r w:rsidR="00E97285">
        <w:t>doručenou dnem,</w:t>
      </w:r>
      <w:r w:rsidR="00E97285">
        <w:br/>
      </w:r>
      <w:r w:rsidRPr="00AC7D00">
        <w:t>kdy došlo</w:t>
      </w:r>
      <w:r w:rsidR="006E028E">
        <w:t xml:space="preserve"> k </w:t>
      </w:r>
      <w:r w:rsidRPr="00AC7D00">
        <w:t xml:space="preserve"> neúspěšnému pokusu</w:t>
      </w:r>
      <w:r w:rsidR="006E028E">
        <w:t xml:space="preserve"> o </w:t>
      </w:r>
      <w:r w:rsidRPr="00AC7D00">
        <w:t>doručení. Obálka</w:t>
      </w:r>
      <w:r w:rsidR="00683764">
        <w:t xml:space="preserve"> </w:t>
      </w:r>
      <w:r w:rsidRPr="00AC7D00">
        <w:t>musí být zřetelně označena slovy VÝPOVĚĎ.</w:t>
      </w:r>
    </w:p>
    <w:p w:rsidR="00C429FC" w:rsidRPr="00412864" w:rsidRDefault="00B727F2" w:rsidP="00972B5C">
      <w:pPr>
        <w:pStyle w:val="Odstavecseseznamem"/>
      </w:pPr>
      <w:r w:rsidRPr="00AC7D00">
        <w:t>Každá</w:t>
      </w:r>
      <w:r w:rsidR="006E028E">
        <w:t xml:space="preserve"> ze </w:t>
      </w:r>
      <w:r w:rsidRPr="00AC7D00">
        <w:t>smluvních stran má právo</w:t>
      </w:r>
      <w:r w:rsidR="006E028E">
        <w:t xml:space="preserve"> od </w:t>
      </w:r>
      <w:r w:rsidRPr="00AC7D00">
        <w:t xml:space="preserve">této smlouvy písemně odstoupit, jestliže druhá smluvní strana hrubě nesplní povinnost, kterou podle této smlouvy nebo </w:t>
      </w:r>
      <w:r w:rsidR="00683764">
        <w:t>právních předpisů ČR</w:t>
      </w:r>
      <w:r w:rsidR="00683764" w:rsidRPr="00AC7D00">
        <w:t xml:space="preserve"> </w:t>
      </w:r>
      <w:r w:rsidRPr="00AC7D00">
        <w:t>má,</w:t>
      </w:r>
      <w:r w:rsidR="00E97285">
        <w:br/>
      </w:r>
      <w:r w:rsidR="006E028E">
        <w:t>a </w:t>
      </w:r>
      <w:r w:rsidRPr="00AC7D00">
        <w:t>to ani</w:t>
      </w:r>
      <w:r w:rsidR="006E028E">
        <w:t xml:space="preserve"> v </w:t>
      </w:r>
      <w:r w:rsidRPr="00AC7D00">
        <w:t>přiměřené dodatečné lhůtě stanovené</w:t>
      </w:r>
      <w:r w:rsidR="006E028E">
        <w:t xml:space="preserve"> v </w:t>
      </w:r>
      <w:r w:rsidRPr="00AC7D00">
        <w:t>písemné výzvě</w:t>
      </w:r>
      <w:r w:rsidR="006E028E">
        <w:t xml:space="preserve"> ke </w:t>
      </w:r>
      <w:r w:rsidRPr="00AC7D00">
        <w:t>splnění.</w:t>
      </w:r>
      <w:r w:rsidR="00E97285">
        <w:br/>
      </w:r>
      <w:r w:rsidR="00116445" w:rsidRPr="0086734D">
        <w:rPr>
          <w:rFonts w:cs="Segoe UI"/>
        </w:rPr>
        <w:t>Odstoupení</w:t>
      </w:r>
      <w:r w:rsidR="006E028E">
        <w:rPr>
          <w:rFonts w:cs="Segoe UI"/>
        </w:rPr>
        <w:t xml:space="preserve"> od </w:t>
      </w:r>
      <w:r w:rsidR="00116445" w:rsidRPr="0086734D">
        <w:rPr>
          <w:rFonts w:cs="Segoe UI"/>
        </w:rPr>
        <w:t>smlouvy je účinné od</w:t>
      </w:r>
      <w:r w:rsidR="003F2431">
        <w:rPr>
          <w:rFonts w:cs="Segoe UI"/>
        </w:rPr>
        <w:t>e </w:t>
      </w:r>
      <w:r w:rsidR="00116445" w:rsidRPr="0086734D">
        <w:rPr>
          <w:rFonts w:cs="Segoe UI"/>
        </w:rPr>
        <w:t>dne, kdy bylo prokazatelně doručeno druhé smluvní</w:t>
      </w:r>
      <w:r w:rsidR="00116445" w:rsidRPr="007C5BBC">
        <w:rPr>
          <w:rFonts w:cs="Segoe UI"/>
        </w:rPr>
        <w:t xml:space="preserve"> straně.</w:t>
      </w:r>
    </w:p>
    <w:p w:rsidR="00B727F2" w:rsidRPr="00AC7D00" w:rsidRDefault="008C3015" w:rsidP="00412864">
      <w:pPr>
        <w:pStyle w:val="Nadpis1"/>
      </w:pPr>
      <w:r>
        <w:t>Závěrečná ustanovení</w:t>
      </w:r>
    </w:p>
    <w:p w:rsidR="006A3208" w:rsidRPr="006A3208" w:rsidRDefault="00D90A43" w:rsidP="00972B5C">
      <w:pPr>
        <w:pStyle w:val="Odstavecseseznamem"/>
        <w:rPr>
          <w:szCs w:val="20"/>
        </w:rPr>
      </w:pPr>
      <w:r>
        <w:t>Zhotovitel</w:t>
      </w:r>
      <w:r w:rsidR="006A3208">
        <w:t xml:space="preserve"> bere</w:t>
      </w:r>
      <w:r w:rsidR="006E028E">
        <w:t xml:space="preserve"> na </w:t>
      </w:r>
      <w:r w:rsidR="006A3208">
        <w:t>vědomí, že tato smlouva bude uveřejněna</w:t>
      </w:r>
      <w:r w:rsidR="006E028E">
        <w:t xml:space="preserve"> v </w:t>
      </w:r>
      <w:r w:rsidR="006A3208">
        <w:t>registru smluv</w:t>
      </w:r>
      <w:r w:rsidR="006E028E">
        <w:t xml:space="preserve"> v </w:t>
      </w:r>
      <w:r w:rsidR="006A3208">
        <w:t>souladu se zákonem</w:t>
      </w:r>
      <w:r w:rsidR="006E028E">
        <w:t xml:space="preserve"> č. </w:t>
      </w:r>
      <w:r w:rsidR="006A3208">
        <w:t>340/2015 Sb.,</w:t>
      </w:r>
      <w:r w:rsidR="006E028E">
        <w:t xml:space="preserve"> o </w:t>
      </w:r>
      <w:r w:rsidR="006A3208">
        <w:t>zvláštních podmínkách účinnosti některých smluv, uveřejňování těchto smluv</w:t>
      </w:r>
      <w:r w:rsidR="006E028E">
        <w:t xml:space="preserve"> a o </w:t>
      </w:r>
      <w:r w:rsidR="006A3208">
        <w:t>registru smluv (dále jen „zákon</w:t>
      </w:r>
      <w:r w:rsidR="006E028E">
        <w:t xml:space="preserve"> o </w:t>
      </w:r>
      <w:r w:rsidR="006A3208">
        <w:t xml:space="preserve">registru smluv“). </w:t>
      </w:r>
      <w:r w:rsidR="006A3208">
        <w:rPr>
          <w:rFonts w:cs="Segoe UI"/>
        </w:rPr>
        <w:t>Uveřejnění smlouvy</w:t>
      </w:r>
      <w:r w:rsidR="006E028E">
        <w:rPr>
          <w:rFonts w:cs="Segoe UI"/>
        </w:rPr>
        <w:t xml:space="preserve"> v </w:t>
      </w:r>
      <w:r w:rsidR="006A3208" w:rsidRPr="003A4358">
        <w:rPr>
          <w:rFonts w:cs="Segoe UI"/>
        </w:rPr>
        <w:t xml:space="preserve">registru smluv zajistí </w:t>
      </w:r>
      <w:r w:rsidR="0036549B">
        <w:rPr>
          <w:rFonts w:cs="Segoe UI"/>
        </w:rPr>
        <w:t>Objednatel</w:t>
      </w:r>
      <w:r w:rsidR="006E028E">
        <w:rPr>
          <w:rFonts w:cs="Segoe UI"/>
        </w:rPr>
        <w:t xml:space="preserve"> a </w:t>
      </w:r>
      <w:r w:rsidR="006A3208" w:rsidRPr="003A4358">
        <w:rPr>
          <w:rFonts w:cs="Segoe UI"/>
        </w:rPr>
        <w:t>bude</w:t>
      </w:r>
      <w:r w:rsidR="006E028E">
        <w:rPr>
          <w:rFonts w:cs="Segoe UI"/>
        </w:rPr>
        <w:t xml:space="preserve"> o </w:t>
      </w:r>
      <w:r w:rsidR="0095505C">
        <w:rPr>
          <w:rFonts w:cs="Segoe UI"/>
        </w:rPr>
        <w:t xml:space="preserve">tom bezodkladně informovat </w:t>
      </w:r>
      <w:r w:rsidR="0036549B">
        <w:rPr>
          <w:rFonts w:cs="Segoe UI"/>
        </w:rPr>
        <w:t>Zhotovitel</w:t>
      </w:r>
      <w:r w:rsidR="0095505C">
        <w:rPr>
          <w:rFonts w:cs="Segoe UI"/>
        </w:rPr>
        <w:t>e</w:t>
      </w:r>
      <w:r w:rsidR="006A3208" w:rsidRPr="003A4358">
        <w:rPr>
          <w:rFonts w:cs="Segoe UI"/>
        </w:rPr>
        <w:t>.</w:t>
      </w:r>
    </w:p>
    <w:p w:rsidR="006A3208" w:rsidRDefault="00D90A43" w:rsidP="00972B5C">
      <w:pPr>
        <w:pStyle w:val="Odstavecseseznamem"/>
        <w:rPr>
          <w:szCs w:val="20"/>
        </w:rPr>
      </w:pPr>
      <w:r>
        <w:t>Zhotovitel</w:t>
      </w:r>
      <w:r w:rsidR="0095505C" w:rsidRPr="007C5BBC">
        <w:t xml:space="preserve"> dále bere</w:t>
      </w:r>
      <w:r w:rsidR="006E028E">
        <w:t xml:space="preserve"> na </w:t>
      </w:r>
      <w:r w:rsidR="0095505C" w:rsidRPr="007C5BBC">
        <w:t xml:space="preserve">vědomí, že </w:t>
      </w:r>
      <w:r w:rsidR="0036549B">
        <w:t>Objednatel</w:t>
      </w:r>
      <w:r w:rsidR="0095505C" w:rsidRPr="007C5BBC">
        <w:t xml:space="preserve"> je pov</w:t>
      </w:r>
      <w:r w:rsidR="0095505C">
        <w:t>inným subjektem podle zákona</w:t>
      </w:r>
      <w:r w:rsidR="006E028E">
        <w:t xml:space="preserve"> č. </w:t>
      </w:r>
      <w:r w:rsidR="0095505C" w:rsidRPr="007C5BBC">
        <w:t>106/1999</w:t>
      </w:r>
      <w:r w:rsidR="00DA5480">
        <w:t> </w:t>
      </w:r>
      <w:r w:rsidR="0095505C" w:rsidRPr="007C5BBC">
        <w:t>Sb.,</w:t>
      </w:r>
      <w:r w:rsidR="006E028E">
        <w:t xml:space="preserve"> o </w:t>
      </w:r>
      <w:r w:rsidR="0095505C" w:rsidRPr="007C5BBC">
        <w:t>svobodném přístupu</w:t>
      </w:r>
      <w:r w:rsidR="006E028E">
        <w:t xml:space="preserve"> k </w:t>
      </w:r>
      <w:r w:rsidR="0095505C" w:rsidRPr="007C5BBC">
        <w:t>informacím,</w:t>
      </w:r>
      <w:r w:rsidR="006E028E">
        <w:t xml:space="preserve"> ve </w:t>
      </w:r>
      <w:r w:rsidR="0095505C" w:rsidRPr="007C5BBC">
        <w:t>znění pozdějších předpisů,</w:t>
      </w:r>
      <w:r w:rsidR="00E97285">
        <w:br/>
      </w:r>
      <w:r w:rsidR="006E028E">
        <w:t>a </w:t>
      </w:r>
      <w:r w:rsidR="0095505C" w:rsidRPr="007C5BBC">
        <w:t>tato smlouva, popř. její část, může být předmětem poskytování informací.</w:t>
      </w:r>
    </w:p>
    <w:p w:rsidR="00C429FC" w:rsidRDefault="008C3015" w:rsidP="00972B5C">
      <w:pPr>
        <w:pStyle w:val="Odstavecseseznamem"/>
        <w:rPr>
          <w:szCs w:val="20"/>
        </w:rPr>
      </w:pPr>
      <w:r>
        <w:rPr>
          <w:szCs w:val="20"/>
        </w:rPr>
        <w:t>Tato smlouva</w:t>
      </w:r>
      <w:r w:rsidR="00C429FC" w:rsidRPr="00C429FC">
        <w:rPr>
          <w:szCs w:val="20"/>
        </w:rPr>
        <w:t xml:space="preserve"> se řídí obecně závaznými právními předpisy České republiky</w:t>
      </w:r>
      <w:r w:rsidR="00E97285">
        <w:rPr>
          <w:szCs w:val="20"/>
        </w:rPr>
        <w:t>,</w:t>
      </w:r>
      <w:r w:rsidR="00E97285">
        <w:rPr>
          <w:szCs w:val="20"/>
        </w:rPr>
        <w:br/>
      </w:r>
      <w:r>
        <w:rPr>
          <w:szCs w:val="20"/>
        </w:rPr>
        <w:t xml:space="preserve">zejména pak </w:t>
      </w:r>
      <w:r w:rsidRPr="00C429FC">
        <w:rPr>
          <w:szCs w:val="20"/>
        </w:rPr>
        <w:t>ustanoveními občanského zákoníku</w:t>
      </w:r>
      <w:r w:rsidR="00C429FC" w:rsidRPr="00C429FC">
        <w:rPr>
          <w:szCs w:val="20"/>
        </w:rPr>
        <w:t>.</w:t>
      </w:r>
    </w:p>
    <w:p w:rsidR="008C3015" w:rsidRDefault="0095505C" w:rsidP="00972B5C">
      <w:pPr>
        <w:pStyle w:val="Odstavecseseznamem"/>
        <w:rPr>
          <w:szCs w:val="20"/>
        </w:rPr>
      </w:pPr>
      <w:r w:rsidRPr="007C5BBC">
        <w:rPr>
          <w:rFonts w:cs="Segoe UI"/>
        </w:rPr>
        <w:t>Případná neplatnost některého ustanovení této smlouvy nezakládá neplatnost celé smlouvy.</w:t>
      </w:r>
      <w:r w:rsidR="00E97285">
        <w:rPr>
          <w:rFonts w:cs="Segoe UI"/>
        </w:rPr>
        <w:br/>
      </w:r>
      <w:r w:rsidRPr="007C5BBC">
        <w:rPr>
          <w:rFonts w:cs="Segoe UI"/>
        </w:rPr>
        <w:t xml:space="preserve">Pro </w:t>
      </w:r>
      <w:r>
        <w:rPr>
          <w:rFonts w:cs="Segoe UI"/>
        </w:rPr>
        <w:t>takový případ</w:t>
      </w:r>
      <w:r w:rsidRPr="007C5BBC">
        <w:rPr>
          <w:rFonts w:cs="Segoe UI"/>
        </w:rPr>
        <w:t xml:space="preserve"> se smluvní strany </w:t>
      </w:r>
      <w:r>
        <w:rPr>
          <w:rFonts w:cs="Segoe UI"/>
        </w:rPr>
        <w:t>zavazují</w:t>
      </w:r>
      <w:r w:rsidRPr="007C5BBC">
        <w:rPr>
          <w:rFonts w:cs="Segoe UI"/>
        </w:rPr>
        <w:t xml:space="preserve"> nahradit neplatné ustanovení </w:t>
      </w:r>
      <w:r>
        <w:rPr>
          <w:rFonts w:cs="Segoe UI"/>
        </w:rPr>
        <w:t>smlouvy platným ustanovením</w:t>
      </w:r>
      <w:r w:rsidRPr="007C5BBC">
        <w:rPr>
          <w:rFonts w:cs="Segoe UI"/>
        </w:rPr>
        <w:t>, které nejlépe odpovídá obsahu</w:t>
      </w:r>
      <w:r w:rsidR="006E028E">
        <w:rPr>
          <w:rFonts w:cs="Segoe UI"/>
        </w:rPr>
        <w:t xml:space="preserve"> a </w:t>
      </w:r>
      <w:r w:rsidRPr="007C5BBC">
        <w:rPr>
          <w:rFonts w:cs="Segoe UI"/>
        </w:rPr>
        <w:t>účelu neplatného ustanovení.</w:t>
      </w:r>
    </w:p>
    <w:p w:rsidR="00031B1A" w:rsidRPr="0095505C" w:rsidRDefault="008C3015" w:rsidP="0095505C">
      <w:pPr>
        <w:pStyle w:val="Odstavecseseznamem"/>
        <w:rPr>
          <w:szCs w:val="20"/>
        </w:rPr>
      </w:pPr>
      <w:r w:rsidRPr="007C5BBC">
        <w:rPr>
          <w:rFonts w:cs="Segoe UI"/>
        </w:rPr>
        <w:t>Smluvní strany se dohodly, že veškeré případné spory vzniklé</w:t>
      </w:r>
      <w:r w:rsidR="006E028E">
        <w:rPr>
          <w:rFonts w:cs="Segoe UI"/>
        </w:rPr>
        <w:t xml:space="preserve"> na </w:t>
      </w:r>
      <w:r w:rsidRPr="007C5BBC">
        <w:rPr>
          <w:rFonts w:cs="Segoe UI"/>
        </w:rPr>
        <w:t>základě této smlouvy budou řešeny primárně smírně,</w:t>
      </w:r>
      <w:r w:rsidR="006E028E">
        <w:rPr>
          <w:rFonts w:cs="Segoe UI"/>
        </w:rPr>
        <w:t xml:space="preserve"> v </w:t>
      </w:r>
      <w:r w:rsidRPr="007C5BBC">
        <w:rPr>
          <w:rFonts w:cs="Segoe UI"/>
        </w:rPr>
        <w:t>případě přetrvávající neshody pak před soudy České republiky.</w:t>
      </w:r>
    </w:p>
    <w:p w:rsidR="00031B1A" w:rsidRDefault="00031B1A" w:rsidP="00972B5C">
      <w:pPr>
        <w:pStyle w:val="Odstavecseseznamem"/>
        <w:rPr>
          <w:szCs w:val="20"/>
        </w:rPr>
      </w:pPr>
      <w:r w:rsidRPr="007C5BBC">
        <w:rPr>
          <w:rFonts w:cs="Segoe UI"/>
        </w:rPr>
        <w:t>Tato smlouva je vyhotovena</w:t>
      </w:r>
      <w:r w:rsidR="006E028E">
        <w:rPr>
          <w:rFonts w:cs="Segoe UI"/>
        </w:rPr>
        <w:t xml:space="preserve"> ve </w:t>
      </w:r>
      <w:r w:rsidR="00294633" w:rsidRPr="00A14B67">
        <w:rPr>
          <w:rFonts w:cs="Segoe UI"/>
        </w:rPr>
        <w:t>dvou</w:t>
      </w:r>
      <w:r w:rsidRPr="007C5BBC">
        <w:rPr>
          <w:rFonts w:cs="Segoe UI"/>
        </w:rPr>
        <w:t xml:space="preserve"> stejnopisech,</w:t>
      </w:r>
      <w:r w:rsidR="006E028E">
        <w:rPr>
          <w:rFonts w:cs="Segoe UI"/>
        </w:rPr>
        <w:t xml:space="preserve"> z </w:t>
      </w:r>
      <w:r w:rsidRPr="007C5BBC">
        <w:rPr>
          <w:rFonts w:cs="Segoe UI"/>
        </w:rPr>
        <w:t xml:space="preserve">nichž </w:t>
      </w:r>
      <w:r w:rsidR="00D90A43">
        <w:rPr>
          <w:rFonts w:cs="Segoe UI"/>
        </w:rPr>
        <w:t>O</w:t>
      </w:r>
      <w:r w:rsidRPr="007C5BBC">
        <w:rPr>
          <w:rFonts w:cs="Segoe UI"/>
        </w:rPr>
        <w:t xml:space="preserve">bjednatel obdrží </w:t>
      </w:r>
      <w:r w:rsidR="003D60CA" w:rsidRPr="00A14B67">
        <w:rPr>
          <w:rFonts w:cs="Segoe UI"/>
        </w:rPr>
        <w:t>jeden</w:t>
      </w:r>
      <w:r w:rsidR="006E028E">
        <w:rPr>
          <w:rFonts w:cs="Segoe UI"/>
        </w:rPr>
        <w:t xml:space="preserve"> a </w:t>
      </w:r>
      <w:r w:rsidR="00D90A43">
        <w:rPr>
          <w:rFonts w:cs="Segoe UI"/>
        </w:rPr>
        <w:t>Zhotovitel</w:t>
      </w:r>
      <w:r w:rsidRPr="007C5BBC">
        <w:rPr>
          <w:rFonts w:cs="Segoe UI"/>
        </w:rPr>
        <w:t xml:space="preserve"> </w:t>
      </w:r>
      <w:r w:rsidR="003D60CA" w:rsidRPr="00A14B67">
        <w:rPr>
          <w:rFonts w:cs="Segoe UI"/>
        </w:rPr>
        <w:t>jeden</w:t>
      </w:r>
      <w:r w:rsidRPr="007C5BBC">
        <w:rPr>
          <w:rFonts w:cs="Segoe UI"/>
        </w:rPr>
        <w:t>.</w:t>
      </w:r>
    </w:p>
    <w:p w:rsidR="00003A9E" w:rsidRPr="00C429FC" w:rsidRDefault="00003A9E" w:rsidP="00972B5C">
      <w:pPr>
        <w:pStyle w:val="Odstavecseseznamem"/>
        <w:rPr>
          <w:szCs w:val="20"/>
        </w:rPr>
      </w:pPr>
      <w:r>
        <w:rPr>
          <w:szCs w:val="20"/>
        </w:rPr>
        <w:lastRenderedPageBreak/>
        <w:t xml:space="preserve">Nedílnou součástí této smlouvy </w:t>
      </w:r>
      <w:r w:rsidR="00341E76" w:rsidRPr="00A47691">
        <w:rPr>
          <w:rFonts w:cs="Segoe UI"/>
        </w:rPr>
        <w:t>je Příloha</w:t>
      </w:r>
      <w:r w:rsidR="006E028E">
        <w:rPr>
          <w:rFonts w:cs="Segoe UI"/>
        </w:rPr>
        <w:t xml:space="preserve"> č. </w:t>
      </w:r>
      <w:r w:rsidR="00341E76" w:rsidRPr="00A47691">
        <w:rPr>
          <w:rFonts w:cs="Segoe UI"/>
        </w:rPr>
        <w:t xml:space="preserve">1 - Nabídka </w:t>
      </w:r>
      <w:r w:rsidR="00C84D2F">
        <w:rPr>
          <w:rFonts w:cs="Segoe UI"/>
        </w:rPr>
        <w:t>na kom</w:t>
      </w:r>
      <w:r w:rsidR="00EB530E">
        <w:rPr>
          <w:rFonts w:cs="Segoe UI"/>
        </w:rPr>
        <w:t>pletní zajištění účasti SFŽP ČR</w:t>
      </w:r>
      <w:r w:rsidR="00EB530E">
        <w:rPr>
          <w:rFonts w:cs="Segoe UI"/>
        </w:rPr>
        <w:br/>
      </w:r>
      <w:r w:rsidR="00C84D2F">
        <w:rPr>
          <w:rFonts w:cs="Segoe UI"/>
        </w:rPr>
        <w:t>na veletrhu</w:t>
      </w:r>
      <w:r w:rsidR="008E3369">
        <w:rPr>
          <w:rFonts w:cs="Segoe UI"/>
        </w:rPr>
        <w:t xml:space="preserve"> a Příloha č. 2 – Závazná přihláška</w:t>
      </w:r>
      <w:r w:rsidR="009951C2">
        <w:rPr>
          <w:rFonts w:cs="Segoe UI"/>
        </w:rPr>
        <w:t xml:space="preserve"> k účasti</w:t>
      </w:r>
      <w:r>
        <w:rPr>
          <w:szCs w:val="20"/>
        </w:rPr>
        <w:t>.</w:t>
      </w:r>
    </w:p>
    <w:p w:rsidR="00B9289D" w:rsidRPr="00031B1A" w:rsidRDefault="00031B1A" w:rsidP="00972B5C">
      <w:pPr>
        <w:pStyle w:val="Odstavecseseznamem"/>
        <w:rPr>
          <w:szCs w:val="22"/>
        </w:rPr>
      </w:pPr>
      <w:r w:rsidRPr="007C5BBC">
        <w:rPr>
          <w:rFonts w:cs="Segoe UI"/>
        </w:rPr>
        <w:t>Jakékoliv změny nebo doplňky této smlouvy je možné činit pouze formou písemných, vzestupně číslovaných dodatků podepsaných oprávněnými osobami</w:t>
      </w:r>
      <w:r w:rsidR="006E028E">
        <w:rPr>
          <w:rFonts w:cs="Segoe UI"/>
        </w:rPr>
        <w:t xml:space="preserve"> za </w:t>
      </w:r>
      <w:r w:rsidRPr="007C5BBC">
        <w:rPr>
          <w:rFonts w:cs="Segoe UI"/>
        </w:rPr>
        <w:t>každou smluvní stranu.</w:t>
      </w:r>
    </w:p>
    <w:p w:rsidR="00031B1A" w:rsidRPr="00031B1A" w:rsidRDefault="00031B1A" w:rsidP="00972B5C">
      <w:pPr>
        <w:pStyle w:val="Odstavecseseznamem"/>
        <w:rPr>
          <w:szCs w:val="22"/>
        </w:rPr>
      </w:pPr>
      <w:r w:rsidRPr="007C5BBC">
        <w:rPr>
          <w:rFonts w:cs="Segoe UI"/>
        </w:rPr>
        <w:t>Tato smlouva nabývá platnosti</w:t>
      </w:r>
      <w:r w:rsidR="006E028E">
        <w:rPr>
          <w:rFonts w:cs="Segoe UI"/>
        </w:rPr>
        <w:t xml:space="preserve"> </w:t>
      </w:r>
      <w:r w:rsidRPr="007C5BBC">
        <w:rPr>
          <w:rFonts w:cs="Segoe UI"/>
        </w:rPr>
        <w:t xml:space="preserve">dnem jejího podpisu </w:t>
      </w:r>
      <w:r w:rsidR="00683764">
        <w:rPr>
          <w:rFonts w:cs="Segoe UI"/>
        </w:rPr>
        <w:t>druhou</w:t>
      </w:r>
      <w:r w:rsidR="00683764" w:rsidRPr="007C5BBC">
        <w:rPr>
          <w:rFonts w:cs="Segoe UI"/>
        </w:rPr>
        <w:t xml:space="preserve"> </w:t>
      </w:r>
      <w:r w:rsidRPr="007C5BBC">
        <w:rPr>
          <w:rFonts w:cs="Segoe UI"/>
        </w:rPr>
        <w:t>smluvní stranou</w:t>
      </w:r>
      <w:r w:rsidR="00EB530E" w:rsidRPr="00EB530E">
        <w:rPr>
          <w:rFonts w:cs="Segoe UI"/>
        </w:rPr>
        <w:t xml:space="preserve"> </w:t>
      </w:r>
      <w:r w:rsidR="00EB530E">
        <w:rPr>
          <w:rFonts w:cs="Segoe UI"/>
        </w:rPr>
        <w:t>a účinnosti dnem uveřejnění v registru smluv dle čl. 11 odst. 11.1 této smlouvy</w:t>
      </w:r>
      <w:r>
        <w:rPr>
          <w:rFonts w:cs="Segoe UI"/>
        </w:rPr>
        <w:t>.</w:t>
      </w:r>
    </w:p>
    <w:p w:rsidR="00B9289D" w:rsidRPr="00031B1A" w:rsidRDefault="00031B1A" w:rsidP="00031B1A">
      <w:pPr>
        <w:pStyle w:val="Odstavecseseznamem"/>
        <w:rPr>
          <w:szCs w:val="22"/>
        </w:rPr>
      </w:pPr>
      <w:r w:rsidRPr="007C5BBC">
        <w:rPr>
          <w:rFonts w:cs="Segoe UI"/>
        </w:rPr>
        <w:t>Smluvní strany prohlašují, že se</w:t>
      </w:r>
      <w:r w:rsidR="006E028E">
        <w:rPr>
          <w:rFonts w:cs="Segoe UI"/>
        </w:rPr>
        <w:t xml:space="preserve"> s </w:t>
      </w:r>
      <w:r w:rsidRPr="007C5BBC">
        <w:rPr>
          <w:rFonts w:cs="Segoe UI"/>
        </w:rPr>
        <w:t>obsahem této smlouvy seznámily,</w:t>
      </w:r>
      <w:r w:rsidR="006E028E">
        <w:rPr>
          <w:rFonts w:cs="Segoe UI"/>
        </w:rPr>
        <w:t xml:space="preserve"> a </w:t>
      </w:r>
      <w:r w:rsidRPr="007C5BBC">
        <w:rPr>
          <w:rFonts w:cs="Segoe UI"/>
        </w:rPr>
        <w:t xml:space="preserve">že tuto smlouvu </w:t>
      </w:r>
      <w:r>
        <w:rPr>
          <w:rFonts w:cs="Segoe UI"/>
        </w:rPr>
        <w:t>uzavřely</w:t>
      </w:r>
      <w:r w:rsidR="006E028E">
        <w:rPr>
          <w:rFonts w:cs="Segoe UI"/>
        </w:rPr>
        <w:t xml:space="preserve"> na </w:t>
      </w:r>
      <w:r w:rsidRPr="007C5BBC">
        <w:rPr>
          <w:rFonts w:cs="Segoe UI"/>
        </w:rPr>
        <w:t>základě své pravé, svobo</w:t>
      </w:r>
      <w:r w:rsidR="0095505C">
        <w:rPr>
          <w:rFonts w:cs="Segoe UI"/>
        </w:rPr>
        <w:t>dné, vážné</w:t>
      </w:r>
      <w:r w:rsidR="006E028E">
        <w:rPr>
          <w:rFonts w:cs="Segoe UI"/>
        </w:rPr>
        <w:t xml:space="preserve"> a </w:t>
      </w:r>
      <w:r w:rsidR="0095505C">
        <w:rPr>
          <w:rFonts w:cs="Segoe UI"/>
        </w:rPr>
        <w:t>omylu prosté vůle.</w:t>
      </w:r>
    </w:p>
    <w:p w:rsidR="0027283C" w:rsidRPr="007C5BBC" w:rsidRDefault="0027283C" w:rsidP="0027283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1080"/>
        <w:rPr>
          <w:rFonts w:cs="Segoe UI"/>
        </w:rPr>
      </w:pPr>
      <w:r w:rsidRPr="007C5BBC">
        <w:rPr>
          <w:rFonts w:cs="Segoe UI"/>
        </w:rPr>
        <w:t>V</w:t>
      </w:r>
      <w:r>
        <w:rPr>
          <w:rFonts w:cs="Segoe UI"/>
        </w:rPr>
        <w:t> </w:t>
      </w:r>
      <w:r w:rsidR="006A3208">
        <w:rPr>
          <w:rFonts w:cs="Segoe UI"/>
        </w:rPr>
        <w:t>Praze</w:t>
      </w:r>
      <w:r w:rsidRPr="007C5BBC">
        <w:rPr>
          <w:rFonts w:cs="Segoe UI"/>
          <w:caps/>
        </w:rPr>
        <w:t xml:space="preserve"> </w:t>
      </w:r>
      <w:r w:rsidRPr="007C5BBC">
        <w:rPr>
          <w:rFonts w:cs="Segoe UI"/>
        </w:rPr>
        <w:t xml:space="preserve">dne </w:t>
      </w:r>
      <w:r w:rsidRPr="007C5BBC">
        <w:rPr>
          <w:rFonts w:cs="Segoe UI"/>
        </w:rPr>
        <w:tab/>
      </w:r>
      <w:r w:rsidRPr="007C5BBC">
        <w:rPr>
          <w:rFonts w:cs="Segoe UI"/>
        </w:rPr>
        <w:tab/>
        <w:t>V </w:t>
      </w:r>
      <w:r w:rsidR="00115A8B" w:rsidRPr="00A14B67">
        <w:rPr>
          <w:rFonts w:cs="Segoe UI"/>
        </w:rPr>
        <w:t>Brně</w:t>
      </w:r>
      <w:r w:rsidRPr="007C5BBC">
        <w:rPr>
          <w:rFonts w:cs="Segoe UI"/>
        </w:rPr>
        <w:t xml:space="preserve"> dne</w:t>
      </w:r>
      <w:r w:rsidRPr="007C5BBC">
        <w:rPr>
          <w:rFonts w:cs="Segoe UI"/>
        </w:rPr>
        <w:tab/>
      </w:r>
    </w:p>
    <w:p w:rsidR="0027283C" w:rsidRDefault="0027283C" w:rsidP="0095505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800" w:after="0"/>
        <w:rPr>
          <w:rFonts w:cs="Segoe UI"/>
        </w:rPr>
      </w:pPr>
      <w:r w:rsidRPr="007C5BBC">
        <w:rPr>
          <w:rFonts w:cs="Segoe UI"/>
        </w:rPr>
        <w:tab/>
      </w:r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:rsidR="0027283C" w:rsidRPr="00DA61EB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</w:rPr>
      </w:pPr>
      <w:r w:rsidRPr="007C5BBC">
        <w:rPr>
          <w:rFonts w:cs="Segoe UI"/>
          <w:i/>
          <w:szCs w:val="20"/>
        </w:rPr>
        <w:t xml:space="preserve">za </w:t>
      </w:r>
      <w:r w:rsidR="0036549B">
        <w:rPr>
          <w:rFonts w:cs="Segoe UI"/>
          <w:i/>
          <w:szCs w:val="20"/>
        </w:rPr>
        <w:t>Objednatel</w:t>
      </w:r>
      <w:r w:rsidR="006A3208">
        <w:rPr>
          <w:rFonts w:cs="Segoe UI"/>
          <w:i/>
          <w:szCs w:val="20"/>
        </w:rPr>
        <w:t>e</w:t>
      </w:r>
      <w:r>
        <w:rPr>
          <w:rFonts w:cs="Segoe UI"/>
        </w:rPr>
        <w:tab/>
      </w:r>
      <w:r w:rsidRPr="007C5BBC">
        <w:rPr>
          <w:rFonts w:cs="Segoe UI"/>
          <w:i/>
          <w:szCs w:val="20"/>
        </w:rPr>
        <w:t xml:space="preserve">za </w:t>
      </w:r>
      <w:r w:rsidR="0036549B">
        <w:rPr>
          <w:rFonts w:cs="Segoe UI"/>
          <w:i/>
          <w:szCs w:val="20"/>
        </w:rPr>
        <w:t>Zhotovitel</w:t>
      </w:r>
      <w:r w:rsidR="006A3208">
        <w:rPr>
          <w:rFonts w:cs="Segoe UI"/>
          <w:i/>
          <w:szCs w:val="20"/>
        </w:rPr>
        <w:t>e</w:t>
      </w:r>
    </w:p>
    <w:p w:rsidR="0027283C" w:rsidRPr="007C5BBC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b/>
          <w:iCs/>
        </w:rPr>
        <w:t>Ing. Petr Valdman</w:t>
      </w:r>
      <w:r w:rsidR="0027283C" w:rsidRPr="007C5BBC">
        <w:tab/>
      </w:r>
      <w:r w:rsidR="00115A8B" w:rsidRPr="00A14B67">
        <w:rPr>
          <w:rFonts w:cs="Segoe UI"/>
          <w:b/>
        </w:rPr>
        <w:t>Ing. Jiří Kuliš</w:t>
      </w:r>
    </w:p>
    <w:p w:rsidR="00B727F2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7C5BBC">
        <w:t>ředitel Státního fondu životního prostředí ČR</w:t>
      </w:r>
      <w:r w:rsidR="0027283C" w:rsidRPr="007C5BBC">
        <w:tab/>
      </w:r>
      <w:r w:rsidR="00965E63">
        <w:t xml:space="preserve">předseda představenstva </w:t>
      </w:r>
      <w:r w:rsidR="00115A8B" w:rsidRPr="00A14B67">
        <w:rPr>
          <w:rFonts w:cs="Segoe UI"/>
        </w:rPr>
        <w:t>Veletrhy Brno, a.s.</w:t>
      </w:r>
    </w:p>
    <w:p w:rsidR="00112845" w:rsidRDefault="00112845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:rsidR="00112845" w:rsidRDefault="00112845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:rsidR="00112845" w:rsidRDefault="00112845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:rsidR="00112845" w:rsidRDefault="00112845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>
        <w:rPr>
          <w:rFonts w:cs="Segoe UI"/>
        </w:rPr>
        <w:t xml:space="preserve">Přílohy: </w:t>
      </w:r>
    </w:p>
    <w:p w:rsidR="00112845" w:rsidRDefault="00112845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>
        <w:rPr>
          <w:rFonts w:cs="Segoe UI"/>
        </w:rPr>
        <w:t>Příloha č. 1 – nabídka na kompletní zajištění účasti SFŽP ČR na veletrhu (zpracování 25. ledna 2018)</w:t>
      </w:r>
    </w:p>
    <w:p w:rsidR="00112845" w:rsidRPr="0027283C" w:rsidRDefault="00112845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rFonts w:cs="Segoe UI"/>
        </w:rPr>
        <w:t>Příloha č. 2 – Závazná přihláška k účasti (A009027974)</w:t>
      </w:r>
    </w:p>
    <w:sectPr w:rsidR="00112845" w:rsidRPr="0027283C" w:rsidSect="00A938B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92F" w:rsidRDefault="00CC692F" w:rsidP="002919BE">
      <w:r>
        <w:separator/>
      </w:r>
    </w:p>
  </w:endnote>
  <w:endnote w:type="continuationSeparator" w:id="0">
    <w:p w:rsidR="00CC692F" w:rsidRDefault="00CC692F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848" w:rsidRDefault="00781848">
    <w:pPr>
      <w:pStyle w:val="Zpat"/>
    </w:pPr>
    <w:r w:rsidRPr="00A938B7">
      <w:t xml:space="preserve">Smlouva o účasti na veletrhu IBF 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3154A5F" wp14:editId="52D2FC95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848" w:rsidRPr="00983C4B" w:rsidRDefault="00781848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545DA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545DA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54A5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:rsidR="00781848" w:rsidRPr="00983C4B" w:rsidRDefault="00781848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545DA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7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545DA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7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>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848" w:rsidRDefault="00781848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AD988C1" wp14:editId="76601A77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848" w:rsidRPr="00F02675" w:rsidRDefault="00781848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988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:rsidR="00781848" w:rsidRPr="00F02675" w:rsidRDefault="00781848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7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A938B7">
      <w:t xml:space="preserve"> </w:t>
    </w:r>
    <w:r w:rsidRPr="00FC1593">
      <w:t>Smlouva</w:t>
    </w:r>
    <w:r>
      <w:t xml:space="preserve"> o </w:t>
    </w:r>
    <w:r w:rsidRPr="00FC1593">
      <w:t>účasti</w:t>
    </w:r>
    <w:r>
      <w:t xml:space="preserve"> na </w:t>
    </w:r>
    <w:r w:rsidRPr="00FC1593">
      <w:t>veletrhu IBF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92F" w:rsidRDefault="00CC692F" w:rsidP="002919BE">
      <w:r>
        <w:separator/>
      </w:r>
    </w:p>
  </w:footnote>
  <w:footnote w:type="continuationSeparator" w:id="0">
    <w:p w:rsidR="00CC692F" w:rsidRDefault="00CC692F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848" w:rsidRDefault="00781848" w:rsidP="00AE021E">
    <w:pPr>
      <w:pStyle w:val="Zhlav"/>
      <w:tabs>
        <w:tab w:val="clear" w:pos="4536"/>
        <w:tab w:val="clear" w:pos="9072"/>
        <w:tab w:val="left" w:pos="1970"/>
        <w:tab w:val="left" w:pos="6534"/>
      </w:tabs>
    </w:pPr>
    <w:r w:rsidRPr="00413FBC">
      <w:rPr>
        <w:noProof/>
      </w:rPr>
      <w:drawing>
        <wp:inline distT="0" distB="0" distL="0" distR="0" wp14:anchorId="20700436" wp14:editId="045E5CA8">
          <wp:extent cx="5719445" cy="517525"/>
          <wp:effectExtent l="0" t="0" r="0" b="0"/>
          <wp:docPr id="2" name="Obrázek 2" descr="Záhlaví NZÚ a OPŽ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áhlaví NZÚ a OPŽ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1848" w:rsidRDefault="007818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848" w:rsidRDefault="00781848">
    <w:pPr>
      <w:pStyle w:val="Zhlav"/>
    </w:pPr>
    <w:r w:rsidRPr="00FD4A83">
      <w:rPr>
        <w:noProof/>
      </w:rPr>
      <w:drawing>
        <wp:inline distT="0" distB="0" distL="0" distR="0" wp14:anchorId="0330CF10" wp14:editId="02845C67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858D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0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1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3"/>
  </w:num>
  <w:num w:numId="2">
    <w:abstractNumId w:val="2"/>
  </w:num>
  <w:num w:numId="3">
    <w:abstractNumId w:val="10"/>
  </w:num>
  <w:num w:numId="4">
    <w:abstractNumId w:val="1"/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7"/>
  </w:num>
  <w:num w:numId="8">
    <w:abstractNumId w:val="13"/>
  </w:num>
  <w:num w:numId="9">
    <w:abstractNumId w:val="11"/>
  </w:num>
  <w:num w:numId="10">
    <w:abstractNumId w:val="21"/>
  </w:num>
  <w:num w:numId="11">
    <w:abstractNumId w:val="3"/>
  </w:num>
  <w:num w:numId="12">
    <w:abstractNumId w:val="17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6"/>
  </w:num>
  <w:num w:numId="16">
    <w:abstractNumId w:val="4"/>
  </w:num>
  <w:num w:numId="17">
    <w:abstractNumId w:val="32"/>
  </w:num>
  <w:num w:numId="18">
    <w:abstractNumId w:val="19"/>
  </w:num>
  <w:num w:numId="19">
    <w:abstractNumId w:val="18"/>
  </w:num>
  <w:num w:numId="20">
    <w:abstractNumId w:val="5"/>
  </w:num>
  <w:num w:numId="21">
    <w:abstractNumId w:val="9"/>
  </w:num>
  <w:num w:numId="22">
    <w:abstractNumId w:val="12"/>
  </w:num>
  <w:num w:numId="23">
    <w:abstractNumId w:val="28"/>
  </w:num>
  <w:num w:numId="24">
    <w:abstractNumId w:val="20"/>
  </w:num>
  <w:num w:numId="25">
    <w:abstractNumId w:val="23"/>
  </w:num>
  <w:num w:numId="26">
    <w:abstractNumId w:val="8"/>
  </w:num>
  <w:num w:numId="27">
    <w:abstractNumId w:val="2"/>
  </w:num>
  <w:num w:numId="28">
    <w:abstractNumId w:val="22"/>
  </w:num>
  <w:num w:numId="29">
    <w:abstractNumId w:val="6"/>
  </w:num>
  <w:num w:numId="30">
    <w:abstractNumId w:val="31"/>
  </w:num>
  <w:num w:numId="31">
    <w:abstractNumId w:val="30"/>
    <w:lvlOverride w:ilvl="0">
      <w:startOverride w:val="1"/>
    </w:lvlOverride>
  </w:num>
  <w:num w:numId="32">
    <w:abstractNumId w:val="30"/>
  </w:num>
  <w:num w:numId="33">
    <w:abstractNumId w:val="14"/>
  </w:num>
  <w:num w:numId="34">
    <w:abstractNumId w:val="24"/>
  </w:num>
  <w:num w:numId="35">
    <w:abstractNumId w:val="0"/>
  </w:num>
  <w:num w:numId="36">
    <w:abstractNumId w:val="24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>
    <w:abstractNumId w:val="15"/>
  </w:num>
  <w:num w:numId="38">
    <w:abstractNumId w:val="15"/>
    <w:lvlOverride w:ilvl="0">
      <w:startOverride w:val="1"/>
    </w:lvlOverride>
  </w:num>
  <w:num w:numId="39">
    <w:abstractNumId w:val="15"/>
    <w:lvlOverride w:ilvl="0">
      <w:startOverride w:val="1"/>
    </w:lvlOverride>
  </w:num>
  <w:num w:numId="40">
    <w:abstractNumId w:val="24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ED"/>
    <w:rsid w:val="00003A9E"/>
    <w:rsid w:val="000174FC"/>
    <w:rsid w:val="00017D17"/>
    <w:rsid w:val="0002352D"/>
    <w:rsid w:val="00031B1A"/>
    <w:rsid w:val="00043FEA"/>
    <w:rsid w:val="000545DA"/>
    <w:rsid w:val="000572A0"/>
    <w:rsid w:val="000622C7"/>
    <w:rsid w:val="0006484C"/>
    <w:rsid w:val="00083FBE"/>
    <w:rsid w:val="00085496"/>
    <w:rsid w:val="00085E43"/>
    <w:rsid w:val="00087E80"/>
    <w:rsid w:val="0009214E"/>
    <w:rsid w:val="000A3BEA"/>
    <w:rsid w:val="000C4407"/>
    <w:rsid w:val="000D6E0A"/>
    <w:rsid w:val="000F216D"/>
    <w:rsid w:val="001059C3"/>
    <w:rsid w:val="00112845"/>
    <w:rsid w:val="00115A8B"/>
    <w:rsid w:val="00116445"/>
    <w:rsid w:val="00116FEB"/>
    <w:rsid w:val="0014252D"/>
    <w:rsid w:val="00144AB4"/>
    <w:rsid w:val="00145AD9"/>
    <w:rsid w:val="0016099B"/>
    <w:rsid w:val="00161FED"/>
    <w:rsid w:val="00162D05"/>
    <w:rsid w:val="00174D0C"/>
    <w:rsid w:val="00180EE5"/>
    <w:rsid w:val="00182E77"/>
    <w:rsid w:val="00192A6C"/>
    <w:rsid w:val="00194760"/>
    <w:rsid w:val="001A4410"/>
    <w:rsid w:val="001B4361"/>
    <w:rsid w:val="001C2C96"/>
    <w:rsid w:val="001C576F"/>
    <w:rsid w:val="001E03ED"/>
    <w:rsid w:val="001E4626"/>
    <w:rsid w:val="001E78B9"/>
    <w:rsid w:val="001F17FD"/>
    <w:rsid w:val="0020543A"/>
    <w:rsid w:val="0021110F"/>
    <w:rsid w:val="0021228C"/>
    <w:rsid w:val="00213F7F"/>
    <w:rsid w:val="0021727B"/>
    <w:rsid w:val="00217EF0"/>
    <w:rsid w:val="00222550"/>
    <w:rsid w:val="00231797"/>
    <w:rsid w:val="002328D5"/>
    <w:rsid w:val="0024378B"/>
    <w:rsid w:val="00246BE3"/>
    <w:rsid w:val="00254355"/>
    <w:rsid w:val="00263AD2"/>
    <w:rsid w:val="002653D6"/>
    <w:rsid w:val="0027283C"/>
    <w:rsid w:val="00273F8D"/>
    <w:rsid w:val="00280D3E"/>
    <w:rsid w:val="002814E5"/>
    <w:rsid w:val="00290CEC"/>
    <w:rsid w:val="002912EC"/>
    <w:rsid w:val="00291332"/>
    <w:rsid w:val="002919BE"/>
    <w:rsid w:val="00294468"/>
    <w:rsid w:val="00294633"/>
    <w:rsid w:val="002A00A3"/>
    <w:rsid w:val="002B61C9"/>
    <w:rsid w:val="002C7495"/>
    <w:rsid w:val="002D44BC"/>
    <w:rsid w:val="002D4B40"/>
    <w:rsid w:val="002E0344"/>
    <w:rsid w:val="002E2955"/>
    <w:rsid w:val="002F0101"/>
    <w:rsid w:val="002F24C9"/>
    <w:rsid w:val="00300C0C"/>
    <w:rsid w:val="00303C43"/>
    <w:rsid w:val="00303FB7"/>
    <w:rsid w:val="00303FD9"/>
    <w:rsid w:val="00310257"/>
    <w:rsid w:val="00313318"/>
    <w:rsid w:val="003175DE"/>
    <w:rsid w:val="00330F7F"/>
    <w:rsid w:val="0033107B"/>
    <w:rsid w:val="00337685"/>
    <w:rsid w:val="00341E76"/>
    <w:rsid w:val="00352C56"/>
    <w:rsid w:val="00354246"/>
    <w:rsid w:val="00355010"/>
    <w:rsid w:val="0036549B"/>
    <w:rsid w:val="003709CB"/>
    <w:rsid w:val="00373946"/>
    <w:rsid w:val="0038073B"/>
    <w:rsid w:val="00393310"/>
    <w:rsid w:val="00396663"/>
    <w:rsid w:val="003A0185"/>
    <w:rsid w:val="003A077B"/>
    <w:rsid w:val="003A1F8B"/>
    <w:rsid w:val="003C3804"/>
    <w:rsid w:val="003D60CA"/>
    <w:rsid w:val="003F0813"/>
    <w:rsid w:val="003F1801"/>
    <w:rsid w:val="003F2431"/>
    <w:rsid w:val="00406023"/>
    <w:rsid w:val="0040717E"/>
    <w:rsid w:val="004075F7"/>
    <w:rsid w:val="00412864"/>
    <w:rsid w:val="00413C13"/>
    <w:rsid w:val="004161CD"/>
    <w:rsid w:val="004164A6"/>
    <w:rsid w:val="00416DCB"/>
    <w:rsid w:val="0042285C"/>
    <w:rsid w:val="004339D5"/>
    <w:rsid w:val="00435479"/>
    <w:rsid w:val="00442E18"/>
    <w:rsid w:val="0044448A"/>
    <w:rsid w:val="0045230F"/>
    <w:rsid w:val="00453E7D"/>
    <w:rsid w:val="004842FE"/>
    <w:rsid w:val="00490CEB"/>
    <w:rsid w:val="004A02F7"/>
    <w:rsid w:val="004A3FB1"/>
    <w:rsid w:val="004B2DCD"/>
    <w:rsid w:val="004F15D7"/>
    <w:rsid w:val="004F1E87"/>
    <w:rsid w:val="004F69D1"/>
    <w:rsid w:val="00503251"/>
    <w:rsid w:val="00503ABE"/>
    <w:rsid w:val="00504B92"/>
    <w:rsid w:val="00522FF7"/>
    <w:rsid w:val="00534AE8"/>
    <w:rsid w:val="00543A93"/>
    <w:rsid w:val="00547023"/>
    <w:rsid w:val="00550AE2"/>
    <w:rsid w:val="00553F97"/>
    <w:rsid w:val="00554AF1"/>
    <w:rsid w:val="00556917"/>
    <w:rsid w:val="00556C9C"/>
    <w:rsid w:val="00560A54"/>
    <w:rsid w:val="005667AB"/>
    <w:rsid w:val="00577206"/>
    <w:rsid w:val="0058049B"/>
    <w:rsid w:val="005841E2"/>
    <w:rsid w:val="005B2890"/>
    <w:rsid w:val="005C0CB0"/>
    <w:rsid w:val="005C4572"/>
    <w:rsid w:val="005C5619"/>
    <w:rsid w:val="005D4501"/>
    <w:rsid w:val="005D4C81"/>
    <w:rsid w:val="005D5116"/>
    <w:rsid w:val="005E23D2"/>
    <w:rsid w:val="005E4C04"/>
    <w:rsid w:val="005F6613"/>
    <w:rsid w:val="00601FCA"/>
    <w:rsid w:val="00602AC0"/>
    <w:rsid w:val="00603A64"/>
    <w:rsid w:val="006268DC"/>
    <w:rsid w:val="00644C8F"/>
    <w:rsid w:val="006778A3"/>
    <w:rsid w:val="0068286E"/>
    <w:rsid w:val="00683764"/>
    <w:rsid w:val="006A1458"/>
    <w:rsid w:val="006A1809"/>
    <w:rsid w:val="006A3208"/>
    <w:rsid w:val="006A472E"/>
    <w:rsid w:val="006B64EB"/>
    <w:rsid w:val="006C2945"/>
    <w:rsid w:val="006D7F6E"/>
    <w:rsid w:val="006E028E"/>
    <w:rsid w:val="006F53EB"/>
    <w:rsid w:val="00703515"/>
    <w:rsid w:val="00706BC1"/>
    <w:rsid w:val="007161B2"/>
    <w:rsid w:val="00740361"/>
    <w:rsid w:val="007423E1"/>
    <w:rsid w:val="00753C94"/>
    <w:rsid w:val="00757E77"/>
    <w:rsid w:val="0076286D"/>
    <w:rsid w:val="00766715"/>
    <w:rsid w:val="00772E83"/>
    <w:rsid w:val="007776BC"/>
    <w:rsid w:val="00781848"/>
    <w:rsid w:val="007836F6"/>
    <w:rsid w:val="0079583F"/>
    <w:rsid w:val="007B3EB9"/>
    <w:rsid w:val="007B650C"/>
    <w:rsid w:val="007C0EBB"/>
    <w:rsid w:val="007D3A39"/>
    <w:rsid w:val="007E1C98"/>
    <w:rsid w:val="007E49CC"/>
    <w:rsid w:val="0080651D"/>
    <w:rsid w:val="00831AE2"/>
    <w:rsid w:val="0083451E"/>
    <w:rsid w:val="00841D32"/>
    <w:rsid w:val="00847C1F"/>
    <w:rsid w:val="00851DC6"/>
    <w:rsid w:val="00860937"/>
    <w:rsid w:val="00865321"/>
    <w:rsid w:val="0086565D"/>
    <w:rsid w:val="00883C07"/>
    <w:rsid w:val="008A001A"/>
    <w:rsid w:val="008A5C65"/>
    <w:rsid w:val="008A618F"/>
    <w:rsid w:val="008B3EA9"/>
    <w:rsid w:val="008B6B65"/>
    <w:rsid w:val="008C2981"/>
    <w:rsid w:val="008C3015"/>
    <w:rsid w:val="008C64CA"/>
    <w:rsid w:val="008E0536"/>
    <w:rsid w:val="008E3369"/>
    <w:rsid w:val="008E6B14"/>
    <w:rsid w:val="008E7DA0"/>
    <w:rsid w:val="008F06AB"/>
    <w:rsid w:val="008F0FEF"/>
    <w:rsid w:val="008F292F"/>
    <w:rsid w:val="00900624"/>
    <w:rsid w:val="0090127A"/>
    <w:rsid w:val="00902319"/>
    <w:rsid w:val="009026D2"/>
    <w:rsid w:val="009052EA"/>
    <w:rsid w:val="00914FFE"/>
    <w:rsid w:val="009343D8"/>
    <w:rsid w:val="009424E3"/>
    <w:rsid w:val="0095505C"/>
    <w:rsid w:val="00964E4E"/>
    <w:rsid w:val="00965E63"/>
    <w:rsid w:val="009720DC"/>
    <w:rsid w:val="00972B5C"/>
    <w:rsid w:val="009813E2"/>
    <w:rsid w:val="00983C4B"/>
    <w:rsid w:val="00984514"/>
    <w:rsid w:val="009951C2"/>
    <w:rsid w:val="009975D9"/>
    <w:rsid w:val="009A3B4B"/>
    <w:rsid w:val="009A7E31"/>
    <w:rsid w:val="009B1C8D"/>
    <w:rsid w:val="009D0FBE"/>
    <w:rsid w:val="009D66E0"/>
    <w:rsid w:val="009E29FF"/>
    <w:rsid w:val="009F4103"/>
    <w:rsid w:val="00A0338D"/>
    <w:rsid w:val="00A14B67"/>
    <w:rsid w:val="00A16271"/>
    <w:rsid w:val="00A231CF"/>
    <w:rsid w:val="00A24521"/>
    <w:rsid w:val="00A24C36"/>
    <w:rsid w:val="00A304B9"/>
    <w:rsid w:val="00A36982"/>
    <w:rsid w:val="00A53E98"/>
    <w:rsid w:val="00A55B93"/>
    <w:rsid w:val="00A63F70"/>
    <w:rsid w:val="00A74511"/>
    <w:rsid w:val="00A86812"/>
    <w:rsid w:val="00A938B7"/>
    <w:rsid w:val="00A948E9"/>
    <w:rsid w:val="00A9721C"/>
    <w:rsid w:val="00A97D4B"/>
    <w:rsid w:val="00AA080A"/>
    <w:rsid w:val="00AA2F00"/>
    <w:rsid w:val="00AA3C49"/>
    <w:rsid w:val="00AA7C55"/>
    <w:rsid w:val="00AB109F"/>
    <w:rsid w:val="00AB3BD1"/>
    <w:rsid w:val="00AB5F08"/>
    <w:rsid w:val="00AC6F43"/>
    <w:rsid w:val="00AC7D00"/>
    <w:rsid w:val="00AD232A"/>
    <w:rsid w:val="00AD62CB"/>
    <w:rsid w:val="00AE021E"/>
    <w:rsid w:val="00AE388F"/>
    <w:rsid w:val="00B01A73"/>
    <w:rsid w:val="00B0244A"/>
    <w:rsid w:val="00B24B2C"/>
    <w:rsid w:val="00B2636E"/>
    <w:rsid w:val="00B37BAE"/>
    <w:rsid w:val="00B40927"/>
    <w:rsid w:val="00B40CCD"/>
    <w:rsid w:val="00B609C2"/>
    <w:rsid w:val="00B727F2"/>
    <w:rsid w:val="00B72CCB"/>
    <w:rsid w:val="00B825DA"/>
    <w:rsid w:val="00B84D26"/>
    <w:rsid w:val="00B850D2"/>
    <w:rsid w:val="00B87FA8"/>
    <w:rsid w:val="00B9289D"/>
    <w:rsid w:val="00B9385D"/>
    <w:rsid w:val="00B97504"/>
    <w:rsid w:val="00BB6554"/>
    <w:rsid w:val="00BC2125"/>
    <w:rsid w:val="00BC35EA"/>
    <w:rsid w:val="00BC7209"/>
    <w:rsid w:val="00BD1194"/>
    <w:rsid w:val="00BE426C"/>
    <w:rsid w:val="00BE65ED"/>
    <w:rsid w:val="00C12DD2"/>
    <w:rsid w:val="00C150F7"/>
    <w:rsid w:val="00C15D35"/>
    <w:rsid w:val="00C2303F"/>
    <w:rsid w:val="00C25C55"/>
    <w:rsid w:val="00C26075"/>
    <w:rsid w:val="00C30A8C"/>
    <w:rsid w:val="00C355E4"/>
    <w:rsid w:val="00C429FC"/>
    <w:rsid w:val="00C437B1"/>
    <w:rsid w:val="00C451D7"/>
    <w:rsid w:val="00C46092"/>
    <w:rsid w:val="00C46D79"/>
    <w:rsid w:val="00C567FD"/>
    <w:rsid w:val="00C62CB3"/>
    <w:rsid w:val="00C66BC8"/>
    <w:rsid w:val="00C72608"/>
    <w:rsid w:val="00C73EB4"/>
    <w:rsid w:val="00C772B1"/>
    <w:rsid w:val="00C77EA8"/>
    <w:rsid w:val="00C84D2F"/>
    <w:rsid w:val="00C91A8E"/>
    <w:rsid w:val="00C96EA8"/>
    <w:rsid w:val="00CA22E9"/>
    <w:rsid w:val="00CA507F"/>
    <w:rsid w:val="00CA5C40"/>
    <w:rsid w:val="00CA7C11"/>
    <w:rsid w:val="00CB6D03"/>
    <w:rsid w:val="00CC2DA9"/>
    <w:rsid w:val="00CC692F"/>
    <w:rsid w:val="00CD142F"/>
    <w:rsid w:val="00CD515F"/>
    <w:rsid w:val="00CF1BED"/>
    <w:rsid w:val="00CF2608"/>
    <w:rsid w:val="00CF51B9"/>
    <w:rsid w:val="00D04E57"/>
    <w:rsid w:val="00D05068"/>
    <w:rsid w:val="00D05996"/>
    <w:rsid w:val="00D1541C"/>
    <w:rsid w:val="00D2391E"/>
    <w:rsid w:val="00D24017"/>
    <w:rsid w:val="00D244E4"/>
    <w:rsid w:val="00D4647F"/>
    <w:rsid w:val="00D53197"/>
    <w:rsid w:val="00D543DF"/>
    <w:rsid w:val="00D679C2"/>
    <w:rsid w:val="00D75A46"/>
    <w:rsid w:val="00D75C26"/>
    <w:rsid w:val="00D76C1E"/>
    <w:rsid w:val="00D828A9"/>
    <w:rsid w:val="00D90A43"/>
    <w:rsid w:val="00D93472"/>
    <w:rsid w:val="00DA4A37"/>
    <w:rsid w:val="00DA5480"/>
    <w:rsid w:val="00DB364C"/>
    <w:rsid w:val="00DC6514"/>
    <w:rsid w:val="00DD05B1"/>
    <w:rsid w:val="00DF05F8"/>
    <w:rsid w:val="00DF4A7B"/>
    <w:rsid w:val="00DF4E23"/>
    <w:rsid w:val="00DF6B61"/>
    <w:rsid w:val="00E02CB0"/>
    <w:rsid w:val="00E04E81"/>
    <w:rsid w:val="00E07931"/>
    <w:rsid w:val="00E13836"/>
    <w:rsid w:val="00E17D0E"/>
    <w:rsid w:val="00E24084"/>
    <w:rsid w:val="00E25075"/>
    <w:rsid w:val="00E34671"/>
    <w:rsid w:val="00E45418"/>
    <w:rsid w:val="00E45495"/>
    <w:rsid w:val="00E54577"/>
    <w:rsid w:val="00E62959"/>
    <w:rsid w:val="00E6394A"/>
    <w:rsid w:val="00E757C4"/>
    <w:rsid w:val="00E760E7"/>
    <w:rsid w:val="00E948BD"/>
    <w:rsid w:val="00E97285"/>
    <w:rsid w:val="00EB4614"/>
    <w:rsid w:val="00EB46D6"/>
    <w:rsid w:val="00EB4A85"/>
    <w:rsid w:val="00EB530E"/>
    <w:rsid w:val="00EB6FC7"/>
    <w:rsid w:val="00ED0039"/>
    <w:rsid w:val="00ED2661"/>
    <w:rsid w:val="00ED6FA0"/>
    <w:rsid w:val="00EE2130"/>
    <w:rsid w:val="00EF64B7"/>
    <w:rsid w:val="00F02675"/>
    <w:rsid w:val="00F139B8"/>
    <w:rsid w:val="00F227E7"/>
    <w:rsid w:val="00F27B5C"/>
    <w:rsid w:val="00F37FA0"/>
    <w:rsid w:val="00F43E43"/>
    <w:rsid w:val="00F47E13"/>
    <w:rsid w:val="00F82FD2"/>
    <w:rsid w:val="00F84C41"/>
    <w:rsid w:val="00F914BF"/>
    <w:rsid w:val="00F92CB9"/>
    <w:rsid w:val="00F92F85"/>
    <w:rsid w:val="00F93380"/>
    <w:rsid w:val="00F9649E"/>
    <w:rsid w:val="00FA02AC"/>
    <w:rsid w:val="00FA54F1"/>
    <w:rsid w:val="00FA6456"/>
    <w:rsid w:val="00FB755D"/>
    <w:rsid w:val="00FC3010"/>
    <w:rsid w:val="00FC7EE0"/>
    <w:rsid w:val="00FD6D79"/>
    <w:rsid w:val="00FE18DF"/>
    <w:rsid w:val="00FF1677"/>
    <w:rsid w:val="00FF24BD"/>
    <w:rsid w:val="00FF5DFB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425B17"/>
  <w15:docId w15:val="{D783FC20-5932-41FB-B93A-BD2D0947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34"/>
      </w:numPr>
      <w:spacing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ovacek\Documents\Pracovn&#237;\_1.%20Vzory\VZOR_smlou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C3E8E-E70E-4ACE-8AF9-4FEC0EEB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</Template>
  <TotalTime>0</TotalTime>
  <Pages>7</Pages>
  <Words>2522</Words>
  <Characters>14885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17373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Radvan Nováček</dc:creator>
  <cp:lastModifiedBy>Kutra Ivana</cp:lastModifiedBy>
  <cp:revision>2</cp:revision>
  <cp:lastPrinted>2017-03-23T08:00:00Z</cp:lastPrinted>
  <dcterms:created xsi:type="dcterms:W3CDTF">2018-04-24T08:34:00Z</dcterms:created>
  <dcterms:modified xsi:type="dcterms:W3CDTF">2018-04-24T08:34:00Z</dcterms:modified>
</cp:coreProperties>
</file>