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7C" w:rsidRDefault="003F1145" w:rsidP="003F1145">
      <w:pPr>
        <w:jc w:val="right"/>
        <w:rPr>
          <w:sz w:val="24"/>
          <w:szCs w:val="24"/>
        </w:rPr>
      </w:pPr>
      <w:bookmarkStart w:id="0" w:name="_GoBack"/>
      <w:bookmarkEnd w:id="0"/>
      <w:r w:rsidRPr="003F1145">
        <w:rPr>
          <w:sz w:val="24"/>
          <w:szCs w:val="24"/>
        </w:rPr>
        <w:t>Příloha č.</w:t>
      </w:r>
      <w:r w:rsidR="00CD0281">
        <w:rPr>
          <w:sz w:val="24"/>
          <w:szCs w:val="24"/>
        </w:rPr>
        <w:t xml:space="preserve"> </w:t>
      </w:r>
      <w:r w:rsidRPr="003F1145">
        <w:rPr>
          <w:sz w:val="24"/>
          <w:szCs w:val="24"/>
        </w:rPr>
        <w:t>1 Technická specifikace dodávky zboží</w:t>
      </w:r>
    </w:p>
    <w:p w:rsidR="003F1145" w:rsidRPr="003F1145" w:rsidRDefault="003F1145" w:rsidP="003F1145">
      <w:pPr>
        <w:jc w:val="center"/>
        <w:rPr>
          <w:b/>
          <w:sz w:val="28"/>
          <w:szCs w:val="28"/>
        </w:rPr>
      </w:pPr>
      <w:r w:rsidRPr="003F1145">
        <w:rPr>
          <w:b/>
          <w:sz w:val="28"/>
          <w:szCs w:val="28"/>
        </w:rPr>
        <w:t>Technické požadavky</w:t>
      </w:r>
    </w:p>
    <w:p w:rsidR="00C22451" w:rsidRPr="003F1145" w:rsidRDefault="00222C22" w:rsidP="00C22451">
      <w:pPr>
        <w:rPr>
          <w:b/>
          <w:sz w:val="28"/>
          <w:szCs w:val="28"/>
          <w:lang w:val="sk-SK"/>
        </w:rPr>
      </w:pPr>
      <w:r w:rsidRPr="003F1145">
        <w:rPr>
          <w:b/>
          <w:sz w:val="28"/>
          <w:szCs w:val="28"/>
        </w:rPr>
        <w:t>V</w:t>
      </w:r>
      <w:r w:rsidR="00FA382B" w:rsidRPr="003F1145">
        <w:rPr>
          <w:b/>
          <w:sz w:val="28"/>
          <w:szCs w:val="28"/>
        </w:rPr>
        <w:t xml:space="preserve">ícemístné </w:t>
      </w:r>
      <w:r w:rsidRPr="003F1145">
        <w:rPr>
          <w:b/>
          <w:sz w:val="28"/>
          <w:szCs w:val="28"/>
        </w:rPr>
        <w:t>užitkové</w:t>
      </w:r>
      <w:r w:rsidR="003F1145" w:rsidRPr="003F1145">
        <w:rPr>
          <w:b/>
          <w:sz w:val="28"/>
          <w:szCs w:val="28"/>
          <w:lang w:val="sk-SK"/>
        </w:rPr>
        <w:t xml:space="preserve"> vozidlo (</w:t>
      </w:r>
      <w:r w:rsidR="004412A4">
        <w:rPr>
          <w:b/>
          <w:sz w:val="28"/>
          <w:szCs w:val="28"/>
          <w:lang w:val="sk-SK"/>
        </w:rPr>
        <w:t>...Multivan Comfortline...</w:t>
      </w:r>
      <w:r w:rsidR="003F1145" w:rsidRPr="003F1145">
        <w:rPr>
          <w:b/>
          <w:sz w:val="28"/>
          <w:szCs w:val="28"/>
          <w:lang w:val="sk-SK"/>
        </w:rPr>
        <w:t>)</w:t>
      </w:r>
    </w:p>
    <w:tbl>
      <w:tblPr>
        <w:tblW w:w="10080" w:type="dxa"/>
        <w:tblInd w:w="5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779"/>
        <w:gridCol w:w="850"/>
        <w:gridCol w:w="4111"/>
        <w:gridCol w:w="2977"/>
      </w:tblGrid>
      <w:tr w:rsidR="00C22451" w:rsidRPr="00842D10" w:rsidTr="003F1145">
        <w:trPr>
          <w:trHeight w:val="397"/>
          <w:tblHeader/>
        </w:trPr>
        <w:tc>
          <w:tcPr>
            <w:tcW w:w="2142" w:type="dxa"/>
            <w:gridSpan w:val="2"/>
            <w:shd w:val="clear" w:color="auto" w:fill="auto"/>
            <w:noWrap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842D10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>Parametr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842D10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>Požadovaná hodnota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D54D3" w:rsidRDefault="00C22451" w:rsidP="001D58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842D10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>Nabízená hodnota</w:t>
            </w:r>
            <w:r w:rsidR="00FD54D3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 xml:space="preserve"> včetně DPH </w:t>
            </w:r>
          </w:p>
          <w:p w:rsidR="00C22451" w:rsidRPr="00842D10" w:rsidRDefault="00C22451" w:rsidP="001D58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842D10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 xml:space="preserve"> (popř. ANO/NE)</w:t>
            </w:r>
          </w:p>
        </w:tc>
      </w:tr>
      <w:tr w:rsidR="00C22451" w:rsidRPr="00842D10" w:rsidTr="003F1145">
        <w:trPr>
          <w:trHeight w:val="315"/>
        </w:trPr>
        <w:tc>
          <w:tcPr>
            <w:tcW w:w="2992" w:type="dxa"/>
            <w:gridSpan w:val="3"/>
            <w:shd w:val="clear" w:color="auto" w:fill="auto"/>
            <w:noWrap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Tovární značka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977" w:type="dxa"/>
            <w:shd w:val="clear" w:color="auto" w:fill="FFFFB7"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  <w:r w:rsidR="004412A4">
              <w:rPr>
                <w:rFonts w:eastAsia="Times New Roman" w:cs="Arial"/>
                <w:sz w:val="20"/>
                <w:szCs w:val="20"/>
                <w:lang w:eastAsia="cs-CZ"/>
              </w:rPr>
              <w:t>Volkswagen</w:t>
            </w:r>
          </w:p>
        </w:tc>
      </w:tr>
      <w:tr w:rsidR="00C22451" w:rsidRPr="00842D10" w:rsidTr="003F1145">
        <w:trPr>
          <w:trHeight w:val="315"/>
        </w:trPr>
        <w:tc>
          <w:tcPr>
            <w:tcW w:w="2992" w:type="dxa"/>
            <w:gridSpan w:val="3"/>
            <w:shd w:val="clear" w:color="auto" w:fill="auto"/>
            <w:noWrap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Obchodní označení modelu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977" w:type="dxa"/>
            <w:shd w:val="clear" w:color="auto" w:fill="FFFFB7"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  <w:r w:rsidR="004412A4">
              <w:rPr>
                <w:rFonts w:eastAsia="Times New Roman" w:cs="Arial"/>
                <w:sz w:val="20"/>
                <w:szCs w:val="20"/>
                <w:lang w:eastAsia="cs-CZ"/>
              </w:rPr>
              <w:t>Multivan</w:t>
            </w:r>
          </w:p>
        </w:tc>
      </w:tr>
      <w:tr w:rsidR="00C22451" w:rsidRPr="00842D10" w:rsidTr="003F1145">
        <w:trPr>
          <w:trHeight w:val="315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629" w:type="dxa"/>
            <w:gridSpan w:val="2"/>
            <w:shd w:val="clear" w:color="auto" w:fill="auto"/>
            <w:noWrap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Provedení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karoserie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C22451" w:rsidRPr="00FD40DB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FD40DB">
              <w:rPr>
                <w:rFonts w:eastAsia="Times New Roman" w:cs="Arial"/>
                <w:sz w:val="20"/>
                <w:szCs w:val="20"/>
                <w:lang w:eastAsia="cs-CZ"/>
              </w:rPr>
              <w:t>kombi</w:t>
            </w:r>
          </w:p>
        </w:tc>
        <w:tc>
          <w:tcPr>
            <w:tcW w:w="2977" w:type="dxa"/>
            <w:shd w:val="clear" w:color="auto" w:fill="FFFFB7"/>
            <w:vAlign w:val="center"/>
          </w:tcPr>
          <w:p w:rsidR="00C22451" w:rsidRPr="00842D10" w:rsidRDefault="004412A4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Ano</w:t>
            </w:r>
          </w:p>
        </w:tc>
      </w:tr>
      <w:tr w:rsidR="00C22451" w:rsidRPr="00842D10" w:rsidTr="003F1145">
        <w:trPr>
          <w:trHeight w:val="315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629" w:type="dxa"/>
            <w:gridSpan w:val="2"/>
            <w:shd w:val="clear" w:color="auto" w:fill="auto"/>
            <w:noWrap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Počet dveří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C22451" w:rsidRPr="00842D10" w:rsidRDefault="00F036DA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4 – posuvné dveře vzadu vpravo</w:t>
            </w:r>
          </w:p>
        </w:tc>
        <w:tc>
          <w:tcPr>
            <w:tcW w:w="2977" w:type="dxa"/>
            <w:shd w:val="clear" w:color="auto" w:fill="FFFFB7"/>
            <w:vAlign w:val="center"/>
          </w:tcPr>
          <w:p w:rsidR="00C22451" w:rsidRPr="00842D10" w:rsidRDefault="004412A4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Ano</w:t>
            </w:r>
          </w:p>
        </w:tc>
      </w:tr>
      <w:tr w:rsidR="00C22451" w:rsidRPr="00842D10" w:rsidTr="003F1145">
        <w:trPr>
          <w:trHeight w:val="315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629" w:type="dxa"/>
            <w:gridSpan w:val="2"/>
            <w:shd w:val="clear" w:color="auto" w:fill="auto"/>
            <w:noWrap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Počet míst k sezení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C22451" w:rsidRPr="00842D10" w:rsidRDefault="005239C3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7</w:t>
            </w:r>
            <w:r w:rsidR="00261E3C">
              <w:rPr>
                <w:rFonts w:eastAsia="Times New Roman" w:cs="Arial"/>
                <w:sz w:val="20"/>
                <w:szCs w:val="20"/>
                <w:lang w:eastAsia="cs-CZ"/>
              </w:rPr>
              <w:t xml:space="preserve"> / 2+2+3</w:t>
            </w:r>
          </w:p>
        </w:tc>
        <w:tc>
          <w:tcPr>
            <w:tcW w:w="2977" w:type="dxa"/>
            <w:shd w:val="clear" w:color="auto" w:fill="FFFFB7"/>
            <w:vAlign w:val="center"/>
          </w:tcPr>
          <w:p w:rsidR="00C22451" w:rsidRPr="00842D10" w:rsidRDefault="004412A4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412A4">
              <w:rPr>
                <w:rFonts w:eastAsia="Times New Roman" w:cs="Arial"/>
                <w:sz w:val="20"/>
                <w:szCs w:val="20"/>
                <w:lang w:eastAsia="cs-CZ"/>
              </w:rPr>
              <w:t>Ano</w:t>
            </w:r>
          </w:p>
        </w:tc>
      </w:tr>
      <w:tr w:rsidR="00C22451" w:rsidRPr="00842D10" w:rsidTr="003F1145">
        <w:trPr>
          <w:trHeight w:val="315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629" w:type="dxa"/>
            <w:gridSpan w:val="2"/>
            <w:shd w:val="clear" w:color="auto" w:fill="auto"/>
            <w:noWrap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Motor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C22451" w:rsidRPr="00842D10" w:rsidRDefault="005239C3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vznětový</w:t>
            </w:r>
          </w:p>
        </w:tc>
        <w:tc>
          <w:tcPr>
            <w:tcW w:w="2977" w:type="dxa"/>
            <w:shd w:val="clear" w:color="auto" w:fill="FFFFB7"/>
            <w:vAlign w:val="center"/>
          </w:tcPr>
          <w:p w:rsidR="00C22451" w:rsidRPr="00842D10" w:rsidRDefault="004412A4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412A4">
              <w:rPr>
                <w:rFonts w:eastAsia="Times New Roman" w:cs="Arial"/>
                <w:sz w:val="20"/>
                <w:szCs w:val="20"/>
                <w:lang w:eastAsia="cs-CZ"/>
              </w:rPr>
              <w:t>Ano</w:t>
            </w:r>
          </w:p>
        </w:tc>
      </w:tr>
      <w:tr w:rsidR="00C22451" w:rsidRPr="00842D10" w:rsidTr="003F1145">
        <w:trPr>
          <w:trHeight w:val="315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629" w:type="dxa"/>
            <w:gridSpan w:val="2"/>
            <w:shd w:val="clear" w:color="auto" w:fill="auto"/>
            <w:noWrap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Výkon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C22451" w:rsidRPr="00842D10" w:rsidRDefault="00C22451" w:rsidP="00FD40DB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 xml:space="preserve">≥ </w:t>
            </w:r>
            <w:r w:rsidR="00217731">
              <w:rPr>
                <w:rFonts w:eastAsia="Times New Roman" w:cs="Arial"/>
                <w:sz w:val="20"/>
                <w:szCs w:val="20"/>
                <w:lang w:eastAsia="cs-CZ"/>
              </w:rPr>
              <w:t>150</w:t>
            </w:r>
            <w:r w:rsidR="00FD40DB">
              <w:rPr>
                <w:rFonts w:eastAsia="Times New Roman" w:cs="Arial"/>
                <w:sz w:val="20"/>
                <w:szCs w:val="20"/>
                <w:lang w:eastAsia="cs-CZ"/>
              </w:rPr>
              <w:t xml:space="preserve"> kW</w:t>
            </w:r>
          </w:p>
        </w:tc>
        <w:tc>
          <w:tcPr>
            <w:tcW w:w="2977" w:type="dxa"/>
            <w:shd w:val="clear" w:color="auto" w:fill="FFFFB7"/>
            <w:vAlign w:val="center"/>
          </w:tcPr>
          <w:p w:rsidR="00C22451" w:rsidRPr="00842D10" w:rsidRDefault="004412A4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412A4">
              <w:rPr>
                <w:rFonts w:eastAsia="Times New Roman" w:cs="Arial"/>
                <w:sz w:val="20"/>
                <w:szCs w:val="20"/>
                <w:lang w:eastAsia="cs-CZ"/>
              </w:rPr>
              <w:t>Ano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150KW</w:t>
            </w:r>
          </w:p>
        </w:tc>
      </w:tr>
      <w:tr w:rsidR="00C22451" w:rsidRPr="00842D10" w:rsidTr="003F1145">
        <w:trPr>
          <w:trHeight w:val="315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629" w:type="dxa"/>
            <w:gridSpan w:val="2"/>
            <w:shd w:val="clear" w:color="auto" w:fill="auto"/>
            <w:noWrap/>
            <w:vAlign w:val="center"/>
            <w:hideMark/>
          </w:tcPr>
          <w:p w:rsidR="00C22451" w:rsidRPr="004B0E8C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B0E8C">
              <w:rPr>
                <w:rFonts w:eastAsia="Times New Roman" w:cs="Arial"/>
                <w:sz w:val="20"/>
                <w:szCs w:val="20"/>
                <w:lang w:eastAsia="cs-CZ"/>
              </w:rPr>
              <w:t>Točivý moment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C22451" w:rsidRPr="004B0E8C" w:rsidRDefault="00C22451" w:rsidP="00FD40DB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B0E8C">
              <w:rPr>
                <w:rFonts w:eastAsia="Times New Roman" w:cs="Arial"/>
                <w:sz w:val="20"/>
                <w:szCs w:val="20"/>
                <w:lang w:eastAsia="cs-CZ"/>
              </w:rPr>
              <w:t xml:space="preserve">≥ </w:t>
            </w:r>
            <w:r w:rsidR="00FD40DB" w:rsidRPr="004B0E8C">
              <w:rPr>
                <w:rFonts w:eastAsia="Times New Roman" w:cs="Arial"/>
                <w:sz w:val="20"/>
                <w:szCs w:val="20"/>
                <w:lang w:eastAsia="cs-CZ"/>
              </w:rPr>
              <w:t>430</w:t>
            </w:r>
            <w:r w:rsidRPr="004B0E8C">
              <w:rPr>
                <w:rFonts w:eastAsia="Times New Roman" w:cs="Arial"/>
                <w:sz w:val="20"/>
                <w:szCs w:val="20"/>
                <w:lang w:eastAsia="cs-CZ"/>
              </w:rPr>
              <w:t xml:space="preserve"> Nm</w:t>
            </w:r>
          </w:p>
        </w:tc>
        <w:tc>
          <w:tcPr>
            <w:tcW w:w="2977" w:type="dxa"/>
            <w:shd w:val="clear" w:color="auto" w:fill="FFFFB7"/>
            <w:vAlign w:val="center"/>
          </w:tcPr>
          <w:p w:rsidR="00C22451" w:rsidRPr="00842D10" w:rsidRDefault="004412A4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412A4">
              <w:rPr>
                <w:rFonts w:eastAsia="Times New Roman" w:cs="Arial"/>
                <w:sz w:val="20"/>
                <w:szCs w:val="20"/>
                <w:lang w:eastAsia="cs-CZ"/>
              </w:rPr>
              <w:t>Ano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450Nm</w:t>
            </w:r>
          </w:p>
        </w:tc>
      </w:tr>
      <w:tr w:rsidR="00C22451" w:rsidRPr="00842D10" w:rsidTr="003F1145">
        <w:trPr>
          <w:trHeight w:val="315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629" w:type="dxa"/>
            <w:gridSpan w:val="2"/>
            <w:shd w:val="clear" w:color="auto" w:fill="auto"/>
            <w:noWrap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Palivo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C22451" w:rsidRPr="00842D10" w:rsidRDefault="0021773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nafta</w:t>
            </w:r>
          </w:p>
        </w:tc>
        <w:tc>
          <w:tcPr>
            <w:tcW w:w="2977" w:type="dxa"/>
            <w:shd w:val="clear" w:color="auto" w:fill="FFFFB7"/>
            <w:vAlign w:val="center"/>
          </w:tcPr>
          <w:p w:rsidR="00C22451" w:rsidRPr="00842D10" w:rsidRDefault="004412A4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412A4">
              <w:rPr>
                <w:rFonts w:eastAsia="Times New Roman" w:cs="Arial"/>
                <w:sz w:val="20"/>
                <w:szCs w:val="20"/>
                <w:lang w:eastAsia="cs-CZ"/>
              </w:rPr>
              <w:t>Ano</w:t>
            </w:r>
          </w:p>
        </w:tc>
      </w:tr>
      <w:tr w:rsidR="00C22451" w:rsidRPr="00842D10" w:rsidTr="003F1145">
        <w:trPr>
          <w:trHeight w:val="1500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629" w:type="dxa"/>
            <w:gridSpan w:val="2"/>
            <w:shd w:val="clear" w:color="auto" w:fill="auto"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Maximální spotřeba pohonných hmot (pro kombinovaný provoz)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cs="Arial"/>
                <w:sz w:val="20"/>
                <w:szCs w:val="20"/>
              </w:rPr>
              <w:t>Maximální spotřeba pohonných hmot pro kombinovaný provoz musí být u všech vozidel v</w:t>
            </w:r>
            <w:r w:rsidR="00261E3C">
              <w:rPr>
                <w:rFonts w:cs="Arial"/>
                <w:sz w:val="20"/>
                <w:szCs w:val="20"/>
              </w:rPr>
              <w:t> </w:t>
            </w:r>
            <w:r w:rsidRPr="00842D10">
              <w:rPr>
                <w:rFonts w:cs="Arial"/>
                <w:sz w:val="20"/>
                <w:szCs w:val="20"/>
              </w:rPr>
              <w:t>souladu se zněním přílohy č. 2 k</w:t>
            </w:r>
            <w:r w:rsidR="00261E3C">
              <w:rPr>
                <w:rFonts w:cs="Arial"/>
                <w:sz w:val="20"/>
                <w:szCs w:val="20"/>
              </w:rPr>
              <w:t> </w:t>
            </w:r>
            <w:r w:rsidRPr="00842D10">
              <w:rPr>
                <w:rFonts w:cs="Arial"/>
                <w:sz w:val="20"/>
                <w:szCs w:val="20"/>
              </w:rPr>
              <w:t>Nařízení vlády č. 173/2016 Sb., o stanovení závazných zadávacích podmínek pro veřejné zakázky na pořízení silničních vozidel.</w:t>
            </w:r>
          </w:p>
        </w:tc>
        <w:tc>
          <w:tcPr>
            <w:tcW w:w="2977" w:type="dxa"/>
            <w:shd w:val="clear" w:color="auto" w:fill="FFFFB7"/>
            <w:vAlign w:val="center"/>
            <w:hideMark/>
          </w:tcPr>
          <w:p w:rsidR="00C22451" w:rsidRPr="00842D10" w:rsidRDefault="004412A4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6,8 L / 100km</w:t>
            </w:r>
          </w:p>
        </w:tc>
      </w:tr>
      <w:tr w:rsidR="00C22451" w:rsidRPr="00842D10" w:rsidTr="003F1145">
        <w:trPr>
          <w:trHeight w:val="315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629" w:type="dxa"/>
            <w:gridSpan w:val="2"/>
            <w:shd w:val="clear" w:color="auto" w:fill="auto"/>
            <w:noWrap/>
            <w:vAlign w:val="center"/>
            <w:hideMark/>
          </w:tcPr>
          <w:p w:rsidR="00C22451" w:rsidRPr="00842D10" w:rsidRDefault="00C22451" w:rsidP="00217731">
            <w:pPr>
              <w:spacing w:after="0" w:line="240" w:lineRule="auto"/>
              <w:jc w:val="left"/>
              <w:rPr>
                <w:rFonts w:eastAsia="Times New Roman" w:cs="Times New Roman"/>
                <w:u w:val="single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 xml:space="preserve">Převodovka 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C22451" w:rsidRPr="00842D10" w:rsidRDefault="00217731" w:rsidP="00217731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</w:rPr>
              <w:t xml:space="preserve">automatická </w:t>
            </w:r>
          </w:p>
        </w:tc>
        <w:tc>
          <w:tcPr>
            <w:tcW w:w="2977" w:type="dxa"/>
            <w:shd w:val="clear" w:color="auto" w:fill="FFFFB7"/>
            <w:vAlign w:val="center"/>
          </w:tcPr>
          <w:p w:rsidR="00C22451" w:rsidRPr="00842D10" w:rsidRDefault="004412A4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Ano</w:t>
            </w:r>
          </w:p>
        </w:tc>
      </w:tr>
      <w:tr w:rsidR="00C22451" w:rsidRPr="00842D10" w:rsidTr="003F1145">
        <w:trPr>
          <w:trHeight w:val="315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629" w:type="dxa"/>
            <w:gridSpan w:val="2"/>
            <w:shd w:val="clear" w:color="auto" w:fill="auto"/>
            <w:noWrap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Pohon kol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C22451" w:rsidRPr="00842D10" w:rsidRDefault="0021773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4x4</w:t>
            </w:r>
          </w:p>
        </w:tc>
        <w:tc>
          <w:tcPr>
            <w:tcW w:w="2977" w:type="dxa"/>
            <w:shd w:val="clear" w:color="auto" w:fill="FFFFB7"/>
            <w:vAlign w:val="center"/>
          </w:tcPr>
          <w:p w:rsidR="00C22451" w:rsidRPr="00842D10" w:rsidRDefault="004412A4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Ano</w:t>
            </w:r>
          </w:p>
        </w:tc>
      </w:tr>
      <w:tr w:rsidR="00C22451" w:rsidRPr="00842D10" w:rsidTr="003F1145">
        <w:trPr>
          <w:trHeight w:val="315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629" w:type="dxa"/>
            <w:gridSpan w:val="2"/>
            <w:shd w:val="clear" w:color="auto" w:fill="auto"/>
            <w:noWrap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Emisní norma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v době registrace v</w:t>
            </w:r>
            <w:r w:rsidR="00261E3C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ČR platná norma</w:t>
            </w:r>
          </w:p>
        </w:tc>
        <w:tc>
          <w:tcPr>
            <w:tcW w:w="2977" w:type="dxa"/>
            <w:shd w:val="clear" w:color="auto" w:fill="FFFFB7"/>
            <w:vAlign w:val="center"/>
          </w:tcPr>
          <w:p w:rsidR="00C22451" w:rsidRPr="00842D10" w:rsidRDefault="004412A4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Ano Euro 6</w:t>
            </w:r>
          </w:p>
        </w:tc>
      </w:tr>
      <w:tr w:rsidR="00C22451" w:rsidRPr="00842D10" w:rsidTr="003F1145">
        <w:trPr>
          <w:trHeight w:val="330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629" w:type="dxa"/>
            <w:gridSpan w:val="2"/>
            <w:shd w:val="clear" w:color="auto" w:fill="auto"/>
            <w:noWrap/>
            <w:vAlign w:val="center"/>
          </w:tcPr>
          <w:p w:rsidR="00C22451" w:rsidRPr="00842D10" w:rsidRDefault="00E818FE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22451" w:rsidRPr="00842D10" w:rsidRDefault="00E818FE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977" w:type="dxa"/>
            <w:shd w:val="clear" w:color="auto" w:fill="FFFFB7"/>
            <w:vAlign w:val="center"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C22451" w:rsidRPr="00842D10" w:rsidTr="003F1145">
        <w:trPr>
          <w:trHeight w:val="315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629" w:type="dxa"/>
            <w:gridSpan w:val="2"/>
            <w:shd w:val="clear" w:color="auto" w:fill="auto"/>
            <w:noWrap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Barva karosérie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C22451" w:rsidRPr="00842D10" w:rsidRDefault="00C22451" w:rsidP="00105E6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 xml:space="preserve">min. 5 barev </w:t>
            </w:r>
            <w:r w:rsidR="00105E6F">
              <w:rPr>
                <w:rFonts w:eastAsia="Times New Roman" w:cs="Arial"/>
                <w:sz w:val="20"/>
                <w:szCs w:val="20"/>
                <w:lang w:eastAsia="cs-CZ"/>
              </w:rPr>
              <w:t>metalíza</w:t>
            </w:r>
          </w:p>
        </w:tc>
        <w:tc>
          <w:tcPr>
            <w:tcW w:w="2977" w:type="dxa"/>
            <w:shd w:val="clear" w:color="auto" w:fill="FFFFB7"/>
            <w:vAlign w:val="center"/>
          </w:tcPr>
          <w:p w:rsidR="00C22451" w:rsidRPr="00842D10" w:rsidRDefault="004412A4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Ano                            25</w:t>
            </w:r>
            <w:r w:rsidR="00810067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411,-</w:t>
            </w:r>
          </w:p>
        </w:tc>
      </w:tr>
      <w:tr w:rsidR="00C22451" w:rsidRPr="00842D10" w:rsidTr="003F1145">
        <w:trPr>
          <w:trHeight w:val="317"/>
        </w:trPr>
        <w:tc>
          <w:tcPr>
            <w:tcW w:w="363" w:type="dxa"/>
            <w:vMerge w:val="restart"/>
            <w:shd w:val="clear" w:color="auto" w:fill="auto"/>
            <w:noWrap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62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Minimální požadovaná výbava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cs="Arial"/>
                <w:sz w:val="20"/>
                <w:szCs w:val="20"/>
              </w:rPr>
              <w:t xml:space="preserve">minimálně </w:t>
            </w:r>
            <w:r>
              <w:rPr>
                <w:rFonts w:cs="Arial"/>
                <w:sz w:val="20"/>
                <w:szCs w:val="20"/>
              </w:rPr>
              <w:t>6 airbagů</w:t>
            </w:r>
          </w:p>
        </w:tc>
        <w:tc>
          <w:tcPr>
            <w:tcW w:w="2977" w:type="dxa"/>
            <w:shd w:val="clear" w:color="auto" w:fill="FFFFB7"/>
            <w:vAlign w:val="center"/>
            <w:hideMark/>
          </w:tcPr>
          <w:p w:rsidR="00C22451" w:rsidRPr="00842D10" w:rsidRDefault="00C22451" w:rsidP="00222C2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  <w:r w:rsidR="004412A4">
              <w:rPr>
                <w:rFonts w:eastAsia="Times New Roman" w:cs="Arial"/>
                <w:sz w:val="20"/>
                <w:szCs w:val="20"/>
                <w:lang w:eastAsia="cs-CZ"/>
              </w:rPr>
              <w:t>Ano</w:t>
            </w:r>
          </w:p>
        </w:tc>
      </w:tr>
      <w:tr w:rsidR="00C22451" w:rsidRPr="00842D10" w:rsidTr="003F1145">
        <w:trPr>
          <w:trHeight w:val="317"/>
        </w:trPr>
        <w:tc>
          <w:tcPr>
            <w:tcW w:w="363" w:type="dxa"/>
            <w:vMerge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2629" w:type="dxa"/>
            <w:gridSpan w:val="2"/>
            <w:vMerge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kontrola zapnutí bezpečnostních pásů alespoň vpředu</w:t>
            </w:r>
          </w:p>
        </w:tc>
        <w:tc>
          <w:tcPr>
            <w:tcW w:w="2977" w:type="dxa"/>
            <w:shd w:val="clear" w:color="auto" w:fill="FFFFB7"/>
            <w:vAlign w:val="center"/>
          </w:tcPr>
          <w:p w:rsidR="00C22451" w:rsidRPr="00842D10" w:rsidRDefault="004412A4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Ano</w:t>
            </w:r>
          </w:p>
        </w:tc>
      </w:tr>
      <w:tr w:rsidR="00C22451" w:rsidRPr="00842D10" w:rsidTr="003F1145">
        <w:trPr>
          <w:trHeight w:val="317"/>
        </w:trPr>
        <w:tc>
          <w:tcPr>
            <w:tcW w:w="363" w:type="dxa"/>
            <w:vMerge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2629" w:type="dxa"/>
            <w:gridSpan w:val="2"/>
            <w:vMerge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elektronický stabilizační systém (ESP/ESC nebo jiný systém se shodnou funkcí)</w:t>
            </w:r>
          </w:p>
        </w:tc>
        <w:tc>
          <w:tcPr>
            <w:tcW w:w="2977" w:type="dxa"/>
            <w:shd w:val="clear" w:color="auto" w:fill="FFFFB7"/>
            <w:vAlign w:val="center"/>
          </w:tcPr>
          <w:p w:rsidR="00C22451" w:rsidRPr="00842D10" w:rsidRDefault="004412A4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Ano</w:t>
            </w:r>
          </w:p>
        </w:tc>
      </w:tr>
      <w:tr w:rsidR="00C22451" w:rsidRPr="00842D10" w:rsidTr="003F1145">
        <w:trPr>
          <w:trHeight w:val="317"/>
        </w:trPr>
        <w:tc>
          <w:tcPr>
            <w:tcW w:w="363" w:type="dxa"/>
            <w:vMerge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2629" w:type="dxa"/>
            <w:gridSpan w:val="2"/>
            <w:vMerge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imobilizér</w:t>
            </w:r>
          </w:p>
        </w:tc>
        <w:tc>
          <w:tcPr>
            <w:tcW w:w="2977" w:type="dxa"/>
            <w:shd w:val="clear" w:color="auto" w:fill="FFFFB7"/>
            <w:vAlign w:val="center"/>
          </w:tcPr>
          <w:p w:rsidR="00C22451" w:rsidRPr="00842D10" w:rsidRDefault="004412A4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Ano</w:t>
            </w:r>
          </w:p>
        </w:tc>
      </w:tr>
      <w:tr w:rsidR="00C22451" w:rsidRPr="00842D10" w:rsidTr="003F1145">
        <w:trPr>
          <w:trHeight w:val="317"/>
        </w:trPr>
        <w:tc>
          <w:tcPr>
            <w:tcW w:w="363" w:type="dxa"/>
            <w:vMerge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2629" w:type="dxa"/>
            <w:gridSpan w:val="2"/>
            <w:vMerge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posilovač řízení</w:t>
            </w:r>
          </w:p>
        </w:tc>
        <w:tc>
          <w:tcPr>
            <w:tcW w:w="2977" w:type="dxa"/>
            <w:shd w:val="clear" w:color="auto" w:fill="FFFFB7"/>
            <w:vAlign w:val="center"/>
          </w:tcPr>
          <w:p w:rsidR="00C22451" w:rsidRPr="00842D10" w:rsidRDefault="004412A4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Ano</w:t>
            </w:r>
          </w:p>
        </w:tc>
      </w:tr>
      <w:tr w:rsidR="00C22451" w:rsidRPr="00842D10" w:rsidTr="003F1145">
        <w:trPr>
          <w:trHeight w:val="317"/>
        </w:trPr>
        <w:tc>
          <w:tcPr>
            <w:tcW w:w="363" w:type="dxa"/>
            <w:vMerge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2629" w:type="dxa"/>
            <w:gridSpan w:val="2"/>
            <w:vMerge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hlavové opěrky pro všechna místa k</w:t>
            </w:r>
            <w:r w:rsidR="00261E3C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sezení</w:t>
            </w:r>
          </w:p>
        </w:tc>
        <w:tc>
          <w:tcPr>
            <w:tcW w:w="2977" w:type="dxa"/>
            <w:shd w:val="clear" w:color="auto" w:fill="FFFFB7"/>
            <w:vAlign w:val="center"/>
          </w:tcPr>
          <w:p w:rsidR="00C22451" w:rsidRPr="00842D10" w:rsidRDefault="004412A4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Ano</w:t>
            </w:r>
          </w:p>
        </w:tc>
      </w:tr>
      <w:tr w:rsidR="00C22451" w:rsidRPr="00842D10" w:rsidTr="003F1145">
        <w:trPr>
          <w:trHeight w:val="317"/>
        </w:trPr>
        <w:tc>
          <w:tcPr>
            <w:tcW w:w="363" w:type="dxa"/>
            <w:vMerge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2629" w:type="dxa"/>
            <w:gridSpan w:val="2"/>
            <w:vMerge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zámek řadicí páky</w:t>
            </w:r>
          </w:p>
        </w:tc>
        <w:tc>
          <w:tcPr>
            <w:tcW w:w="2977" w:type="dxa"/>
            <w:shd w:val="clear" w:color="auto" w:fill="FFFFB7"/>
            <w:vAlign w:val="center"/>
          </w:tcPr>
          <w:p w:rsidR="00C22451" w:rsidRPr="00842D10" w:rsidRDefault="004412A4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Ano        Mister Lock 6</w:t>
            </w:r>
            <w:r w:rsidR="00810067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500,-</w:t>
            </w:r>
          </w:p>
        </w:tc>
      </w:tr>
      <w:tr w:rsidR="00C22451" w:rsidRPr="00842D10" w:rsidTr="003F1145">
        <w:trPr>
          <w:trHeight w:val="317"/>
        </w:trPr>
        <w:tc>
          <w:tcPr>
            <w:tcW w:w="363" w:type="dxa"/>
            <w:vMerge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2629" w:type="dxa"/>
            <w:gridSpan w:val="2"/>
            <w:vMerge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přední mlhové světlomety</w:t>
            </w:r>
          </w:p>
        </w:tc>
        <w:tc>
          <w:tcPr>
            <w:tcW w:w="2977" w:type="dxa"/>
            <w:shd w:val="clear" w:color="auto" w:fill="FFFFB7"/>
            <w:vAlign w:val="center"/>
          </w:tcPr>
          <w:p w:rsidR="00C22451" w:rsidRPr="00842D10" w:rsidRDefault="004412A4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Ano                               9</w:t>
            </w:r>
            <w:r w:rsidR="00810067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365,-    </w:t>
            </w:r>
          </w:p>
        </w:tc>
      </w:tr>
      <w:tr w:rsidR="00C22451" w:rsidRPr="00842D10" w:rsidTr="003F1145">
        <w:trPr>
          <w:trHeight w:val="317"/>
        </w:trPr>
        <w:tc>
          <w:tcPr>
            <w:tcW w:w="363" w:type="dxa"/>
            <w:vMerge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2629" w:type="dxa"/>
            <w:gridSpan w:val="2"/>
            <w:vMerge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22451" w:rsidRPr="00842D10" w:rsidRDefault="00C22451" w:rsidP="009D74A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Klimatizace –</w:t>
            </w:r>
            <w:r w:rsidR="009D74A3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automatická</w:t>
            </w:r>
            <w:r w:rsidR="00F036DA">
              <w:rPr>
                <w:rFonts w:eastAsia="Times New Roman" w:cs="Arial"/>
                <w:sz w:val="20"/>
                <w:szCs w:val="20"/>
                <w:lang w:eastAsia="cs-CZ"/>
              </w:rPr>
              <w:t>, 3-zónová</w:t>
            </w:r>
          </w:p>
        </w:tc>
        <w:tc>
          <w:tcPr>
            <w:tcW w:w="2977" w:type="dxa"/>
            <w:shd w:val="clear" w:color="auto" w:fill="FFFFB7"/>
            <w:vAlign w:val="center"/>
          </w:tcPr>
          <w:p w:rsidR="00C22451" w:rsidRPr="00842D10" w:rsidRDefault="004412A4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Ano                             36</w:t>
            </w:r>
            <w:r w:rsidR="00810067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883,-</w:t>
            </w:r>
          </w:p>
        </w:tc>
      </w:tr>
      <w:tr w:rsidR="00C22451" w:rsidRPr="00842D10" w:rsidTr="003F1145">
        <w:trPr>
          <w:trHeight w:val="317"/>
        </w:trPr>
        <w:tc>
          <w:tcPr>
            <w:tcW w:w="363" w:type="dxa"/>
            <w:vMerge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2629" w:type="dxa"/>
            <w:gridSpan w:val="2"/>
            <w:vMerge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denní svícení – automatické</w:t>
            </w:r>
          </w:p>
        </w:tc>
        <w:tc>
          <w:tcPr>
            <w:tcW w:w="2977" w:type="dxa"/>
            <w:shd w:val="clear" w:color="auto" w:fill="FFFFB7"/>
            <w:vAlign w:val="center"/>
          </w:tcPr>
          <w:p w:rsidR="00C22451" w:rsidRPr="00842D10" w:rsidRDefault="004412A4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Ano                                8</w:t>
            </w:r>
            <w:r w:rsidR="00810067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190,-</w:t>
            </w:r>
          </w:p>
        </w:tc>
      </w:tr>
      <w:tr w:rsidR="00C22451" w:rsidRPr="00842D10" w:rsidTr="003F1145">
        <w:trPr>
          <w:trHeight w:val="317"/>
        </w:trPr>
        <w:tc>
          <w:tcPr>
            <w:tcW w:w="363" w:type="dxa"/>
            <w:vMerge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2629" w:type="dxa"/>
            <w:gridSpan w:val="2"/>
            <w:vMerge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cs="Arial"/>
                <w:sz w:val="20"/>
                <w:szCs w:val="20"/>
              </w:rPr>
              <w:t>centrální zamykání s</w:t>
            </w:r>
            <w:r w:rsidR="00261E3C">
              <w:rPr>
                <w:rFonts w:cs="Arial"/>
                <w:sz w:val="20"/>
                <w:szCs w:val="20"/>
              </w:rPr>
              <w:t> </w:t>
            </w:r>
            <w:r w:rsidRPr="00842D10">
              <w:rPr>
                <w:rFonts w:cs="Arial"/>
                <w:sz w:val="20"/>
                <w:szCs w:val="20"/>
              </w:rPr>
              <w:t>dálkovým ovládáním – alespoň 2 dálkové ovládače (klíče)</w:t>
            </w:r>
          </w:p>
        </w:tc>
        <w:tc>
          <w:tcPr>
            <w:tcW w:w="2977" w:type="dxa"/>
            <w:shd w:val="clear" w:color="auto" w:fill="FFFFB7"/>
            <w:vAlign w:val="center"/>
          </w:tcPr>
          <w:p w:rsidR="00C22451" w:rsidRPr="00842D10" w:rsidRDefault="004412A4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Ano</w:t>
            </w:r>
          </w:p>
        </w:tc>
      </w:tr>
      <w:tr w:rsidR="00C22451" w:rsidRPr="00842D10" w:rsidTr="003F1145">
        <w:trPr>
          <w:trHeight w:val="317"/>
        </w:trPr>
        <w:tc>
          <w:tcPr>
            <w:tcW w:w="363" w:type="dxa"/>
            <w:vMerge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2629" w:type="dxa"/>
            <w:gridSpan w:val="2"/>
            <w:vMerge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22451" w:rsidRPr="004B0E8C" w:rsidRDefault="00C22451" w:rsidP="004B0E8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B0E8C">
              <w:rPr>
                <w:rFonts w:cs="Arial"/>
                <w:sz w:val="20"/>
                <w:szCs w:val="20"/>
              </w:rPr>
              <w:t xml:space="preserve">sedadla – </w:t>
            </w:r>
            <w:r w:rsidR="00F036DA">
              <w:rPr>
                <w:rFonts w:cs="Arial"/>
                <w:sz w:val="20"/>
                <w:szCs w:val="20"/>
              </w:rPr>
              <w:t xml:space="preserve">posuvné podélně po celé délce zavazadlového prostoru, </w:t>
            </w:r>
            <w:r w:rsidRPr="004B0E8C">
              <w:rPr>
                <w:rFonts w:cs="Arial"/>
                <w:sz w:val="20"/>
                <w:szCs w:val="20"/>
              </w:rPr>
              <w:t>sklopná zadní opěradla</w:t>
            </w:r>
          </w:p>
        </w:tc>
        <w:tc>
          <w:tcPr>
            <w:tcW w:w="2977" w:type="dxa"/>
            <w:shd w:val="clear" w:color="auto" w:fill="FFFFB7"/>
            <w:vAlign w:val="center"/>
          </w:tcPr>
          <w:p w:rsidR="00C22451" w:rsidRPr="00842D10" w:rsidRDefault="004412A4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Ano</w:t>
            </w:r>
          </w:p>
        </w:tc>
      </w:tr>
      <w:tr w:rsidR="00C22451" w:rsidRPr="00842D10" w:rsidTr="003F1145">
        <w:trPr>
          <w:trHeight w:val="317"/>
        </w:trPr>
        <w:tc>
          <w:tcPr>
            <w:tcW w:w="363" w:type="dxa"/>
            <w:vMerge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2629" w:type="dxa"/>
            <w:gridSpan w:val="2"/>
            <w:vMerge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výškově nastavitelné sedadlo řidiče</w:t>
            </w:r>
          </w:p>
        </w:tc>
        <w:tc>
          <w:tcPr>
            <w:tcW w:w="2977" w:type="dxa"/>
            <w:shd w:val="clear" w:color="auto" w:fill="FFFFB7"/>
            <w:vAlign w:val="center"/>
          </w:tcPr>
          <w:p w:rsidR="00C22451" w:rsidRPr="00842D10" w:rsidRDefault="00A03456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Ano</w:t>
            </w:r>
          </w:p>
        </w:tc>
      </w:tr>
      <w:tr w:rsidR="00C22451" w:rsidRPr="00842D10" w:rsidTr="003F1145">
        <w:trPr>
          <w:trHeight w:val="317"/>
        </w:trPr>
        <w:tc>
          <w:tcPr>
            <w:tcW w:w="363" w:type="dxa"/>
            <w:vMerge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2629" w:type="dxa"/>
            <w:gridSpan w:val="2"/>
            <w:vMerge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výškově a podélně nastavitelný volant</w:t>
            </w:r>
          </w:p>
        </w:tc>
        <w:tc>
          <w:tcPr>
            <w:tcW w:w="2977" w:type="dxa"/>
            <w:shd w:val="clear" w:color="auto" w:fill="FFFFB7"/>
            <w:vAlign w:val="center"/>
          </w:tcPr>
          <w:p w:rsidR="00C22451" w:rsidRPr="00842D10" w:rsidRDefault="00A03456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Ano</w:t>
            </w:r>
          </w:p>
        </w:tc>
      </w:tr>
      <w:tr w:rsidR="00C22451" w:rsidRPr="00842D10" w:rsidTr="003F1145">
        <w:trPr>
          <w:trHeight w:val="317"/>
        </w:trPr>
        <w:tc>
          <w:tcPr>
            <w:tcW w:w="363" w:type="dxa"/>
            <w:vMerge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2629" w:type="dxa"/>
            <w:gridSpan w:val="2"/>
            <w:vMerge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vyhřívané zadní sklo</w:t>
            </w:r>
          </w:p>
        </w:tc>
        <w:tc>
          <w:tcPr>
            <w:tcW w:w="2977" w:type="dxa"/>
            <w:shd w:val="clear" w:color="auto" w:fill="FFFFB7"/>
            <w:vAlign w:val="center"/>
          </w:tcPr>
          <w:p w:rsidR="00C22451" w:rsidRPr="00842D10" w:rsidRDefault="00A03456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Ano</w:t>
            </w:r>
          </w:p>
        </w:tc>
      </w:tr>
      <w:tr w:rsidR="00C22451" w:rsidRPr="00842D10" w:rsidTr="003F1145">
        <w:trPr>
          <w:trHeight w:val="317"/>
        </w:trPr>
        <w:tc>
          <w:tcPr>
            <w:tcW w:w="363" w:type="dxa"/>
            <w:vMerge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2629" w:type="dxa"/>
            <w:gridSpan w:val="2"/>
            <w:vMerge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22451" w:rsidRPr="00842D10" w:rsidRDefault="009D74A3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elektrické stahování oken</w:t>
            </w:r>
            <w:r w:rsidR="00C22451" w:rsidRPr="00842D10">
              <w:rPr>
                <w:rFonts w:eastAsia="Times New Roman" w:cs="Arial"/>
                <w:sz w:val="20"/>
                <w:szCs w:val="20"/>
                <w:lang w:eastAsia="cs-CZ"/>
              </w:rPr>
              <w:t xml:space="preserve"> předních dveří</w:t>
            </w:r>
          </w:p>
        </w:tc>
        <w:tc>
          <w:tcPr>
            <w:tcW w:w="2977" w:type="dxa"/>
            <w:shd w:val="clear" w:color="auto" w:fill="FFFFB7"/>
            <w:vAlign w:val="center"/>
          </w:tcPr>
          <w:p w:rsidR="00C22451" w:rsidRPr="00842D10" w:rsidRDefault="00A03456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Ano</w:t>
            </w:r>
          </w:p>
        </w:tc>
      </w:tr>
      <w:tr w:rsidR="00C22451" w:rsidRPr="00842D10" w:rsidTr="003F1145">
        <w:trPr>
          <w:trHeight w:val="317"/>
        </w:trPr>
        <w:tc>
          <w:tcPr>
            <w:tcW w:w="363" w:type="dxa"/>
            <w:vMerge/>
            <w:vAlign w:val="center"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2629" w:type="dxa"/>
            <w:gridSpan w:val="2"/>
            <w:vMerge/>
            <w:vAlign w:val="center"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22451" w:rsidRDefault="00C22451" w:rsidP="00C22451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zadní stěrač s</w:t>
            </w:r>
            <w:r w:rsidR="00261E3C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ostřikovačem</w:t>
            </w:r>
          </w:p>
        </w:tc>
        <w:tc>
          <w:tcPr>
            <w:tcW w:w="2977" w:type="dxa"/>
            <w:shd w:val="clear" w:color="auto" w:fill="FFFFB7"/>
            <w:vAlign w:val="center"/>
          </w:tcPr>
          <w:p w:rsidR="00C22451" w:rsidRPr="00842D10" w:rsidRDefault="00A03456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Ano</w:t>
            </w:r>
          </w:p>
        </w:tc>
      </w:tr>
      <w:tr w:rsidR="00C22451" w:rsidRPr="00842D10" w:rsidTr="003F1145">
        <w:trPr>
          <w:trHeight w:val="317"/>
        </w:trPr>
        <w:tc>
          <w:tcPr>
            <w:tcW w:w="363" w:type="dxa"/>
            <w:vMerge/>
            <w:vAlign w:val="center"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2629" w:type="dxa"/>
            <w:gridSpan w:val="2"/>
            <w:vMerge/>
            <w:vAlign w:val="center"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okna tónovaná (maximálně dle legislativy)</w:t>
            </w:r>
          </w:p>
        </w:tc>
        <w:tc>
          <w:tcPr>
            <w:tcW w:w="2977" w:type="dxa"/>
            <w:shd w:val="clear" w:color="auto" w:fill="FFFFB7"/>
            <w:vAlign w:val="center"/>
          </w:tcPr>
          <w:p w:rsidR="00C22451" w:rsidRPr="00842D10" w:rsidRDefault="00A03456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Ano</w:t>
            </w:r>
            <w:r w:rsidR="00D56838">
              <w:rPr>
                <w:rFonts w:eastAsia="Times New Roman" w:cs="Arial"/>
                <w:sz w:val="20"/>
                <w:szCs w:val="20"/>
                <w:lang w:eastAsia="cs-CZ"/>
              </w:rPr>
              <w:t xml:space="preserve">       </w:t>
            </w:r>
            <w:r w:rsidR="00810067">
              <w:rPr>
                <w:rFonts w:eastAsia="Times New Roman" w:cs="Arial"/>
                <w:sz w:val="20"/>
                <w:szCs w:val="20"/>
                <w:lang w:eastAsia="cs-CZ"/>
              </w:rPr>
              <w:t xml:space="preserve">   </w:t>
            </w:r>
            <w:r w:rsidR="00D56838">
              <w:rPr>
                <w:rFonts w:eastAsia="Times New Roman" w:cs="Arial"/>
                <w:sz w:val="20"/>
                <w:szCs w:val="20"/>
                <w:lang w:eastAsia="cs-CZ"/>
              </w:rPr>
              <w:t>19</w:t>
            </w:r>
            <w:r w:rsidR="00810067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="00D56838">
              <w:rPr>
                <w:rFonts w:eastAsia="Times New Roman" w:cs="Arial"/>
                <w:sz w:val="20"/>
                <w:szCs w:val="20"/>
                <w:lang w:eastAsia="cs-CZ"/>
              </w:rPr>
              <w:t>649,-</w:t>
            </w:r>
          </w:p>
        </w:tc>
      </w:tr>
      <w:tr w:rsidR="00C22451" w:rsidRPr="00842D10" w:rsidTr="003F1145">
        <w:trPr>
          <w:trHeight w:val="317"/>
        </w:trPr>
        <w:tc>
          <w:tcPr>
            <w:tcW w:w="363" w:type="dxa"/>
            <w:vMerge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2629" w:type="dxa"/>
            <w:gridSpan w:val="2"/>
            <w:vMerge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el. ovládaná zpětná zrcátka</w:t>
            </w:r>
          </w:p>
        </w:tc>
        <w:tc>
          <w:tcPr>
            <w:tcW w:w="2977" w:type="dxa"/>
            <w:shd w:val="clear" w:color="auto" w:fill="FFFFB7"/>
            <w:vAlign w:val="center"/>
          </w:tcPr>
          <w:p w:rsidR="00C22451" w:rsidRPr="00842D10" w:rsidRDefault="00A03456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Ano</w:t>
            </w:r>
          </w:p>
        </w:tc>
      </w:tr>
      <w:tr w:rsidR="00C22451" w:rsidRPr="00842D10" w:rsidTr="003F1145">
        <w:trPr>
          <w:trHeight w:val="317"/>
        </w:trPr>
        <w:tc>
          <w:tcPr>
            <w:tcW w:w="363" w:type="dxa"/>
            <w:vMerge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2629" w:type="dxa"/>
            <w:gridSpan w:val="2"/>
            <w:vMerge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povinná výbava</w:t>
            </w:r>
          </w:p>
        </w:tc>
        <w:tc>
          <w:tcPr>
            <w:tcW w:w="2977" w:type="dxa"/>
            <w:shd w:val="clear" w:color="auto" w:fill="FFFFB7"/>
            <w:vAlign w:val="center"/>
          </w:tcPr>
          <w:p w:rsidR="00C22451" w:rsidRPr="00842D10" w:rsidRDefault="00A03456" w:rsidP="00F036DA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Ano</w:t>
            </w:r>
            <w:r w:rsidR="00D56838">
              <w:rPr>
                <w:rFonts w:eastAsia="Times New Roman" w:cs="Arial"/>
                <w:sz w:val="20"/>
                <w:szCs w:val="20"/>
                <w:lang w:eastAsia="cs-CZ"/>
              </w:rPr>
              <w:t xml:space="preserve">                650,-</w:t>
            </w:r>
          </w:p>
        </w:tc>
      </w:tr>
      <w:tr w:rsidR="00C22451" w:rsidRPr="00842D10" w:rsidTr="003F1145">
        <w:trPr>
          <w:trHeight w:val="317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629" w:type="dxa"/>
            <w:gridSpan w:val="2"/>
            <w:shd w:val="clear" w:color="auto" w:fill="auto"/>
            <w:noWrap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Koberce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22451" w:rsidRPr="00842D10" w:rsidRDefault="00C22451" w:rsidP="00F036DA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 xml:space="preserve">gumové koberce </w:t>
            </w:r>
            <w:r w:rsidR="00E818FE">
              <w:rPr>
                <w:rFonts w:eastAsia="Times New Roman" w:cs="Arial"/>
                <w:sz w:val="20"/>
                <w:szCs w:val="20"/>
                <w:lang w:eastAsia="cs-CZ"/>
              </w:rPr>
              <w:t>pro 1. a 2. ř</w:t>
            </w:r>
            <w:r w:rsidR="00F036DA">
              <w:rPr>
                <w:rFonts w:eastAsia="Times New Roman" w:cs="Arial"/>
                <w:sz w:val="20"/>
                <w:szCs w:val="20"/>
                <w:lang w:eastAsia="cs-CZ"/>
              </w:rPr>
              <w:t>adu sedadel</w:t>
            </w:r>
          </w:p>
        </w:tc>
        <w:tc>
          <w:tcPr>
            <w:tcW w:w="2977" w:type="dxa"/>
            <w:shd w:val="clear" w:color="auto" w:fill="FFFFB7"/>
            <w:vAlign w:val="center"/>
          </w:tcPr>
          <w:p w:rsidR="00C22451" w:rsidRPr="00842D10" w:rsidRDefault="00A03456" w:rsidP="00F036DA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Ano</w:t>
            </w:r>
            <w:r w:rsidR="00D56838">
              <w:rPr>
                <w:rFonts w:eastAsia="Times New Roman" w:cs="Arial"/>
                <w:sz w:val="20"/>
                <w:szCs w:val="20"/>
                <w:lang w:eastAsia="cs-CZ"/>
              </w:rPr>
              <w:t xml:space="preserve">             1</w:t>
            </w:r>
            <w:r w:rsidR="00810067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="00D56838">
              <w:rPr>
                <w:rFonts w:eastAsia="Times New Roman" w:cs="Arial"/>
                <w:sz w:val="20"/>
                <w:szCs w:val="20"/>
                <w:lang w:eastAsia="cs-CZ"/>
              </w:rPr>
              <w:t>500,-</w:t>
            </w:r>
          </w:p>
        </w:tc>
      </w:tr>
      <w:tr w:rsidR="00C22451" w:rsidRPr="00842D10" w:rsidTr="003F1145">
        <w:trPr>
          <w:trHeight w:val="317"/>
        </w:trPr>
        <w:tc>
          <w:tcPr>
            <w:tcW w:w="363" w:type="dxa"/>
            <w:vMerge w:val="restart"/>
            <w:shd w:val="clear" w:color="auto" w:fill="auto"/>
            <w:noWrap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62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Pneumatiky, kola</w:t>
            </w:r>
          </w:p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i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i/>
                <w:sz w:val="20"/>
                <w:szCs w:val="20"/>
                <w:lang w:eastAsia="cs-CZ"/>
              </w:rPr>
              <w:t>Dodávané pneumatiky nesmějí být starší než 18 měsíců v</w:t>
            </w:r>
            <w:r w:rsidR="00261E3C">
              <w:rPr>
                <w:rFonts w:eastAsia="Times New Roman" w:cs="Arial"/>
                <w:i/>
                <w:sz w:val="20"/>
                <w:szCs w:val="20"/>
                <w:lang w:eastAsia="cs-CZ"/>
              </w:rPr>
              <w:t> </w:t>
            </w:r>
            <w:r w:rsidRPr="00842D10">
              <w:rPr>
                <w:rFonts w:eastAsia="Times New Roman" w:cs="Arial"/>
                <w:i/>
                <w:sz w:val="20"/>
                <w:szCs w:val="20"/>
                <w:lang w:eastAsia="cs-CZ"/>
              </w:rPr>
              <w:t>momentu převzetí vozidla</w:t>
            </w:r>
          </w:p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842D10">
              <w:rPr>
                <w:rFonts w:eastAsia="Times New Roman" w:cs="Times New Roman"/>
                <w:lang w:eastAsia="cs-CZ"/>
              </w:rPr>
              <w:t> </w:t>
            </w:r>
          </w:p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842D10">
              <w:rPr>
                <w:rFonts w:eastAsia="Times New Roman" w:cs="Times New Roman"/>
                <w:lang w:eastAsia="cs-CZ"/>
              </w:rPr>
              <w:t> </w:t>
            </w:r>
          </w:p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22451" w:rsidRPr="00842D10" w:rsidRDefault="00C22451" w:rsidP="00AF3F2B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Bude-li vozidlo předáváno v</w:t>
            </w:r>
            <w:r w:rsidR="00261E3C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 xml:space="preserve">období od 1. </w:t>
            </w:r>
            <w:r w:rsidR="00261E3C" w:rsidRPr="00842D10">
              <w:rPr>
                <w:rFonts w:eastAsia="Times New Roman" w:cs="Arial"/>
                <w:sz w:val="20"/>
                <w:szCs w:val="20"/>
                <w:lang w:eastAsia="cs-CZ"/>
              </w:rPr>
              <w:t>D</w:t>
            </w: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 xml:space="preserve">ubna do 15. </w:t>
            </w:r>
            <w:r w:rsidR="00261E3C" w:rsidRPr="00842D10">
              <w:rPr>
                <w:rFonts w:eastAsia="Times New Roman" w:cs="Arial"/>
                <w:sz w:val="20"/>
                <w:szCs w:val="20"/>
                <w:lang w:eastAsia="cs-CZ"/>
              </w:rPr>
              <w:t>Z</w:t>
            </w: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áří, musí být na dodávaných vozidlech namontována kola s</w:t>
            </w:r>
            <w:r w:rsidR="00261E3C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letními pneumatikami, bude-li vozidlo předáváno v</w:t>
            </w:r>
            <w:r w:rsidR="00261E3C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 xml:space="preserve">období mezi 16. </w:t>
            </w:r>
            <w:r w:rsidR="00261E3C" w:rsidRPr="00842D10">
              <w:rPr>
                <w:rFonts w:eastAsia="Times New Roman" w:cs="Arial"/>
                <w:sz w:val="20"/>
                <w:szCs w:val="20"/>
                <w:lang w:eastAsia="cs-CZ"/>
              </w:rPr>
              <w:t>Ř</w:t>
            </w: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 xml:space="preserve">íjnem a 31. </w:t>
            </w:r>
            <w:r w:rsidR="00261E3C" w:rsidRPr="00842D10">
              <w:rPr>
                <w:rFonts w:eastAsia="Times New Roman" w:cs="Arial"/>
                <w:sz w:val="20"/>
                <w:szCs w:val="20"/>
                <w:lang w:eastAsia="cs-CZ"/>
              </w:rPr>
              <w:t>B</w:t>
            </w: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řeznem, musí být na vozidle nasazena sada kol se zimními pneumatikami. V</w:t>
            </w:r>
            <w:r w:rsidR="00261E3C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 xml:space="preserve">období mezi 16. </w:t>
            </w:r>
            <w:r w:rsidR="00261E3C" w:rsidRPr="00842D10">
              <w:rPr>
                <w:rFonts w:eastAsia="Times New Roman" w:cs="Arial"/>
                <w:sz w:val="20"/>
                <w:szCs w:val="20"/>
                <w:lang w:eastAsia="cs-CZ"/>
              </w:rPr>
              <w:t>Z</w:t>
            </w: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 xml:space="preserve">ářím a 15. </w:t>
            </w:r>
            <w:r w:rsidR="00261E3C" w:rsidRPr="00842D10">
              <w:rPr>
                <w:rFonts w:eastAsia="Times New Roman" w:cs="Arial"/>
                <w:sz w:val="20"/>
                <w:szCs w:val="20"/>
                <w:lang w:eastAsia="cs-CZ"/>
              </w:rPr>
              <w:t>Ř</w:t>
            </w: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 xml:space="preserve">íjnem mohou být na vozidle namontovány letní nebo zimní pneumatiky dle dohody mezi zadavatelem a vítězným uchazečem. </w:t>
            </w:r>
          </w:p>
        </w:tc>
        <w:tc>
          <w:tcPr>
            <w:tcW w:w="2977" w:type="dxa"/>
            <w:shd w:val="clear" w:color="auto" w:fill="FFFFB7"/>
            <w:vAlign w:val="center"/>
            <w:hideMark/>
          </w:tcPr>
          <w:p w:rsidR="00C22451" w:rsidRPr="00842D10" w:rsidRDefault="00C22451" w:rsidP="00222C2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  <w:r w:rsidR="00A03456">
              <w:rPr>
                <w:rFonts w:eastAsia="Times New Roman" w:cs="Arial"/>
                <w:sz w:val="20"/>
                <w:szCs w:val="20"/>
                <w:lang w:eastAsia="cs-CZ"/>
              </w:rPr>
              <w:t>Ano</w:t>
            </w:r>
          </w:p>
        </w:tc>
      </w:tr>
      <w:tr w:rsidR="00C22451" w:rsidRPr="00842D10" w:rsidTr="003F1145">
        <w:trPr>
          <w:trHeight w:val="317"/>
        </w:trPr>
        <w:tc>
          <w:tcPr>
            <w:tcW w:w="363" w:type="dxa"/>
            <w:vMerge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2629" w:type="dxa"/>
            <w:gridSpan w:val="2"/>
            <w:vMerge/>
            <w:shd w:val="clear" w:color="auto" w:fill="auto"/>
            <w:noWrap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22451" w:rsidRPr="00842D10" w:rsidRDefault="00261E3C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R</w:t>
            </w:r>
            <w:r w:rsidR="00C22451" w:rsidRPr="00842D10">
              <w:rPr>
                <w:rFonts w:eastAsia="Times New Roman" w:cs="Arial"/>
                <w:sz w:val="20"/>
                <w:szCs w:val="20"/>
                <w:lang w:eastAsia="cs-CZ"/>
              </w:rPr>
              <w:t>ezervní kolo</w:t>
            </w:r>
          </w:p>
        </w:tc>
        <w:tc>
          <w:tcPr>
            <w:tcW w:w="2977" w:type="dxa"/>
            <w:shd w:val="clear" w:color="auto" w:fill="FFFFB7"/>
            <w:vAlign w:val="center"/>
          </w:tcPr>
          <w:p w:rsidR="00C22451" w:rsidRPr="00842D10" w:rsidRDefault="00A03456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Ano</w:t>
            </w:r>
          </w:p>
        </w:tc>
      </w:tr>
      <w:tr w:rsidR="00C22451" w:rsidRPr="00842D10" w:rsidTr="003F1145">
        <w:trPr>
          <w:trHeight w:val="317"/>
        </w:trPr>
        <w:tc>
          <w:tcPr>
            <w:tcW w:w="363" w:type="dxa"/>
            <w:vMerge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2629" w:type="dxa"/>
            <w:gridSpan w:val="2"/>
            <w:vMerge/>
            <w:shd w:val="clear" w:color="auto" w:fill="auto"/>
            <w:noWrap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22451" w:rsidRPr="00842D10" w:rsidRDefault="00AF3F2B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B</w:t>
            </w:r>
            <w:r w:rsidR="00C22451" w:rsidRPr="00842D10">
              <w:rPr>
                <w:rFonts w:eastAsia="Times New Roman" w:cs="Arial"/>
                <w:sz w:val="20"/>
                <w:szCs w:val="20"/>
                <w:lang w:eastAsia="cs-CZ"/>
              </w:rPr>
              <w:t>ezpečnostní šrouby kol v</w:t>
            </w:r>
            <w:r w:rsidR="00261E3C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  <w:r w:rsidR="00C22451" w:rsidRPr="00842D10">
              <w:rPr>
                <w:rFonts w:eastAsia="Times New Roman" w:cs="Arial"/>
                <w:sz w:val="20"/>
                <w:szCs w:val="20"/>
                <w:lang w:eastAsia="cs-CZ"/>
              </w:rPr>
              <w:t>případě, že je auto vybaveno pneumatikami na litých discích</w:t>
            </w:r>
          </w:p>
        </w:tc>
        <w:tc>
          <w:tcPr>
            <w:tcW w:w="2977" w:type="dxa"/>
            <w:shd w:val="clear" w:color="auto" w:fill="FFFFB7"/>
            <w:vAlign w:val="center"/>
          </w:tcPr>
          <w:p w:rsidR="00C22451" w:rsidRPr="00842D10" w:rsidRDefault="00A03456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Ano</w:t>
            </w:r>
            <w:r w:rsidR="00D56838">
              <w:rPr>
                <w:rFonts w:eastAsia="Times New Roman" w:cs="Arial"/>
                <w:sz w:val="20"/>
                <w:szCs w:val="20"/>
                <w:lang w:eastAsia="cs-CZ"/>
              </w:rPr>
              <w:t xml:space="preserve">        </w:t>
            </w:r>
            <w:r w:rsidR="00810067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="00D56838">
              <w:rPr>
                <w:rFonts w:eastAsia="Times New Roman" w:cs="Arial"/>
                <w:sz w:val="20"/>
                <w:szCs w:val="20"/>
                <w:lang w:eastAsia="cs-CZ"/>
              </w:rPr>
              <w:t xml:space="preserve">   1</w:t>
            </w:r>
            <w:r w:rsidR="00810067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="00D56838">
              <w:rPr>
                <w:rFonts w:eastAsia="Times New Roman" w:cs="Arial"/>
                <w:sz w:val="20"/>
                <w:szCs w:val="20"/>
                <w:lang w:eastAsia="cs-CZ"/>
              </w:rPr>
              <w:t>339,-</w:t>
            </w:r>
          </w:p>
        </w:tc>
      </w:tr>
      <w:tr w:rsidR="00C22451" w:rsidRPr="00842D10" w:rsidTr="003F1145">
        <w:trPr>
          <w:trHeight w:val="317"/>
        </w:trPr>
        <w:tc>
          <w:tcPr>
            <w:tcW w:w="363" w:type="dxa"/>
            <w:vMerge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2629" w:type="dxa"/>
            <w:gridSpan w:val="2"/>
            <w:vMerge/>
            <w:shd w:val="clear" w:color="auto" w:fill="auto"/>
            <w:noWrap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22451" w:rsidRPr="00842D10" w:rsidRDefault="00FD54D3" w:rsidP="00FD54D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Letní pneumatiky na discích litých pro daný typ  auta</w:t>
            </w:r>
          </w:p>
        </w:tc>
        <w:tc>
          <w:tcPr>
            <w:tcW w:w="2977" w:type="dxa"/>
            <w:shd w:val="clear" w:color="auto" w:fill="FFFFB7"/>
            <w:vAlign w:val="center"/>
          </w:tcPr>
          <w:p w:rsidR="00C22451" w:rsidRPr="00842D10" w:rsidRDefault="00A03456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Ano</w:t>
            </w:r>
          </w:p>
        </w:tc>
      </w:tr>
      <w:tr w:rsidR="00C22451" w:rsidRPr="00842D10" w:rsidTr="003F1145">
        <w:trPr>
          <w:trHeight w:val="317"/>
        </w:trPr>
        <w:tc>
          <w:tcPr>
            <w:tcW w:w="363" w:type="dxa"/>
            <w:vMerge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2629" w:type="dxa"/>
            <w:gridSpan w:val="2"/>
            <w:vMerge/>
            <w:shd w:val="clear" w:color="auto" w:fill="auto"/>
            <w:noWrap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klíč na matice kol a příruční zvedák</w:t>
            </w:r>
          </w:p>
        </w:tc>
        <w:tc>
          <w:tcPr>
            <w:tcW w:w="2977" w:type="dxa"/>
            <w:shd w:val="clear" w:color="auto" w:fill="FFFFB7"/>
            <w:vAlign w:val="center"/>
          </w:tcPr>
          <w:p w:rsidR="00C22451" w:rsidRPr="00842D10" w:rsidRDefault="00A03456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Ano</w:t>
            </w:r>
          </w:p>
        </w:tc>
      </w:tr>
      <w:tr w:rsidR="00C22451" w:rsidRPr="00842D10" w:rsidTr="003F1145">
        <w:trPr>
          <w:trHeight w:val="317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C22451" w:rsidRPr="00842D10" w:rsidRDefault="00AF3F2B" w:rsidP="001D58C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629" w:type="dxa"/>
            <w:gridSpan w:val="2"/>
            <w:shd w:val="clear" w:color="auto" w:fill="auto"/>
            <w:noWrap/>
            <w:vAlign w:val="center"/>
            <w:hideMark/>
          </w:tcPr>
          <w:p w:rsidR="00C22451" w:rsidRPr="004B0E8C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B0E8C">
              <w:rPr>
                <w:rFonts w:eastAsia="Times New Roman" w:cs="Arial"/>
                <w:sz w:val="20"/>
                <w:szCs w:val="20"/>
                <w:lang w:eastAsia="cs-CZ"/>
              </w:rPr>
              <w:t>Záruka na celé vozidlo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22451" w:rsidRPr="004B0E8C" w:rsidRDefault="00C22451" w:rsidP="004B0E8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B0E8C">
              <w:rPr>
                <w:rFonts w:eastAsia="Times New Roman" w:cs="Arial"/>
                <w:sz w:val="20"/>
                <w:szCs w:val="20"/>
                <w:lang w:eastAsia="cs-CZ"/>
              </w:rPr>
              <w:t xml:space="preserve">min. </w:t>
            </w:r>
            <w:r w:rsidR="004B0E8C" w:rsidRPr="004B0E8C">
              <w:rPr>
                <w:rFonts w:eastAsia="Times New Roman" w:cs="Arial"/>
                <w:sz w:val="20"/>
                <w:szCs w:val="20"/>
                <w:lang w:eastAsia="cs-CZ"/>
              </w:rPr>
              <w:t>4</w:t>
            </w:r>
            <w:r w:rsidRPr="004B0E8C">
              <w:rPr>
                <w:rFonts w:eastAsia="Times New Roman" w:cs="Arial"/>
                <w:sz w:val="20"/>
                <w:szCs w:val="20"/>
                <w:lang w:eastAsia="cs-CZ"/>
              </w:rPr>
              <w:t xml:space="preserve"> let nebo </w:t>
            </w:r>
            <w:r w:rsidR="004B0E8C" w:rsidRPr="004B0E8C">
              <w:rPr>
                <w:rFonts w:eastAsia="Times New Roman" w:cs="Arial"/>
                <w:sz w:val="20"/>
                <w:szCs w:val="20"/>
                <w:lang w:eastAsia="cs-CZ"/>
              </w:rPr>
              <w:t>20</w:t>
            </w:r>
            <w:r w:rsidRPr="004B0E8C">
              <w:rPr>
                <w:rFonts w:eastAsia="Times New Roman" w:cs="Arial"/>
                <w:sz w:val="20"/>
                <w:szCs w:val="20"/>
                <w:lang w:eastAsia="cs-CZ"/>
              </w:rPr>
              <w:t>0 000 km</w:t>
            </w:r>
          </w:p>
        </w:tc>
        <w:tc>
          <w:tcPr>
            <w:tcW w:w="2977" w:type="dxa"/>
            <w:shd w:val="clear" w:color="auto" w:fill="FFFFB7"/>
            <w:vAlign w:val="center"/>
            <w:hideMark/>
          </w:tcPr>
          <w:p w:rsidR="00C22451" w:rsidRPr="00842D10" w:rsidRDefault="00D56838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D56838">
              <w:rPr>
                <w:rFonts w:eastAsia="Times New Roman" w:cs="Arial"/>
                <w:sz w:val="20"/>
                <w:szCs w:val="20"/>
                <w:lang w:eastAsia="cs-CZ"/>
              </w:rPr>
              <w:t>Ano</w:t>
            </w:r>
          </w:p>
        </w:tc>
      </w:tr>
      <w:tr w:rsidR="00C22451" w:rsidRPr="00842D10" w:rsidTr="003F1145">
        <w:trPr>
          <w:trHeight w:val="317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C22451" w:rsidRPr="00842D10" w:rsidRDefault="00AF3F2B" w:rsidP="001D58C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629" w:type="dxa"/>
            <w:gridSpan w:val="2"/>
            <w:shd w:val="clear" w:color="auto" w:fill="auto"/>
            <w:noWrap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Objem palivové nádrže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22451" w:rsidRPr="004B0E8C" w:rsidRDefault="004B0E8C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B0E8C">
              <w:rPr>
                <w:rFonts w:eastAsia="Times New Roman" w:cs="Arial"/>
                <w:sz w:val="20"/>
                <w:szCs w:val="20"/>
                <w:lang w:eastAsia="cs-CZ"/>
              </w:rPr>
              <w:t>≥ 75</w:t>
            </w:r>
            <w:r w:rsidR="00C22451" w:rsidRPr="004B0E8C">
              <w:rPr>
                <w:rFonts w:eastAsia="Times New Roman" w:cs="Arial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2977" w:type="dxa"/>
            <w:shd w:val="clear" w:color="auto" w:fill="FFFFB7"/>
            <w:vAlign w:val="center"/>
          </w:tcPr>
          <w:p w:rsidR="00C22451" w:rsidRPr="00842D10" w:rsidRDefault="00D56838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D56838">
              <w:rPr>
                <w:rFonts w:eastAsia="Times New Roman" w:cs="Arial"/>
                <w:sz w:val="20"/>
                <w:szCs w:val="20"/>
                <w:lang w:eastAsia="cs-CZ"/>
              </w:rPr>
              <w:t>Ano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80L       1</w:t>
            </w:r>
            <w:r w:rsidR="00810067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987,-</w:t>
            </w:r>
          </w:p>
        </w:tc>
      </w:tr>
      <w:tr w:rsidR="00C22451" w:rsidRPr="00842D10" w:rsidTr="003F1145">
        <w:trPr>
          <w:trHeight w:val="317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C22451" w:rsidRPr="00842D10" w:rsidRDefault="00AF3F2B" w:rsidP="001D58C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629" w:type="dxa"/>
            <w:gridSpan w:val="2"/>
            <w:shd w:val="clear" w:color="auto" w:fill="auto"/>
            <w:noWrap/>
            <w:vAlign w:val="center"/>
            <w:hideMark/>
          </w:tcPr>
          <w:p w:rsidR="00C22451" w:rsidRPr="004B0E8C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B0E8C">
              <w:rPr>
                <w:rFonts w:eastAsia="Times New Roman" w:cs="Arial"/>
                <w:sz w:val="20"/>
                <w:szCs w:val="20"/>
                <w:lang w:eastAsia="cs-CZ"/>
              </w:rPr>
              <w:t>Min. základní objem zavazadlového prostoru měřený metodou VDA v</w:t>
            </w:r>
            <w:r w:rsidR="00261E3C" w:rsidRPr="004B0E8C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  <w:r w:rsidRPr="004B0E8C">
              <w:rPr>
                <w:rFonts w:eastAsia="Times New Roman" w:cs="Arial"/>
                <w:sz w:val="20"/>
                <w:szCs w:val="20"/>
                <w:lang w:eastAsia="cs-CZ"/>
              </w:rPr>
              <w:t>dm</w:t>
            </w:r>
            <w:r w:rsidRPr="004B0E8C">
              <w:rPr>
                <w:rFonts w:eastAsia="Times New Roman" w:cs="Arial"/>
                <w:sz w:val="20"/>
                <w:szCs w:val="20"/>
                <w:vertAlign w:val="superscript"/>
                <w:lang w:eastAsia="cs-CZ"/>
              </w:rPr>
              <w:t>3</w:t>
            </w:r>
            <w:r w:rsidRPr="004B0E8C">
              <w:rPr>
                <w:rFonts w:eastAsia="Times New Roman" w:cs="Arial"/>
                <w:sz w:val="20"/>
                <w:szCs w:val="20"/>
                <w:lang w:eastAsia="cs-CZ"/>
              </w:rPr>
              <w:t xml:space="preserve"> (po odečtení prostoru pro umístění rezervy)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22451" w:rsidRPr="004B0E8C" w:rsidRDefault="00C22451" w:rsidP="00C22451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B0E8C">
              <w:rPr>
                <w:rFonts w:eastAsia="Times New Roman" w:cs="Arial"/>
                <w:sz w:val="20"/>
                <w:szCs w:val="20"/>
                <w:lang w:eastAsia="cs-CZ"/>
              </w:rPr>
              <w:t xml:space="preserve">≥ </w:t>
            </w:r>
            <w:r w:rsidR="004B0E8C" w:rsidRPr="004B0E8C">
              <w:rPr>
                <w:rFonts w:eastAsia="Times New Roman" w:cs="Arial"/>
                <w:sz w:val="20"/>
                <w:szCs w:val="20"/>
                <w:lang w:eastAsia="cs-CZ"/>
              </w:rPr>
              <w:t xml:space="preserve">5 </w:t>
            </w:r>
            <w:r w:rsidRPr="004B0E8C">
              <w:rPr>
                <w:rFonts w:eastAsia="Times New Roman" w:cs="Arial"/>
                <w:sz w:val="20"/>
                <w:szCs w:val="20"/>
                <w:lang w:eastAsia="cs-CZ"/>
              </w:rPr>
              <w:t>500 l</w:t>
            </w:r>
          </w:p>
        </w:tc>
        <w:tc>
          <w:tcPr>
            <w:tcW w:w="2977" w:type="dxa"/>
            <w:shd w:val="clear" w:color="auto" w:fill="FFFFB7"/>
            <w:vAlign w:val="center"/>
          </w:tcPr>
          <w:p w:rsidR="00C22451" w:rsidRPr="00842D10" w:rsidRDefault="00D56838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Ano 5500L</w:t>
            </w:r>
          </w:p>
        </w:tc>
      </w:tr>
      <w:tr w:rsidR="00C22451" w:rsidRPr="00842D10" w:rsidTr="003F1145">
        <w:trPr>
          <w:trHeight w:val="317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C22451" w:rsidRPr="00842D10" w:rsidRDefault="00AF3F2B" w:rsidP="001D58C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629" w:type="dxa"/>
            <w:gridSpan w:val="2"/>
            <w:shd w:val="clear" w:color="auto" w:fill="auto"/>
            <w:noWrap/>
            <w:vAlign w:val="center"/>
            <w:hideMark/>
          </w:tcPr>
          <w:p w:rsidR="00C22451" w:rsidRPr="00BD5A24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D5A24">
              <w:rPr>
                <w:rFonts w:eastAsia="Times New Roman" w:cs="Arial"/>
                <w:sz w:val="20"/>
                <w:szCs w:val="20"/>
                <w:lang w:eastAsia="cs-CZ"/>
              </w:rPr>
              <w:t>Rozvor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22451" w:rsidRPr="00BD5A24" w:rsidRDefault="00C22451" w:rsidP="004B0E8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D5A24">
              <w:rPr>
                <w:rFonts w:eastAsia="Times New Roman" w:cs="Arial"/>
                <w:sz w:val="20"/>
                <w:szCs w:val="20"/>
                <w:lang w:eastAsia="cs-CZ"/>
              </w:rPr>
              <w:t xml:space="preserve">≥ </w:t>
            </w:r>
            <w:r w:rsidR="004B0E8C">
              <w:rPr>
                <w:rFonts w:eastAsia="Times New Roman" w:cs="Arial"/>
                <w:sz w:val="20"/>
                <w:szCs w:val="20"/>
                <w:lang w:eastAsia="cs-CZ"/>
              </w:rPr>
              <w:t>33</w:t>
            </w:r>
            <w:r w:rsidRPr="00BD5A24">
              <w:rPr>
                <w:rFonts w:eastAsia="Times New Roman" w:cs="Arial"/>
                <w:sz w:val="20"/>
                <w:szCs w:val="20"/>
                <w:lang w:eastAsia="cs-CZ"/>
              </w:rPr>
              <w:t>00 mm</w:t>
            </w:r>
          </w:p>
        </w:tc>
        <w:tc>
          <w:tcPr>
            <w:tcW w:w="2977" w:type="dxa"/>
            <w:shd w:val="clear" w:color="auto" w:fill="FFFFB7"/>
            <w:vAlign w:val="center"/>
          </w:tcPr>
          <w:p w:rsidR="00C22451" w:rsidRPr="00842D10" w:rsidRDefault="00D56838" w:rsidP="00C63E2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Ano  3400mm</w:t>
            </w:r>
          </w:p>
        </w:tc>
      </w:tr>
      <w:tr w:rsidR="00C22451" w:rsidRPr="00842D10" w:rsidTr="003F1145">
        <w:trPr>
          <w:trHeight w:val="317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C22451" w:rsidRPr="00842D10" w:rsidRDefault="00AF3F2B" w:rsidP="001D58C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629" w:type="dxa"/>
            <w:gridSpan w:val="2"/>
            <w:shd w:val="clear" w:color="auto" w:fill="auto"/>
            <w:noWrap/>
            <w:vAlign w:val="center"/>
            <w:hideMark/>
          </w:tcPr>
          <w:p w:rsidR="00C22451" w:rsidRPr="00BD5A24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D5A24">
              <w:rPr>
                <w:rFonts w:eastAsia="Times New Roman" w:cs="Arial"/>
                <w:sz w:val="20"/>
                <w:szCs w:val="20"/>
                <w:lang w:eastAsia="cs-CZ"/>
              </w:rPr>
              <w:t>Užitečné zatížení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22451" w:rsidRPr="00BD5A24" w:rsidRDefault="00C22451" w:rsidP="00C63E2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D5A24">
              <w:rPr>
                <w:rFonts w:eastAsia="Times New Roman" w:cs="Arial"/>
                <w:sz w:val="20"/>
                <w:szCs w:val="20"/>
                <w:lang w:eastAsia="cs-CZ"/>
              </w:rPr>
              <w:t xml:space="preserve">≥ </w:t>
            </w:r>
            <w:r w:rsidR="00C63E25">
              <w:rPr>
                <w:rFonts w:eastAsia="Times New Roman" w:cs="Arial"/>
                <w:sz w:val="20"/>
                <w:szCs w:val="20"/>
                <w:lang w:eastAsia="cs-CZ"/>
              </w:rPr>
              <w:t>6</w:t>
            </w:r>
            <w:r w:rsidRPr="00BD5A24">
              <w:rPr>
                <w:rFonts w:eastAsia="Times New Roman" w:cs="Arial"/>
                <w:sz w:val="20"/>
                <w:szCs w:val="20"/>
                <w:lang w:eastAsia="cs-CZ"/>
              </w:rPr>
              <w:t>50 kg</w:t>
            </w:r>
          </w:p>
        </w:tc>
        <w:tc>
          <w:tcPr>
            <w:tcW w:w="2977" w:type="dxa"/>
            <w:shd w:val="clear" w:color="auto" w:fill="FFFFB7"/>
            <w:vAlign w:val="center"/>
          </w:tcPr>
          <w:p w:rsidR="00C22451" w:rsidRPr="00842D10" w:rsidRDefault="00D56838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Ano  750Kg</w:t>
            </w:r>
          </w:p>
        </w:tc>
      </w:tr>
      <w:tr w:rsidR="00C22451" w:rsidRPr="00842D10" w:rsidTr="003F1145">
        <w:trPr>
          <w:trHeight w:val="317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C22451" w:rsidRPr="00842D10" w:rsidRDefault="00AF3F2B" w:rsidP="001D58C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629" w:type="dxa"/>
            <w:gridSpan w:val="2"/>
            <w:shd w:val="clear" w:color="auto" w:fill="auto"/>
            <w:noWrap/>
            <w:vAlign w:val="center"/>
            <w:hideMark/>
          </w:tcPr>
          <w:p w:rsidR="00C22451" w:rsidRPr="00BD5A24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D5A24">
              <w:rPr>
                <w:rFonts w:eastAsia="Times New Roman" w:cs="Arial"/>
                <w:sz w:val="20"/>
                <w:szCs w:val="20"/>
                <w:lang w:eastAsia="cs-CZ"/>
              </w:rPr>
              <w:t>Celková délka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22451" w:rsidRPr="00BD5A24" w:rsidRDefault="00C22451" w:rsidP="00C63E2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D5A24">
              <w:rPr>
                <w:rFonts w:eastAsia="Times New Roman" w:cs="Arial"/>
                <w:sz w:val="20"/>
                <w:szCs w:val="20"/>
                <w:lang w:eastAsia="cs-CZ"/>
              </w:rPr>
              <w:t>≥ 4</w:t>
            </w:r>
            <w:r w:rsidR="00C63E25">
              <w:rPr>
                <w:rFonts w:eastAsia="Times New Roman" w:cs="Arial"/>
                <w:sz w:val="20"/>
                <w:szCs w:val="20"/>
                <w:lang w:eastAsia="cs-CZ"/>
              </w:rPr>
              <w:t>7</w:t>
            </w:r>
            <w:r w:rsidRPr="00BD5A24">
              <w:rPr>
                <w:rFonts w:eastAsia="Times New Roman" w:cs="Arial"/>
                <w:sz w:val="20"/>
                <w:szCs w:val="20"/>
                <w:lang w:eastAsia="cs-CZ"/>
              </w:rPr>
              <w:t>00 mm</w:t>
            </w:r>
          </w:p>
        </w:tc>
        <w:tc>
          <w:tcPr>
            <w:tcW w:w="2977" w:type="dxa"/>
            <w:shd w:val="clear" w:color="auto" w:fill="FFFFB7"/>
            <w:vAlign w:val="center"/>
          </w:tcPr>
          <w:p w:rsidR="00C22451" w:rsidRPr="00842D10" w:rsidRDefault="00D56838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Ano </w:t>
            </w:r>
            <w:r w:rsidR="00810067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530mm</w:t>
            </w:r>
          </w:p>
        </w:tc>
      </w:tr>
      <w:tr w:rsidR="00C22451" w:rsidRPr="00842D10" w:rsidTr="003F1145">
        <w:trPr>
          <w:trHeight w:val="317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C22451" w:rsidRPr="00842D10" w:rsidRDefault="00AF3F2B" w:rsidP="001D58C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629" w:type="dxa"/>
            <w:gridSpan w:val="2"/>
            <w:shd w:val="clear" w:color="auto" w:fill="auto"/>
            <w:noWrap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Světlá výška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977" w:type="dxa"/>
            <w:shd w:val="clear" w:color="auto" w:fill="FFFFB7"/>
            <w:vAlign w:val="center"/>
          </w:tcPr>
          <w:p w:rsidR="00C22451" w:rsidRPr="00842D10" w:rsidRDefault="00D56838" w:rsidP="00BD5A2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    </w:t>
            </w:r>
            <w:r w:rsidR="00810067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 1990mm</w:t>
            </w:r>
          </w:p>
        </w:tc>
      </w:tr>
      <w:tr w:rsidR="00D5436A" w:rsidRPr="00842D10" w:rsidTr="003F1145">
        <w:trPr>
          <w:trHeight w:val="317"/>
        </w:trPr>
        <w:tc>
          <w:tcPr>
            <w:tcW w:w="363" w:type="dxa"/>
            <w:shd w:val="clear" w:color="auto" w:fill="auto"/>
            <w:noWrap/>
            <w:vAlign w:val="center"/>
          </w:tcPr>
          <w:p w:rsidR="00D5436A" w:rsidRDefault="00D5436A" w:rsidP="001D58C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629" w:type="dxa"/>
            <w:gridSpan w:val="2"/>
            <w:shd w:val="clear" w:color="auto" w:fill="auto"/>
            <w:noWrap/>
            <w:vAlign w:val="center"/>
          </w:tcPr>
          <w:p w:rsidR="00D5436A" w:rsidRPr="00842D10" w:rsidRDefault="00D5436A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Interiér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5436A" w:rsidRPr="00842D10" w:rsidRDefault="00D5436A" w:rsidP="00D5436A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D5436A">
              <w:rPr>
                <w:rFonts w:eastAsia="Times New Roman" w:cs="Arial"/>
                <w:sz w:val="20"/>
                <w:szCs w:val="20"/>
                <w:lang w:eastAsia="cs-CZ"/>
              </w:rPr>
              <w:t xml:space="preserve">Potah sedadel </w:t>
            </w:r>
            <w:r w:rsidR="00E818FE">
              <w:rPr>
                <w:rFonts w:eastAsia="Times New Roman" w:cs="Arial"/>
                <w:sz w:val="20"/>
                <w:szCs w:val="20"/>
                <w:lang w:eastAsia="cs-CZ"/>
              </w:rPr>
              <w:t>látkové výběr ze tři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druhu</w:t>
            </w:r>
          </w:p>
        </w:tc>
        <w:tc>
          <w:tcPr>
            <w:tcW w:w="2977" w:type="dxa"/>
            <w:shd w:val="clear" w:color="auto" w:fill="FFFFB7"/>
            <w:vAlign w:val="center"/>
          </w:tcPr>
          <w:p w:rsidR="00D5436A" w:rsidRPr="00842D10" w:rsidRDefault="00D56838" w:rsidP="00BD5A2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Ano 1druh viz upřesnění</w:t>
            </w:r>
          </w:p>
        </w:tc>
      </w:tr>
      <w:tr w:rsidR="00D5436A" w:rsidRPr="00842D10" w:rsidTr="003F1145">
        <w:trPr>
          <w:trHeight w:val="317"/>
        </w:trPr>
        <w:tc>
          <w:tcPr>
            <w:tcW w:w="363" w:type="dxa"/>
            <w:shd w:val="clear" w:color="auto" w:fill="auto"/>
            <w:noWrap/>
            <w:vAlign w:val="center"/>
          </w:tcPr>
          <w:p w:rsidR="00D5436A" w:rsidRDefault="00D5436A" w:rsidP="001D58C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629" w:type="dxa"/>
            <w:gridSpan w:val="2"/>
            <w:shd w:val="clear" w:color="auto" w:fill="auto"/>
            <w:noWrap/>
            <w:vAlign w:val="center"/>
          </w:tcPr>
          <w:p w:rsidR="00D5436A" w:rsidRPr="00842D10" w:rsidRDefault="00D5436A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5436A" w:rsidRPr="00842D10" w:rsidRDefault="00E818FE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Barva interiéru výběr min. ze tři</w:t>
            </w:r>
            <w:r w:rsidR="00D5436A">
              <w:rPr>
                <w:rFonts w:eastAsia="Times New Roman" w:cs="Arial"/>
                <w:sz w:val="20"/>
                <w:szCs w:val="20"/>
                <w:lang w:eastAsia="cs-CZ"/>
              </w:rPr>
              <w:t xml:space="preserve"> druhu</w:t>
            </w:r>
          </w:p>
        </w:tc>
        <w:tc>
          <w:tcPr>
            <w:tcW w:w="2977" w:type="dxa"/>
            <w:shd w:val="clear" w:color="auto" w:fill="FFFFB7"/>
            <w:vAlign w:val="center"/>
          </w:tcPr>
          <w:p w:rsidR="00D5436A" w:rsidRPr="00842D10" w:rsidRDefault="00D56838" w:rsidP="00BD5A2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Ano 1druh viz upřesnění</w:t>
            </w:r>
          </w:p>
        </w:tc>
      </w:tr>
      <w:tr w:rsidR="00D5436A" w:rsidRPr="00842D10" w:rsidTr="003F1145">
        <w:trPr>
          <w:trHeight w:val="317"/>
        </w:trPr>
        <w:tc>
          <w:tcPr>
            <w:tcW w:w="363" w:type="dxa"/>
            <w:shd w:val="clear" w:color="auto" w:fill="auto"/>
            <w:noWrap/>
            <w:vAlign w:val="center"/>
          </w:tcPr>
          <w:p w:rsidR="00D5436A" w:rsidRDefault="00D5436A" w:rsidP="001D58C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629" w:type="dxa"/>
            <w:gridSpan w:val="2"/>
            <w:shd w:val="clear" w:color="auto" w:fill="auto"/>
            <w:noWrap/>
            <w:vAlign w:val="center"/>
          </w:tcPr>
          <w:p w:rsidR="00D5436A" w:rsidRPr="00842D10" w:rsidRDefault="00D5436A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5436A" w:rsidRPr="00842D10" w:rsidRDefault="00D5436A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Dekorační pruhy </w:t>
            </w:r>
            <w:r w:rsidR="00E818FE">
              <w:rPr>
                <w:rFonts w:eastAsia="Times New Roman" w:cs="Arial"/>
                <w:sz w:val="20"/>
                <w:szCs w:val="20"/>
                <w:lang w:eastAsia="cs-CZ"/>
              </w:rPr>
              <w:t>výběr min. ze dvou druhu</w:t>
            </w:r>
          </w:p>
        </w:tc>
        <w:tc>
          <w:tcPr>
            <w:tcW w:w="2977" w:type="dxa"/>
            <w:shd w:val="clear" w:color="auto" w:fill="FFFFB7"/>
            <w:vAlign w:val="center"/>
          </w:tcPr>
          <w:p w:rsidR="00D5436A" w:rsidRPr="00842D10" w:rsidRDefault="00D56838" w:rsidP="00BD5A2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Ano 1druh exteriér viz. upřesnění</w:t>
            </w:r>
          </w:p>
        </w:tc>
      </w:tr>
      <w:tr w:rsidR="00D5436A" w:rsidRPr="00842D10" w:rsidTr="003F1145">
        <w:trPr>
          <w:trHeight w:val="317"/>
        </w:trPr>
        <w:tc>
          <w:tcPr>
            <w:tcW w:w="363" w:type="dxa"/>
            <w:shd w:val="clear" w:color="auto" w:fill="auto"/>
            <w:noWrap/>
            <w:vAlign w:val="center"/>
          </w:tcPr>
          <w:p w:rsidR="00D5436A" w:rsidRDefault="00D5436A" w:rsidP="001D58C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629" w:type="dxa"/>
            <w:gridSpan w:val="2"/>
            <w:shd w:val="clear" w:color="auto" w:fill="auto"/>
            <w:noWrap/>
            <w:vAlign w:val="center"/>
          </w:tcPr>
          <w:p w:rsidR="00D5436A" w:rsidRPr="00842D10" w:rsidRDefault="00D5436A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5436A" w:rsidRPr="00842D10" w:rsidRDefault="00E818FE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Dekorační lišty výběr min. ze tři druhu</w:t>
            </w:r>
          </w:p>
        </w:tc>
        <w:tc>
          <w:tcPr>
            <w:tcW w:w="2977" w:type="dxa"/>
            <w:shd w:val="clear" w:color="auto" w:fill="FFFFB7"/>
            <w:vAlign w:val="center"/>
          </w:tcPr>
          <w:p w:rsidR="00D5436A" w:rsidRPr="00842D10" w:rsidRDefault="00D56838" w:rsidP="00BD5A2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Ano 2 druh viz upřesnění</w:t>
            </w:r>
          </w:p>
        </w:tc>
      </w:tr>
      <w:tr w:rsidR="00C22451" w:rsidRPr="00842D10" w:rsidTr="003F1145">
        <w:trPr>
          <w:trHeight w:val="317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C22451" w:rsidRPr="00842D10" w:rsidRDefault="00D5436A" w:rsidP="001D58C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629" w:type="dxa"/>
            <w:gridSpan w:val="2"/>
            <w:shd w:val="clear" w:color="auto" w:fill="auto"/>
            <w:noWrap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Další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22451" w:rsidRPr="00842D10" w:rsidRDefault="00E818FE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D</w:t>
            </w:r>
            <w:r w:rsidR="00C22451">
              <w:rPr>
                <w:rFonts w:eastAsia="Times New Roman" w:cs="Arial"/>
                <w:sz w:val="20"/>
                <w:szCs w:val="20"/>
                <w:lang w:eastAsia="cs-CZ"/>
              </w:rPr>
              <w:t xml:space="preserve">odání vozidla včetně </w:t>
            </w:r>
            <w:r w:rsidR="00C22451" w:rsidRPr="00842D10">
              <w:rPr>
                <w:rFonts w:eastAsia="Times New Roman" w:cs="Arial"/>
                <w:sz w:val="20"/>
                <w:szCs w:val="20"/>
                <w:lang w:eastAsia="cs-CZ"/>
              </w:rPr>
              <w:t>manuál</w:t>
            </w:r>
            <w:r w:rsidR="00C22451">
              <w:rPr>
                <w:rFonts w:eastAsia="Times New Roman" w:cs="Arial"/>
                <w:sz w:val="20"/>
                <w:szCs w:val="20"/>
                <w:lang w:eastAsia="cs-CZ"/>
              </w:rPr>
              <w:t>u</w:t>
            </w:r>
            <w:r w:rsidR="00C22451" w:rsidRPr="00842D10">
              <w:rPr>
                <w:rFonts w:eastAsia="Times New Roman" w:cs="Arial"/>
                <w:sz w:val="20"/>
                <w:szCs w:val="20"/>
                <w:lang w:eastAsia="cs-CZ"/>
              </w:rPr>
              <w:t>, tj. návod</w:t>
            </w:r>
            <w:r w:rsidR="00C22451">
              <w:rPr>
                <w:rFonts w:eastAsia="Times New Roman" w:cs="Arial"/>
                <w:sz w:val="20"/>
                <w:szCs w:val="20"/>
                <w:lang w:eastAsia="cs-CZ"/>
              </w:rPr>
              <w:t>u</w:t>
            </w:r>
            <w:r w:rsidR="00C22451" w:rsidRPr="00842D10">
              <w:rPr>
                <w:rFonts w:eastAsia="Times New Roman" w:cs="Arial"/>
                <w:sz w:val="20"/>
                <w:szCs w:val="20"/>
                <w:lang w:eastAsia="cs-CZ"/>
              </w:rPr>
              <w:t xml:space="preserve"> k</w:t>
            </w:r>
            <w:r w:rsidR="00261E3C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  <w:r w:rsidR="00C22451" w:rsidRPr="00842D10">
              <w:rPr>
                <w:rFonts w:eastAsia="Times New Roman" w:cs="Arial"/>
                <w:sz w:val="20"/>
                <w:szCs w:val="20"/>
                <w:lang w:eastAsia="cs-CZ"/>
              </w:rPr>
              <w:t>obsluze a údržbě automobilu v</w:t>
            </w:r>
            <w:r w:rsidR="00261E3C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  <w:r w:rsidR="00C22451" w:rsidRPr="00842D10">
              <w:rPr>
                <w:rFonts w:eastAsia="Times New Roman" w:cs="Arial"/>
                <w:sz w:val="20"/>
                <w:szCs w:val="20"/>
                <w:lang w:eastAsia="cs-CZ"/>
              </w:rPr>
              <w:t>českém jazyce</w:t>
            </w:r>
            <w:r w:rsidR="00C22451">
              <w:rPr>
                <w:rFonts w:eastAsia="Times New Roman" w:cs="Arial"/>
                <w:sz w:val="20"/>
                <w:szCs w:val="20"/>
                <w:lang w:eastAsia="cs-CZ"/>
              </w:rPr>
              <w:t xml:space="preserve">, </w:t>
            </w:r>
            <w:r w:rsidR="00C22451" w:rsidRPr="00842D10">
              <w:rPr>
                <w:rFonts w:eastAsia="Times New Roman" w:cs="Arial"/>
                <w:sz w:val="20"/>
                <w:szCs w:val="20"/>
                <w:lang w:eastAsia="cs-CZ"/>
              </w:rPr>
              <w:t>servisní knížk</w:t>
            </w:r>
            <w:r w:rsidR="00C22451">
              <w:rPr>
                <w:rFonts w:eastAsia="Times New Roman" w:cs="Arial"/>
                <w:sz w:val="20"/>
                <w:szCs w:val="20"/>
                <w:lang w:eastAsia="cs-CZ"/>
              </w:rPr>
              <w:t>y, o</w:t>
            </w:r>
            <w:r w:rsidR="00C22451" w:rsidRPr="00842D10">
              <w:rPr>
                <w:rFonts w:eastAsia="Times New Roman" w:cs="Arial"/>
                <w:sz w:val="20"/>
                <w:szCs w:val="20"/>
                <w:lang w:eastAsia="cs-CZ"/>
              </w:rPr>
              <w:t>riginál</w:t>
            </w:r>
            <w:r w:rsidR="00C22451">
              <w:rPr>
                <w:rFonts w:eastAsia="Times New Roman" w:cs="Arial"/>
                <w:sz w:val="20"/>
                <w:szCs w:val="20"/>
                <w:lang w:eastAsia="cs-CZ"/>
              </w:rPr>
              <w:t>u</w:t>
            </w:r>
            <w:r w:rsidR="00C22451" w:rsidRPr="00842D10">
              <w:rPr>
                <w:rFonts w:eastAsia="Times New Roman" w:cs="Arial"/>
                <w:sz w:val="20"/>
                <w:szCs w:val="20"/>
                <w:lang w:eastAsia="cs-CZ"/>
              </w:rPr>
              <w:t xml:space="preserve"> velkého technického průkazu automobilu s</w:t>
            </w:r>
            <w:r w:rsidR="00261E3C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  <w:r w:rsidR="00C22451" w:rsidRPr="00842D10">
              <w:rPr>
                <w:rFonts w:eastAsia="Times New Roman" w:cs="Arial"/>
                <w:sz w:val="20"/>
                <w:szCs w:val="20"/>
                <w:lang w:eastAsia="cs-CZ"/>
              </w:rPr>
              <w:t xml:space="preserve">řádným vypsáním a potvrzením nezbytných údajů, 2 klíčů, min. 15l </w:t>
            </w:r>
            <w:r w:rsidR="00C22451" w:rsidRPr="00842D10">
              <w:rPr>
                <w:rFonts w:eastAsia="Times New Roman" w:cs="Arial"/>
                <w:sz w:val="20"/>
                <w:szCs w:val="20"/>
                <w:lang w:eastAsia="cs-CZ"/>
              </w:rPr>
              <w:lastRenderedPageBreak/>
              <w:t>paliva v</w:t>
            </w:r>
            <w:r w:rsidR="00261E3C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  <w:r w:rsidR="00C22451" w:rsidRPr="00842D10">
              <w:rPr>
                <w:rFonts w:eastAsia="Times New Roman" w:cs="Arial"/>
                <w:sz w:val="20"/>
                <w:szCs w:val="20"/>
                <w:lang w:eastAsia="cs-CZ"/>
              </w:rPr>
              <w:t>nádrži, druhé sady náhradních pneumatik vč. disků, povinné výbavy</w:t>
            </w:r>
          </w:p>
        </w:tc>
        <w:tc>
          <w:tcPr>
            <w:tcW w:w="2977" w:type="dxa"/>
            <w:shd w:val="clear" w:color="auto" w:fill="FFFFB7"/>
            <w:vAlign w:val="center"/>
            <w:hideMark/>
          </w:tcPr>
          <w:p w:rsidR="00C22451" w:rsidRDefault="00C22451" w:rsidP="00222C2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lastRenderedPageBreak/>
              <w:t> </w:t>
            </w:r>
            <w:r w:rsidR="00D56838">
              <w:rPr>
                <w:rFonts w:eastAsia="Times New Roman" w:cs="Arial"/>
                <w:sz w:val="20"/>
                <w:szCs w:val="20"/>
                <w:lang w:eastAsia="cs-CZ"/>
              </w:rPr>
              <w:t>Ano                          15L PHM 500,-</w:t>
            </w:r>
          </w:p>
          <w:p w:rsidR="00D56838" w:rsidRPr="00842D10" w:rsidRDefault="00D56838" w:rsidP="00222C2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Pneu +disky ocel.       19</w:t>
            </w:r>
            <w:r w:rsidR="00810067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600,-</w:t>
            </w:r>
          </w:p>
        </w:tc>
      </w:tr>
      <w:tr w:rsidR="00C22451" w:rsidRPr="00842D10" w:rsidTr="003F1145">
        <w:trPr>
          <w:trHeight w:val="315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C22451" w:rsidRPr="00842D10" w:rsidRDefault="00D5436A" w:rsidP="001D58C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lastRenderedPageBreak/>
              <w:t>30</w:t>
            </w:r>
          </w:p>
        </w:tc>
        <w:tc>
          <w:tcPr>
            <w:tcW w:w="6740" w:type="dxa"/>
            <w:gridSpan w:val="3"/>
            <w:shd w:val="clear" w:color="auto" w:fill="auto"/>
            <w:noWrap/>
            <w:vAlign w:val="center"/>
            <w:hideMark/>
          </w:tcPr>
          <w:p w:rsidR="00C22451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D</w:t>
            </w: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alší vhodné vybavení či parametry nabízené uchazečem zahrnuté v</w:t>
            </w:r>
            <w:r w:rsidR="00261E3C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nabídkové ceně</w:t>
            </w:r>
          </w:p>
        </w:tc>
        <w:tc>
          <w:tcPr>
            <w:tcW w:w="2977" w:type="dxa"/>
            <w:shd w:val="clear" w:color="auto" w:fill="FFFFB7"/>
            <w:vAlign w:val="center"/>
            <w:hideMark/>
          </w:tcPr>
          <w:p w:rsidR="00D5436A" w:rsidRPr="00842D10" w:rsidRDefault="00C22451" w:rsidP="001D58C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42D10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C22451" w:rsidRPr="00842D10" w:rsidRDefault="00C22451" w:rsidP="00C22451"/>
    <w:p w:rsidR="00C22451" w:rsidRPr="00CD0281" w:rsidRDefault="00C22451" w:rsidP="00C22451">
      <w:pPr>
        <w:rPr>
          <w:b/>
          <w:sz w:val="24"/>
          <w:szCs w:val="24"/>
        </w:rPr>
      </w:pPr>
      <w:r w:rsidRPr="00CD0281">
        <w:rPr>
          <w:b/>
          <w:sz w:val="24"/>
          <w:szCs w:val="24"/>
        </w:rPr>
        <w:t>Nadstandardní výbava (položky výbavy oceněné pro požadovanou redukci výbavy):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6190"/>
        <w:gridCol w:w="2990"/>
      </w:tblGrid>
      <w:tr w:rsidR="00C22451" w:rsidRPr="00842D10" w:rsidTr="00D1138C">
        <w:trPr>
          <w:trHeight w:val="397"/>
          <w:tblHeader/>
        </w:trPr>
        <w:tc>
          <w:tcPr>
            <w:tcW w:w="6190" w:type="dxa"/>
            <w:shd w:val="clear" w:color="auto" w:fill="auto"/>
            <w:vAlign w:val="center"/>
          </w:tcPr>
          <w:p w:rsidR="00C22451" w:rsidRPr="00842D10" w:rsidRDefault="00C22451" w:rsidP="001D58C8">
            <w:pPr>
              <w:pStyle w:val="Normlnweb"/>
              <w:keepNext/>
              <w:jc w:val="center"/>
              <w:rPr>
                <w:rFonts w:asciiTheme="minorHAnsi" w:eastAsiaTheme="minorEastAsia" w:hAnsi="Calibri" w:cstheme="minorBidi"/>
                <w:b/>
              </w:rPr>
            </w:pPr>
            <w:r w:rsidRPr="00842D10">
              <w:rPr>
                <w:rFonts w:asciiTheme="minorHAnsi" w:eastAsiaTheme="minorEastAsia" w:hAnsi="Calibri" w:cstheme="minorBidi"/>
                <w:b/>
              </w:rPr>
              <w:t>Požadovaná polož</w:t>
            </w:r>
            <w:r w:rsidR="00287C12">
              <w:rPr>
                <w:rFonts w:asciiTheme="minorHAnsi" w:eastAsiaTheme="minorEastAsia" w:hAnsi="Calibri" w:cstheme="minorBidi"/>
                <w:b/>
              </w:rPr>
              <w:t>ka</w:t>
            </w:r>
            <w:r w:rsidRPr="00842D10">
              <w:rPr>
                <w:rFonts w:asciiTheme="minorHAnsi" w:eastAsiaTheme="minorEastAsia" w:hAnsi="Calibri" w:cstheme="minorBidi"/>
                <w:b/>
              </w:rPr>
              <w:t xml:space="preserve"> výbavy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22451" w:rsidRPr="00842D10" w:rsidRDefault="00C22451" w:rsidP="00CD0281">
            <w:pPr>
              <w:jc w:val="center"/>
              <w:rPr>
                <w:b/>
                <w:sz w:val="24"/>
                <w:szCs w:val="24"/>
              </w:rPr>
            </w:pPr>
            <w:r w:rsidRPr="00842D10">
              <w:rPr>
                <w:b/>
                <w:sz w:val="24"/>
                <w:szCs w:val="24"/>
              </w:rPr>
              <w:t>Nabízená položka</w:t>
            </w:r>
            <w:r w:rsidR="00222C22">
              <w:rPr>
                <w:b/>
                <w:sz w:val="24"/>
                <w:szCs w:val="24"/>
              </w:rPr>
              <w:t xml:space="preserve"> cena </w:t>
            </w:r>
            <w:r w:rsidR="00CD0281">
              <w:rPr>
                <w:b/>
                <w:sz w:val="24"/>
                <w:szCs w:val="24"/>
              </w:rPr>
              <w:t>včetně</w:t>
            </w:r>
            <w:r w:rsidR="00222C22">
              <w:rPr>
                <w:b/>
                <w:sz w:val="24"/>
                <w:szCs w:val="24"/>
              </w:rPr>
              <w:t xml:space="preserve"> DPH</w:t>
            </w:r>
          </w:p>
        </w:tc>
      </w:tr>
      <w:tr w:rsidR="00C22451" w:rsidRPr="00842D10" w:rsidTr="00D1138C">
        <w:trPr>
          <w:trHeight w:val="317"/>
        </w:trPr>
        <w:tc>
          <w:tcPr>
            <w:tcW w:w="6190" w:type="dxa"/>
            <w:vAlign w:val="center"/>
          </w:tcPr>
          <w:p w:rsidR="00C22451" w:rsidRPr="00842D10" w:rsidRDefault="00C22451" w:rsidP="001D58C8">
            <w:pPr>
              <w:pStyle w:val="Normlnweb"/>
              <w:spacing w:after="0"/>
              <w:rPr>
                <w:rFonts w:hAnsi="Calibri"/>
                <w:sz w:val="22"/>
                <w:szCs w:val="22"/>
              </w:rPr>
            </w:pPr>
            <w:r w:rsidRPr="00842D10">
              <w:rPr>
                <w:rFonts w:asciiTheme="minorHAnsi" w:eastAsiaTheme="minorEastAsia" w:hAnsi="Calibri" w:cstheme="minorBidi"/>
                <w:sz w:val="22"/>
                <w:szCs w:val="22"/>
              </w:rPr>
              <w:t>Hasicí přístroj pevně uchycený k</w:t>
            </w:r>
            <w:r w:rsidR="00261E3C">
              <w:rPr>
                <w:rFonts w:asciiTheme="minorHAnsi" w:eastAsiaTheme="minorEastAsia" w:hAnsi="Calibri" w:cstheme="minorBidi"/>
                <w:sz w:val="22"/>
                <w:szCs w:val="22"/>
              </w:rPr>
              <w:t> </w:t>
            </w:r>
            <w:r w:rsidRPr="00842D10">
              <w:rPr>
                <w:rFonts w:asciiTheme="minorHAnsi" w:eastAsiaTheme="minorEastAsia" w:hAnsi="Calibri" w:cstheme="minorBidi"/>
                <w:sz w:val="22"/>
                <w:szCs w:val="22"/>
              </w:rPr>
              <w:t>vozidlu v</w:t>
            </w:r>
            <w:r w:rsidR="00261E3C">
              <w:rPr>
                <w:rFonts w:asciiTheme="minorHAnsi" w:eastAsiaTheme="minorEastAsia" w:hAnsi="Calibri" w:cstheme="minorBidi"/>
                <w:sz w:val="22"/>
                <w:szCs w:val="22"/>
              </w:rPr>
              <w:t> </w:t>
            </w:r>
            <w:r w:rsidRPr="00842D10">
              <w:rPr>
                <w:rFonts w:asciiTheme="minorHAnsi" w:eastAsiaTheme="minorEastAsia" w:hAnsi="Calibri" w:cstheme="minorBidi"/>
                <w:sz w:val="22"/>
                <w:szCs w:val="22"/>
              </w:rPr>
              <w:t>zav</w:t>
            </w:r>
            <w:r>
              <w:rPr>
                <w:rFonts w:asciiTheme="minorHAnsi" w:eastAsiaTheme="minorEastAsia" w:hAnsi="Calibri" w:cstheme="minorBidi"/>
                <w:sz w:val="22"/>
                <w:szCs w:val="22"/>
              </w:rPr>
              <w:t>azadlovém</w:t>
            </w:r>
            <w:r w:rsidRPr="00842D10">
              <w:rPr>
                <w:rFonts w:asciiTheme="minorHAnsi" w:eastAsiaTheme="minorEastAsia" w:hAnsi="Calibri" w:cstheme="minorBidi"/>
                <w:sz w:val="22"/>
                <w:szCs w:val="22"/>
              </w:rPr>
              <w:t xml:space="preserve"> prostoru (práškový 1 kg)</w:t>
            </w:r>
          </w:p>
        </w:tc>
        <w:tc>
          <w:tcPr>
            <w:tcW w:w="2990" w:type="dxa"/>
            <w:shd w:val="clear" w:color="auto" w:fill="FFFFB7"/>
          </w:tcPr>
          <w:p w:rsidR="00C22451" w:rsidRPr="00842D10" w:rsidRDefault="00810067" w:rsidP="001D58C8">
            <w:r>
              <w:t xml:space="preserve">Ano      </w:t>
            </w:r>
            <w:r w:rsidR="00D76F0D">
              <w:t>1</w:t>
            </w:r>
            <w:r>
              <w:t xml:space="preserve"> </w:t>
            </w:r>
            <w:r w:rsidR="00D76F0D">
              <w:t>500,-</w:t>
            </w:r>
          </w:p>
        </w:tc>
      </w:tr>
      <w:tr w:rsidR="00C22451" w:rsidRPr="00842D10" w:rsidTr="00D1138C">
        <w:trPr>
          <w:trHeight w:val="317"/>
        </w:trPr>
        <w:tc>
          <w:tcPr>
            <w:tcW w:w="6190" w:type="dxa"/>
            <w:vAlign w:val="center"/>
          </w:tcPr>
          <w:p w:rsidR="00C22451" w:rsidRPr="0016165A" w:rsidRDefault="00C22451" w:rsidP="0016165A">
            <w:pPr>
              <w:pStyle w:val="Normlnweb"/>
              <w:spacing w:after="0"/>
              <w:rPr>
                <w:rFonts w:hAnsi="Calibri"/>
                <w:sz w:val="22"/>
                <w:szCs w:val="22"/>
              </w:rPr>
            </w:pPr>
            <w:r w:rsidRPr="0016165A">
              <w:rPr>
                <w:rFonts w:asciiTheme="minorHAnsi" w:eastAsiaTheme="minorEastAsia" w:hAnsi="Calibri" w:cstheme="minorBidi"/>
                <w:sz w:val="22"/>
                <w:szCs w:val="22"/>
              </w:rPr>
              <w:t>Sí</w:t>
            </w:r>
            <w:r w:rsidR="0016165A" w:rsidRPr="0016165A">
              <w:rPr>
                <w:rFonts w:asciiTheme="minorHAnsi" w:eastAsiaTheme="minorEastAsia" w:hAnsi="Calibri" w:cstheme="minorBidi"/>
                <w:sz w:val="22"/>
                <w:szCs w:val="22"/>
              </w:rPr>
              <w:t>ť</w:t>
            </w:r>
            <w:r w:rsidRPr="0016165A">
              <w:rPr>
                <w:rFonts w:asciiTheme="minorHAnsi" w:eastAsiaTheme="minorEastAsia" w:hAnsi="Calibri" w:cstheme="minorBidi"/>
                <w:sz w:val="22"/>
                <w:szCs w:val="22"/>
              </w:rPr>
              <w:t xml:space="preserve"> </w:t>
            </w:r>
            <w:r w:rsidR="0016165A" w:rsidRPr="0016165A">
              <w:rPr>
                <w:rFonts w:asciiTheme="minorHAnsi" w:eastAsiaTheme="minorEastAsia" w:hAnsi="Calibri" w:cstheme="minorBidi"/>
                <w:sz w:val="22"/>
                <w:szCs w:val="22"/>
              </w:rPr>
              <w:t>pro</w:t>
            </w:r>
            <w:r w:rsidRPr="0016165A">
              <w:rPr>
                <w:rFonts w:asciiTheme="minorHAnsi" w:eastAsiaTheme="minorEastAsia" w:hAnsi="Calibri" w:cstheme="minorBidi"/>
                <w:sz w:val="22"/>
                <w:szCs w:val="22"/>
              </w:rPr>
              <w:t xml:space="preserve"> uchycení zavazadel</w:t>
            </w:r>
          </w:p>
        </w:tc>
        <w:tc>
          <w:tcPr>
            <w:tcW w:w="2990" w:type="dxa"/>
            <w:shd w:val="clear" w:color="auto" w:fill="FFFFB7"/>
          </w:tcPr>
          <w:p w:rsidR="00C22451" w:rsidRPr="00842D10" w:rsidRDefault="00D76F0D" w:rsidP="001D58C8">
            <w:r>
              <w:t>Ano       1</w:t>
            </w:r>
            <w:r w:rsidR="00810067">
              <w:t xml:space="preserve"> </w:t>
            </w:r>
            <w:r>
              <w:t>000,-</w:t>
            </w:r>
          </w:p>
        </w:tc>
      </w:tr>
      <w:tr w:rsidR="00C22451" w:rsidRPr="00842D10" w:rsidTr="00D1138C">
        <w:trPr>
          <w:trHeight w:val="317"/>
        </w:trPr>
        <w:tc>
          <w:tcPr>
            <w:tcW w:w="6190" w:type="dxa"/>
            <w:vAlign w:val="center"/>
          </w:tcPr>
          <w:p w:rsidR="00C22451" w:rsidRPr="00842D10" w:rsidRDefault="00C22451" w:rsidP="001D58C8">
            <w:pPr>
              <w:pStyle w:val="Normlnweb"/>
              <w:spacing w:after="0"/>
              <w:rPr>
                <w:rFonts w:hAnsi="Calibri"/>
                <w:sz w:val="22"/>
                <w:szCs w:val="22"/>
              </w:rPr>
            </w:pPr>
            <w:r w:rsidRPr="00842D10">
              <w:rPr>
                <w:rFonts w:asciiTheme="minorHAnsi" w:eastAsiaTheme="minorEastAsia" w:hAnsi="Calibri" w:cstheme="minorBidi"/>
                <w:sz w:val="22"/>
                <w:szCs w:val="22"/>
              </w:rPr>
              <w:t>Zásuvka 12V v</w:t>
            </w:r>
            <w:r w:rsidR="00261E3C">
              <w:rPr>
                <w:rFonts w:asciiTheme="minorHAnsi" w:eastAsiaTheme="minorEastAsia" w:hAnsi="Calibri" w:cstheme="minorBidi"/>
                <w:sz w:val="22"/>
                <w:szCs w:val="22"/>
              </w:rPr>
              <w:t> </w:t>
            </w:r>
            <w:r w:rsidRPr="00842D10">
              <w:rPr>
                <w:rFonts w:asciiTheme="minorHAnsi" w:eastAsiaTheme="minorEastAsia" w:hAnsi="Calibri" w:cstheme="minorBidi"/>
                <w:sz w:val="22"/>
                <w:szCs w:val="22"/>
              </w:rPr>
              <w:t>zavazadlovém prostoru</w:t>
            </w:r>
            <w:r w:rsidR="005D006B">
              <w:rPr>
                <w:rFonts w:asciiTheme="minorHAnsi" w:eastAsiaTheme="minorEastAsia" w:hAnsi="Calibri" w:cstheme="minorBidi"/>
                <w:sz w:val="22"/>
                <w:szCs w:val="22"/>
              </w:rPr>
              <w:t xml:space="preserve"> a v</w:t>
            </w:r>
            <w:r w:rsidR="00261E3C">
              <w:rPr>
                <w:rFonts w:asciiTheme="minorHAnsi" w:eastAsiaTheme="minorEastAsia" w:hAnsi="Calibri" w:cstheme="minorBidi"/>
                <w:sz w:val="22"/>
                <w:szCs w:val="22"/>
              </w:rPr>
              <w:t> </w:t>
            </w:r>
            <w:r w:rsidR="005D006B">
              <w:rPr>
                <w:rFonts w:asciiTheme="minorHAnsi" w:eastAsiaTheme="minorEastAsia" w:hAnsi="Calibri" w:cstheme="minorBidi"/>
                <w:sz w:val="22"/>
                <w:szCs w:val="22"/>
              </w:rPr>
              <w:t>prostoru řidiče</w:t>
            </w:r>
          </w:p>
        </w:tc>
        <w:tc>
          <w:tcPr>
            <w:tcW w:w="2990" w:type="dxa"/>
            <w:shd w:val="clear" w:color="auto" w:fill="FFFFB7"/>
          </w:tcPr>
          <w:p w:rsidR="00C22451" w:rsidRPr="00842D10" w:rsidRDefault="00D76F0D" w:rsidP="001D58C8">
            <w:r>
              <w:t>Ano</w:t>
            </w:r>
          </w:p>
        </w:tc>
      </w:tr>
      <w:tr w:rsidR="00C22451" w:rsidRPr="00842D10" w:rsidTr="00D1138C">
        <w:trPr>
          <w:trHeight w:val="317"/>
        </w:trPr>
        <w:tc>
          <w:tcPr>
            <w:tcW w:w="6190" w:type="dxa"/>
            <w:vAlign w:val="center"/>
          </w:tcPr>
          <w:p w:rsidR="00C22451" w:rsidRPr="00C63E25" w:rsidRDefault="00C22451" w:rsidP="001D58C8">
            <w:pPr>
              <w:pStyle w:val="Normlnweb"/>
              <w:spacing w:after="0"/>
              <w:rPr>
                <w:rFonts w:hAnsi="Calibri"/>
                <w:sz w:val="22"/>
                <w:szCs w:val="22"/>
              </w:rPr>
            </w:pPr>
            <w:r w:rsidRPr="00C63E25">
              <w:rPr>
                <w:rFonts w:asciiTheme="minorHAnsi" w:eastAsiaTheme="minorEastAsia" w:hAnsi="Calibri" w:cstheme="minorBidi"/>
                <w:sz w:val="22"/>
                <w:szCs w:val="22"/>
              </w:rPr>
              <w:t>Podélné střešní nosiče</w:t>
            </w:r>
            <w:r w:rsidR="004B0E8C" w:rsidRPr="00C63E25">
              <w:rPr>
                <w:rFonts w:asciiTheme="minorHAnsi" w:eastAsiaTheme="minorEastAsia" w:hAnsi="Calibri" w:cstheme="minorBidi"/>
                <w:sz w:val="22"/>
                <w:szCs w:val="22"/>
              </w:rPr>
              <w:t xml:space="preserve"> – kolejnice, která nenavyšuje celkovou výšku vozidla</w:t>
            </w:r>
          </w:p>
        </w:tc>
        <w:tc>
          <w:tcPr>
            <w:tcW w:w="2990" w:type="dxa"/>
            <w:shd w:val="clear" w:color="auto" w:fill="FFFFB7"/>
          </w:tcPr>
          <w:p w:rsidR="00C22451" w:rsidRPr="00842D10" w:rsidRDefault="00810067" w:rsidP="001D58C8">
            <w:r>
              <w:t xml:space="preserve">Ano        </w:t>
            </w:r>
            <w:r w:rsidR="00D76F0D">
              <w:t>3</w:t>
            </w:r>
            <w:r>
              <w:t xml:space="preserve"> </w:t>
            </w:r>
            <w:r w:rsidR="00D76F0D">
              <w:t>854,-</w:t>
            </w:r>
          </w:p>
        </w:tc>
      </w:tr>
      <w:tr w:rsidR="00C22451" w:rsidRPr="00842D10" w:rsidTr="00D1138C">
        <w:trPr>
          <w:trHeight w:val="317"/>
        </w:trPr>
        <w:tc>
          <w:tcPr>
            <w:tcW w:w="6190" w:type="dxa"/>
            <w:vAlign w:val="center"/>
          </w:tcPr>
          <w:p w:rsidR="00C22451" w:rsidRPr="00842D10" w:rsidRDefault="00C22451" w:rsidP="00BD5A24">
            <w:pPr>
              <w:pStyle w:val="Normlnweb"/>
              <w:spacing w:after="0"/>
              <w:rPr>
                <w:rFonts w:hAnsi="Calibri"/>
                <w:sz w:val="22"/>
                <w:szCs w:val="22"/>
              </w:rPr>
            </w:pPr>
            <w:r w:rsidRPr="00842D10">
              <w:rPr>
                <w:rFonts w:asciiTheme="minorHAnsi" w:eastAsiaTheme="minorEastAsia" w:hAnsi="Calibri" w:cstheme="minorBidi"/>
                <w:sz w:val="22"/>
                <w:szCs w:val="22"/>
              </w:rPr>
              <w:t>Vestavěná GPS navigace</w:t>
            </w:r>
            <w:r w:rsidR="005D006B">
              <w:rPr>
                <w:rFonts w:asciiTheme="minorHAnsi" w:eastAsiaTheme="minorEastAsia" w:hAnsi="Calibri" w:cstheme="minorBidi"/>
                <w:sz w:val="22"/>
                <w:szCs w:val="22"/>
              </w:rPr>
              <w:t xml:space="preserve"> 6,3</w:t>
            </w:r>
            <w:r w:rsidR="00261E3C">
              <w:rPr>
                <w:rFonts w:ascii="Calibri" w:eastAsiaTheme="minorEastAsia" w:hAnsi="Calibri" w:cs="Calibri"/>
                <w:sz w:val="22"/>
                <w:szCs w:val="22"/>
              </w:rPr>
              <w:t>“</w:t>
            </w:r>
            <w:r w:rsidR="005D006B">
              <w:rPr>
                <w:rFonts w:asciiTheme="minorHAnsi" w:eastAsiaTheme="minorEastAsia" w:hAnsi="Calibri" w:cstheme="minorBidi"/>
                <w:sz w:val="22"/>
                <w:szCs w:val="22"/>
              </w:rPr>
              <w:t xml:space="preserve"> barevny dotykový displej</w:t>
            </w:r>
            <w:r w:rsidR="00BD5A24">
              <w:rPr>
                <w:rFonts w:asciiTheme="minorHAnsi" w:eastAsiaTheme="minorEastAsia" w:hAnsi="Calibri" w:cstheme="minorBidi"/>
                <w:sz w:val="22"/>
                <w:szCs w:val="22"/>
              </w:rPr>
              <w:t>, doživotně bezplatná aktualizace map</w:t>
            </w:r>
          </w:p>
        </w:tc>
        <w:tc>
          <w:tcPr>
            <w:tcW w:w="2990" w:type="dxa"/>
            <w:shd w:val="clear" w:color="auto" w:fill="FFFFB7"/>
          </w:tcPr>
          <w:p w:rsidR="00C22451" w:rsidRPr="00842D10" w:rsidRDefault="00810067" w:rsidP="001D58C8">
            <w:r>
              <w:t xml:space="preserve">Ano       </w:t>
            </w:r>
            <w:r w:rsidR="00D76F0D">
              <w:t>59</w:t>
            </w:r>
            <w:r>
              <w:t xml:space="preserve"> </w:t>
            </w:r>
            <w:r w:rsidR="00D76F0D">
              <w:t>659,-</w:t>
            </w:r>
          </w:p>
        </w:tc>
      </w:tr>
      <w:tr w:rsidR="00C22451" w:rsidRPr="00842D10" w:rsidTr="00D1138C">
        <w:trPr>
          <w:trHeight w:val="317"/>
        </w:trPr>
        <w:tc>
          <w:tcPr>
            <w:tcW w:w="6190" w:type="dxa"/>
            <w:vAlign w:val="center"/>
          </w:tcPr>
          <w:p w:rsidR="00C22451" w:rsidRPr="00842D10" w:rsidRDefault="00154386" w:rsidP="001D58C8">
            <w:pPr>
              <w:pStyle w:val="Normlnweb"/>
              <w:spacing w:after="0"/>
              <w:rPr>
                <w:rFonts w:hAnsi="Calibri"/>
                <w:sz w:val="22"/>
                <w:szCs w:val="22"/>
              </w:rPr>
            </w:pPr>
            <w:r w:rsidRPr="00842D10">
              <w:rPr>
                <w:rFonts w:asciiTheme="minorHAnsi" w:eastAsiaTheme="minorEastAsia" w:hAnsi="Calibri" w:cstheme="minorBidi"/>
                <w:sz w:val="22"/>
                <w:szCs w:val="22"/>
              </w:rPr>
              <w:t>Bezpečnostní šrouby kol</w:t>
            </w:r>
            <w:r>
              <w:rPr>
                <w:rFonts w:asciiTheme="minorHAnsi" w:eastAsiaTheme="minorEastAsia" w:hAnsi="Calibri" w:cstheme="minorBidi"/>
                <w:sz w:val="22"/>
                <w:szCs w:val="22"/>
              </w:rPr>
              <w:t xml:space="preserve"> (není-li </w:t>
            </w:r>
            <w:r w:rsidRPr="00154386">
              <w:rPr>
                <w:rFonts w:asciiTheme="minorHAnsi" w:eastAsiaTheme="minorEastAsia" w:hAnsi="Calibri" w:cstheme="minorBidi"/>
                <w:sz w:val="22"/>
                <w:szCs w:val="22"/>
              </w:rPr>
              <w:t>auto vybaveno pneumatikami na litých discích)</w:t>
            </w:r>
          </w:p>
        </w:tc>
        <w:tc>
          <w:tcPr>
            <w:tcW w:w="2990" w:type="dxa"/>
            <w:shd w:val="clear" w:color="auto" w:fill="FFFFB7"/>
          </w:tcPr>
          <w:p w:rsidR="00C22451" w:rsidRPr="00842D10" w:rsidRDefault="00D76F0D" w:rsidP="001D58C8">
            <w:r>
              <w:t>Ano</w:t>
            </w:r>
          </w:p>
        </w:tc>
      </w:tr>
      <w:tr w:rsidR="00C22451" w:rsidRPr="00842D10" w:rsidTr="00D1138C">
        <w:trPr>
          <w:trHeight w:val="317"/>
        </w:trPr>
        <w:tc>
          <w:tcPr>
            <w:tcW w:w="6190" w:type="dxa"/>
            <w:vAlign w:val="center"/>
          </w:tcPr>
          <w:p w:rsidR="00C22451" w:rsidRPr="00842D10" w:rsidRDefault="00C22451" w:rsidP="001D58C8">
            <w:pPr>
              <w:pStyle w:val="Normlnweb"/>
              <w:spacing w:after="0"/>
              <w:rPr>
                <w:rFonts w:hAnsi="Calibri"/>
                <w:sz w:val="22"/>
                <w:szCs w:val="22"/>
              </w:rPr>
            </w:pPr>
            <w:r w:rsidRPr="00842D10">
              <w:rPr>
                <w:rFonts w:asciiTheme="minorHAnsi" w:eastAsiaTheme="minorEastAsia" w:hAnsi="Calibri" w:cstheme="minorBidi"/>
                <w:sz w:val="22"/>
                <w:szCs w:val="22"/>
              </w:rPr>
              <w:t>Velkoplošné kryty kol</w:t>
            </w:r>
          </w:p>
        </w:tc>
        <w:tc>
          <w:tcPr>
            <w:tcW w:w="2990" w:type="dxa"/>
            <w:shd w:val="clear" w:color="auto" w:fill="FFFFB7"/>
          </w:tcPr>
          <w:p w:rsidR="00C22451" w:rsidRPr="00842D10" w:rsidRDefault="00810067" w:rsidP="001D58C8">
            <w:r>
              <w:t xml:space="preserve">Ano      </w:t>
            </w:r>
            <w:r w:rsidR="00D76F0D">
              <w:t xml:space="preserve"> 1</w:t>
            </w:r>
            <w:r>
              <w:t xml:space="preserve"> </w:t>
            </w:r>
            <w:r w:rsidR="00D76F0D">
              <w:t>000,-</w:t>
            </w:r>
          </w:p>
        </w:tc>
      </w:tr>
      <w:tr w:rsidR="00C22451" w:rsidRPr="00842D10" w:rsidTr="00D1138C">
        <w:trPr>
          <w:trHeight w:val="317"/>
        </w:trPr>
        <w:tc>
          <w:tcPr>
            <w:tcW w:w="6190" w:type="dxa"/>
            <w:vAlign w:val="center"/>
          </w:tcPr>
          <w:p w:rsidR="00C22451" w:rsidRPr="00842D10" w:rsidRDefault="00C22451" w:rsidP="001D58C8">
            <w:pPr>
              <w:pStyle w:val="Normlnweb"/>
              <w:spacing w:after="0"/>
              <w:rPr>
                <w:sz w:val="22"/>
                <w:szCs w:val="22"/>
              </w:rPr>
            </w:pPr>
            <w:r w:rsidRPr="00842D10">
              <w:rPr>
                <w:rFonts w:asciiTheme="minorHAnsi" w:eastAsiaTheme="minorEastAsia" w:hAnsi="Calibri" w:cstheme="minorBidi"/>
                <w:sz w:val="22"/>
                <w:szCs w:val="22"/>
              </w:rPr>
              <w:t>Reflexní vesty pro všechny cestující</w:t>
            </w:r>
            <w:r w:rsidR="005D006B">
              <w:rPr>
                <w:rFonts w:asciiTheme="minorHAnsi" w:eastAsiaTheme="minorEastAsia" w:hAnsi="Calibri" w:cstheme="minorBidi"/>
                <w:sz w:val="22"/>
                <w:szCs w:val="22"/>
              </w:rPr>
              <w:t xml:space="preserve"> 7Ks</w:t>
            </w:r>
          </w:p>
        </w:tc>
        <w:tc>
          <w:tcPr>
            <w:tcW w:w="2990" w:type="dxa"/>
            <w:shd w:val="clear" w:color="auto" w:fill="FFFFB7"/>
          </w:tcPr>
          <w:p w:rsidR="00C22451" w:rsidRPr="00842D10" w:rsidRDefault="00810067" w:rsidP="001D58C8">
            <w:r>
              <w:t xml:space="preserve">Ano          </w:t>
            </w:r>
            <w:r w:rsidR="00D76F0D">
              <w:t>100,-</w:t>
            </w:r>
          </w:p>
        </w:tc>
      </w:tr>
      <w:tr w:rsidR="00C22451" w:rsidRPr="00842D10" w:rsidTr="00D1138C">
        <w:trPr>
          <w:trHeight w:val="317"/>
        </w:trPr>
        <w:tc>
          <w:tcPr>
            <w:tcW w:w="6190" w:type="dxa"/>
            <w:vAlign w:val="center"/>
          </w:tcPr>
          <w:p w:rsidR="00C22451" w:rsidRPr="00842D10" w:rsidRDefault="00C22451" w:rsidP="001D58C8">
            <w:pPr>
              <w:pStyle w:val="Normlnweb"/>
              <w:spacing w:after="0"/>
              <w:rPr>
                <w:rFonts w:asciiTheme="minorHAnsi" w:eastAsiaTheme="minorEastAsia" w:hAnsi="Calibri" w:cstheme="minorBidi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sz w:val="22"/>
                <w:szCs w:val="22"/>
              </w:rPr>
              <w:t>Tempomat</w:t>
            </w:r>
          </w:p>
        </w:tc>
        <w:tc>
          <w:tcPr>
            <w:tcW w:w="2990" w:type="dxa"/>
            <w:shd w:val="clear" w:color="auto" w:fill="FFFFB7"/>
          </w:tcPr>
          <w:p w:rsidR="00C22451" w:rsidRPr="00842D10" w:rsidRDefault="00D76F0D" w:rsidP="001D58C8">
            <w:r>
              <w:t xml:space="preserve">Ano    </w:t>
            </w:r>
            <w:r w:rsidR="00810067">
              <w:t xml:space="preserve">  </w:t>
            </w:r>
            <w:r>
              <w:t xml:space="preserve"> 9</w:t>
            </w:r>
            <w:r w:rsidR="00810067">
              <w:t xml:space="preserve"> </w:t>
            </w:r>
            <w:r>
              <w:t>067,-</w:t>
            </w:r>
          </w:p>
        </w:tc>
      </w:tr>
      <w:tr w:rsidR="00C22451" w:rsidRPr="00842D10" w:rsidTr="00D1138C">
        <w:trPr>
          <w:trHeight w:val="317"/>
        </w:trPr>
        <w:tc>
          <w:tcPr>
            <w:tcW w:w="6190" w:type="dxa"/>
            <w:vAlign w:val="center"/>
          </w:tcPr>
          <w:p w:rsidR="00C22451" w:rsidRPr="00842D10" w:rsidRDefault="00C22451" w:rsidP="001D58C8">
            <w:pPr>
              <w:pStyle w:val="Normlnweb"/>
              <w:spacing w:after="0"/>
              <w:rPr>
                <w:sz w:val="22"/>
                <w:szCs w:val="22"/>
              </w:rPr>
            </w:pPr>
            <w:r w:rsidRPr="00842D10">
              <w:rPr>
                <w:rFonts w:asciiTheme="minorHAnsi" w:eastAsiaTheme="minorEastAsia" w:hAnsi="Calibri" w:cstheme="minorBidi"/>
                <w:sz w:val="22"/>
                <w:szCs w:val="22"/>
              </w:rPr>
              <w:t>Palubní počítač</w:t>
            </w:r>
          </w:p>
        </w:tc>
        <w:tc>
          <w:tcPr>
            <w:tcW w:w="2990" w:type="dxa"/>
            <w:shd w:val="clear" w:color="auto" w:fill="FFFFB7"/>
          </w:tcPr>
          <w:p w:rsidR="00C22451" w:rsidRPr="00842D10" w:rsidRDefault="00D76F0D" w:rsidP="001D58C8">
            <w:r>
              <w:t>Ano</w:t>
            </w:r>
          </w:p>
        </w:tc>
      </w:tr>
      <w:tr w:rsidR="008B57BD" w:rsidRPr="00842D10" w:rsidTr="00D1138C">
        <w:trPr>
          <w:trHeight w:val="317"/>
        </w:trPr>
        <w:tc>
          <w:tcPr>
            <w:tcW w:w="6190" w:type="dxa"/>
            <w:vAlign w:val="center"/>
          </w:tcPr>
          <w:p w:rsidR="008B57BD" w:rsidRPr="00842D10" w:rsidRDefault="008B57BD" w:rsidP="001D58C8">
            <w:pPr>
              <w:pStyle w:val="Normlnweb"/>
              <w:spacing w:after="0"/>
              <w:rPr>
                <w:rFonts w:asciiTheme="minorHAnsi" w:eastAsiaTheme="minorEastAsia" w:hAnsi="Calibri" w:cstheme="minorBidi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sz w:val="22"/>
                <w:szCs w:val="22"/>
              </w:rPr>
              <w:t>Akusticky paket</w:t>
            </w:r>
            <w:r w:rsidR="00C63E25">
              <w:rPr>
                <w:rFonts w:asciiTheme="minorHAnsi" w:eastAsiaTheme="minorEastAsia" w:hAnsi="Calibri" w:cstheme="minorBidi"/>
                <w:sz w:val="22"/>
                <w:szCs w:val="22"/>
              </w:rPr>
              <w:t xml:space="preserve"> pr</w:t>
            </w:r>
            <w:r w:rsidR="00D1138C">
              <w:rPr>
                <w:rFonts w:asciiTheme="minorHAnsi" w:eastAsiaTheme="minorEastAsia" w:hAnsi="Calibri" w:cstheme="minorBidi"/>
                <w:sz w:val="22"/>
                <w:szCs w:val="22"/>
              </w:rPr>
              <w:t>o</w:t>
            </w:r>
            <w:r w:rsidR="00C63E25">
              <w:rPr>
                <w:rFonts w:asciiTheme="minorHAnsi" w:eastAsiaTheme="minorEastAsia" w:hAnsi="Calibri" w:cstheme="minorBidi"/>
                <w:sz w:val="22"/>
                <w:szCs w:val="22"/>
              </w:rPr>
              <w:t xml:space="preserve"> snížení hluku v kabině</w:t>
            </w:r>
          </w:p>
        </w:tc>
        <w:tc>
          <w:tcPr>
            <w:tcW w:w="2990" w:type="dxa"/>
            <w:shd w:val="clear" w:color="auto" w:fill="FFFFB7"/>
          </w:tcPr>
          <w:p w:rsidR="008B57BD" w:rsidRPr="00842D10" w:rsidRDefault="00D76F0D" w:rsidP="001D58C8">
            <w:r>
              <w:t>Ano</w:t>
            </w:r>
          </w:p>
        </w:tc>
      </w:tr>
      <w:tr w:rsidR="008B57BD" w:rsidRPr="00842D10" w:rsidTr="00D1138C">
        <w:trPr>
          <w:trHeight w:val="317"/>
        </w:trPr>
        <w:tc>
          <w:tcPr>
            <w:tcW w:w="6190" w:type="dxa"/>
            <w:vAlign w:val="center"/>
          </w:tcPr>
          <w:p w:rsidR="008B57BD" w:rsidRDefault="008B57BD" w:rsidP="001D58C8">
            <w:pPr>
              <w:pStyle w:val="Normlnweb"/>
              <w:spacing w:after="0"/>
              <w:rPr>
                <w:rFonts w:asciiTheme="minorHAnsi" w:eastAsiaTheme="minorEastAsia" w:hAnsi="Calibri" w:cstheme="minorBidi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sz w:val="22"/>
                <w:szCs w:val="22"/>
              </w:rPr>
              <w:t>LED diodové světlomety vpředu i vzadu</w:t>
            </w:r>
          </w:p>
        </w:tc>
        <w:tc>
          <w:tcPr>
            <w:tcW w:w="2990" w:type="dxa"/>
            <w:shd w:val="clear" w:color="auto" w:fill="FFFFB7"/>
          </w:tcPr>
          <w:p w:rsidR="008B57BD" w:rsidRPr="00842D10" w:rsidRDefault="00810067" w:rsidP="001D58C8">
            <w:r>
              <w:t xml:space="preserve">Ano      </w:t>
            </w:r>
            <w:r w:rsidR="00D76F0D">
              <w:t>44</w:t>
            </w:r>
            <w:r>
              <w:t xml:space="preserve"> </w:t>
            </w:r>
            <w:r w:rsidR="00D76F0D">
              <w:t>684,-</w:t>
            </w:r>
          </w:p>
        </w:tc>
      </w:tr>
      <w:tr w:rsidR="000D761B" w:rsidRPr="00842D10" w:rsidTr="00D1138C">
        <w:trPr>
          <w:trHeight w:val="317"/>
        </w:trPr>
        <w:tc>
          <w:tcPr>
            <w:tcW w:w="6190" w:type="dxa"/>
            <w:vAlign w:val="center"/>
          </w:tcPr>
          <w:p w:rsidR="000D761B" w:rsidRDefault="000D761B" w:rsidP="001D58C8">
            <w:pPr>
              <w:pStyle w:val="Normlnweb"/>
              <w:spacing w:after="0"/>
              <w:rPr>
                <w:rFonts w:asciiTheme="minorHAnsi" w:eastAsiaTheme="minorEastAsia" w:hAnsi="Calibri" w:cstheme="minorBidi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sz w:val="22"/>
                <w:szCs w:val="22"/>
              </w:rPr>
              <w:t>Ostřikovač světlometu</w:t>
            </w:r>
          </w:p>
        </w:tc>
        <w:tc>
          <w:tcPr>
            <w:tcW w:w="2990" w:type="dxa"/>
            <w:shd w:val="clear" w:color="auto" w:fill="FFFFB7"/>
          </w:tcPr>
          <w:p w:rsidR="000D761B" w:rsidRPr="00842D10" w:rsidRDefault="00810067" w:rsidP="001D58C8">
            <w:r>
              <w:t xml:space="preserve">Ano        </w:t>
            </w:r>
            <w:r w:rsidR="00D76F0D">
              <w:t>7</w:t>
            </w:r>
            <w:r>
              <w:t xml:space="preserve"> </w:t>
            </w:r>
            <w:r w:rsidR="00D76F0D">
              <w:t>834,-</w:t>
            </w:r>
          </w:p>
        </w:tc>
      </w:tr>
      <w:tr w:rsidR="000D761B" w:rsidRPr="00842D10" w:rsidTr="00D1138C">
        <w:trPr>
          <w:trHeight w:val="317"/>
        </w:trPr>
        <w:tc>
          <w:tcPr>
            <w:tcW w:w="6190" w:type="dxa"/>
            <w:vAlign w:val="center"/>
          </w:tcPr>
          <w:p w:rsidR="000D761B" w:rsidRDefault="004631F2" w:rsidP="001D58C8">
            <w:pPr>
              <w:pStyle w:val="Normlnweb"/>
              <w:spacing w:after="0"/>
              <w:rPr>
                <w:rFonts w:asciiTheme="minorHAnsi" w:eastAsiaTheme="minorEastAsia" w:hAnsi="Calibri" w:cstheme="minorBidi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sz w:val="22"/>
                <w:szCs w:val="22"/>
              </w:rPr>
              <w:t>Parkovací senzory v</w:t>
            </w:r>
            <w:r w:rsidR="00261E3C">
              <w:rPr>
                <w:rFonts w:asciiTheme="minorHAnsi" w:eastAsiaTheme="minorEastAsia" w:hAnsi="Calibri" w:cstheme="minorBidi"/>
                <w:sz w:val="22"/>
                <w:szCs w:val="22"/>
              </w:rPr>
              <w:t> </w:t>
            </w:r>
            <w:r>
              <w:rPr>
                <w:rFonts w:asciiTheme="minorHAnsi" w:eastAsiaTheme="minorEastAsia" w:hAnsi="Calibri" w:cstheme="minorBidi"/>
                <w:sz w:val="22"/>
                <w:szCs w:val="22"/>
              </w:rPr>
              <w:t>předu i vzadu + zpětná kamera</w:t>
            </w:r>
          </w:p>
        </w:tc>
        <w:tc>
          <w:tcPr>
            <w:tcW w:w="2990" w:type="dxa"/>
            <w:shd w:val="clear" w:color="auto" w:fill="FFFFB7"/>
          </w:tcPr>
          <w:p w:rsidR="000D761B" w:rsidRPr="00842D10" w:rsidRDefault="00810067" w:rsidP="001D58C8">
            <w:r>
              <w:t xml:space="preserve">Ano     </w:t>
            </w:r>
            <w:r w:rsidR="00D76F0D">
              <w:t xml:space="preserve"> 25</w:t>
            </w:r>
            <w:r>
              <w:t xml:space="preserve"> </w:t>
            </w:r>
            <w:r w:rsidR="00D76F0D">
              <w:t xml:space="preserve">520,-          </w:t>
            </w:r>
          </w:p>
        </w:tc>
      </w:tr>
      <w:tr w:rsidR="004631F2" w:rsidRPr="00842D10" w:rsidTr="00D1138C">
        <w:trPr>
          <w:trHeight w:val="317"/>
        </w:trPr>
        <w:tc>
          <w:tcPr>
            <w:tcW w:w="6190" w:type="dxa"/>
            <w:vAlign w:val="center"/>
          </w:tcPr>
          <w:p w:rsidR="004631F2" w:rsidRDefault="004631F2" w:rsidP="001D58C8">
            <w:pPr>
              <w:pStyle w:val="Normlnweb"/>
              <w:spacing w:after="0"/>
              <w:rPr>
                <w:rFonts w:asciiTheme="minorHAnsi" w:eastAsiaTheme="minorEastAsia" w:hAnsi="Calibri" w:cstheme="minorBidi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sz w:val="22"/>
                <w:szCs w:val="22"/>
              </w:rPr>
              <w:t>Zrcátka sklopné a vyhřívané</w:t>
            </w:r>
          </w:p>
        </w:tc>
        <w:tc>
          <w:tcPr>
            <w:tcW w:w="2990" w:type="dxa"/>
            <w:shd w:val="clear" w:color="auto" w:fill="FFFFB7"/>
          </w:tcPr>
          <w:p w:rsidR="004631F2" w:rsidRPr="00842D10" w:rsidRDefault="00D76F0D" w:rsidP="001D58C8">
            <w:r>
              <w:t>Ano</w:t>
            </w:r>
          </w:p>
        </w:tc>
      </w:tr>
      <w:tr w:rsidR="00261E3C" w:rsidRPr="00842D10" w:rsidTr="00D1138C">
        <w:trPr>
          <w:trHeight w:val="317"/>
        </w:trPr>
        <w:tc>
          <w:tcPr>
            <w:tcW w:w="6190" w:type="dxa"/>
            <w:vAlign w:val="center"/>
          </w:tcPr>
          <w:p w:rsidR="00261E3C" w:rsidRDefault="00261E3C" w:rsidP="001D58C8">
            <w:pPr>
              <w:pStyle w:val="Normlnweb"/>
              <w:spacing w:after="0"/>
              <w:rPr>
                <w:rFonts w:asciiTheme="minorHAnsi" w:eastAsiaTheme="minorEastAsia" w:hAnsi="Calibri" w:cstheme="minorBidi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sz w:val="22"/>
                <w:szCs w:val="22"/>
              </w:rPr>
              <w:t>Kola z lehké slitiny 235/55 R17</w:t>
            </w:r>
          </w:p>
        </w:tc>
        <w:tc>
          <w:tcPr>
            <w:tcW w:w="2990" w:type="dxa"/>
            <w:shd w:val="clear" w:color="auto" w:fill="FFFFB7"/>
          </w:tcPr>
          <w:p w:rsidR="00261E3C" w:rsidRPr="00842D10" w:rsidRDefault="00D76F0D" w:rsidP="001D58C8">
            <w:r>
              <w:t>Ano</w:t>
            </w:r>
          </w:p>
        </w:tc>
      </w:tr>
      <w:tr w:rsidR="00261E3C" w:rsidRPr="00842D10" w:rsidTr="00D1138C">
        <w:trPr>
          <w:trHeight w:val="317"/>
        </w:trPr>
        <w:tc>
          <w:tcPr>
            <w:tcW w:w="6190" w:type="dxa"/>
            <w:vAlign w:val="center"/>
          </w:tcPr>
          <w:p w:rsidR="00261E3C" w:rsidRDefault="00261E3C" w:rsidP="001D58C8">
            <w:pPr>
              <w:pStyle w:val="Normlnweb"/>
              <w:spacing w:after="0"/>
              <w:rPr>
                <w:rFonts w:asciiTheme="minorHAnsi" w:eastAsiaTheme="minorEastAsia" w:hAnsi="Calibri" w:cstheme="minorBidi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sz w:val="22"/>
                <w:szCs w:val="22"/>
              </w:rPr>
              <w:t>Sedadlo řidiče s možnosti elektrického nastavení</w:t>
            </w:r>
          </w:p>
        </w:tc>
        <w:tc>
          <w:tcPr>
            <w:tcW w:w="2990" w:type="dxa"/>
            <w:shd w:val="clear" w:color="auto" w:fill="FFFFB7"/>
          </w:tcPr>
          <w:p w:rsidR="00261E3C" w:rsidRPr="00842D10" w:rsidRDefault="00D76F0D" w:rsidP="001D58C8">
            <w:r>
              <w:t xml:space="preserve">Ano </w:t>
            </w:r>
            <w:r w:rsidR="00810067">
              <w:t xml:space="preserve">     </w:t>
            </w:r>
            <w:r>
              <w:t>33</w:t>
            </w:r>
            <w:r w:rsidR="00810067">
              <w:t xml:space="preserve"> </w:t>
            </w:r>
            <w:r>
              <w:t>056,-</w:t>
            </w:r>
          </w:p>
        </w:tc>
      </w:tr>
      <w:tr w:rsidR="00261E3C" w:rsidRPr="00842D10" w:rsidTr="00D1138C">
        <w:trPr>
          <w:trHeight w:val="317"/>
        </w:trPr>
        <w:tc>
          <w:tcPr>
            <w:tcW w:w="6190" w:type="dxa"/>
            <w:vAlign w:val="center"/>
          </w:tcPr>
          <w:p w:rsidR="00261E3C" w:rsidRDefault="00261E3C" w:rsidP="001D58C8">
            <w:pPr>
              <w:pStyle w:val="Normlnweb"/>
              <w:spacing w:after="0"/>
              <w:rPr>
                <w:rFonts w:asciiTheme="minorHAnsi" w:eastAsiaTheme="minorEastAsia" w:hAnsi="Calibri" w:cstheme="minorBidi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sz w:val="22"/>
                <w:szCs w:val="22"/>
              </w:rPr>
              <w:t>Osvětlení nástupních schůdků</w:t>
            </w:r>
          </w:p>
        </w:tc>
        <w:tc>
          <w:tcPr>
            <w:tcW w:w="2990" w:type="dxa"/>
            <w:shd w:val="clear" w:color="auto" w:fill="FFFFB7"/>
          </w:tcPr>
          <w:p w:rsidR="00261E3C" w:rsidRPr="00842D10" w:rsidRDefault="00D76F0D" w:rsidP="001D58C8">
            <w:r>
              <w:t>Ano</w:t>
            </w:r>
          </w:p>
        </w:tc>
      </w:tr>
      <w:tr w:rsidR="00261E3C" w:rsidRPr="00842D10" w:rsidTr="00D1138C">
        <w:trPr>
          <w:trHeight w:val="317"/>
        </w:trPr>
        <w:tc>
          <w:tcPr>
            <w:tcW w:w="6190" w:type="dxa"/>
            <w:vAlign w:val="center"/>
          </w:tcPr>
          <w:p w:rsidR="00261E3C" w:rsidRDefault="00261E3C" w:rsidP="001D58C8">
            <w:pPr>
              <w:pStyle w:val="Normlnweb"/>
              <w:spacing w:after="0"/>
              <w:rPr>
                <w:rFonts w:asciiTheme="minorHAnsi" w:eastAsiaTheme="minorEastAsia" w:hAnsi="Calibri" w:cstheme="minorBidi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sz w:val="22"/>
                <w:szCs w:val="22"/>
              </w:rPr>
              <w:t>Vyhřívání předních sedadel</w:t>
            </w:r>
          </w:p>
        </w:tc>
        <w:tc>
          <w:tcPr>
            <w:tcW w:w="2990" w:type="dxa"/>
            <w:shd w:val="clear" w:color="auto" w:fill="FFFFB7"/>
          </w:tcPr>
          <w:p w:rsidR="00261E3C" w:rsidRPr="00842D10" w:rsidRDefault="00D76F0D" w:rsidP="001D58C8">
            <w:r>
              <w:t>Ano</w:t>
            </w:r>
          </w:p>
        </w:tc>
      </w:tr>
      <w:tr w:rsidR="00261E3C" w:rsidRPr="00842D10" w:rsidTr="00D1138C">
        <w:trPr>
          <w:trHeight w:val="317"/>
        </w:trPr>
        <w:tc>
          <w:tcPr>
            <w:tcW w:w="6190" w:type="dxa"/>
            <w:vAlign w:val="center"/>
          </w:tcPr>
          <w:p w:rsidR="00261E3C" w:rsidRDefault="00261E3C" w:rsidP="001D58C8">
            <w:pPr>
              <w:pStyle w:val="Normlnweb"/>
              <w:spacing w:after="0"/>
              <w:rPr>
                <w:rFonts w:asciiTheme="minorHAnsi" w:eastAsiaTheme="minorEastAsia" w:hAnsi="Calibri" w:cstheme="minorBidi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sz w:val="22"/>
                <w:szCs w:val="22"/>
              </w:rPr>
              <w:t>Základní střešní nosiče</w:t>
            </w:r>
          </w:p>
        </w:tc>
        <w:tc>
          <w:tcPr>
            <w:tcW w:w="2990" w:type="dxa"/>
            <w:shd w:val="clear" w:color="auto" w:fill="FFFFB7"/>
          </w:tcPr>
          <w:p w:rsidR="00261E3C" w:rsidRPr="00842D10" w:rsidRDefault="00D76F0D" w:rsidP="001D58C8">
            <w:r>
              <w:t xml:space="preserve">Ano   </w:t>
            </w:r>
            <w:r w:rsidR="00810067">
              <w:t xml:space="preserve">     </w:t>
            </w:r>
            <w:r>
              <w:t xml:space="preserve"> 9</w:t>
            </w:r>
            <w:r w:rsidR="00810067">
              <w:t xml:space="preserve"> </w:t>
            </w:r>
            <w:r>
              <w:t>793,-</w:t>
            </w:r>
          </w:p>
        </w:tc>
      </w:tr>
      <w:tr w:rsidR="00D1138C" w:rsidRPr="00842D10" w:rsidTr="00D1138C">
        <w:trPr>
          <w:trHeight w:val="317"/>
        </w:trPr>
        <w:tc>
          <w:tcPr>
            <w:tcW w:w="6190" w:type="dxa"/>
            <w:vAlign w:val="center"/>
          </w:tcPr>
          <w:p w:rsidR="00D1138C" w:rsidRDefault="00D1138C" w:rsidP="001D58C8">
            <w:pPr>
              <w:pStyle w:val="Normlnweb"/>
              <w:spacing w:after="0"/>
              <w:rPr>
                <w:rFonts w:asciiTheme="minorHAnsi" w:eastAsiaTheme="minorEastAsia" w:hAnsi="Calibri" w:cstheme="minorBidi"/>
                <w:sz w:val="22"/>
                <w:szCs w:val="22"/>
              </w:rPr>
            </w:pPr>
          </w:p>
        </w:tc>
        <w:tc>
          <w:tcPr>
            <w:tcW w:w="2990" w:type="dxa"/>
            <w:shd w:val="clear" w:color="auto" w:fill="FFFFB7"/>
          </w:tcPr>
          <w:p w:rsidR="00D1138C" w:rsidRPr="00842D10" w:rsidRDefault="00D1138C" w:rsidP="001D58C8"/>
        </w:tc>
      </w:tr>
      <w:tr w:rsidR="00D1138C" w:rsidRPr="00842D10" w:rsidTr="00D1138C">
        <w:trPr>
          <w:trHeight w:val="317"/>
        </w:trPr>
        <w:tc>
          <w:tcPr>
            <w:tcW w:w="6190" w:type="dxa"/>
            <w:vAlign w:val="center"/>
          </w:tcPr>
          <w:p w:rsidR="00D1138C" w:rsidRPr="00D1138C" w:rsidRDefault="00D1138C" w:rsidP="00327224">
            <w:pPr>
              <w:pStyle w:val="Normlnweb"/>
              <w:spacing w:after="0"/>
              <w:rPr>
                <w:rFonts w:asciiTheme="minorHAnsi" w:eastAsiaTheme="minorEastAsia" w:hAnsi="Calibri" w:cstheme="minorBidi"/>
                <w:b/>
                <w:sz w:val="22"/>
                <w:szCs w:val="22"/>
              </w:rPr>
            </w:pPr>
            <w:r w:rsidRPr="00D1138C">
              <w:rPr>
                <w:rFonts w:asciiTheme="minorHAnsi" w:eastAsiaTheme="minorEastAsia" w:hAnsi="Calibri" w:cstheme="minorBidi"/>
                <w:b/>
                <w:sz w:val="22"/>
                <w:szCs w:val="22"/>
              </w:rPr>
              <w:t xml:space="preserve">Cena celkem včetně </w:t>
            </w:r>
            <w:r w:rsidR="00327224">
              <w:rPr>
                <w:rFonts w:asciiTheme="minorHAnsi" w:eastAsiaTheme="minorEastAsia" w:hAnsi="Calibri" w:cstheme="minorBidi"/>
                <w:b/>
                <w:sz w:val="22"/>
                <w:szCs w:val="22"/>
              </w:rPr>
              <w:t xml:space="preserve">požadované </w:t>
            </w:r>
            <w:r w:rsidRPr="00D1138C">
              <w:rPr>
                <w:rFonts w:asciiTheme="minorHAnsi" w:eastAsiaTheme="minorEastAsia" w:hAnsi="Calibri" w:cstheme="minorBidi"/>
                <w:b/>
                <w:sz w:val="22"/>
                <w:szCs w:val="22"/>
              </w:rPr>
              <w:t>výbavy bez DPH</w:t>
            </w:r>
          </w:p>
        </w:tc>
        <w:tc>
          <w:tcPr>
            <w:tcW w:w="2990" w:type="dxa"/>
            <w:shd w:val="clear" w:color="auto" w:fill="FFFFB7"/>
          </w:tcPr>
          <w:p w:rsidR="00D1138C" w:rsidRPr="00842D10" w:rsidRDefault="00D76F0D" w:rsidP="001D58C8">
            <w:r>
              <w:t>1</w:t>
            </w:r>
            <w:r w:rsidR="00810067">
              <w:t> </w:t>
            </w:r>
            <w:r>
              <w:t>670</w:t>
            </w:r>
            <w:r w:rsidR="00810067">
              <w:t xml:space="preserve"> </w:t>
            </w:r>
            <w:r>
              <w:t>152,-Kč</w:t>
            </w:r>
          </w:p>
        </w:tc>
      </w:tr>
      <w:tr w:rsidR="00D1138C" w:rsidRPr="00842D10" w:rsidTr="00D1138C">
        <w:trPr>
          <w:trHeight w:val="317"/>
        </w:trPr>
        <w:tc>
          <w:tcPr>
            <w:tcW w:w="6190" w:type="dxa"/>
            <w:vAlign w:val="center"/>
          </w:tcPr>
          <w:p w:rsidR="00D1138C" w:rsidRPr="00D1138C" w:rsidRDefault="00D1138C" w:rsidP="001D58C8">
            <w:pPr>
              <w:pStyle w:val="Normlnweb"/>
              <w:spacing w:after="0"/>
              <w:rPr>
                <w:rFonts w:asciiTheme="minorHAnsi" w:eastAsiaTheme="minorEastAsia" w:hAnsi="Calibri" w:cstheme="minorBidi"/>
                <w:b/>
                <w:sz w:val="22"/>
                <w:szCs w:val="22"/>
              </w:rPr>
            </w:pPr>
            <w:r w:rsidRPr="00D1138C">
              <w:rPr>
                <w:rFonts w:asciiTheme="minorHAnsi" w:eastAsiaTheme="minorEastAsia" w:hAnsi="Calibri" w:cstheme="minorBidi"/>
                <w:b/>
                <w:sz w:val="22"/>
                <w:szCs w:val="22"/>
              </w:rPr>
              <w:t xml:space="preserve">Sleva pro příspěvkové </w:t>
            </w:r>
            <w:r w:rsidR="00D70586" w:rsidRPr="00D1138C">
              <w:rPr>
                <w:rFonts w:asciiTheme="minorHAnsi" w:eastAsiaTheme="minorEastAsia" w:hAnsi="Calibri" w:cstheme="minorBidi"/>
                <w:b/>
                <w:sz w:val="22"/>
                <w:szCs w:val="22"/>
              </w:rPr>
              <w:t>organizace</w:t>
            </w:r>
            <w:r w:rsidR="00D70586">
              <w:rPr>
                <w:rFonts w:asciiTheme="minorHAnsi" w:eastAsiaTheme="minorEastAsia" w:hAnsi="Calibri" w:cstheme="minorBidi"/>
                <w:b/>
                <w:sz w:val="22"/>
                <w:szCs w:val="22"/>
              </w:rPr>
              <w:t xml:space="preserve"> vyčíslení v </w:t>
            </w:r>
            <w:r>
              <w:rPr>
                <w:rFonts w:asciiTheme="minorHAnsi" w:eastAsiaTheme="minorEastAsia" w:hAnsi="Calibri" w:cstheme="minorBidi"/>
                <w:b/>
                <w:sz w:val="22"/>
                <w:szCs w:val="22"/>
              </w:rPr>
              <w:t xml:space="preserve">Kč </w:t>
            </w:r>
          </w:p>
        </w:tc>
        <w:tc>
          <w:tcPr>
            <w:tcW w:w="2990" w:type="dxa"/>
            <w:shd w:val="clear" w:color="auto" w:fill="FFFFB7"/>
          </w:tcPr>
          <w:p w:rsidR="00D1138C" w:rsidRPr="00842D10" w:rsidRDefault="00810067" w:rsidP="001D58C8">
            <w:r>
              <w:t xml:space="preserve">   </w:t>
            </w:r>
            <w:r w:rsidR="00D76F0D">
              <w:t>410</w:t>
            </w:r>
            <w:r>
              <w:t xml:space="preserve"> </w:t>
            </w:r>
            <w:r w:rsidR="00D76F0D">
              <w:t>854,-Kč bez DPH</w:t>
            </w:r>
          </w:p>
        </w:tc>
      </w:tr>
      <w:tr w:rsidR="00D1138C" w:rsidRPr="00842D10" w:rsidTr="00D1138C">
        <w:trPr>
          <w:trHeight w:val="317"/>
        </w:trPr>
        <w:tc>
          <w:tcPr>
            <w:tcW w:w="6190" w:type="dxa"/>
            <w:vAlign w:val="center"/>
          </w:tcPr>
          <w:p w:rsidR="00D1138C" w:rsidRPr="00D1138C" w:rsidRDefault="00D1138C" w:rsidP="001D58C8">
            <w:pPr>
              <w:pStyle w:val="Normlnweb"/>
              <w:spacing w:after="0"/>
              <w:rPr>
                <w:rFonts w:asciiTheme="minorHAnsi" w:eastAsiaTheme="minorEastAsia" w:hAnsi="Calibri" w:cstheme="minorBidi"/>
                <w:b/>
                <w:sz w:val="22"/>
                <w:szCs w:val="22"/>
              </w:rPr>
            </w:pPr>
            <w:r w:rsidRPr="00D1138C">
              <w:rPr>
                <w:rFonts w:asciiTheme="minorHAnsi" w:eastAsiaTheme="minorEastAsia" w:hAnsi="Calibri" w:cstheme="minorBidi"/>
                <w:b/>
                <w:sz w:val="22"/>
                <w:szCs w:val="22"/>
              </w:rPr>
              <w:t>DHP 21</w:t>
            </w:r>
            <w:r w:rsidRPr="00D1138C">
              <w:rPr>
                <w:rFonts w:ascii="Calibri" w:eastAsiaTheme="minorEastAsia" w:hAnsi="Calibri" w:cs="Calibri"/>
                <w:b/>
                <w:sz w:val="22"/>
                <w:szCs w:val="22"/>
              </w:rPr>
              <w:t>%</w:t>
            </w:r>
          </w:p>
        </w:tc>
        <w:tc>
          <w:tcPr>
            <w:tcW w:w="2990" w:type="dxa"/>
            <w:shd w:val="clear" w:color="auto" w:fill="FFFFB7"/>
          </w:tcPr>
          <w:p w:rsidR="00D1138C" w:rsidRPr="00842D10" w:rsidRDefault="00810067" w:rsidP="001D58C8">
            <w:r>
              <w:t xml:space="preserve">   </w:t>
            </w:r>
            <w:r w:rsidR="00D76F0D">
              <w:t>264</w:t>
            </w:r>
            <w:r>
              <w:t xml:space="preserve"> </w:t>
            </w:r>
            <w:r w:rsidR="00D76F0D">
              <w:t>452,-</w:t>
            </w:r>
          </w:p>
        </w:tc>
      </w:tr>
      <w:tr w:rsidR="00D1138C" w:rsidRPr="00842D10" w:rsidTr="00D1138C">
        <w:trPr>
          <w:trHeight w:val="317"/>
        </w:trPr>
        <w:tc>
          <w:tcPr>
            <w:tcW w:w="6190" w:type="dxa"/>
            <w:vAlign w:val="center"/>
          </w:tcPr>
          <w:p w:rsidR="00D1138C" w:rsidRPr="00CD0281" w:rsidRDefault="00D1138C" w:rsidP="001D58C8">
            <w:pPr>
              <w:pStyle w:val="Normlnweb"/>
              <w:spacing w:after="0"/>
              <w:rPr>
                <w:rFonts w:asciiTheme="minorHAnsi" w:eastAsiaTheme="minorEastAsia" w:hAnsi="Calibri" w:cstheme="minorBidi"/>
                <w:b/>
                <w:color w:val="FF0000"/>
                <w:sz w:val="22"/>
                <w:szCs w:val="22"/>
              </w:rPr>
            </w:pPr>
            <w:r w:rsidRPr="00D1138C">
              <w:rPr>
                <w:rFonts w:asciiTheme="minorHAnsi" w:eastAsiaTheme="minorEastAsia" w:hAnsi="Calibri" w:cstheme="minorBidi"/>
                <w:b/>
                <w:sz w:val="22"/>
                <w:szCs w:val="22"/>
              </w:rPr>
              <w:t>Cena celkem včetně DPH</w:t>
            </w:r>
            <w:r w:rsidR="00CD0281">
              <w:rPr>
                <w:rFonts w:asciiTheme="minorHAnsi" w:eastAsiaTheme="minorEastAsia" w:hAnsi="Calibri" w:cstheme="minorBidi"/>
                <w:b/>
                <w:sz w:val="22"/>
                <w:szCs w:val="22"/>
              </w:rPr>
              <w:t xml:space="preserve"> </w:t>
            </w:r>
            <w:r w:rsidR="00CD0281">
              <w:rPr>
                <w:rFonts w:asciiTheme="minorHAnsi" w:eastAsiaTheme="minorEastAsia" w:hAnsi="Calibri" w:cstheme="minorBidi"/>
                <w:b/>
                <w:color w:val="FF0000"/>
                <w:sz w:val="22"/>
                <w:szCs w:val="22"/>
              </w:rPr>
              <w:t>– HODNOTÍCÍ KRITÉRIUM č. 1</w:t>
            </w:r>
          </w:p>
        </w:tc>
        <w:tc>
          <w:tcPr>
            <w:tcW w:w="2990" w:type="dxa"/>
            <w:shd w:val="clear" w:color="auto" w:fill="FFFFB7"/>
          </w:tcPr>
          <w:p w:rsidR="00D1138C" w:rsidRPr="00842D10" w:rsidRDefault="00D76F0D" w:rsidP="001D58C8">
            <w:r>
              <w:t>1</w:t>
            </w:r>
            <w:r w:rsidR="00810067">
              <w:t> </w:t>
            </w:r>
            <w:r>
              <w:t>523</w:t>
            </w:r>
            <w:r w:rsidR="00810067">
              <w:t xml:space="preserve"> </w:t>
            </w:r>
            <w:r>
              <w:t>750,-</w:t>
            </w:r>
          </w:p>
        </w:tc>
      </w:tr>
      <w:tr w:rsidR="00DC0B06" w:rsidRPr="00842D10" w:rsidTr="00D1138C">
        <w:trPr>
          <w:trHeight w:val="317"/>
        </w:trPr>
        <w:tc>
          <w:tcPr>
            <w:tcW w:w="6190" w:type="dxa"/>
            <w:vAlign w:val="center"/>
          </w:tcPr>
          <w:p w:rsidR="00DC0B06" w:rsidRPr="00D1138C" w:rsidRDefault="00DC0B06" w:rsidP="001D58C8">
            <w:pPr>
              <w:pStyle w:val="Normlnweb"/>
              <w:spacing w:after="0"/>
              <w:rPr>
                <w:rFonts w:asciiTheme="minorHAnsi" w:eastAsiaTheme="minorEastAsia" w:hAnsi="Calibri" w:cstheme="minorBidi"/>
                <w:b/>
                <w:sz w:val="22"/>
                <w:szCs w:val="22"/>
              </w:rPr>
            </w:pPr>
          </w:p>
        </w:tc>
        <w:tc>
          <w:tcPr>
            <w:tcW w:w="2990" w:type="dxa"/>
            <w:shd w:val="clear" w:color="auto" w:fill="FFFFB7"/>
          </w:tcPr>
          <w:p w:rsidR="00DC0B06" w:rsidRPr="00842D10" w:rsidRDefault="00DC0B06" w:rsidP="001D58C8"/>
        </w:tc>
      </w:tr>
      <w:tr w:rsidR="00287C12" w:rsidRPr="00842D10" w:rsidTr="00D1138C">
        <w:trPr>
          <w:trHeight w:val="317"/>
        </w:trPr>
        <w:tc>
          <w:tcPr>
            <w:tcW w:w="6190" w:type="dxa"/>
            <w:vAlign w:val="center"/>
          </w:tcPr>
          <w:p w:rsidR="00287C12" w:rsidRPr="00D1138C" w:rsidRDefault="00287C12" w:rsidP="001D58C8">
            <w:pPr>
              <w:pStyle w:val="Normlnweb"/>
              <w:spacing w:after="0"/>
              <w:rPr>
                <w:rFonts w:asciiTheme="minorHAnsi" w:eastAsiaTheme="minorEastAsia" w:hAnsi="Calibri" w:cstheme="minorBidi"/>
                <w:b/>
                <w:sz w:val="22"/>
                <w:szCs w:val="22"/>
              </w:rPr>
            </w:pPr>
          </w:p>
        </w:tc>
        <w:tc>
          <w:tcPr>
            <w:tcW w:w="2990" w:type="dxa"/>
            <w:shd w:val="clear" w:color="auto" w:fill="FFFFB7"/>
          </w:tcPr>
          <w:p w:rsidR="00287C12" w:rsidRPr="00842D10" w:rsidRDefault="00287C12" w:rsidP="001D58C8"/>
        </w:tc>
      </w:tr>
      <w:tr w:rsidR="00287C12" w:rsidRPr="00842D10" w:rsidTr="00D1138C">
        <w:trPr>
          <w:trHeight w:val="317"/>
        </w:trPr>
        <w:tc>
          <w:tcPr>
            <w:tcW w:w="6190" w:type="dxa"/>
            <w:vAlign w:val="center"/>
          </w:tcPr>
          <w:p w:rsidR="00287C12" w:rsidRPr="00D1138C" w:rsidRDefault="00287C12" w:rsidP="001D58C8">
            <w:pPr>
              <w:pStyle w:val="Normlnweb"/>
              <w:spacing w:after="0"/>
              <w:rPr>
                <w:rFonts w:asciiTheme="minorHAnsi" w:eastAsiaTheme="minorEastAsia" w:hAnsi="Calibri" w:cstheme="minorBidi"/>
                <w:b/>
                <w:sz w:val="22"/>
                <w:szCs w:val="22"/>
              </w:rPr>
            </w:pPr>
          </w:p>
        </w:tc>
        <w:tc>
          <w:tcPr>
            <w:tcW w:w="2990" w:type="dxa"/>
            <w:shd w:val="clear" w:color="auto" w:fill="FFFFB7"/>
          </w:tcPr>
          <w:p w:rsidR="00287C12" w:rsidRPr="00842D10" w:rsidRDefault="00287C12" w:rsidP="001D58C8"/>
        </w:tc>
      </w:tr>
      <w:tr w:rsidR="00810067" w:rsidRPr="00842D10" w:rsidTr="00D1138C">
        <w:trPr>
          <w:trHeight w:val="317"/>
        </w:trPr>
        <w:tc>
          <w:tcPr>
            <w:tcW w:w="6190" w:type="dxa"/>
            <w:vAlign w:val="center"/>
          </w:tcPr>
          <w:p w:rsidR="00810067" w:rsidRPr="00D1138C" w:rsidRDefault="00810067" w:rsidP="001D58C8">
            <w:pPr>
              <w:pStyle w:val="Normlnweb"/>
              <w:spacing w:after="0"/>
              <w:rPr>
                <w:rFonts w:asciiTheme="minorHAnsi" w:eastAsiaTheme="minorEastAsia" w:hAnsi="Calibri" w:cstheme="minorBidi"/>
                <w:b/>
                <w:sz w:val="22"/>
                <w:szCs w:val="22"/>
              </w:rPr>
            </w:pPr>
          </w:p>
        </w:tc>
        <w:tc>
          <w:tcPr>
            <w:tcW w:w="2990" w:type="dxa"/>
            <w:shd w:val="clear" w:color="auto" w:fill="FFFFB7"/>
          </w:tcPr>
          <w:p w:rsidR="00810067" w:rsidRPr="00842D10" w:rsidRDefault="00810067" w:rsidP="001D58C8"/>
        </w:tc>
      </w:tr>
      <w:tr w:rsidR="00DC0B06" w:rsidRPr="00842D10" w:rsidTr="00D1138C">
        <w:trPr>
          <w:trHeight w:val="317"/>
        </w:trPr>
        <w:tc>
          <w:tcPr>
            <w:tcW w:w="6190" w:type="dxa"/>
            <w:vAlign w:val="center"/>
          </w:tcPr>
          <w:p w:rsidR="00DC0B06" w:rsidRPr="00D1138C" w:rsidRDefault="00287C12" w:rsidP="001D58C8">
            <w:pPr>
              <w:pStyle w:val="Normlnweb"/>
              <w:spacing w:after="0"/>
              <w:rPr>
                <w:rFonts w:asciiTheme="minorHAnsi" w:eastAsiaTheme="minorEastAsia" w:hAnsi="Calibr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b/>
                <w:sz w:val="22"/>
                <w:szCs w:val="22"/>
              </w:rPr>
              <w:t>Nadstandartní v</w:t>
            </w:r>
            <w:r w:rsidR="00DC0B06">
              <w:rPr>
                <w:rFonts w:asciiTheme="minorHAnsi" w:eastAsiaTheme="minorEastAsia" w:hAnsi="Calibri" w:cstheme="minorBidi"/>
                <w:b/>
                <w:sz w:val="22"/>
                <w:szCs w:val="22"/>
              </w:rPr>
              <w:t>ý</w:t>
            </w:r>
            <w:r>
              <w:rPr>
                <w:rFonts w:asciiTheme="minorHAnsi" w:eastAsiaTheme="minorEastAsia" w:hAnsi="Calibri" w:cstheme="minorBidi"/>
                <w:b/>
                <w:sz w:val="22"/>
                <w:szCs w:val="22"/>
              </w:rPr>
              <w:t>bava dle rozhodnutí</w:t>
            </w:r>
            <w:r w:rsidR="00DC0B06">
              <w:rPr>
                <w:rFonts w:asciiTheme="minorHAnsi" w:eastAsiaTheme="minorEastAsia" w:hAnsi="Calibri" w:cstheme="minorBidi"/>
                <w:b/>
                <w:sz w:val="22"/>
                <w:szCs w:val="22"/>
              </w:rPr>
              <w:t xml:space="preserve"> objednavatelé</w:t>
            </w:r>
            <w:r>
              <w:rPr>
                <w:rFonts w:asciiTheme="minorHAnsi" w:eastAsiaTheme="minorEastAsia" w:hAnsi="Calibri" w:cstheme="minorBidi"/>
                <w:b/>
                <w:sz w:val="22"/>
                <w:szCs w:val="22"/>
              </w:rPr>
              <w:t xml:space="preserve"> ano -ne</w:t>
            </w:r>
          </w:p>
        </w:tc>
        <w:tc>
          <w:tcPr>
            <w:tcW w:w="2990" w:type="dxa"/>
            <w:shd w:val="clear" w:color="auto" w:fill="FFFFB7"/>
          </w:tcPr>
          <w:p w:rsidR="00DC0B06" w:rsidRPr="00842D10" w:rsidRDefault="00810067" w:rsidP="001D58C8">
            <w:r>
              <w:t xml:space="preserve">Ano </w:t>
            </w:r>
          </w:p>
        </w:tc>
      </w:tr>
      <w:tr w:rsidR="00DC0B06" w:rsidRPr="00842D10" w:rsidTr="00D1138C">
        <w:trPr>
          <w:trHeight w:val="317"/>
        </w:trPr>
        <w:tc>
          <w:tcPr>
            <w:tcW w:w="6190" w:type="dxa"/>
            <w:vAlign w:val="center"/>
          </w:tcPr>
          <w:p w:rsidR="00DC0B06" w:rsidRDefault="00DC0B06" w:rsidP="00541F17">
            <w:pPr>
              <w:pStyle w:val="Normlnweb"/>
              <w:spacing w:after="0"/>
              <w:rPr>
                <w:rFonts w:asciiTheme="minorHAnsi" w:eastAsiaTheme="minorEastAsia" w:hAnsi="Calibri" w:cstheme="minorBidi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sz w:val="22"/>
                <w:szCs w:val="22"/>
              </w:rPr>
              <w:t>Termoizolační box</w:t>
            </w:r>
          </w:p>
        </w:tc>
        <w:tc>
          <w:tcPr>
            <w:tcW w:w="2990" w:type="dxa"/>
            <w:shd w:val="clear" w:color="auto" w:fill="FFFFB7"/>
          </w:tcPr>
          <w:p w:rsidR="00DC0B06" w:rsidRPr="00842D10" w:rsidRDefault="00810067" w:rsidP="001D58C8">
            <w:r>
              <w:t xml:space="preserve"> 3 958,-</w:t>
            </w:r>
          </w:p>
        </w:tc>
      </w:tr>
      <w:tr w:rsidR="00DC0B06" w:rsidRPr="00842D10" w:rsidTr="00D1138C">
        <w:trPr>
          <w:trHeight w:val="317"/>
        </w:trPr>
        <w:tc>
          <w:tcPr>
            <w:tcW w:w="6190" w:type="dxa"/>
            <w:vAlign w:val="center"/>
          </w:tcPr>
          <w:p w:rsidR="00DC0B06" w:rsidRDefault="00DC0B06" w:rsidP="00541F17">
            <w:pPr>
              <w:pStyle w:val="Normlnweb"/>
              <w:spacing w:after="0"/>
              <w:rPr>
                <w:rFonts w:asciiTheme="minorHAnsi" w:eastAsiaTheme="minorEastAsia" w:hAnsi="Calibri" w:cstheme="minorBidi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sz w:val="22"/>
                <w:szCs w:val="22"/>
              </w:rPr>
              <w:t>Elektrické ovládaní zadních bočních dveří</w:t>
            </w:r>
          </w:p>
        </w:tc>
        <w:tc>
          <w:tcPr>
            <w:tcW w:w="2990" w:type="dxa"/>
            <w:shd w:val="clear" w:color="auto" w:fill="FFFFB7"/>
          </w:tcPr>
          <w:p w:rsidR="00DC0B06" w:rsidRPr="00842D10" w:rsidRDefault="00810067" w:rsidP="001D58C8">
            <w:r>
              <w:t>17 167,-</w:t>
            </w:r>
          </w:p>
        </w:tc>
      </w:tr>
      <w:tr w:rsidR="00DC0B06" w:rsidRPr="00842D10" w:rsidTr="00D1138C">
        <w:trPr>
          <w:trHeight w:val="317"/>
        </w:trPr>
        <w:tc>
          <w:tcPr>
            <w:tcW w:w="6190" w:type="dxa"/>
            <w:vAlign w:val="center"/>
          </w:tcPr>
          <w:p w:rsidR="00DC0B06" w:rsidRPr="00DC0B06" w:rsidRDefault="00DC0B06" w:rsidP="001D58C8">
            <w:pPr>
              <w:pStyle w:val="Normlnweb"/>
              <w:spacing w:after="0"/>
              <w:rPr>
                <w:rFonts w:asciiTheme="minorHAnsi" w:eastAsiaTheme="minorEastAsia" w:hAnsi="Calibri" w:cstheme="minorBidi"/>
                <w:sz w:val="22"/>
                <w:szCs w:val="22"/>
              </w:rPr>
            </w:pPr>
            <w:r w:rsidRPr="00DC0B06">
              <w:rPr>
                <w:rFonts w:asciiTheme="minorHAnsi" w:eastAsiaTheme="minorEastAsia" w:hAnsi="Calibri" w:cstheme="minorBidi"/>
                <w:sz w:val="22"/>
                <w:szCs w:val="22"/>
              </w:rPr>
              <w:t>Zadní výklopné dveře elektricky ovladatelné</w:t>
            </w:r>
          </w:p>
        </w:tc>
        <w:tc>
          <w:tcPr>
            <w:tcW w:w="2990" w:type="dxa"/>
            <w:shd w:val="clear" w:color="auto" w:fill="FFFFB7"/>
          </w:tcPr>
          <w:p w:rsidR="00DC0B06" w:rsidRPr="00842D10" w:rsidRDefault="00810067" w:rsidP="001D58C8">
            <w:r>
              <w:t>19 502,-</w:t>
            </w:r>
          </w:p>
        </w:tc>
      </w:tr>
      <w:tr w:rsidR="00DC0B06" w:rsidRPr="00842D10" w:rsidTr="00D1138C">
        <w:trPr>
          <w:trHeight w:val="317"/>
        </w:trPr>
        <w:tc>
          <w:tcPr>
            <w:tcW w:w="6190" w:type="dxa"/>
            <w:vAlign w:val="center"/>
          </w:tcPr>
          <w:p w:rsidR="00DC0B06" w:rsidRPr="00DC0B06" w:rsidRDefault="00DC0B06" w:rsidP="001D58C8">
            <w:pPr>
              <w:pStyle w:val="Normlnweb"/>
              <w:spacing w:after="0"/>
              <w:rPr>
                <w:rFonts w:asciiTheme="minorHAnsi" w:eastAsiaTheme="minorEastAsia" w:hAnsi="Calibri" w:cstheme="minorBidi"/>
                <w:sz w:val="22"/>
                <w:szCs w:val="22"/>
              </w:rPr>
            </w:pPr>
            <w:r w:rsidRPr="00DC0B06">
              <w:rPr>
                <w:rFonts w:asciiTheme="minorHAnsi" w:eastAsiaTheme="minorEastAsia" w:hAnsi="Calibri" w:cstheme="minorBidi"/>
                <w:sz w:val="22"/>
                <w:szCs w:val="22"/>
              </w:rPr>
              <w:t>Tažné zařízení odnímatelné a uzamykatelné</w:t>
            </w:r>
          </w:p>
        </w:tc>
        <w:tc>
          <w:tcPr>
            <w:tcW w:w="2990" w:type="dxa"/>
            <w:shd w:val="clear" w:color="auto" w:fill="FFFFB7"/>
          </w:tcPr>
          <w:p w:rsidR="00DC0B06" w:rsidRPr="00842D10" w:rsidRDefault="00810067" w:rsidP="001D58C8">
            <w:r>
              <w:t>25 087,-</w:t>
            </w:r>
          </w:p>
        </w:tc>
      </w:tr>
      <w:tr w:rsidR="00DC0B06" w:rsidRPr="00842D10" w:rsidTr="00D1138C">
        <w:trPr>
          <w:trHeight w:val="317"/>
        </w:trPr>
        <w:tc>
          <w:tcPr>
            <w:tcW w:w="6190" w:type="dxa"/>
            <w:vAlign w:val="center"/>
          </w:tcPr>
          <w:p w:rsidR="00DC0B06" w:rsidRPr="00DC0B06" w:rsidRDefault="00DC0B06" w:rsidP="001D58C8">
            <w:pPr>
              <w:pStyle w:val="Normlnweb"/>
              <w:spacing w:after="0"/>
              <w:rPr>
                <w:rFonts w:asciiTheme="minorHAnsi" w:eastAsiaTheme="minorEastAsia" w:hAnsi="Calibr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sz w:val="22"/>
                <w:szCs w:val="22"/>
              </w:rPr>
              <w:t>Nezávislé horkovzdušné topení</w:t>
            </w:r>
          </w:p>
        </w:tc>
        <w:tc>
          <w:tcPr>
            <w:tcW w:w="2990" w:type="dxa"/>
            <w:shd w:val="clear" w:color="auto" w:fill="FFFFB7"/>
          </w:tcPr>
          <w:p w:rsidR="00DC0B06" w:rsidRPr="00842D10" w:rsidRDefault="00810067" w:rsidP="001D58C8">
            <w:r>
              <w:t>50 305,-</w:t>
            </w:r>
          </w:p>
        </w:tc>
      </w:tr>
      <w:tr w:rsidR="00DC0B06" w:rsidRPr="00842D10" w:rsidTr="00D1138C">
        <w:trPr>
          <w:trHeight w:val="317"/>
        </w:trPr>
        <w:tc>
          <w:tcPr>
            <w:tcW w:w="6190" w:type="dxa"/>
            <w:vAlign w:val="center"/>
          </w:tcPr>
          <w:p w:rsidR="00DC0B06" w:rsidRDefault="00DC0B06" w:rsidP="001D58C8">
            <w:pPr>
              <w:pStyle w:val="Normlnweb"/>
              <w:spacing w:after="0"/>
              <w:rPr>
                <w:rFonts w:asciiTheme="minorHAnsi" w:eastAsiaTheme="minorEastAsia" w:hAnsi="Calibri" w:cstheme="minorBidi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sz w:val="22"/>
                <w:szCs w:val="22"/>
              </w:rPr>
              <w:t xml:space="preserve">Servis </w:t>
            </w:r>
            <w:r w:rsidRPr="00DC0B06">
              <w:rPr>
                <w:rFonts w:asciiTheme="minorHAnsi" w:eastAsiaTheme="minorEastAsia" w:hAnsi="Calibri" w:cstheme="minorBidi"/>
                <w:sz w:val="22"/>
                <w:szCs w:val="22"/>
              </w:rPr>
              <w:t>min. 5 let nebo 150 000 km</w:t>
            </w:r>
          </w:p>
        </w:tc>
        <w:tc>
          <w:tcPr>
            <w:tcW w:w="2990" w:type="dxa"/>
            <w:shd w:val="clear" w:color="auto" w:fill="FFFFB7"/>
          </w:tcPr>
          <w:p w:rsidR="00DC0B06" w:rsidRPr="00842D10" w:rsidRDefault="00810067" w:rsidP="001D58C8">
            <w:r>
              <w:t>43 826,-</w:t>
            </w:r>
          </w:p>
        </w:tc>
      </w:tr>
      <w:tr w:rsidR="00D5436A" w:rsidRPr="00842D10" w:rsidTr="00D1138C">
        <w:trPr>
          <w:trHeight w:val="317"/>
        </w:trPr>
        <w:tc>
          <w:tcPr>
            <w:tcW w:w="6190" w:type="dxa"/>
            <w:vAlign w:val="center"/>
          </w:tcPr>
          <w:p w:rsidR="00D5436A" w:rsidRDefault="00D5436A" w:rsidP="001D58C8">
            <w:pPr>
              <w:pStyle w:val="Normlnweb"/>
              <w:spacing w:after="0"/>
              <w:rPr>
                <w:rFonts w:asciiTheme="minorHAnsi" w:eastAsiaTheme="minorEastAsia" w:hAnsi="Calibri" w:cstheme="minorBidi"/>
                <w:sz w:val="22"/>
                <w:szCs w:val="22"/>
              </w:rPr>
            </w:pPr>
            <w:r w:rsidRPr="00D5436A">
              <w:rPr>
                <w:rFonts w:asciiTheme="minorHAnsi" w:eastAsiaTheme="minorEastAsia" w:hAnsi="Calibri" w:cstheme="minorBidi"/>
                <w:sz w:val="22"/>
                <w:szCs w:val="22"/>
              </w:rPr>
              <w:t>Potah sedadel kombinace kůže a alcantara</w:t>
            </w:r>
          </w:p>
        </w:tc>
        <w:tc>
          <w:tcPr>
            <w:tcW w:w="2990" w:type="dxa"/>
            <w:shd w:val="clear" w:color="auto" w:fill="FFFFB7"/>
          </w:tcPr>
          <w:p w:rsidR="00D5436A" w:rsidRPr="00842D10" w:rsidRDefault="00810067" w:rsidP="001D58C8">
            <w:r>
              <w:t>46 688,-</w:t>
            </w:r>
          </w:p>
        </w:tc>
      </w:tr>
      <w:tr w:rsidR="00CD0281" w:rsidRPr="00842D10" w:rsidTr="00D1138C">
        <w:trPr>
          <w:trHeight w:val="317"/>
        </w:trPr>
        <w:tc>
          <w:tcPr>
            <w:tcW w:w="6190" w:type="dxa"/>
            <w:vAlign w:val="center"/>
          </w:tcPr>
          <w:p w:rsidR="00CD0281" w:rsidRDefault="00CD0281" w:rsidP="001D58C8">
            <w:pPr>
              <w:pStyle w:val="Normlnweb"/>
              <w:spacing w:after="0"/>
              <w:rPr>
                <w:rFonts w:asciiTheme="minorHAnsi" w:eastAsiaTheme="minorEastAsia" w:hAnsi="Calibri" w:cstheme="minorBidi"/>
                <w:sz w:val="22"/>
                <w:szCs w:val="22"/>
              </w:rPr>
            </w:pPr>
            <w:r w:rsidRPr="00D1138C">
              <w:rPr>
                <w:rFonts w:asciiTheme="minorHAnsi" w:eastAsiaTheme="minorEastAsia" w:hAnsi="Calibri" w:cstheme="minorBidi"/>
                <w:b/>
                <w:sz w:val="22"/>
                <w:szCs w:val="22"/>
              </w:rPr>
              <w:t>Cena celkem včetně DPH</w:t>
            </w:r>
            <w:r>
              <w:rPr>
                <w:rFonts w:asciiTheme="minorHAnsi" w:eastAsiaTheme="minorEastAsia" w:hAnsi="Calibri" w:cstheme="minorBid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="Calibri" w:cstheme="minorBidi"/>
                <w:b/>
                <w:color w:val="FF0000"/>
                <w:sz w:val="22"/>
                <w:szCs w:val="22"/>
              </w:rPr>
              <w:t>– HODNOTÍCÍ KRITÉRIUM č. 2</w:t>
            </w:r>
          </w:p>
        </w:tc>
        <w:tc>
          <w:tcPr>
            <w:tcW w:w="2990" w:type="dxa"/>
            <w:shd w:val="clear" w:color="auto" w:fill="FFFFB7"/>
          </w:tcPr>
          <w:p w:rsidR="00CD0281" w:rsidRPr="00842D10" w:rsidRDefault="00810067" w:rsidP="001D58C8">
            <w:r>
              <w:t>155 890,-</w:t>
            </w:r>
          </w:p>
        </w:tc>
      </w:tr>
      <w:tr w:rsidR="00CD0281" w:rsidRPr="00842D10" w:rsidTr="00D1138C">
        <w:trPr>
          <w:trHeight w:val="317"/>
        </w:trPr>
        <w:tc>
          <w:tcPr>
            <w:tcW w:w="6190" w:type="dxa"/>
            <w:vAlign w:val="center"/>
          </w:tcPr>
          <w:p w:rsidR="00CD0281" w:rsidRDefault="00CD0281" w:rsidP="001D58C8">
            <w:pPr>
              <w:pStyle w:val="Normlnweb"/>
              <w:spacing w:after="0"/>
              <w:rPr>
                <w:rFonts w:asciiTheme="minorHAnsi" w:eastAsiaTheme="minorEastAsia" w:hAnsi="Calibri" w:cstheme="minorBidi"/>
                <w:sz w:val="22"/>
                <w:szCs w:val="22"/>
              </w:rPr>
            </w:pPr>
          </w:p>
        </w:tc>
        <w:tc>
          <w:tcPr>
            <w:tcW w:w="2990" w:type="dxa"/>
            <w:shd w:val="clear" w:color="auto" w:fill="FFFFB7"/>
          </w:tcPr>
          <w:p w:rsidR="00CD0281" w:rsidRPr="00842D10" w:rsidRDefault="00CD0281" w:rsidP="001D58C8"/>
        </w:tc>
      </w:tr>
      <w:tr w:rsidR="00CD0281" w:rsidRPr="00842D10" w:rsidTr="00D1138C">
        <w:trPr>
          <w:trHeight w:val="317"/>
        </w:trPr>
        <w:tc>
          <w:tcPr>
            <w:tcW w:w="6190" w:type="dxa"/>
            <w:vAlign w:val="center"/>
          </w:tcPr>
          <w:p w:rsidR="00CD0281" w:rsidRDefault="00CD0281" w:rsidP="001D58C8">
            <w:pPr>
              <w:pStyle w:val="Normlnweb"/>
              <w:spacing w:after="0"/>
              <w:rPr>
                <w:rFonts w:asciiTheme="minorHAnsi" w:eastAsiaTheme="minorEastAsia" w:hAnsi="Calibri" w:cstheme="minorBidi"/>
                <w:sz w:val="22"/>
                <w:szCs w:val="22"/>
              </w:rPr>
            </w:pPr>
          </w:p>
        </w:tc>
        <w:tc>
          <w:tcPr>
            <w:tcW w:w="2990" w:type="dxa"/>
            <w:shd w:val="clear" w:color="auto" w:fill="FFFFB7"/>
          </w:tcPr>
          <w:p w:rsidR="00CD0281" w:rsidRPr="00842D10" w:rsidRDefault="00CD0281" w:rsidP="001D58C8"/>
        </w:tc>
      </w:tr>
      <w:tr w:rsidR="00CD0281" w:rsidRPr="00842D10" w:rsidTr="00CD0281">
        <w:trPr>
          <w:trHeight w:val="644"/>
        </w:trPr>
        <w:tc>
          <w:tcPr>
            <w:tcW w:w="6190" w:type="dxa"/>
            <w:vAlign w:val="center"/>
          </w:tcPr>
          <w:p w:rsidR="00CD0281" w:rsidRPr="00CD0281" w:rsidRDefault="00CD0281" w:rsidP="001D58C8">
            <w:pPr>
              <w:pStyle w:val="Normlnweb"/>
              <w:spacing w:after="0"/>
              <w:rPr>
                <w:rFonts w:asciiTheme="minorHAnsi" w:eastAsiaTheme="minorEastAsia" w:hAnsi="Calibr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b/>
                <w:sz w:val="22"/>
                <w:szCs w:val="22"/>
              </w:rPr>
              <w:t>Cena celkem včetně DPH za standart a nadstandard</w:t>
            </w:r>
          </w:p>
        </w:tc>
        <w:tc>
          <w:tcPr>
            <w:tcW w:w="2990" w:type="dxa"/>
            <w:shd w:val="clear" w:color="auto" w:fill="FFFFB7"/>
            <w:vAlign w:val="center"/>
          </w:tcPr>
          <w:p w:rsidR="00CD0281" w:rsidRPr="00810067" w:rsidRDefault="00810067" w:rsidP="00CD0281">
            <w:pPr>
              <w:jc w:val="center"/>
              <w:rPr>
                <w:b/>
              </w:rPr>
            </w:pPr>
            <w:r w:rsidRPr="00810067">
              <w:rPr>
                <w:b/>
              </w:rPr>
              <w:t xml:space="preserve">1 679 640,- </w:t>
            </w:r>
            <w:r w:rsidR="00CD0281" w:rsidRPr="00810067">
              <w:rPr>
                <w:b/>
              </w:rPr>
              <w:t>CENA UVEDENÁ</w:t>
            </w:r>
          </w:p>
          <w:p w:rsidR="00CD0281" w:rsidRPr="00CD0281" w:rsidRDefault="00CD0281" w:rsidP="00CD0281">
            <w:pPr>
              <w:jc w:val="center"/>
              <w:rPr>
                <w:b/>
                <w:color w:val="FF0000"/>
              </w:rPr>
            </w:pPr>
            <w:r w:rsidRPr="00810067">
              <w:rPr>
                <w:b/>
              </w:rPr>
              <w:t>V KUPNÍ SMLOUVĚ</w:t>
            </w:r>
          </w:p>
        </w:tc>
      </w:tr>
    </w:tbl>
    <w:p w:rsidR="00D1138C" w:rsidRPr="00D1138C" w:rsidRDefault="00D1138C" w:rsidP="00D1138C">
      <w:pPr>
        <w:rPr>
          <w:b/>
        </w:rPr>
      </w:pPr>
    </w:p>
    <w:sectPr w:rsidR="00D1138C" w:rsidRPr="00D1138C" w:rsidSect="003F1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E28" w:rsidRDefault="00221E28" w:rsidP="005E635E">
      <w:pPr>
        <w:spacing w:after="0" w:line="240" w:lineRule="auto"/>
      </w:pPr>
      <w:r>
        <w:separator/>
      </w:r>
    </w:p>
  </w:endnote>
  <w:endnote w:type="continuationSeparator" w:id="0">
    <w:p w:rsidR="00221E28" w:rsidRDefault="00221E28" w:rsidP="005E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E28" w:rsidRDefault="00221E28" w:rsidP="005E635E">
      <w:pPr>
        <w:spacing w:after="0" w:line="240" w:lineRule="auto"/>
      </w:pPr>
      <w:r>
        <w:separator/>
      </w:r>
    </w:p>
  </w:footnote>
  <w:footnote w:type="continuationSeparator" w:id="0">
    <w:p w:rsidR="00221E28" w:rsidRDefault="00221E28" w:rsidP="005E6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C7BE3"/>
    <w:multiLevelType w:val="hybridMultilevel"/>
    <w:tmpl w:val="4DCE6208"/>
    <w:lvl w:ilvl="0" w:tplc="F9BC6C82">
      <w:start w:val="1"/>
      <w:numFmt w:val="upperRoman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3C773F8"/>
    <w:multiLevelType w:val="multilevel"/>
    <w:tmpl w:val="07ACCB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E474E09"/>
    <w:multiLevelType w:val="multilevel"/>
    <w:tmpl w:val="C6CAB9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5E"/>
    <w:rsid w:val="00030F2E"/>
    <w:rsid w:val="0009673C"/>
    <w:rsid w:val="000A1CF9"/>
    <w:rsid w:val="000C04D6"/>
    <w:rsid w:val="000D761B"/>
    <w:rsid w:val="00105E6F"/>
    <w:rsid w:val="00111301"/>
    <w:rsid w:val="00154386"/>
    <w:rsid w:val="0016165A"/>
    <w:rsid w:val="001637B5"/>
    <w:rsid w:val="0017534F"/>
    <w:rsid w:val="001D58C8"/>
    <w:rsid w:val="00210D9D"/>
    <w:rsid w:val="00215E67"/>
    <w:rsid w:val="00217731"/>
    <w:rsid w:val="00221E28"/>
    <w:rsid w:val="00222C22"/>
    <w:rsid w:val="00261E3C"/>
    <w:rsid w:val="00266C3F"/>
    <w:rsid w:val="00287C12"/>
    <w:rsid w:val="002A3787"/>
    <w:rsid w:val="002A3A1D"/>
    <w:rsid w:val="002E44B3"/>
    <w:rsid w:val="003061B6"/>
    <w:rsid w:val="00327224"/>
    <w:rsid w:val="00331B1D"/>
    <w:rsid w:val="00354FA7"/>
    <w:rsid w:val="0037049B"/>
    <w:rsid w:val="003E13EA"/>
    <w:rsid w:val="003F1145"/>
    <w:rsid w:val="00427377"/>
    <w:rsid w:val="00436FC5"/>
    <w:rsid w:val="004412A4"/>
    <w:rsid w:val="004631F2"/>
    <w:rsid w:val="004768C1"/>
    <w:rsid w:val="00496C02"/>
    <w:rsid w:val="004B0E8C"/>
    <w:rsid w:val="004B270A"/>
    <w:rsid w:val="004C1741"/>
    <w:rsid w:val="004D1D85"/>
    <w:rsid w:val="004D27A7"/>
    <w:rsid w:val="00505C02"/>
    <w:rsid w:val="005208A6"/>
    <w:rsid w:val="005239C3"/>
    <w:rsid w:val="00543E8D"/>
    <w:rsid w:val="005471D7"/>
    <w:rsid w:val="005739A1"/>
    <w:rsid w:val="005B70FC"/>
    <w:rsid w:val="005D006B"/>
    <w:rsid w:val="005D0B9C"/>
    <w:rsid w:val="005E635E"/>
    <w:rsid w:val="005F4015"/>
    <w:rsid w:val="00631820"/>
    <w:rsid w:val="006B6696"/>
    <w:rsid w:val="006E3F50"/>
    <w:rsid w:val="00737D28"/>
    <w:rsid w:val="0076269F"/>
    <w:rsid w:val="007C1FD5"/>
    <w:rsid w:val="00803BF7"/>
    <w:rsid w:val="00810067"/>
    <w:rsid w:val="008104BC"/>
    <w:rsid w:val="00840C62"/>
    <w:rsid w:val="00842D10"/>
    <w:rsid w:val="008744B6"/>
    <w:rsid w:val="00874B32"/>
    <w:rsid w:val="008B57BD"/>
    <w:rsid w:val="008E285D"/>
    <w:rsid w:val="009577A6"/>
    <w:rsid w:val="009759FF"/>
    <w:rsid w:val="009846CD"/>
    <w:rsid w:val="00992387"/>
    <w:rsid w:val="00992ED3"/>
    <w:rsid w:val="009C4E5F"/>
    <w:rsid w:val="009D74A3"/>
    <w:rsid w:val="00A03456"/>
    <w:rsid w:val="00A508CC"/>
    <w:rsid w:val="00A62620"/>
    <w:rsid w:val="00A81C50"/>
    <w:rsid w:val="00A956FB"/>
    <w:rsid w:val="00AA39EF"/>
    <w:rsid w:val="00AB2CD3"/>
    <w:rsid w:val="00AF3F2B"/>
    <w:rsid w:val="00AF6859"/>
    <w:rsid w:val="00B0147C"/>
    <w:rsid w:val="00B227EC"/>
    <w:rsid w:val="00B366D9"/>
    <w:rsid w:val="00B659B9"/>
    <w:rsid w:val="00B67A44"/>
    <w:rsid w:val="00B70996"/>
    <w:rsid w:val="00B81AF9"/>
    <w:rsid w:val="00BD5A24"/>
    <w:rsid w:val="00BE5BA5"/>
    <w:rsid w:val="00C22236"/>
    <w:rsid w:val="00C22451"/>
    <w:rsid w:val="00C63E25"/>
    <w:rsid w:val="00CC4FD5"/>
    <w:rsid w:val="00CD0281"/>
    <w:rsid w:val="00D1138C"/>
    <w:rsid w:val="00D42EC6"/>
    <w:rsid w:val="00D456CA"/>
    <w:rsid w:val="00D5436A"/>
    <w:rsid w:val="00D56838"/>
    <w:rsid w:val="00D60558"/>
    <w:rsid w:val="00D639B3"/>
    <w:rsid w:val="00D70586"/>
    <w:rsid w:val="00D76F0D"/>
    <w:rsid w:val="00D86FF4"/>
    <w:rsid w:val="00DC0B06"/>
    <w:rsid w:val="00E25F47"/>
    <w:rsid w:val="00E818FE"/>
    <w:rsid w:val="00E94B5F"/>
    <w:rsid w:val="00EB519D"/>
    <w:rsid w:val="00EE5E53"/>
    <w:rsid w:val="00F036DA"/>
    <w:rsid w:val="00F60084"/>
    <w:rsid w:val="00F63F1D"/>
    <w:rsid w:val="00F70DB3"/>
    <w:rsid w:val="00FA0A76"/>
    <w:rsid w:val="00FA382B"/>
    <w:rsid w:val="00FB1162"/>
    <w:rsid w:val="00FD40DB"/>
    <w:rsid w:val="00FD54D3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44B6"/>
  </w:style>
  <w:style w:type="paragraph" w:styleId="Nadpis1">
    <w:name w:val="heading 1"/>
    <w:aliases w:val="Nadpis 1-římsky"/>
    <w:basedOn w:val="Normln"/>
    <w:next w:val="Normln"/>
    <w:link w:val="Nadpis1Char"/>
    <w:qFormat/>
    <w:rsid w:val="008744B6"/>
    <w:pPr>
      <w:keepNext/>
      <w:numPr>
        <w:numId w:val="4"/>
      </w:numPr>
      <w:spacing w:before="120"/>
      <w:outlineLvl w:val="0"/>
    </w:pPr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744B6"/>
    <w:pPr>
      <w:keepNext/>
      <w:keepLines/>
      <w:spacing w:after="0"/>
      <w:ind w:left="792" w:hanging="432"/>
      <w:jc w:val="left"/>
      <w:outlineLvl w:val="1"/>
    </w:pPr>
    <w:rPr>
      <w:rFonts w:ascii="Times New Roman" w:eastAsiaTheme="majorEastAsia" w:hAnsi="Times New Roman" w:cs="Times New Roman"/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8744B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744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Or2">
    <w:name w:val="Nadpis Or2"/>
    <w:basedOn w:val="Normln"/>
    <w:link w:val="NadpisOr2Char"/>
    <w:qFormat/>
    <w:rsid w:val="008744B6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="Times New Roman"/>
      <w:caps/>
      <w:color w:val="365F91" w:themeColor="accent1" w:themeShade="BF"/>
      <w:sz w:val="24"/>
      <w:szCs w:val="24"/>
      <w:lang w:eastAsia="cs-CZ"/>
    </w:rPr>
  </w:style>
  <w:style w:type="character" w:customStyle="1" w:styleId="NadpisOr2Char">
    <w:name w:val="Nadpis Or2 Char"/>
    <w:basedOn w:val="Standardnpsmoodstavce"/>
    <w:link w:val="NadpisOr2"/>
    <w:rsid w:val="008744B6"/>
    <w:rPr>
      <w:rFonts w:ascii="Times New Roman" w:eastAsiaTheme="majorEastAsia" w:hAnsi="Times New Roman" w:cs="Times New Roman"/>
      <w:caps/>
      <w:color w:val="365F91" w:themeColor="accent1" w:themeShade="BF"/>
      <w:sz w:val="24"/>
      <w:szCs w:val="24"/>
      <w:lang w:eastAsia="cs-CZ"/>
    </w:rPr>
  </w:style>
  <w:style w:type="character" w:customStyle="1" w:styleId="Nadpis1Char">
    <w:name w:val="Nadpis 1 Char"/>
    <w:aliases w:val="Nadpis 1-římsky Char"/>
    <w:basedOn w:val="Standardnpsmoodstavce"/>
    <w:link w:val="Nadpis1"/>
    <w:rsid w:val="008744B6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744B6"/>
    <w:rPr>
      <w:rFonts w:ascii="Times New Roman" w:eastAsiaTheme="majorEastAsia" w:hAnsi="Times New Roman" w:cs="Times New Roman"/>
      <w:b/>
      <w:bCs/>
      <w:sz w:val="28"/>
      <w:szCs w:val="28"/>
      <w:u w:val="single"/>
    </w:rPr>
  </w:style>
  <w:style w:type="character" w:customStyle="1" w:styleId="Nadpis3Char">
    <w:name w:val="Nadpis 3 Char"/>
    <w:basedOn w:val="Standardnpsmoodstavce"/>
    <w:link w:val="Nadpis3"/>
    <w:rsid w:val="008744B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744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ulek">
    <w:name w:val="caption"/>
    <w:basedOn w:val="Normln"/>
    <w:next w:val="Normln"/>
    <w:uiPriority w:val="35"/>
    <w:unhideWhenUsed/>
    <w:qFormat/>
    <w:rsid w:val="008744B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Zvraznn">
    <w:name w:val="Emphasis"/>
    <w:qFormat/>
    <w:rsid w:val="008744B6"/>
    <w:rPr>
      <w:i/>
      <w:iCs/>
    </w:rPr>
  </w:style>
  <w:style w:type="paragraph" w:styleId="Odstavecseseznamem">
    <w:name w:val="List Paragraph"/>
    <w:basedOn w:val="Normln"/>
    <w:link w:val="OdstavecseseznamemChar"/>
    <w:uiPriority w:val="34"/>
    <w:qFormat/>
    <w:rsid w:val="008744B6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8744B6"/>
  </w:style>
  <w:style w:type="paragraph" w:customStyle="1" w:styleId="Styl1">
    <w:name w:val="Styl1"/>
    <w:basedOn w:val="Odstavecseseznamem"/>
    <w:link w:val="Styl1Char"/>
    <w:qFormat/>
    <w:rsid w:val="008744B6"/>
    <w:pPr>
      <w:ind w:left="360" w:hanging="360"/>
    </w:pPr>
    <w:rPr>
      <w:rFonts w:ascii="Times New Roman" w:hAnsi="Times New Roman" w:cs="Times New Roman"/>
      <w:b/>
      <w:sz w:val="28"/>
      <w:szCs w:val="28"/>
    </w:rPr>
  </w:style>
  <w:style w:type="character" w:customStyle="1" w:styleId="Styl1Char">
    <w:name w:val="Styl1 Char"/>
    <w:basedOn w:val="OdstavecseseznamemChar"/>
    <w:link w:val="Styl1"/>
    <w:rsid w:val="008744B6"/>
    <w:rPr>
      <w:rFonts w:ascii="Times New Roman" w:hAnsi="Times New Roman" w:cs="Times New Roman"/>
      <w:b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63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63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E635E"/>
    <w:rPr>
      <w:vertAlign w:val="superscript"/>
    </w:rPr>
  </w:style>
  <w:style w:type="table" w:styleId="Mkatabulky">
    <w:name w:val="Table Grid"/>
    <w:basedOn w:val="Normlntabulka"/>
    <w:uiPriority w:val="59"/>
    <w:rsid w:val="005E6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E63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2D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2D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2D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2D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2D1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44B6"/>
  </w:style>
  <w:style w:type="paragraph" w:styleId="Nadpis1">
    <w:name w:val="heading 1"/>
    <w:aliases w:val="Nadpis 1-římsky"/>
    <w:basedOn w:val="Normln"/>
    <w:next w:val="Normln"/>
    <w:link w:val="Nadpis1Char"/>
    <w:qFormat/>
    <w:rsid w:val="008744B6"/>
    <w:pPr>
      <w:keepNext/>
      <w:numPr>
        <w:numId w:val="4"/>
      </w:numPr>
      <w:spacing w:before="120"/>
      <w:outlineLvl w:val="0"/>
    </w:pPr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744B6"/>
    <w:pPr>
      <w:keepNext/>
      <w:keepLines/>
      <w:spacing w:after="0"/>
      <w:ind w:left="792" w:hanging="432"/>
      <w:jc w:val="left"/>
      <w:outlineLvl w:val="1"/>
    </w:pPr>
    <w:rPr>
      <w:rFonts w:ascii="Times New Roman" w:eastAsiaTheme="majorEastAsia" w:hAnsi="Times New Roman" w:cs="Times New Roman"/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8744B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744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Or2">
    <w:name w:val="Nadpis Or2"/>
    <w:basedOn w:val="Normln"/>
    <w:link w:val="NadpisOr2Char"/>
    <w:qFormat/>
    <w:rsid w:val="008744B6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="Times New Roman"/>
      <w:caps/>
      <w:color w:val="365F91" w:themeColor="accent1" w:themeShade="BF"/>
      <w:sz w:val="24"/>
      <w:szCs w:val="24"/>
      <w:lang w:eastAsia="cs-CZ"/>
    </w:rPr>
  </w:style>
  <w:style w:type="character" w:customStyle="1" w:styleId="NadpisOr2Char">
    <w:name w:val="Nadpis Or2 Char"/>
    <w:basedOn w:val="Standardnpsmoodstavce"/>
    <w:link w:val="NadpisOr2"/>
    <w:rsid w:val="008744B6"/>
    <w:rPr>
      <w:rFonts w:ascii="Times New Roman" w:eastAsiaTheme="majorEastAsia" w:hAnsi="Times New Roman" w:cs="Times New Roman"/>
      <w:caps/>
      <w:color w:val="365F91" w:themeColor="accent1" w:themeShade="BF"/>
      <w:sz w:val="24"/>
      <w:szCs w:val="24"/>
      <w:lang w:eastAsia="cs-CZ"/>
    </w:rPr>
  </w:style>
  <w:style w:type="character" w:customStyle="1" w:styleId="Nadpis1Char">
    <w:name w:val="Nadpis 1 Char"/>
    <w:aliases w:val="Nadpis 1-římsky Char"/>
    <w:basedOn w:val="Standardnpsmoodstavce"/>
    <w:link w:val="Nadpis1"/>
    <w:rsid w:val="008744B6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744B6"/>
    <w:rPr>
      <w:rFonts w:ascii="Times New Roman" w:eastAsiaTheme="majorEastAsia" w:hAnsi="Times New Roman" w:cs="Times New Roman"/>
      <w:b/>
      <w:bCs/>
      <w:sz w:val="28"/>
      <w:szCs w:val="28"/>
      <w:u w:val="single"/>
    </w:rPr>
  </w:style>
  <w:style w:type="character" w:customStyle="1" w:styleId="Nadpis3Char">
    <w:name w:val="Nadpis 3 Char"/>
    <w:basedOn w:val="Standardnpsmoodstavce"/>
    <w:link w:val="Nadpis3"/>
    <w:rsid w:val="008744B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744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ulek">
    <w:name w:val="caption"/>
    <w:basedOn w:val="Normln"/>
    <w:next w:val="Normln"/>
    <w:uiPriority w:val="35"/>
    <w:unhideWhenUsed/>
    <w:qFormat/>
    <w:rsid w:val="008744B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Zvraznn">
    <w:name w:val="Emphasis"/>
    <w:qFormat/>
    <w:rsid w:val="008744B6"/>
    <w:rPr>
      <w:i/>
      <w:iCs/>
    </w:rPr>
  </w:style>
  <w:style w:type="paragraph" w:styleId="Odstavecseseznamem">
    <w:name w:val="List Paragraph"/>
    <w:basedOn w:val="Normln"/>
    <w:link w:val="OdstavecseseznamemChar"/>
    <w:uiPriority w:val="34"/>
    <w:qFormat/>
    <w:rsid w:val="008744B6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8744B6"/>
  </w:style>
  <w:style w:type="paragraph" w:customStyle="1" w:styleId="Styl1">
    <w:name w:val="Styl1"/>
    <w:basedOn w:val="Odstavecseseznamem"/>
    <w:link w:val="Styl1Char"/>
    <w:qFormat/>
    <w:rsid w:val="008744B6"/>
    <w:pPr>
      <w:ind w:left="360" w:hanging="360"/>
    </w:pPr>
    <w:rPr>
      <w:rFonts w:ascii="Times New Roman" w:hAnsi="Times New Roman" w:cs="Times New Roman"/>
      <w:b/>
      <w:sz w:val="28"/>
      <w:szCs w:val="28"/>
    </w:rPr>
  </w:style>
  <w:style w:type="character" w:customStyle="1" w:styleId="Styl1Char">
    <w:name w:val="Styl1 Char"/>
    <w:basedOn w:val="OdstavecseseznamemChar"/>
    <w:link w:val="Styl1"/>
    <w:rsid w:val="008744B6"/>
    <w:rPr>
      <w:rFonts w:ascii="Times New Roman" w:hAnsi="Times New Roman" w:cs="Times New Roman"/>
      <w:b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63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63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E635E"/>
    <w:rPr>
      <w:vertAlign w:val="superscript"/>
    </w:rPr>
  </w:style>
  <w:style w:type="table" w:styleId="Mkatabulky">
    <w:name w:val="Table Grid"/>
    <w:basedOn w:val="Normlntabulka"/>
    <w:uiPriority w:val="59"/>
    <w:rsid w:val="005E6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E63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2D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2D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2D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2D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2D1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Pítr Lukáš Bc.</dc:creator>
  <cp:lastModifiedBy>Spokova</cp:lastModifiedBy>
  <cp:revision>2</cp:revision>
  <cp:lastPrinted>2017-02-14T13:12:00Z</cp:lastPrinted>
  <dcterms:created xsi:type="dcterms:W3CDTF">2018-04-23T11:27:00Z</dcterms:created>
  <dcterms:modified xsi:type="dcterms:W3CDTF">2018-04-23T11:27:00Z</dcterms:modified>
</cp:coreProperties>
</file>