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02" w:rsidRDefault="00414A02" w:rsidP="00917894">
      <w:pPr>
        <w:pStyle w:val="Tunsted"/>
        <w:widowControl/>
        <w:spacing w:after="120"/>
        <w:ind w:right="-142"/>
        <w:outlineLvl w:val="0"/>
        <w:rPr>
          <w:color w:val="auto"/>
          <w:sz w:val="24"/>
        </w:rPr>
      </w:pPr>
    </w:p>
    <w:p w:rsidR="00917894" w:rsidRPr="00BA0D70" w:rsidRDefault="00917894" w:rsidP="00917894">
      <w:pPr>
        <w:pStyle w:val="Tunsted"/>
        <w:widowControl/>
        <w:spacing w:after="120"/>
        <w:ind w:right="-142"/>
        <w:outlineLvl w:val="0"/>
        <w:rPr>
          <w:color w:val="auto"/>
        </w:rPr>
      </w:pPr>
      <w:r>
        <w:rPr>
          <w:color w:val="auto"/>
          <w:sz w:val="24"/>
        </w:rPr>
        <w:t>Smlouva o vý</w:t>
      </w:r>
      <w:r w:rsidRPr="00BA0D70">
        <w:rPr>
          <w:color w:val="auto"/>
          <w:sz w:val="24"/>
        </w:rPr>
        <w:t>půjčce</w:t>
      </w:r>
    </w:p>
    <w:p w:rsidR="00917894" w:rsidRPr="00BA0D70" w:rsidRDefault="00917894" w:rsidP="00917894">
      <w:pPr>
        <w:pStyle w:val="Zkladntext"/>
        <w:widowControl/>
        <w:ind w:left="227" w:right="-142" w:hanging="227"/>
        <w:jc w:val="center"/>
        <w:outlineLvl w:val="0"/>
        <w:rPr>
          <w:color w:val="auto"/>
        </w:rPr>
      </w:pPr>
      <w:r w:rsidRPr="00BA0D70">
        <w:rPr>
          <w:color w:val="auto"/>
        </w:rPr>
        <w:t>(dále jen "smlouva")</w:t>
      </w:r>
      <w:r w:rsidRPr="00BA0D70">
        <w:rPr>
          <w:i/>
          <w:color w:val="auto"/>
        </w:rPr>
        <w:t>,</w:t>
      </w:r>
      <w:r>
        <w:rPr>
          <w:color w:val="auto"/>
        </w:rPr>
        <w:t xml:space="preserve"> kterou uzavírají podle § 2193 </w:t>
      </w:r>
      <w:r w:rsidRPr="00BA0D70">
        <w:rPr>
          <w:color w:val="auto"/>
        </w:rPr>
        <w:t>a násl. občanského zákoníku</w:t>
      </w:r>
      <w:r w:rsidR="0059041D">
        <w:rPr>
          <w:color w:val="auto"/>
        </w:rPr>
        <w:t xml:space="preserve"> č. 89/2012 Sb.</w:t>
      </w:r>
    </w:p>
    <w:p w:rsidR="00917894" w:rsidRPr="00BA0D70" w:rsidRDefault="00917894" w:rsidP="00917894">
      <w:pPr>
        <w:pStyle w:val="Zkladntext"/>
        <w:widowControl/>
        <w:ind w:left="227" w:right="-142" w:hanging="227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227" w:right="-142" w:hanging="227"/>
        <w:rPr>
          <w:color w:val="auto"/>
        </w:rPr>
      </w:pPr>
    </w:p>
    <w:p w:rsidR="00466B30" w:rsidRPr="00466B30" w:rsidRDefault="00466B30" w:rsidP="00466B30">
      <w:pPr>
        <w:spacing w:line="260" w:lineRule="atLeast"/>
        <w:jc w:val="both"/>
        <w:rPr>
          <w:rFonts w:ascii="Arial" w:hAnsi="Arial" w:cs="Arial"/>
          <w:b/>
          <w:i/>
        </w:rPr>
      </w:pPr>
      <w:r w:rsidRPr="00466B30">
        <w:rPr>
          <w:rFonts w:ascii="Arial" w:hAnsi="Arial" w:cs="Arial"/>
          <w:b/>
          <w:i/>
        </w:rPr>
        <w:t xml:space="preserve">název </w:t>
      </w:r>
      <w:r>
        <w:rPr>
          <w:rFonts w:ascii="Arial" w:hAnsi="Arial" w:cs="Arial"/>
          <w:b/>
          <w:i/>
        </w:rPr>
        <w:t>půjčitele</w:t>
      </w:r>
      <w:r w:rsidRPr="00466B30">
        <w:rPr>
          <w:rFonts w:ascii="Arial" w:hAnsi="Arial" w:cs="Arial"/>
          <w:b/>
          <w:i/>
        </w:rPr>
        <w:t xml:space="preserve"> </w:t>
      </w:r>
      <w:r w:rsidR="00391E4D">
        <w:rPr>
          <w:rFonts w:ascii="Arial" w:hAnsi="Arial" w:cs="Arial"/>
          <w:i/>
        </w:rPr>
        <w:t>BIO-RAD spol.s r.o.</w:t>
      </w:r>
    </w:p>
    <w:p w:rsidR="00466B30" w:rsidRPr="00466B30" w:rsidRDefault="00466B30" w:rsidP="00466B30">
      <w:pPr>
        <w:spacing w:line="260" w:lineRule="atLeast"/>
        <w:jc w:val="both"/>
        <w:rPr>
          <w:rFonts w:ascii="Arial" w:hAnsi="Arial" w:cs="Arial"/>
        </w:rPr>
      </w:pPr>
      <w:r w:rsidRPr="00466B30">
        <w:rPr>
          <w:rFonts w:ascii="Arial" w:hAnsi="Arial" w:cs="Arial"/>
        </w:rPr>
        <w:t xml:space="preserve">sídlo: </w:t>
      </w:r>
      <w:r w:rsidR="00391E4D">
        <w:rPr>
          <w:rFonts w:ascii="Arial" w:hAnsi="Arial" w:cs="Arial"/>
        </w:rPr>
        <w:t>Nad Ostrovem 1119/7, 147 00 Praha 4</w:t>
      </w:r>
    </w:p>
    <w:p w:rsidR="00466B30" w:rsidRPr="00466B30" w:rsidRDefault="00466B30" w:rsidP="00466B30">
      <w:pPr>
        <w:rPr>
          <w:rFonts w:ascii="Arial" w:hAnsi="Arial" w:cs="Arial"/>
        </w:rPr>
      </w:pPr>
      <w:r w:rsidRPr="00466B30">
        <w:rPr>
          <w:rFonts w:ascii="Arial" w:hAnsi="Arial" w:cs="Arial"/>
        </w:rPr>
        <w:t>IČ:</w:t>
      </w:r>
      <w:r w:rsidR="00391E4D">
        <w:rPr>
          <w:rFonts w:ascii="Arial" w:hAnsi="Arial" w:cs="Arial"/>
        </w:rPr>
        <w:t>49243764</w:t>
      </w:r>
      <w:r w:rsidRPr="00466B30">
        <w:rPr>
          <w:rFonts w:ascii="Arial" w:hAnsi="Arial" w:cs="Arial"/>
        </w:rPr>
        <w:t xml:space="preserve">           , DIČ: </w:t>
      </w:r>
      <w:r w:rsidR="00391E4D">
        <w:rPr>
          <w:rFonts w:ascii="Arial" w:hAnsi="Arial" w:cs="Arial"/>
        </w:rPr>
        <w:t>CZ49243764</w:t>
      </w:r>
    </w:p>
    <w:p w:rsidR="00466B30" w:rsidRPr="00466B30" w:rsidRDefault="00466B30" w:rsidP="00466B30">
      <w:pPr>
        <w:rPr>
          <w:rFonts w:ascii="Arial" w:hAnsi="Arial" w:cs="Arial"/>
        </w:rPr>
      </w:pPr>
      <w:r w:rsidRPr="00466B30">
        <w:rPr>
          <w:rFonts w:ascii="Arial" w:hAnsi="Arial" w:cs="Arial"/>
        </w:rPr>
        <w:t xml:space="preserve">bankovní spojení: </w:t>
      </w:r>
      <w:r w:rsidR="00391E4D">
        <w:rPr>
          <w:rFonts w:ascii="Arial" w:hAnsi="Arial" w:cs="Arial"/>
        </w:rPr>
        <w:t>Citibank Europe plc, organ. složka</w:t>
      </w:r>
      <w:r w:rsidRPr="00466B30">
        <w:rPr>
          <w:rFonts w:ascii="Arial" w:hAnsi="Arial" w:cs="Arial"/>
        </w:rPr>
        <w:t>, č. ú.</w:t>
      </w:r>
      <w:r w:rsidR="00391E4D">
        <w:rPr>
          <w:rFonts w:ascii="Arial" w:hAnsi="Arial" w:cs="Arial"/>
        </w:rPr>
        <w:t xml:space="preserve">    2063280205/2600</w:t>
      </w:r>
    </w:p>
    <w:p w:rsidR="00466B30" w:rsidRPr="00466B30" w:rsidRDefault="00466B30" w:rsidP="00466B30">
      <w:pPr>
        <w:rPr>
          <w:rFonts w:ascii="Arial" w:hAnsi="Arial" w:cs="Arial"/>
        </w:rPr>
      </w:pPr>
      <w:r w:rsidRPr="00466B30">
        <w:rPr>
          <w:rFonts w:ascii="Arial" w:hAnsi="Arial" w:cs="Arial"/>
        </w:rPr>
        <w:t>IBAN</w:t>
      </w:r>
      <w:r w:rsidR="00391E4D">
        <w:rPr>
          <w:rFonts w:ascii="Arial" w:hAnsi="Arial" w:cs="Arial"/>
        </w:rPr>
        <w:t>CZ1026000000002063280205</w:t>
      </w:r>
      <w:r w:rsidRPr="00466B30">
        <w:rPr>
          <w:rFonts w:ascii="Arial" w:hAnsi="Arial" w:cs="Arial"/>
        </w:rPr>
        <w:t xml:space="preserve"> , SWIFT        </w:t>
      </w:r>
      <w:r w:rsidR="00391E4D">
        <w:rPr>
          <w:rFonts w:ascii="Arial" w:hAnsi="Arial" w:cs="Arial"/>
        </w:rPr>
        <w:t>CITICZPX</w:t>
      </w:r>
    </w:p>
    <w:p w:rsidR="00466B30" w:rsidRDefault="00466B30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466B30">
        <w:rPr>
          <w:rFonts w:ascii="Arial" w:hAnsi="Arial" w:cs="Arial"/>
          <w:sz w:val="20"/>
        </w:rPr>
        <w:t xml:space="preserve">zapsána v obchodním rejstříku u Krajského soudu v  </w:t>
      </w:r>
      <w:r w:rsidR="00391E4D">
        <w:rPr>
          <w:rFonts w:ascii="Arial" w:hAnsi="Arial" w:cs="Arial"/>
          <w:sz w:val="20"/>
        </w:rPr>
        <w:t>Praze         oddíl    C</w:t>
      </w:r>
      <w:r w:rsidRPr="00466B30">
        <w:rPr>
          <w:rFonts w:ascii="Arial" w:hAnsi="Arial" w:cs="Arial"/>
          <w:sz w:val="20"/>
        </w:rPr>
        <w:t xml:space="preserve">, vložka </w:t>
      </w:r>
      <w:r w:rsidR="00391E4D">
        <w:rPr>
          <w:rFonts w:ascii="Arial" w:hAnsi="Arial" w:cs="Arial"/>
          <w:sz w:val="20"/>
        </w:rPr>
        <w:t>20503</w:t>
      </w:r>
    </w:p>
    <w:p w:rsidR="00466B30" w:rsidRDefault="00466B30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>zastoupená</w:t>
      </w:r>
      <w:r w:rsidR="00391E4D">
        <w:rPr>
          <w:rFonts w:ascii="Arial" w:hAnsi="Arial" w:cs="Arial"/>
          <w:sz w:val="20"/>
        </w:rPr>
        <w:t xml:space="preserve"> Regisem Duvalem, jednatelem společnosti</w:t>
      </w:r>
    </w:p>
    <w:p w:rsidR="00466B30" w:rsidRPr="00466B30" w:rsidRDefault="00466B30" w:rsidP="00466B30">
      <w:pPr>
        <w:pStyle w:val="Odsazen1"/>
        <w:widowControl/>
        <w:ind w:left="0"/>
        <w:rPr>
          <w:color w:val="auto"/>
        </w:rPr>
      </w:pPr>
      <w:r w:rsidRPr="00466B30">
        <w:rPr>
          <w:color w:val="auto"/>
        </w:rPr>
        <w:t>(dále jen "</w:t>
      </w:r>
      <w:r w:rsidRPr="00466B30">
        <w:rPr>
          <w:b/>
          <w:color w:val="auto"/>
        </w:rPr>
        <w:t>půjčitel</w:t>
      </w:r>
      <w:r w:rsidRPr="00466B30">
        <w:rPr>
          <w:color w:val="auto"/>
        </w:rPr>
        <w:t>")</w:t>
      </w:r>
    </w:p>
    <w:p w:rsidR="00917894" w:rsidRPr="00466B30" w:rsidRDefault="00917894" w:rsidP="00917894">
      <w:pPr>
        <w:pStyle w:val="Odsazen1"/>
        <w:widowControl/>
        <w:spacing w:before="120"/>
        <w:ind w:left="0" w:right="-143"/>
        <w:rPr>
          <w:rFonts w:cs="Arial"/>
          <w:color w:val="auto"/>
        </w:rPr>
      </w:pPr>
    </w:p>
    <w:p w:rsidR="00917894" w:rsidRPr="00466B30" w:rsidRDefault="00917894" w:rsidP="00917894">
      <w:pPr>
        <w:pStyle w:val="Odsazen1"/>
        <w:widowControl/>
        <w:ind w:left="0" w:right="-142"/>
        <w:rPr>
          <w:rFonts w:cs="Arial"/>
          <w:color w:val="auto"/>
        </w:rPr>
      </w:pPr>
      <w:r w:rsidRPr="00466B30">
        <w:rPr>
          <w:rFonts w:cs="Arial"/>
          <w:color w:val="auto"/>
        </w:rPr>
        <w:t>a</w:t>
      </w:r>
    </w:p>
    <w:p w:rsidR="00466B30" w:rsidRPr="00466B30" w:rsidRDefault="00466B30" w:rsidP="00466B30">
      <w:pPr>
        <w:pStyle w:val="Odsazen1"/>
        <w:widowControl/>
        <w:spacing w:line="300" w:lineRule="atLeast"/>
        <w:ind w:left="0" w:right="-142"/>
        <w:outlineLvl w:val="0"/>
        <w:rPr>
          <w:rFonts w:cs="Arial"/>
          <w:color w:val="auto"/>
        </w:rPr>
      </w:pPr>
    </w:p>
    <w:p w:rsidR="00917894" w:rsidRDefault="00917894" w:rsidP="00466B30">
      <w:pPr>
        <w:pStyle w:val="Odsazen1"/>
        <w:widowControl/>
        <w:ind w:left="0"/>
        <w:outlineLvl w:val="0"/>
        <w:rPr>
          <w:b/>
          <w:color w:val="auto"/>
        </w:rPr>
      </w:pPr>
      <w:r w:rsidRPr="00BA0D70">
        <w:rPr>
          <w:b/>
          <w:color w:val="auto"/>
        </w:rPr>
        <w:t>Krajská nemocnice T. Bati</w:t>
      </w:r>
      <w:r>
        <w:rPr>
          <w:b/>
          <w:color w:val="auto"/>
        </w:rPr>
        <w:t>,</w:t>
      </w:r>
      <w:r w:rsidRPr="00BA0D70">
        <w:rPr>
          <w:b/>
          <w:color w:val="auto"/>
        </w:rPr>
        <w:t xml:space="preserve"> a.</w:t>
      </w:r>
      <w:r>
        <w:rPr>
          <w:b/>
          <w:color w:val="auto"/>
        </w:rPr>
        <w:t xml:space="preserve"> </w:t>
      </w:r>
      <w:r w:rsidRPr="00BA0D70">
        <w:rPr>
          <w:b/>
          <w:color w:val="auto"/>
        </w:rPr>
        <w:t>s.</w:t>
      </w:r>
    </w:p>
    <w:p w:rsidR="0059041D" w:rsidRPr="0059041D" w:rsidRDefault="006B4CA2" w:rsidP="00466B30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Havlíčkovo nábřeží 600, 762 75 </w:t>
      </w:r>
      <w:r w:rsidR="0059041D" w:rsidRPr="0059041D">
        <w:rPr>
          <w:rFonts w:ascii="Arial" w:hAnsi="Arial" w:cs="Arial"/>
        </w:rPr>
        <w:t>Zlín</w:t>
      </w:r>
    </w:p>
    <w:p w:rsidR="0059041D" w:rsidRPr="0059041D" w:rsidRDefault="0059041D" w:rsidP="0059041D">
      <w:pPr>
        <w:rPr>
          <w:rFonts w:ascii="Arial" w:hAnsi="Arial" w:cs="Arial"/>
        </w:rPr>
      </w:pPr>
      <w:r w:rsidRPr="0059041D">
        <w:rPr>
          <w:rFonts w:ascii="Arial" w:hAnsi="Arial" w:cs="Arial"/>
        </w:rPr>
        <w:t>IČ: 27661989, DIČ: CZ27661989</w:t>
      </w:r>
    </w:p>
    <w:p w:rsidR="0059041D" w:rsidRPr="0059041D" w:rsidRDefault="0059041D" w:rsidP="0073140C">
      <w:pPr>
        <w:rPr>
          <w:rFonts w:ascii="Arial" w:hAnsi="Arial" w:cs="Arial"/>
        </w:rPr>
      </w:pPr>
      <w:r w:rsidRPr="0059041D">
        <w:rPr>
          <w:rFonts w:ascii="Arial" w:hAnsi="Arial" w:cs="Arial"/>
        </w:rPr>
        <w:t xml:space="preserve">bankovní spojení: </w:t>
      </w:r>
      <w:r w:rsidR="00391E4D">
        <w:rPr>
          <w:rFonts w:ascii="Arial" w:hAnsi="Arial" w:cs="Arial"/>
        </w:rPr>
        <w:t>Česká spořitelna, a.s., Budějovická 1912, Praha 4, č.ú.:3482762/0800</w:t>
      </w:r>
    </w:p>
    <w:p w:rsidR="0059041D" w:rsidRDefault="0059041D" w:rsidP="0059041D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>zapsána v obchodním rejstříku u Krajského soudu v Brně oddíl B., vložka 4437</w:t>
      </w:r>
    </w:p>
    <w:p w:rsidR="00391E4D" w:rsidRPr="00466B30" w:rsidRDefault="00391E4D" w:rsidP="00391E4D">
      <w:pPr>
        <w:rPr>
          <w:rFonts w:ascii="Arial" w:hAnsi="Arial" w:cs="Arial"/>
        </w:rPr>
      </w:pPr>
      <w:r w:rsidRPr="00466B30">
        <w:rPr>
          <w:rFonts w:ascii="Arial" w:hAnsi="Arial" w:cs="Arial"/>
        </w:rPr>
        <w:t>IBAN</w:t>
      </w:r>
      <w:r>
        <w:rPr>
          <w:rFonts w:ascii="Arial" w:hAnsi="Arial" w:cs="Arial"/>
        </w:rPr>
        <w:t>CZ030800000000003482762</w:t>
      </w:r>
      <w:r w:rsidRPr="00466B30">
        <w:rPr>
          <w:rFonts w:ascii="Arial" w:hAnsi="Arial" w:cs="Arial"/>
        </w:rPr>
        <w:t xml:space="preserve"> , SWIFT        </w:t>
      </w:r>
      <w:r>
        <w:rPr>
          <w:rFonts w:ascii="Arial" w:hAnsi="Arial" w:cs="Arial"/>
        </w:rPr>
        <w:t>GIBACZPX</w:t>
      </w:r>
    </w:p>
    <w:p w:rsidR="00391E4D" w:rsidRPr="0059041D" w:rsidRDefault="00391E4D" w:rsidP="0059041D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</w:p>
    <w:p w:rsidR="0059041D" w:rsidRPr="0059041D" w:rsidRDefault="0059041D" w:rsidP="00466B30">
      <w:pPr>
        <w:pStyle w:val="Zhlav"/>
        <w:tabs>
          <w:tab w:val="clear" w:pos="4536"/>
          <w:tab w:val="left" w:pos="2694"/>
          <w:tab w:val="left" w:pos="5245"/>
          <w:tab w:val="left" w:pos="7513"/>
        </w:tabs>
        <w:jc w:val="left"/>
        <w:rPr>
          <w:rFonts w:ascii="Arial" w:hAnsi="Arial" w:cs="Arial"/>
          <w:sz w:val="20"/>
        </w:rPr>
      </w:pPr>
      <w:r w:rsidRPr="0059041D">
        <w:rPr>
          <w:rFonts w:ascii="Arial" w:hAnsi="Arial" w:cs="Arial"/>
          <w:sz w:val="20"/>
        </w:rPr>
        <w:t xml:space="preserve">zastoupená </w:t>
      </w:r>
      <w:r w:rsidR="00391E4D">
        <w:rPr>
          <w:rFonts w:ascii="Arial" w:hAnsi="Arial" w:cs="Arial"/>
          <w:sz w:val="20"/>
        </w:rPr>
        <w:t>Ing. Pavlem Calábkem</w:t>
      </w:r>
      <w:r w:rsidR="006B4CA2">
        <w:rPr>
          <w:rFonts w:ascii="Arial" w:hAnsi="Arial" w:cs="Arial"/>
          <w:sz w:val="20"/>
        </w:rPr>
        <w:t>, předsedou pře</w:t>
      </w:r>
      <w:r w:rsidR="00391E4D">
        <w:rPr>
          <w:rFonts w:ascii="Arial" w:hAnsi="Arial" w:cs="Arial"/>
          <w:sz w:val="20"/>
        </w:rPr>
        <w:t>dstavenstva a MUDr. Marcelem Guřanem</w:t>
      </w:r>
      <w:r w:rsidR="006B4CA2">
        <w:rPr>
          <w:rFonts w:ascii="Arial" w:hAnsi="Arial" w:cs="Arial"/>
          <w:sz w:val="20"/>
        </w:rPr>
        <w:t xml:space="preserve"> členem představenstva</w:t>
      </w:r>
    </w:p>
    <w:p w:rsidR="00917894" w:rsidRPr="00466B30" w:rsidRDefault="00917894" w:rsidP="00466B30">
      <w:pPr>
        <w:pStyle w:val="Odsazen1"/>
        <w:widowControl/>
        <w:ind w:left="0"/>
        <w:rPr>
          <w:color w:val="auto"/>
        </w:rPr>
      </w:pPr>
      <w:r w:rsidRPr="00466B30">
        <w:rPr>
          <w:color w:val="auto"/>
        </w:rPr>
        <w:t>(dále jen "</w:t>
      </w:r>
      <w:r w:rsidRPr="00466B30">
        <w:rPr>
          <w:b/>
          <w:color w:val="auto"/>
        </w:rPr>
        <w:t>vypůjčitel</w:t>
      </w:r>
      <w:r w:rsidRPr="00466B30">
        <w:rPr>
          <w:color w:val="auto"/>
        </w:rPr>
        <w:t>")</w:t>
      </w:r>
    </w:p>
    <w:p w:rsidR="00917894" w:rsidRPr="00BA0D70" w:rsidRDefault="00917894" w:rsidP="00917894">
      <w:pPr>
        <w:pStyle w:val="Zkladntext"/>
        <w:widowControl/>
        <w:ind w:left="227" w:right="-143" w:hanging="227"/>
        <w:rPr>
          <w:color w:val="auto"/>
        </w:rPr>
      </w:pPr>
    </w:p>
    <w:p w:rsidR="00917894" w:rsidRPr="00BA0D70" w:rsidRDefault="00917894" w:rsidP="006B4CA2">
      <w:pPr>
        <w:pStyle w:val="Zkladntext"/>
        <w:widowControl/>
        <w:ind w:right="-143"/>
        <w:rPr>
          <w:color w:val="auto"/>
        </w:rPr>
      </w:pPr>
    </w:p>
    <w:p w:rsidR="00917894" w:rsidRPr="00BA0D70" w:rsidRDefault="00917894" w:rsidP="006B4CA2">
      <w:pPr>
        <w:pStyle w:val="Zkladntext"/>
        <w:widowControl/>
        <w:spacing w:before="120"/>
        <w:ind w:right="-143"/>
        <w:jc w:val="left"/>
        <w:rPr>
          <w:color w:val="auto"/>
        </w:rPr>
      </w:pPr>
      <w:r w:rsidRPr="00BA0D70">
        <w:rPr>
          <w:color w:val="auto"/>
        </w:rPr>
        <w:t>takto :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I. Předmět smlouvy</w:t>
      </w:r>
    </w:p>
    <w:p w:rsidR="00917894" w:rsidRPr="00BA0D70" w:rsidRDefault="00917894" w:rsidP="00917894">
      <w:pPr>
        <w:pStyle w:val="Tunsted"/>
        <w:widowControl/>
        <w:ind w:right="-142"/>
        <w:rPr>
          <w:b w:val="0"/>
          <w:color w:val="auto"/>
        </w:rPr>
      </w:pPr>
    </w:p>
    <w:p w:rsidR="00917894" w:rsidRDefault="00917894" w:rsidP="00FE7655">
      <w:pPr>
        <w:pStyle w:val="Zkladntext"/>
        <w:widowControl/>
        <w:numPr>
          <w:ilvl w:val="0"/>
          <w:numId w:val="5"/>
        </w:numPr>
        <w:spacing w:before="120" w:line="300" w:lineRule="atLeast"/>
        <w:ind w:right="-143"/>
        <w:rPr>
          <w:color w:val="auto"/>
        </w:rPr>
      </w:pPr>
      <w:r w:rsidRPr="00BA0D70">
        <w:rPr>
          <w:color w:val="auto"/>
        </w:rPr>
        <w:t xml:space="preserve">Půjčitel je vlastníkem zdravotnického prostředku – přístroje:  </w:t>
      </w:r>
      <w:r w:rsidR="00391E4D">
        <w:rPr>
          <w:color w:val="auto"/>
        </w:rPr>
        <w:t>Analyzátor chromatologický RYP: HPLC VARIANT, výr.č. 10930</w:t>
      </w:r>
    </w:p>
    <w:tbl>
      <w:tblPr>
        <w:tblStyle w:val="Mkatabulky"/>
        <w:tblW w:w="0" w:type="auto"/>
        <w:tblInd w:w="226" w:type="dxa"/>
        <w:tblLook w:val="04A0" w:firstRow="1" w:lastRow="0" w:firstColumn="1" w:lastColumn="0" w:noHBand="0" w:noVBand="1"/>
      </w:tblPr>
      <w:tblGrid>
        <w:gridCol w:w="3023"/>
        <w:gridCol w:w="3014"/>
        <w:gridCol w:w="3081"/>
      </w:tblGrid>
      <w:tr w:rsidR="00391E4D" w:rsidTr="00391E4D">
        <w:tc>
          <w:tcPr>
            <w:tcW w:w="3089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Název příslušenství</w:t>
            </w:r>
          </w:p>
        </w:tc>
        <w:tc>
          <w:tcPr>
            <w:tcW w:w="3089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Typ</w:t>
            </w:r>
          </w:p>
        </w:tc>
        <w:tc>
          <w:tcPr>
            <w:tcW w:w="3090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Výr.č.</w:t>
            </w:r>
          </w:p>
        </w:tc>
      </w:tr>
      <w:tr w:rsidR="00391E4D" w:rsidTr="00391E4D">
        <w:tc>
          <w:tcPr>
            <w:tcW w:w="3089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Počítač</w:t>
            </w:r>
          </w:p>
        </w:tc>
        <w:tc>
          <w:tcPr>
            <w:tcW w:w="3089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Acer Verition M460</w:t>
            </w:r>
          </w:p>
        </w:tc>
        <w:tc>
          <w:tcPr>
            <w:tcW w:w="3090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PSM46E6CO3803CBE7E2900</w:t>
            </w:r>
          </w:p>
        </w:tc>
      </w:tr>
      <w:tr w:rsidR="00391E4D" w:rsidTr="00391E4D">
        <w:tc>
          <w:tcPr>
            <w:tcW w:w="3089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Monitor LCD 17</w:t>
            </w:r>
          </w:p>
        </w:tc>
        <w:tc>
          <w:tcPr>
            <w:tcW w:w="3089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Samsung 721N</w:t>
            </w:r>
          </w:p>
        </w:tc>
        <w:tc>
          <w:tcPr>
            <w:tcW w:w="3090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MJ17H9FQ311150M</w:t>
            </w:r>
          </w:p>
        </w:tc>
      </w:tr>
      <w:tr w:rsidR="00391E4D" w:rsidTr="00391E4D">
        <w:tc>
          <w:tcPr>
            <w:tcW w:w="3089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Tiskárna</w:t>
            </w:r>
          </w:p>
        </w:tc>
        <w:tc>
          <w:tcPr>
            <w:tcW w:w="3089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HP DeskJet 6940</w:t>
            </w:r>
          </w:p>
        </w:tc>
        <w:tc>
          <w:tcPr>
            <w:tcW w:w="3090" w:type="dxa"/>
          </w:tcPr>
          <w:p w:rsidR="00391E4D" w:rsidRDefault="00391E4D" w:rsidP="00391E4D">
            <w:pPr>
              <w:pStyle w:val="Zkladntext"/>
              <w:widowControl/>
              <w:spacing w:before="120" w:line="300" w:lineRule="atLeast"/>
              <w:ind w:left="0" w:right="-143" w:firstLine="0"/>
              <w:rPr>
                <w:color w:val="auto"/>
              </w:rPr>
            </w:pPr>
            <w:r>
              <w:rPr>
                <w:color w:val="auto"/>
              </w:rPr>
              <w:t>MY84MCS334</w:t>
            </w:r>
          </w:p>
        </w:tc>
      </w:tr>
    </w:tbl>
    <w:p w:rsidR="00391E4D" w:rsidRPr="00BA0D70" w:rsidRDefault="00391E4D" w:rsidP="00391E4D">
      <w:pPr>
        <w:pStyle w:val="Zkladntext"/>
        <w:widowControl/>
        <w:spacing w:before="120" w:line="300" w:lineRule="atLeast"/>
        <w:ind w:right="-143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spacing w:line="300" w:lineRule="atLeast"/>
        <w:ind w:left="360" w:right="-143" w:firstLine="0"/>
        <w:rPr>
          <w:color w:val="auto"/>
        </w:rPr>
      </w:pPr>
      <w:r w:rsidRPr="00BA0D70">
        <w:rPr>
          <w:color w:val="auto"/>
        </w:rPr>
        <w:t xml:space="preserve">. Dle účetnictví půjčitele </w:t>
      </w:r>
      <w:r w:rsidR="00391E4D">
        <w:rPr>
          <w:color w:val="auto"/>
        </w:rPr>
        <w:t>byl přístroj pořízen v roce 2008</w:t>
      </w:r>
      <w:r w:rsidRPr="00BA0D70">
        <w:rPr>
          <w:color w:val="auto"/>
        </w:rPr>
        <w:t xml:space="preserve"> z</w:t>
      </w:r>
      <w:r w:rsidR="00391E4D">
        <w:rPr>
          <w:color w:val="auto"/>
        </w:rPr>
        <w:t>a pořizovací cenu 590.000</w:t>
      </w:r>
      <w:r w:rsidRPr="00BA0D70">
        <w:rPr>
          <w:color w:val="auto"/>
        </w:rPr>
        <w:t xml:space="preserve"> Kč.</w:t>
      </w:r>
      <w:r w:rsidR="00391E4D">
        <w:rPr>
          <w:color w:val="auto"/>
        </w:rPr>
        <w:t xml:space="preserve"> bez DP, pořizovací cena přístroje vč. DPH 643.100,- kč.</w:t>
      </w:r>
      <w:r w:rsidRPr="00BA0D70">
        <w:rPr>
          <w:color w:val="auto"/>
        </w:rPr>
        <w:t xml:space="preserve"> Zůstatková ce</w:t>
      </w:r>
      <w:r w:rsidR="00391E4D">
        <w:rPr>
          <w:color w:val="auto"/>
        </w:rPr>
        <w:t>na je ke dni výpůjčky O</w:t>
      </w:r>
      <w:r w:rsidRPr="00BA0D70">
        <w:rPr>
          <w:color w:val="auto"/>
        </w:rPr>
        <w:t xml:space="preserve">Kč, (dále jen </w:t>
      </w:r>
      <w:r w:rsidR="003D00E5">
        <w:rPr>
          <w:color w:val="auto"/>
        </w:rPr>
        <w:t>„</w:t>
      </w:r>
      <w:r w:rsidRPr="00BA0D70">
        <w:rPr>
          <w:color w:val="auto"/>
        </w:rPr>
        <w:t>předmět výpůjčky</w:t>
      </w:r>
      <w:r w:rsidR="003D00E5">
        <w:rPr>
          <w:color w:val="auto"/>
        </w:rPr>
        <w:t>“</w:t>
      </w:r>
      <w:r w:rsidRPr="00BA0D70">
        <w:rPr>
          <w:color w:val="auto"/>
        </w:rPr>
        <w:t xml:space="preserve">). </w:t>
      </w:r>
    </w:p>
    <w:p w:rsidR="00917894" w:rsidRPr="00BA0D70" w:rsidRDefault="00917894" w:rsidP="00917894">
      <w:pPr>
        <w:pStyle w:val="Zkladntext"/>
        <w:widowControl/>
        <w:spacing w:line="300" w:lineRule="atLeast"/>
        <w:ind w:left="284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ind w:left="454" w:right="-143" w:hanging="227"/>
        <w:rPr>
          <w:color w:val="auto"/>
          <w:sz w:val="16"/>
        </w:rPr>
      </w:pPr>
    </w:p>
    <w:p w:rsidR="00917894" w:rsidRPr="000243BC" w:rsidRDefault="00917894" w:rsidP="00FE7655">
      <w:pPr>
        <w:pStyle w:val="Zkladntext"/>
        <w:widowControl/>
        <w:numPr>
          <w:ilvl w:val="0"/>
          <w:numId w:val="5"/>
        </w:numPr>
        <w:ind w:right="-143"/>
        <w:rPr>
          <w:color w:val="auto"/>
        </w:rPr>
      </w:pPr>
      <w:r w:rsidRPr="000243BC">
        <w:rPr>
          <w:color w:val="auto"/>
        </w:rPr>
        <w:t>Za podmínek uvedených v</w:t>
      </w:r>
      <w:r w:rsidR="00FF1753" w:rsidRPr="000243BC">
        <w:rPr>
          <w:color w:val="auto"/>
        </w:rPr>
        <w:t xml:space="preserve"> této</w:t>
      </w:r>
      <w:r w:rsidRPr="000243BC">
        <w:rPr>
          <w:color w:val="auto"/>
        </w:rPr>
        <w:t xml:space="preserve"> smlouvě a </w:t>
      </w:r>
      <w:r w:rsidR="00FE7655">
        <w:rPr>
          <w:color w:val="auto"/>
        </w:rPr>
        <w:t xml:space="preserve">v </w:t>
      </w:r>
      <w:r w:rsidRPr="000243BC">
        <w:rPr>
          <w:color w:val="auto"/>
        </w:rPr>
        <w:t xml:space="preserve">příslušných ustanoveních občanského zákoníku půjčitel přenechává vypůjčiteli předmět výpůjčky k bezplatnému </w:t>
      </w:r>
      <w:r w:rsidR="00FF1753" w:rsidRPr="000243BC">
        <w:rPr>
          <w:color w:val="auto"/>
        </w:rPr>
        <w:t xml:space="preserve">dočasnému </w:t>
      </w:r>
      <w:r w:rsidRPr="000243BC">
        <w:rPr>
          <w:color w:val="auto"/>
        </w:rPr>
        <w:t>užívání k účelům poskytování zdravotní péče na</w:t>
      </w:r>
      <w:r w:rsidR="00EF6346">
        <w:rPr>
          <w:color w:val="auto"/>
        </w:rPr>
        <w:t xml:space="preserve"> </w:t>
      </w:r>
      <w:r w:rsidR="000243BC">
        <w:rPr>
          <w:color w:val="auto"/>
        </w:rPr>
        <w:t>o</w:t>
      </w:r>
      <w:r w:rsidRPr="000243BC">
        <w:rPr>
          <w:color w:val="auto"/>
        </w:rPr>
        <w:t>ddělení</w:t>
      </w:r>
      <w:r w:rsidR="00EF6346">
        <w:rPr>
          <w:color w:val="auto"/>
        </w:rPr>
        <w:t xml:space="preserve"> vypůjčitele: stř. 043- odd. klinické biochemie (náklad. Středisko 99-01)</w:t>
      </w:r>
    </w:p>
    <w:p w:rsidR="00917894" w:rsidRPr="00BA0D70" w:rsidRDefault="00917894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917894" w:rsidRPr="00BA0D70" w:rsidRDefault="00917894" w:rsidP="00917894">
      <w:pPr>
        <w:pStyle w:val="Zkladntext"/>
        <w:widowControl/>
        <w:ind w:left="0" w:right="-143" w:firstLine="0"/>
        <w:rPr>
          <w:color w:val="auto"/>
          <w:sz w:val="22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II. Práva a povinnosti smluvních stran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Výpůjčitel je po dobu trvání výpůjčky povinen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pověřovat obsluhou předmětu výpůjčky pouze své zaměstnance, kteří jsou k tomu řádně vyškoleni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chránit předmět výpůjčky před poškozením, zničením, ztrátou, nadměrným opotřebením nebo zneužitím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do deseti dnů po skončení výpůjčky vrátit předmět výpůjčky </w:t>
      </w:r>
      <w:r w:rsidR="00C77102">
        <w:rPr>
          <w:color w:val="auto"/>
        </w:rPr>
        <w:t xml:space="preserve">půjčiteli </w:t>
      </w:r>
      <w:r w:rsidRPr="00BA0D70">
        <w:rPr>
          <w:color w:val="auto"/>
        </w:rPr>
        <w:t>ve stavu, v jakém ho převzal s přihlédnutím k obvyklému opotřebení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neprodleně informovat půjčitele o všech případech poškození, zničení či ztrátě předmětu výpůjčky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uhradit půjčiteli škody, které vzniknou na předmětu výpůjčky během trvání výpůjčky s výjimkou obvyklého opotřebení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bez zbytečného odkladu nahlásit půjčiteli potřebu opravy předmětu výpůjčky a umožnit mu její provedení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414A02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r>
        <w:rPr>
          <w:color w:val="auto"/>
        </w:rPr>
        <w:t>Vý</w:t>
      </w:r>
      <w:r w:rsidR="00917894" w:rsidRPr="00BA0D70">
        <w:rPr>
          <w:color w:val="auto"/>
        </w:rPr>
        <w:t xml:space="preserve">půjčitel není oprávněn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provádět na předmětu výpůjčky jakékoliv technické úpravy nebo jiné změny s výjimkou běžné údržby a drobných oprav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předmět výpůjčky nebo jeho část pronajat nebo jiným způsobem přenechat k užívání jiné osobě.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0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Půjčitel je povinen do jednoho měsíce po podpisu této smlouvy předat </w:t>
      </w:r>
      <w:r w:rsidR="00162342">
        <w:rPr>
          <w:color w:val="auto"/>
        </w:rPr>
        <w:t xml:space="preserve">na své náklady </w:t>
      </w:r>
      <w:r w:rsidRPr="00BA0D70">
        <w:rPr>
          <w:color w:val="auto"/>
        </w:rPr>
        <w:t>vypůjčiteli předmět výpůjčky v</w:t>
      </w:r>
      <w:r w:rsidR="00B5242C">
        <w:rPr>
          <w:color w:val="auto"/>
        </w:rPr>
        <w:t>e stavu způsobilém k užívání</w:t>
      </w:r>
      <w:r w:rsidRPr="00BA0D70">
        <w:rPr>
          <w:color w:val="auto"/>
        </w:rPr>
        <w:t xml:space="preserve">  spolu s následujícími doklady, kterými osvědčí, že předmět výpůjčky je </w:t>
      </w:r>
      <w:r w:rsidR="00E13E63">
        <w:rPr>
          <w:color w:val="auto"/>
        </w:rPr>
        <w:t>podle</w:t>
      </w:r>
      <w:r w:rsidR="00E13E63" w:rsidRPr="00BA0D70">
        <w:rPr>
          <w:color w:val="auto"/>
        </w:rPr>
        <w:t xml:space="preserve"> příslušných právních předpisů</w:t>
      </w:r>
      <w:r w:rsidR="00E13E63">
        <w:rPr>
          <w:color w:val="auto"/>
        </w:rPr>
        <w:t xml:space="preserve"> </w:t>
      </w:r>
      <w:r w:rsidR="00B5242C">
        <w:rPr>
          <w:color w:val="auto"/>
        </w:rPr>
        <w:t>možno užívat v České republice</w:t>
      </w:r>
      <w:r w:rsidRPr="00BA0D70">
        <w:rPr>
          <w:color w:val="auto"/>
        </w:rPr>
        <w:t>. Současně s předmětem výpůjčky předá půjčitel protokol o předání a převzetí předmětu výpůjčky (předávací protokol), v němž bude proveden záznam o zaškolení</w:t>
      </w:r>
      <w:r w:rsidR="00B5242C">
        <w:rPr>
          <w:color w:val="auto"/>
        </w:rPr>
        <w:t xml:space="preserve"> vypůjčitele o tom, jak má předmět výpůjčky užívat</w:t>
      </w:r>
      <w:r w:rsidRPr="00BA0D70">
        <w:rPr>
          <w:color w:val="auto"/>
        </w:rPr>
        <w:t xml:space="preserve">. Předávací protokol podepíše oprávněná osoba půjčitele a pověřený zaměstnanec oddělení </w:t>
      </w:r>
      <w:r w:rsidR="00B5242C">
        <w:rPr>
          <w:color w:val="auto"/>
        </w:rPr>
        <w:t>zdravotnické techniky</w:t>
      </w:r>
      <w:r w:rsidRPr="00BA0D70">
        <w:rPr>
          <w:color w:val="auto"/>
        </w:rPr>
        <w:t xml:space="preserve"> vypůjčitele.</w:t>
      </w:r>
    </w:p>
    <w:p w:rsidR="00917894" w:rsidRPr="00BA0D70" w:rsidRDefault="00917894" w:rsidP="00917894">
      <w:pPr>
        <w:pStyle w:val="Zkladntext"/>
        <w:widowControl/>
        <w:spacing w:before="120"/>
        <w:ind w:left="0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 xml:space="preserve">V případě předmětu výpůjčky, který byl uveden na trh v některém z členských států Evropské unie a který je opatřený značkou CE ve smyslu </w:t>
      </w:r>
      <w:r w:rsidR="000D44C6">
        <w:rPr>
          <w:color w:val="auto"/>
        </w:rPr>
        <w:t>příslušných právních předpisů</w:t>
      </w:r>
      <w:r w:rsidRPr="00BA0D70">
        <w:rPr>
          <w:color w:val="auto"/>
        </w:rPr>
        <w:t>, musí být doloženy tyto doklady: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>kopie prohlášení o shodě vystaveného výrobcem nebo jeho zplnomocněným zástupcem,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CE certifikátu vystaveného notifikovanou osobou, 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</w:t>
      </w:r>
      <w:r w:rsidR="000D44C6">
        <w:rPr>
          <w:color w:val="auto"/>
        </w:rPr>
        <w:t xml:space="preserve">platného </w:t>
      </w:r>
      <w:r w:rsidRPr="00BA0D70">
        <w:rPr>
          <w:color w:val="auto"/>
        </w:rPr>
        <w:t xml:space="preserve">zákona </w:t>
      </w:r>
      <w:r w:rsidR="00F66C59">
        <w:rPr>
          <w:color w:val="auto"/>
        </w:rPr>
        <w:t>o zdravotnických prostředcích,</w:t>
      </w:r>
    </w:p>
    <w:p w:rsidR="00F66C59" w:rsidRPr="00BA0D70" w:rsidRDefault="00F66C59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t>případně další doklady nutné dle právních předpisů upravující používání zdravotnických prostředků.</w:t>
      </w:r>
    </w:p>
    <w:p w:rsidR="00917894" w:rsidRPr="00BA0D70" w:rsidRDefault="00917894" w:rsidP="00917894">
      <w:pPr>
        <w:pStyle w:val="Zkladntext"/>
        <w:widowControl/>
        <w:tabs>
          <w:tab w:val="left" w:pos="851"/>
        </w:tabs>
        <w:spacing w:before="120"/>
        <w:ind w:left="567" w:right="-143" w:firstLine="0"/>
        <w:rPr>
          <w:color w:val="auto"/>
        </w:rPr>
      </w:pPr>
    </w:p>
    <w:p w:rsidR="00917894" w:rsidRPr="00BA0D70" w:rsidRDefault="00917894" w:rsidP="00917894">
      <w:pPr>
        <w:pStyle w:val="Zkladntext"/>
        <w:widowControl/>
        <w:numPr>
          <w:ilvl w:val="1"/>
          <w:numId w:val="1"/>
        </w:numPr>
        <w:spacing w:before="120"/>
        <w:ind w:right="-143"/>
        <w:rPr>
          <w:color w:val="auto"/>
        </w:rPr>
      </w:pPr>
      <w:r w:rsidRPr="00BA0D70">
        <w:rPr>
          <w:color w:val="auto"/>
        </w:rPr>
        <w:t>V případě předmětů výpůjčky, které nebyly uvedeny na trh v některém z členských států Evropské un</w:t>
      </w:r>
      <w:r w:rsidR="000D44C6">
        <w:rPr>
          <w:color w:val="auto"/>
        </w:rPr>
        <w:t xml:space="preserve">ie a nemají značku CE, </w:t>
      </w:r>
      <w:r w:rsidRPr="00BA0D70">
        <w:rPr>
          <w:color w:val="auto"/>
        </w:rPr>
        <w:t>avšak mohou být</w:t>
      </w:r>
      <w:r w:rsidR="00EE302F">
        <w:rPr>
          <w:color w:val="auto"/>
        </w:rPr>
        <w:t>, dle jeho přechodných ustanovení,</w:t>
      </w:r>
      <w:r w:rsidRPr="00BA0D70">
        <w:rPr>
          <w:color w:val="auto"/>
        </w:rPr>
        <w:t xml:space="preserve"> uváděny do provozu, </w:t>
      </w:r>
      <w:r w:rsidR="00EE302F">
        <w:rPr>
          <w:color w:val="auto"/>
        </w:rPr>
        <w:t xml:space="preserve">musí </w:t>
      </w:r>
      <w:r w:rsidRPr="00BA0D70">
        <w:rPr>
          <w:color w:val="auto"/>
        </w:rPr>
        <w:t>být doloženy tyto doklady:</w:t>
      </w:r>
    </w:p>
    <w:p w:rsidR="000D44C6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prohlášení o shodě</w:t>
      </w:r>
      <w:r w:rsidR="000D44C6" w:rsidRPr="000D44C6">
        <w:rPr>
          <w:color w:val="auto"/>
        </w:rPr>
        <w:t>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0D44C6">
        <w:rPr>
          <w:color w:val="auto"/>
        </w:rPr>
        <w:t>kopie certifikátu české notifikované osoby, která se podílela na posuzování shody,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kopie závěrečné zprávy o klinickém hodnocení 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 w:rsidRPr="00BA0D70">
        <w:rPr>
          <w:color w:val="auto"/>
        </w:rPr>
        <w:t xml:space="preserve">návod k obsluze v českém jazyce ve smyslu zákona </w:t>
      </w:r>
      <w:r w:rsidR="000D44C6">
        <w:rPr>
          <w:color w:val="auto"/>
        </w:rPr>
        <w:t>o zdravotnických prostředcích</w:t>
      </w:r>
      <w:r w:rsidR="00F66C59">
        <w:rPr>
          <w:color w:val="auto"/>
        </w:rPr>
        <w:t>,</w:t>
      </w:r>
    </w:p>
    <w:p w:rsidR="00F66C59" w:rsidRPr="00BA0D70" w:rsidRDefault="00F66C59" w:rsidP="00F66C59">
      <w:pPr>
        <w:pStyle w:val="Zkladntext"/>
        <w:widowControl/>
        <w:numPr>
          <w:ilvl w:val="0"/>
          <w:numId w:val="2"/>
        </w:numPr>
        <w:tabs>
          <w:tab w:val="clear" w:pos="360"/>
          <w:tab w:val="num" w:pos="585"/>
          <w:tab w:val="left" w:pos="851"/>
        </w:tabs>
        <w:spacing w:before="120"/>
        <w:ind w:left="1076" w:right="-143" w:hanging="284"/>
        <w:rPr>
          <w:color w:val="auto"/>
        </w:rPr>
      </w:pPr>
      <w:r>
        <w:rPr>
          <w:color w:val="auto"/>
        </w:rPr>
        <w:lastRenderedPageBreak/>
        <w:t>případně další doklady nutné dle právních předpisů upravující používání zdravotnických prostředků.</w:t>
      </w:r>
    </w:p>
    <w:p w:rsidR="00917894" w:rsidRPr="00BA0D70" w:rsidRDefault="00917894" w:rsidP="00917894">
      <w:pPr>
        <w:pStyle w:val="Znaka1"/>
        <w:widowControl/>
        <w:spacing w:before="120"/>
        <w:ind w:left="0" w:right="-143"/>
        <w:rPr>
          <w:color w:val="auto"/>
        </w:rPr>
      </w:pPr>
    </w:p>
    <w:p w:rsidR="00917894" w:rsidRPr="00BA0D70" w:rsidRDefault="00917894" w:rsidP="00917894">
      <w:pPr>
        <w:pStyle w:val="Znaka1"/>
        <w:widowControl/>
        <w:spacing w:before="120"/>
        <w:ind w:left="0" w:right="-143"/>
        <w:rPr>
          <w:color w:val="auto"/>
        </w:rPr>
      </w:pPr>
      <w:r w:rsidRPr="00BA0D70">
        <w:rPr>
          <w:color w:val="auto"/>
        </w:rPr>
        <w:t>4. Půjčitel je dále povinen</w:t>
      </w:r>
    </w:p>
    <w:p w:rsidR="00917894" w:rsidRDefault="00414A02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>zaškolit určené zaměstnance vý</w:t>
      </w:r>
      <w:r w:rsidR="00917894" w:rsidRPr="00BA0D70">
        <w:rPr>
          <w:color w:val="auto"/>
        </w:rPr>
        <w:t>půjčitele, kteří budou předmět výpůjčky obsluhovat</w:t>
      </w:r>
      <w:r w:rsidR="00AD1184">
        <w:rPr>
          <w:color w:val="auto"/>
        </w:rPr>
        <w:t>, jak má být předmět výpůjčky užíván</w:t>
      </w:r>
    </w:p>
    <w:p w:rsidR="00AB4A3C" w:rsidRPr="00BA0D70" w:rsidRDefault="00AB4A3C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při předání předmětu výpůjčky doložit platný protokol o provedení bezpečnostně technických kontrol a dalších servisních úkonů, jejichž provádění vyplývá z  právní</w:t>
      </w:r>
      <w:r>
        <w:rPr>
          <w:color w:val="auto"/>
        </w:rPr>
        <w:t>ch</w:t>
      </w:r>
      <w:r w:rsidRPr="00BA0D70">
        <w:rPr>
          <w:color w:val="auto"/>
        </w:rPr>
        <w:t xml:space="preserve"> předpis</w:t>
      </w:r>
      <w:r>
        <w:rPr>
          <w:color w:val="auto"/>
        </w:rPr>
        <w:t>ů, technických norem</w:t>
      </w:r>
      <w:r w:rsidRPr="00BA0D70">
        <w:rPr>
          <w:color w:val="auto"/>
        </w:rPr>
        <w:t xml:space="preserve"> nebo pokynů předepsaných výrobcem. Tato povinnost neplatí, jedná-li se o nový předmět výpůjčky, který dosud nebyl užíván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 w:rsidR="00AD1184">
        <w:rPr>
          <w:color w:val="auto"/>
        </w:rPr>
        <w:t>výpůjčky</w:t>
      </w:r>
      <w:r w:rsidRPr="00BA0D70">
        <w:rPr>
          <w:color w:val="auto"/>
        </w:rPr>
        <w:t xml:space="preserve"> zajišťovat a hradit opravy předmětu výpůjčky, jejichž potřebu mu vypůjčitel oznámil</w:t>
      </w:r>
      <w:r w:rsidR="00162342">
        <w:rPr>
          <w:color w:val="auto"/>
        </w:rPr>
        <w:t>,</w:t>
      </w:r>
      <w:r w:rsidR="00AD1184">
        <w:rPr>
          <w:color w:val="auto"/>
        </w:rPr>
        <w:t xml:space="preserve"> </w:t>
      </w:r>
      <w:r w:rsidR="00162342">
        <w:rPr>
          <w:color w:val="auto"/>
        </w:rPr>
        <w:t>a údržbu předmětu výpůjčky,</w:t>
      </w:r>
      <w:r w:rsidR="00AD1184">
        <w:rPr>
          <w:color w:val="auto"/>
        </w:rPr>
        <w:t xml:space="preserve"> která mu měla být známa,</w:t>
      </w:r>
      <w:r w:rsidRPr="00BA0D70">
        <w:rPr>
          <w:color w:val="auto"/>
        </w:rPr>
        <w:t xml:space="preserve"> s výjimkou </w:t>
      </w:r>
      <w:r w:rsidR="00AD1184">
        <w:rPr>
          <w:color w:val="auto"/>
        </w:rPr>
        <w:t xml:space="preserve">obvyklých nákladů, spojených s  užíváním </w:t>
      </w:r>
      <w:r w:rsidR="00162342">
        <w:rPr>
          <w:color w:val="auto"/>
        </w:rPr>
        <w:t>předmětu výpůjčky</w:t>
      </w:r>
      <w:r w:rsidRPr="00BA0D70">
        <w:rPr>
          <w:color w:val="auto"/>
        </w:rPr>
        <w:t xml:space="preserve">. Na </w:t>
      </w:r>
      <w:r w:rsidR="00AD1184">
        <w:rPr>
          <w:color w:val="auto"/>
        </w:rPr>
        <w:t>náhradu zaplacené</w:t>
      </w:r>
      <w:r w:rsidRPr="00BA0D70">
        <w:rPr>
          <w:color w:val="auto"/>
        </w:rPr>
        <w:t xml:space="preserve"> ceny opravy má půjčitel </w:t>
      </w:r>
      <w:r w:rsidR="00AD1184">
        <w:rPr>
          <w:color w:val="auto"/>
        </w:rPr>
        <w:t xml:space="preserve">vůči vypůjčiteli </w:t>
      </w:r>
      <w:r w:rsidRPr="00BA0D70">
        <w:rPr>
          <w:color w:val="auto"/>
        </w:rPr>
        <w:t xml:space="preserve">právo jen </w:t>
      </w:r>
      <w:r w:rsidR="00162342">
        <w:rPr>
          <w:color w:val="auto"/>
        </w:rPr>
        <w:t xml:space="preserve">tehdy, </w:t>
      </w:r>
      <w:r w:rsidRPr="00BA0D70">
        <w:rPr>
          <w:color w:val="auto"/>
        </w:rPr>
        <w:t xml:space="preserve">prokáže-li, že nutnost opravy předmětu výpůjčky vznikla </w:t>
      </w:r>
      <w:r w:rsidR="00AD1184">
        <w:rPr>
          <w:color w:val="auto"/>
        </w:rPr>
        <w:t xml:space="preserve">škodnou událostí </w:t>
      </w:r>
      <w:r w:rsidRPr="00BA0D70">
        <w:rPr>
          <w:color w:val="auto"/>
        </w:rPr>
        <w:t>výlučn</w:t>
      </w:r>
      <w:r w:rsidR="00AD1184">
        <w:rPr>
          <w:color w:val="auto"/>
        </w:rPr>
        <w:t>ě</w:t>
      </w:r>
      <w:r w:rsidRPr="00BA0D70">
        <w:rPr>
          <w:color w:val="auto"/>
        </w:rPr>
        <w:t xml:space="preserve"> zaviněn</w:t>
      </w:r>
      <w:r w:rsidR="00AD1184">
        <w:rPr>
          <w:color w:val="auto"/>
        </w:rPr>
        <w:t>ou</w:t>
      </w:r>
      <w:r w:rsidRPr="00BA0D70">
        <w:rPr>
          <w:color w:val="auto"/>
        </w:rPr>
        <w:t xml:space="preserve"> vypůjčitele</w:t>
      </w:r>
      <w:r w:rsidR="00AD1184">
        <w:rPr>
          <w:color w:val="auto"/>
        </w:rPr>
        <w:t>m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dobu trvání </w:t>
      </w:r>
      <w:r w:rsidR="00AB4A3C">
        <w:rPr>
          <w:color w:val="auto"/>
        </w:rPr>
        <w:t>výpůjčky</w:t>
      </w:r>
      <w:r w:rsidRPr="00BA0D70">
        <w:rPr>
          <w:color w:val="auto"/>
        </w:rPr>
        <w:t xml:space="preserve"> zajišťovat nebo provádět na svůj náklad bezpečnostně technické kontroly předmětu výpůjčky a další servisní úkony</w:t>
      </w:r>
      <w:r w:rsidR="00AB4A3C">
        <w:rPr>
          <w:color w:val="auto"/>
        </w:rPr>
        <w:t>,</w:t>
      </w:r>
      <w:r w:rsidRPr="00BA0D70">
        <w:rPr>
          <w:color w:val="auto"/>
        </w:rPr>
        <w:t xml:space="preserve"> vyplývající z  </w:t>
      </w:r>
      <w:r w:rsidR="00AB4A3C" w:rsidRPr="00BA0D70">
        <w:rPr>
          <w:color w:val="auto"/>
        </w:rPr>
        <w:t>právní</w:t>
      </w:r>
      <w:r w:rsidR="00AB4A3C">
        <w:rPr>
          <w:color w:val="auto"/>
        </w:rPr>
        <w:t>ch</w:t>
      </w:r>
      <w:r w:rsidR="00AB4A3C" w:rsidRPr="00BA0D70">
        <w:rPr>
          <w:color w:val="auto"/>
        </w:rPr>
        <w:t xml:space="preserve"> předpis</w:t>
      </w:r>
      <w:r w:rsidR="00AB4A3C">
        <w:rPr>
          <w:color w:val="auto"/>
        </w:rPr>
        <w:t>ů, technických norem</w:t>
      </w:r>
      <w:r w:rsidR="00AB4A3C" w:rsidRPr="00BA0D70">
        <w:rPr>
          <w:color w:val="auto"/>
        </w:rPr>
        <w:t xml:space="preserve"> </w:t>
      </w:r>
      <w:r w:rsidRPr="00BA0D70">
        <w:rPr>
          <w:color w:val="auto"/>
        </w:rPr>
        <w:t xml:space="preserve">nebo pokynů předepsaných výrobcem. Protokoly nebo zprávy o provedení těchto bezpečnostně technických kontrol bude půjčitel bez zbytečného odkladu zasílat pověřenému zaměstnanci oddělení </w:t>
      </w:r>
      <w:r w:rsidR="00271BE7">
        <w:rPr>
          <w:color w:val="auto"/>
        </w:rPr>
        <w:t>zdravotnické techniky vypůjčitele</w:t>
      </w:r>
    </w:p>
    <w:p w:rsidR="00AB4A3C" w:rsidRPr="00BA0D70" w:rsidRDefault="00AB4A3C" w:rsidP="00AB4A3C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po ukončení doby výpůjčky převzít zpět předmět výpůjčky a </w:t>
      </w:r>
      <w:r>
        <w:rPr>
          <w:color w:val="auto"/>
        </w:rPr>
        <w:t xml:space="preserve">na své náklady jej </w:t>
      </w:r>
      <w:r w:rsidRPr="00BA0D70">
        <w:rPr>
          <w:color w:val="auto"/>
        </w:rPr>
        <w:t>odvézt od vypůjčitele</w:t>
      </w:r>
    </w:p>
    <w:p w:rsidR="00917894" w:rsidRPr="00BA0D70" w:rsidRDefault="00917894" w:rsidP="00917894">
      <w:pPr>
        <w:pStyle w:val="Znaka1"/>
        <w:widowControl/>
        <w:ind w:left="0" w:right="-142"/>
        <w:rPr>
          <w:color w:val="auto"/>
          <w:sz w:val="22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III. Doba výpůjčky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rPr>
          <w:color w:val="auto"/>
        </w:rPr>
      </w:pPr>
    </w:p>
    <w:p w:rsidR="00917894" w:rsidRPr="00BA0D70" w:rsidRDefault="00BD127F" w:rsidP="00917894">
      <w:pPr>
        <w:pStyle w:val="Zkladntext"/>
        <w:widowControl/>
        <w:spacing w:before="120"/>
        <w:ind w:left="0" w:right="-143" w:firstLine="0"/>
        <w:rPr>
          <w:i/>
          <w:color w:val="auto"/>
          <w:sz w:val="16"/>
        </w:rPr>
      </w:pPr>
      <w:r>
        <w:rPr>
          <w:color w:val="auto"/>
        </w:rPr>
        <w:t>Výpůjčka</w:t>
      </w:r>
      <w:r w:rsidR="00917894" w:rsidRPr="00BA0D70">
        <w:rPr>
          <w:color w:val="auto"/>
        </w:rPr>
        <w:t xml:space="preserve"> se </w:t>
      </w:r>
      <w:r>
        <w:rPr>
          <w:color w:val="auto"/>
        </w:rPr>
        <w:t xml:space="preserve">touto smlouvou </w:t>
      </w:r>
      <w:r w:rsidR="00917894" w:rsidRPr="00BA0D70">
        <w:rPr>
          <w:color w:val="auto"/>
        </w:rPr>
        <w:t xml:space="preserve">sjednává ode dne předání </w:t>
      </w:r>
      <w:r>
        <w:rPr>
          <w:color w:val="auto"/>
        </w:rPr>
        <w:t>předmětu výpůjčky půjčitelem a jeho</w:t>
      </w:r>
      <w:r w:rsidR="00917894" w:rsidRPr="00BA0D70">
        <w:rPr>
          <w:color w:val="auto"/>
        </w:rPr>
        <w:t xml:space="preserve"> převzetí </w:t>
      </w:r>
      <w:r>
        <w:rPr>
          <w:color w:val="auto"/>
        </w:rPr>
        <w:t xml:space="preserve">vypůjčitelem </w:t>
      </w:r>
      <w:r w:rsidR="00917894" w:rsidRPr="00BA0D70">
        <w:rPr>
          <w:color w:val="auto"/>
        </w:rPr>
        <w:t xml:space="preserve">na dobu určitou, a to </w:t>
      </w:r>
      <w:r>
        <w:rPr>
          <w:color w:val="auto"/>
        </w:rPr>
        <w:t xml:space="preserve">do </w:t>
      </w:r>
      <w:r w:rsidR="00917894" w:rsidRPr="00BA0D70">
        <w:rPr>
          <w:color w:val="auto"/>
        </w:rPr>
        <w:t>.</w:t>
      </w:r>
      <w:r w:rsidR="00EF6346">
        <w:rPr>
          <w:color w:val="auto"/>
        </w:rPr>
        <w:t>1. 12. 2017</w:t>
      </w:r>
    </w:p>
    <w:p w:rsidR="00917894" w:rsidRPr="00BA0D70" w:rsidRDefault="00917894" w:rsidP="00917894">
      <w:pPr>
        <w:pStyle w:val="Tunsted"/>
        <w:widowControl/>
        <w:spacing w:before="120"/>
        <w:ind w:right="-143"/>
        <w:jc w:val="left"/>
        <w:rPr>
          <w:color w:val="auto"/>
        </w:rPr>
      </w:pPr>
    </w:p>
    <w:p w:rsidR="00917894" w:rsidRPr="00BA0D70" w:rsidRDefault="00917894" w:rsidP="00917894">
      <w:pPr>
        <w:pStyle w:val="Tunsted"/>
        <w:widowControl/>
        <w:spacing w:before="120"/>
        <w:ind w:right="-143"/>
        <w:outlineLvl w:val="0"/>
        <w:rPr>
          <w:color w:val="auto"/>
        </w:rPr>
      </w:pPr>
      <w:r w:rsidRPr="00BA0D70">
        <w:rPr>
          <w:color w:val="auto"/>
        </w:rPr>
        <w:t>IV. Závěrečná ustanovení</w:t>
      </w:r>
    </w:p>
    <w:p w:rsidR="00EF6346" w:rsidRPr="00EF6346" w:rsidRDefault="00EF6346" w:rsidP="00EF6346">
      <w:pPr>
        <w:pStyle w:val="Tunsted"/>
        <w:widowControl/>
        <w:numPr>
          <w:ilvl w:val="0"/>
          <w:numId w:val="3"/>
        </w:numPr>
        <w:spacing w:before="120"/>
        <w:ind w:right="-143"/>
        <w:jc w:val="left"/>
        <w:rPr>
          <w:b w:val="0"/>
          <w:color w:val="auto"/>
        </w:rPr>
      </w:pPr>
      <w:r w:rsidRPr="00EF6346">
        <w:rPr>
          <w:b w:val="0"/>
          <w:color w:val="auto"/>
        </w:rPr>
        <w:t>Smlouva nabývá platnosti a</w:t>
      </w:r>
      <w:r>
        <w:rPr>
          <w:b w:val="0"/>
          <w:color w:val="auto"/>
        </w:rPr>
        <w:t xml:space="preserve"> účinnosti dnem podpisu oběma s</w:t>
      </w:r>
      <w:r w:rsidRPr="00EF6346">
        <w:rPr>
          <w:b w:val="0"/>
          <w:color w:val="auto"/>
        </w:rPr>
        <w:t>mluvními stranami.</w:t>
      </w: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 w:after="120"/>
        <w:ind w:left="284" w:right="-142" w:hanging="284"/>
        <w:rPr>
          <w:color w:val="auto"/>
        </w:rPr>
      </w:pPr>
      <w:r w:rsidRPr="00BA0D70">
        <w:rPr>
          <w:color w:val="auto"/>
        </w:rPr>
        <w:t xml:space="preserve">Platnost smlouvy </w:t>
      </w:r>
      <w:r w:rsidR="00FE6E26" w:rsidRPr="00BA0D70">
        <w:rPr>
          <w:color w:val="auto"/>
        </w:rPr>
        <w:t xml:space="preserve">a </w:t>
      </w:r>
      <w:r w:rsidR="00FE6E26">
        <w:rPr>
          <w:color w:val="auto"/>
        </w:rPr>
        <w:t>výpůjčka</w:t>
      </w:r>
      <w:r w:rsidR="00FE6E26" w:rsidRPr="00BA0D70">
        <w:rPr>
          <w:color w:val="auto"/>
        </w:rPr>
        <w:t xml:space="preserve"> </w:t>
      </w:r>
      <w:r w:rsidRPr="00BA0D70">
        <w:rPr>
          <w:color w:val="auto"/>
        </w:rPr>
        <w:t xml:space="preserve">končí </w:t>
      </w:r>
      <w:r w:rsidR="00FE6E26">
        <w:rPr>
          <w:color w:val="auto"/>
        </w:rPr>
        <w:t>: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uplynutím doby, na kterou byla </w:t>
      </w:r>
      <w:r w:rsidR="00FE6E26">
        <w:rPr>
          <w:color w:val="auto"/>
        </w:rPr>
        <w:t>výpůjčka</w:t>
      </w:r>
      <w:r w:rsidRPr="00BA0D70">
        <w:rPr>
          <w:color w:val="auto"/>
        </w:rPr>
        <w:t xml:space="preserve"> sjednána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výpovědí - výpověď může podat každá ze smluvních stran z jakýchkoliv důvodů nebo bez uvedení důvodů. Výpověď musí být podána písemně a doručena druhé smluvní straně. Výpovědní lhůta činí tři měsíce a počíná běžet prvního dne měsíce následujícího po doručení výpovědi</w:t>
      </w:r>
    </w:p>
    <w:p w:rsidR="00917894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>dohodou obou smluvních stran uzavřenou v písemné formě</w:t>
      </w:r>
    </w:p>
    <w:p w:rsidR="00FE6E26" w:rsidRPr="00BA0D70" w:rsidRDefault="00FE6E26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>
        <w:rPr>
          <w:color w:val="auto"/>
        </w:rPr>
        <w:t>předčasným vrácením předmětu výpůjčky vypůjčitelem půjčiteli</w:t>
      </w:r>
    </w:p>
    <w:p w:rsidR="00917894" w:rsidRPr="00BA0D70" w:rsidRDefault="00917894" w:rsidP="00917894">
      <w:pPr>
        <w:pStyle w:val="Zkladntext"/>
        <w:widowControl/>
        <w:numPr>
          <w:ilvl w:val="0"/>
          <w:numId w:val="2"/>
        </w:numPr>
        <w:tabs>
          <w:tab w:val="left" w:pos="851"/>
        </w:tabs>
        <w:spacing w:before="120"/>
        <w:ind w:left="851" w:right="-143" w:hanging="284"/>
        <w:rPr>
          <w:color w:val="auto"/>
        </w:rPr>
      </w:pPr>
      <w:r w:rsidRPr="00BA0D70">
        <w:rPr>
          <w:color w:val="auto"/>
        </w:rPr>
        <w:t xml:space="preserve">z ostatních důvodů zániku </w:t>
      </w:r>
      <w:r w:rsidR="00FE6E26">
        <w:rPr>
          <w:color w:val="auto"/>
        </w:rPr>
        <w:t xml:space="preserve">výpůjčky a </w:t>
      </w:r>
      <w:r w:rsidRPr="00BA0D70">
        <w:rPr>
          <w:color w:val="auto"/>
        </w:rPr>
        <w:t xml:space="preserve">závazků podle občanského zákoníku. </w:t>
      </w: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 xml:space="preserve">Práva a povinnosti smluvních stran, které nejsou výslovně upraveny </w:t>
      </w:r>
      <w:r w:rsidR="009F28CB">
        <w:rPr>
          <w:color w:val="auto"/>
        </w:rPr>
        <w:t xml:space="preserve">touto </w:t>
      </w:r>
      <w:r w:rsidRPr="00BA0D70">
        <w:rPr>
          <w:color w:val="auto"/>
        </w:rPr>
        <w:t xml:space="preserve">smlouvou, se řídí </w:t>
      </w:r>
      <w:r w:rsidR="009F28CB">
        <w:rPr>
          <w:color w:val="auto"/>
        </w:rPr>
        <w:t>příslušnými</w:t>
      </w:r>
      <w:r w:rsidRPr="00BA0D70">
        <w:rPr>
          <w:color w:val="auto"/>
        </w:rPr>
        <w:t xml:space="preserve"> právními předpisy, zejména </w:t>
      </w:r>
      <w:r w:rsidR="009F28CB">
        <w:rPr>
          <w:color w:val="auto"/>
        </w:rPr>
        <w:t>občanským zákoníkem</w:t>
      </w:r>
      <w:r w:rsidRPr="00BA0D70">
        <w:rPr>
          <w:color w:val="auto"/>
        </w:rPr>
        <w:t>.</w:t>
      </w:r>
    </w:p>
    <w:p w:rsidR="00917894" w:rsidRPr="00BA0D70" w:rsidRDefault="00917894" w:rsidP="00917894">
      <w:pPr>
        <w:pStyle w:val="Zkladntext"/>
        <w:widowControl/>
        <w:numPr>
          <w:ilvl w:val="0"/>
          <w:numId w:val="3"/>
        </w:numPr>
        <w:tabs>
          <w:tab w:val="clear" w:pos="360"/>
          <w:tab w:val="num" w:pos="0"/>
        </w:tabs>
        <w:spacing w:before="120"/>
        <w:ind w:left="284" w:right="-143" w:hanging="284"/>
        <w:rPr>
          <w:color w:val="auto"/>
        </w:rPr>
      </w:pPr>
      <w:r w:rsidRPr="00BA0D70">
        <w:rPr>
          <w:color w:val="auto"/>
        </w:rPr>
        <w:t>Změny a doplňky smlouvy lze provádět pouze se souhlasem obou smluvních stran, který musí být učiněn písemně ve formě dodatků, číslovaných v chronologickém pořadí. Smlouva byla vyhotovena ve dvou exemplářích, z nichž každá ze smluvních stran obdrží po jednom.</w:t>
      </w:r>
    </w:p>
    <w:p w:rsidR="00917894" w:rsidRDefault="009F28CB" w:rsidP="009F28C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F28CB">
        <w:rPr>
          <w:rFonts w:ascii="Arial" w:hAnsi="Arial" w:cs="Arial"/>
        </w:rPr>
        <w:t>Strany smlouvy potvrzují, že si smlouvu přečetly, že tato byla sepsána dle jejich vážné a svobodné vůle, jejímu obsahu rozumí a souhlasí s ním.</w:t>
      </w:r>
    </w:p>
    <w:p w:rsidR="006B4CA2" w:rsidRDefault="006B4CA2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</w:p>
    <w:p w:rsidR="00BB5964" w:rsidRPr="009F28CB" w:rsidRDefault="00917894" w:rsidP="00917894">
      <w:pPr>
        <w:pStyle w:val="Zkladntext"/>
        <w:widowControl/>
        <w:spacing w:before="120"/>
        <w:ind w:left="0" w:right="-143" w:firstLine="0"/>
        <w:outlineLvl w:val="0"/>
        <w:rPr>
          <w:color w:val="auto"/>
        </w:rPr>
      </w:pPr>
      <w:r w:rsidRPr="009F28CB">
        <w:rPr>
          <w:color w:val="auto"/>
        </w:rPr>
        <w:t>Ve Zlíně dne</w:t>
      </w:r>
      <w:r w:rsidR="00EF6346">
        <w:rPr>
          <w:color w:val="auto"/>
        </w:rPr>
        <w:t xml:space="preserve"> 1. 12. 2015</w:t>
      </w:r>
    </w:p>
    <w:p w:rsidR="00917894" w:rsidRPr="009F28CB" w:rsidRDefault="009F28CB" w:rsidP="00917894">
      <w:pPr>
        <w:pStyle w:val="Zkladntext"/>
        <w:widowControl/>
        <w:tabs>
          <w:tab w:val="left" w:pos="5103"/>
        </w:tabs>
        <w:spacing w:before="120"/>
        <w:ind w:left="0" w:right="-143" w:firstLine="0"/>
        <w:outlineLvl w:val="0"/>
        <w:rPr>
          <w:color w:val="auto"/>
        </w:rPr>
      </w:pPr>
      <w:r w:rsidRPr="009F28CB">
        <w:rPr>
          <w:color w:val="auto"/>
        </w:rPr>
        <w:lastRenderedPageBreak/>
        <w:t>P</w:t>
      </w:r>
      <w:r w:rsidR="00700FDD">
        <w:rPr>
          <w:color w:val="auto"/>
        </w:rPr>
        <w:t xml:space="preserve">ůjčitel :                                  </w:t>
      </w:r>
      <w:r w:rsidR="006B4CA2">
        <w:rPr>
          <w:color w:val="auto"/>
        </w:rPr>
        <w:t xml:space="preserve">            </w:t>
      </w:r>
      <w:r w:rsidRPr="009F28CB">
        <w:rPr>
          <w:color w:val="auto"/>
        </w:rPr>
        <w:t>Vy</w:t>
      </w:r>
      <w:r w:rsidR="008817FD">
        <w:rPr>
          <w:color w:val="auto"/>
        </w:rPr>
        <w:t>p</w:t>
      </w:r>
      <w:r w:rsidR="00917894" w:rsidRPr="009F28CB">
        <w:rPr>
          <w:color w:val="auto"/>
        </w:rPr>
        <w:t>ůjčitel :</w:t>
      </w:r>
    </w:p>
    <w:p w:rsidR="006A44D8" w:rsidRPr="00917894" w:rsidRDefault="006B4CA2" w:rsidP="00EF6346">
      <w:pPr>
        <w:pStyle w:val="Zkladntext"/>
        <w:widowControl/>
        <w:ind w:left="0" w:right="-143" w:firstLine="0"/>
        <w:rPr>
          <w:sz w:val="22"/>
          <w:szCs w:val="22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bookmarkStart w:id="0" w:name="_GoBack"/>
      <w:bookmarkEnd w:id="0"/>
    </w:p>
    <w:sectPr w:rsidR="006A44D8" w:rsidRPr="00917894">
      <w:headerReference w:type="default" r:id="rId11"/>
      <w:footerReference w:type="even" r:id="rId12"/>
      <w:footerReference w:type="default" r:id="rId13"/>
      <w:pgSz w:w="11906" w:h="16838"/>
      <w:pgMar w:top="1418" w:right="1304" w:bottom="1418" w:left="14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C3" w:rsidRDefault="001A54C3">
      <w:r>
        <w:separator/>
      </w:r>
    </w:p>
  </w:endnote>
  <w:endnote w:type="continuationSeparator" w:id="0">
    <w:p w:rsidR="001A54C3" w:rsidRDefault="001A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27" w:rsidRDefault="00C812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C81227" w:rsidRDefault="00C812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9295"/>
      <w:docPartObj>
        <w:docPartGallery w:val="Page Numbers (Top of Page)"/>
        <w:docPartUnique/>
      </w:docPartObj>
    </w:sdtPr>
    <w:sdtEndPr/>
    <w:sdtContent>
      <w:p w:rsidR="00C81227" w:rsidRDefault="00414A02" w:rsidP="00414A02">
        <w:pPr>
          <w:pStyle w:val="Zpat"/>
          <w:jc w:val="center"/>
        </w:pPr>
        <w:r w:rsidRPr="00414A02">
          <w:rPr>
            <w:rFonts w:ascii="Arial" w:hAnsi="Arial" w:cs="Arial"/>
            <w:sz w:val="16"/>
            <w:szCs w:val="16"/>
          </w:rPr>
          <w:t xml:space="preserve">Stránka </w:t>
        </w:r>
        <w:r w:rsidRPr="00414A02">
          <w:rPr>
            <w:rFonts w:ascii="Arial" w:hAnsi="Arial" w:cs="Arial"/>
            <w:b/>
            <w:sz w:val="16"/>
            <w:szCs w:val="16"/>
          </w:rPr>
          <w:fldChar w:fldCharType="begin"/>
        </w:r>
        <w:r w:rsidRPr="00414A02">
          <w:rPr>
            <w:rFonts w:ascii="Arial" w:hAnsi="Arial" w:cs="Arial"/>
            <w:b/>
            <w:sz w:val="16"/>
            <w:szCs w:val="16"/>
          </w:rPr>
          <w:instrText>PAGE</w:instrText>
        </w:r>
        <w:r w:rsidRPr="00414A02">
          <w:rPr>
            <w:rFonts w:ascii="Arial" w:hAnsi="Arial" w:cs="Arial"/>
            <w:b/>
            <w:sz w:val="16"/>
            <w:szCs w:val="16"/>
          </w:rPr>
          <w:fldChar w:fldCharType="separate"/>
        </w:r>
        <w:r w:rsidR="00EF6346">
          <w:rPr>
            <w:rFonts w:ascii="Arial" w:hAnsi="Arial" w:cs="Arial"/>
            <w:b/>
            <w:noProof/>
            <w:sz w:val="16"/>
            <w:szCs w:val="16"/>
          </w:rPr>
          <w:t>4</w:t>
        </w:r>
        <w:r w:rsidRPr="00414A02">
          <w:rPr>
            <w:rFonts w:ascii="Arial" w:hAnsi="Arial" w:cs="Arial"/>
            <w:b/>
            <w:sz w:val="16"/>
            <w:szCs w:val="16"/>
          </w:rPr>
          <w:fldChar w:fldCharType="end"/>
        </w:r>
        <w:r w:rsidRPr="00414A02">
          <w:rPr>
            <w:rFonts w:ascii="Arial" w:hAnsi="Arial" w:cs="Arial"/>
            <w:sz w:val="16"/>
            <w:szCs w:val="16"/>
          </w:rPr>
          <w:t xml:space="preserve"> z </w:t>
        </w:r>
        <w:r w:rsidRPr="00414A02">
          <w:rPr>
            <w:rFonts w:ascii="Arial" w:hAnsi="Arial" w:cs="Arial"/>
            <w:b/>
            <w:sz w:val="16"/>
            <w:szCs w:val="16"/>
          </w:rPr>
          <w:fldChar w:fldCharType="begin"/>
        </w:r>
        <w:r w:rsidRPr="00414A02">
          <w:rPr>
            <w:rFonts w:ascii="Arial" w:hAnsi="Arial" w:cs="Arial"/>
            <w:b/>
            <w:sz w:val="16"/>
            <w:szCs w:val="16"/>
          </w:rPr>
          <w:instrText>NUMPAGES</w:instrText>
        </w:r>
        <w:r w:rsidRPr="00414A02">
          <w:rPr>
            <w:rFonts w:ascii="Arial" w:hAnsi="Arial" w:cs="Arial"/>
            <w:b/>
            <w:sz w:val="16"/>
            <w:szCs w:val="16"/>
          </w:rPr>
          <w:fldChar w:fldCharType="separate"/>
        </w:r>
        <w:r w:rsidR="00EF6346">
          <w:rPr>
            <w:rFonts w:ascii="Arial" w:hAnsi="Arial" w:cs="Arial"/>
            <w:b/>
            <w:noProof/>
            <w:sz w:val="16"/>
            <w:szCs w:val="16"/>
          </w:rPr>
          <w:t>4</w:t>
        </w:r>
        <w:r w:rsidRPr="00414A02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414A02" w:rsidRPr="00414A02" w:rsidRDefault="00414A02" w:rsidP="00414A02">
    <w:pPr>
      <w:pStyle w:val="Zpat"/>
      <w:jc w:val="right"/>
      <w:rPr>
        <w:rFonts w:ascii="Arial" w:hAnsi="Arial" w:cs="Arial"/>
        <w:b/>
        <w:sz w:val="18"/>
        <w:szCs w:val="18"/>
      </w:rPr>
    </w:pPr>
    <w:r w:rsidRPr="00414A02">
      <w:rPr>
        <w:rFonts w:ascii="Arial" w:hAnsi="Arial" w:cs="Arial"/>
        <w:b/>
        <w:sz w:val="18"/>
        <w:szCs w:val="18"/>
      </w:rPr>
      <w:t>F-0159/01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C3" w:rsidRDefault="001A54C3">
      <w:r>
        <w:separator/>
      </w:r>
    </w:p>
  </w:footnote>
  <w:footnote w:type="continuationSeparator" w:id="0">
    <w:p w:rsidR="001A54C3" w:rsidRDefault="001A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02" w:rsidRDefault="00414A02">
    <w:pPr>
      <w:pStyle w:val="Zhlav"/>
    </w:pPr>
    <w:r>
      <w:rPr>
        <w:noProof/>
      </w:rPr>
      <w:drawing>
        <wp:inline distT="0" distB="0" distL="0" distR="0">
          <wp:extent cx="1352550" cy="428625"/>
          <wp:effectExtent l="19050" t="0" r="0" b="0"/>
          <wp:docPr id="2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2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795D87"/>
    <w:multiLevelType w:val="hybridMultilevel"/>
    <w:tmpl w:val="74EC0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731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BC14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5385283"/>
    <w:multiLevelType w:val="multilevel"/>
    <w:tmpl w:val="82D8F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6CF40EEA"/>
    <w:multiLevelType w:val="hybridMultilevel"/>
    <w:tmpl w:val="7D3AAF96"/>
    <w:lvl w:ilvl="0" w:tplc="ABDA3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D8"/>
    <w:rsid w:val="00006610"/>
    <w:rsid w:val="0002118D"/>
    <w:rsid w:val="000243BC"/>
    <w:rsid w:val="000859E8"/>
    <w:rsid w:val="000D44C6"/>
    <w:rsid w:val="00141285"/>
    <w:rsid w:val="00162342"/>
    <w:rsid w:val="00174137"/>
    <w:rsid w:val="001A008E"/>
    <w:rsid w:val="001A54C3"/>
    <w:rsid w:val="00207374"/>
    <w:rsid w:val="00271BE7"/>
    <w:rsid w:val="002E11E9"/>
    <w:rsid w:val="002E230D"/>
    <w:rsid w:val="00315B65"/>
    <w:rsid w:val="0034566E"/>
    <w:rsid w:val="00345A3F"/>
    <w:rsid w:val="00350429"/>
    <w:rsid w:val="00391E4D"/>
    <w:rsid w:val="003D00E5"/>
    <w:rsid w:val="003E1354"/>
    <w:rsid w:val="003F3F8A"/>
    <w:rsid w:val="00414A02"/>
    <w:rsid w:val="00425E0C"/>
    <w:rsid w:val="00426F15"/>
    <w:rsid w:val="00442F0F"/>
    <w:rsid w:val="00451CE4"/>
    <w:rsid w:val="00466B30"/>
    <w:rsid w:val="00482A72"/>
    <w:rsid w:val="004D16C1"/>
    <w:rsid w:val="004F1191"/>
    <w:rsid w:val="005135EB"/>
    <w:rsid w:val="005408E6"/>
    <w:rsid w:val="0054256C"/>
    <w:rsid w:val="00545E04"/>
    <w:rsid w:val="0054604E"/>
    <w:rsid w:val="0059041D"/>
    <w:rsid w:val="00674838"/>
    <w:rsid w:val="006A44D8"/>
    <w:rsid w:val="006B4CA2"/>
    <w:rsid w:val="006B4FBE"/>
    <w:rsid w:val="006C0528"/>
    <w:rsid w:val="00700FDD"/>
    <w:rsid w:val="0073140C"/>
    <w:rsid w:val="007879A5"/>
    <w:rsid w:val="007F0734"/>
    <w:rsid w:val="00801F12"/>
    <w:rsid w:val="0083557D"/>
    <w:rsid w:val="008817FD"/>
    <w:rsid w:val="0089425D"/>
    <w:rsid w:val="008B3D02"/>
    <w:rsid w:val="008F7255"/>
    <w:rsid w:val="009057A1"/>
    <w:rsid w:val="00917894"/>
    <w:rsid w:val="009563DD"/>
    <w:rsid w:val="009A7D80"/>
    <w:rsid w:val="009F28CB"/>
    <w:rsid w:val="00A11D28"/>
    <w:rsid w:val="00A82752"/>
    <w:rsid w:val="00AB4A3C"/>
    <w:rsid w:val="00AD1184"/>
    <w:rsid w:val="00B06F60"/>
    <w:rsid w:val="00B14D2A"/>
    <w:rsid w:val="00B26A30"/>
    <w:rsid w:val="00B374FE"/>
    <w:rsid w:val="00B5242C"/>
    <w:rsid w:val="00B94748"/>
    <w:rsid w:val="00BA0D70"/>
    <w:rsid w:val="00BB5964"/>
    <w:rsid w:val="00BD127F"/>
    <w:rsid w:val="00BE3437"/>
    <w:rsid w:val="00BF6073"/>
    <w:rsid w:val="00C0404F"/>
    <w:rsid w:val="00C210C9"/>
    <w:rsid w:val="00C77102"/>
    <w:rsid w:val="00C81227"/>
    <w:rsid w:val="00C92BC6"/>
    <w:rsid w:val="00CA1E38"/>
    <w:rsid w:val="00D44CCC"/>
    <w:rsid w:val="00D55259"/>
    <w:rsid w:val="00D90718"/>
    <w:rsid w:val="00DC3385"/>
    <w:rsid w:val="00E13E63"/>
    <w:rsid w:val="00E86D14"/>
    <w:rsid w:val="00E9545B"/>
    <w:rsid w:val="00E961A4"/>
    <w:rsid w:val="00E97913"/>
    <w:rsid w:val="00EE302F"/>
    <w:rsid w:val="00EF6346"/>
    <w:rsid w:val="00F17395"/>
    <w:rsid w:val="00F66C59"/>
    <w:rsid w:val="00FA6BA6"/>
    <w:rsid w:val="00FD284B"/>
    <w:rsid w:val="00FD2A51"/>
    <w:rsid w:val="00FE419D"/>
    <w:rsid w:val="00FE6E26"/>
    <w:rsid w:val="00FE7655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44D8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4D8"/>
    <w:pPr>
      <w:widowControl w:val="0"/>
      <w:ind w:left="226" w:hanging="226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Znaka1">
    <w:name w:val="Značka 1"/>
    <w:rsid w:val="006A44D8"/>
    <w:pPr>
      <w:widowControl w:val="0"/>
      <w:ind w:left="764"/>
      <w:jc w:val="both"/>
    </w:pPr>
    <w:rPr>
      <w:rFonts w:ascii="Arial" w:hAnsi="Arial"/>
      <w:snapToGrid w:val="0"/>
      <w:color w:val="000000"/>
    </w:rPr>
  </w:style>
  <w:style w:type="paragraph" w:customStyle="1" w:styleId="Odsazen1">
    <w:name w:val="Odsazení 1"/>
    <w:rsid w:val="006A44D8"/>
    <w:pPr>
      <w:widowControl w:val="0"/>
      <w:ind w:left="113"/>
      <w:jc w:val="both"/>
    </w:pPr>
    <w:rPr>
      <w:rFonts w:ascii="Arial" w:hAnsi="Arial"/>
      <w:snapToGrid w:val="0"/>
      <w:color w:val="000000"/>
    </w:rPr>
  </w:style>
  <w:style w:type="paragraph" w:customStyle="1" w:styleId="Tunsted">
    <w:name w:val="Tučně střed"/>
    <w:rsid w:val="006A44D8"/>
    <w:pPr>
      <w:widowControl w:val="0"/>
      <w:jc w:val="center"/>
    </w:pPr>
    <w:rPr>
      <w:rFonts w:ascii="Arial" w:hAnsi="Arial"/>
      <w:b/>
      <w:snapToGrid w:val="0"/>
      <w:color w:val="000000"/>
    </w:rPr>
  </w:style>
  <w:style w:type="paragraph" w:styleId="Zpat">
    <w:name w:val="footer"/>
    <w:basedOn w:val="Normln"/>
    <w:link w:val="ZpatChar"/>
    <w:uiPriority w:val="99"/>
    <w:rsid w:val="006A44D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6A44D8"/>
  </w:style>
  <w:style w:type="paragraph" w:styleId="Rozloendokumentu">
    <w:name w:val="Document Map"/>
    <w:basedOn w:val="Normln"/>
    <w:semiHidden/>
    <w:rsid w:val="00451CE4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link w:val="ZhlavChar"/>
    <w:rsid w:val="00C210C9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59041D"/>
    <w:rPr>
      <w:sz w:val="24"/>
    </w:rPr>
  </w:style>
  <w:style w:type="paragraph" w:customStyle="1" w:styleId="Smlouva-slo">
    <w:name w:val="Smlouva-číslo"/>
    <w:basedOn w:val="Normln"/>
    <w:rsid w:val="009A7D80"/>
    <w:pPr>
      <w:spacing w:before="120" w:line="240" w:lineRule="atLeast"/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14A02"/>
  </w:style>
  <w:style w:type="paragraph" w:styleId="Textbubliny">
    <w:name w:val="Balloon Text"/>
    <w:basedOn w:val="Normln"/>
    <w:link w:val="TextbublinyChar"/>
    <w:rsid w:val="008942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4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9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44D8"/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4D8"/>
    <w:pPr>
      <w:widowControl w:val="0"/>
      <w:ind w:left="226" w:hanging="226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Znaka1">
    <w:name w:val="Značka 1"/>
    <w:rsid w:val="006A44D8"/>
    <w:pPr>
      <w:widowControl w:val="0"/>
      <w:ind w:left="764"/>
      <w:jc w:val="both"/>
    </w:pPr>
    <w:rPr>
      <w:rFonts w:ascii="Arial" w:hAnsi="Arial"/>
      <w:snapToGrid w:val="0"/>
      <w:color w:val="000000"/>
    </w:rPr>
  </w:style>
  <w:style w:type="paragraph" w:customStyle="1" w:styleId="Odsazen1">
    <w:name w:val="Odsazení 1"/>
    <w:rsid w:val="006A44D8"/>
    <w:pPr>
      <w:widowControl w:val="0"/>
      <w:ind w:left="113"/>
      <w:jc w:val="both"/>
    </w:pPr>
    <w:rPr>
      <w:rFonts w:ascii="Arial" w:hAnsi="Arial"/>
      <w:snapToGrid w:val="0"/>
      <w:color w:val="000000"/>
    </w:rPr>
  </w:style>
  <w:style w:type="paragraph" w:customStyle="1" w:styleId="Tunsted">
    <w:name w:val="Tučně střed"/>
    <w:rsid w:val="006A44D8"/>
    <w:pPr>
      <w:widowControl w:val="0"/>
      <w:jc w:val="center"/>
    </w:pPr>
    <w:rPr>
      <w:rFonts w:ascii="Arial" w:hAnsi="Arial"/>
      <w:b/>
      <w:snapToGrid w:val="0"/>
      <w:color w:val="000000"/>
    </w:rPr>
  </w:style>
  <w:style w:type="paragraph" w:styleId="Zpat">
    <w:name w:val="footer"/>
    <w:basedOn w:val="Normln"/>
    <w:link w:val="ZpatChar"/>
    <w:uiPriority w:val="99"/>
    <w:rsid w:val="006A44D8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6A44D8"/>
  </w:style>
  <w:style w:type="paragraph" w:styleId="Rozloendokumentu">
    <w:name w:val="Document Map"/>
    <w:basedOn w:val="Normln"/>
    <w:semiHidden/>
    <w:rsid w:val="00451CE4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link w:val="ZhlavChar"/>
    <w:rsid w:val="00C210C9"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59041D"/>
    <w:rPr>
      <w:sz w:val="24"/>
    </w:rPr>
  </w:style>
  <w:style w:type="paragraph" w:customStyle="1" w:styleId="Smlouva-slo">
    <w:name w:val="Smlouva-číslo"/>
    <w:basedOn w:val="Normln"/>
    <w:rsid w:val="009A7D80"/>
    <w:pPr>
      <w:spacing w:before="120" w:line="240" w:lineRule="atLeast"/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14A02"/>
  </w:style>
  <w:style w:type="paragraph" w:styleId="Textbubliny">
    <w:name w:val="Balloon Text"/>
    <w:basedOn w:val="Normln"/>
    <w:link w:val="TextbublinyChar"/>
    <w:rsid w:val="008942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4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9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_x0020_od xmlns="c9859f45-1bb0-4c75-9eae-1e3c3d39ae88">2017-08-31T22:00:00+00:00</Platnost_x0020_od>
    <Revize_x0020_provedena_x0020_dne xmlns="c9859f45-1bb0-4c75-9eae-1e3c3d39ae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B2897FCF7F644A9F492DB38FAF8BDE" ma:contentTypeVersion="2" ma:contentTypeDescription="Vytvoří nový dokument" ma:contentTypeScope="" ma:versionID="615569b085bd598a41a6daf03340fb3c">
  <xsd:schema xmlns:xsd="http://www.w3.org/2001/XMLSchema" xmlns:xs="http://www.w3.org/2001/XMLSchema" xmlns:p="http://schemas.microsoft.com/office/2006/metadata/properties" xmlns:ns2="c9859f45-1bb0-4c75-9eae-1e3c3d39ae88" targetNamespace="http://schemas.microsoft.com/office/2006/metadata/properties" ma:root="true" ma:fieldsID="41aa9d1a02e74a61dd487dc32c373982" ns2:_="">
    <xsd:import namespace="c9859f45-1bb0-4c75-9eae-1e3c3d39ae88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Revize_x0020_provedena_x0020_d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9f45-1bb0-4c75-9eae-1e3c3d39ae88" elementFormDefault="qualified">
    <xsd:import namespace="http://schemas.microsoft.com/office/2006/documentManagement/types"/>
    <xsd:import namespace="http://schemas.microsoft.com/office/infopath/2007/PartnerControls"/>
    <xsd:element name="Platnost_x0020_od" ma:index="2" nillable="true" ma:displayName="Platnost od" ma:format="DateOnly" ma:internalName="Platnost_x0020_od">
      <xsd:simpleType>
        <xsd:restriction base="dms:DateTime"/>
      </xsd:simpleType>
    </xsd:element>
    <xsd:element name="Revize_x0020_provedena_x0020_dne" ma:index="3" nillable="true" ma:displayName="Revize provedena dne" ma:format="DateOnly" ma:internalName="Revize_x0020_provedena_x0020_dn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61E21-3A7A-44BB-B9EE-E98353D63E34}">
  <ds:schemaRefs>
    <ds:schemaRef ds:uri="http://schemas.microsoft.com/office/2006/metadata/properties"/>
    <ds:schemaRef ds:uri="http://schemas.microsoft.com/office/infopath/2007/PartnerControls"/>
    <ds:schemaRef ds:uri="c9859f45-1bb0-4c75-9eae-1e3c3d39ae88"/>
  </ds:schemaRefs>
</ds:datastoreItem>
</file>

<file path=customXml/itemProps2.xml><?xml version="1.0" encoding="utf-8"?>
<ds:datastoreItem xmlns:ds="http://schemas.openxmlformats.org/officeDocument/2006/customXml" ds:itemID="{7F591CFF-B011-43AA-B791-8337B3353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3CB2C-CD8A-490C-ACAF-786CA629D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59f45-1bb0-4c75-9eae-1e3c3d39a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BKN Zlin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právni</dc:creator>
  <cp:lastModifiedBy> Gabriela Vinklerová</cp:lastModifiedBy>
  <cp:revision>2</cp:revision>
  <cp:lastPrinted>2011-03-16T05:25:00Z</cp:lastPrinted>
  <dcterms:created xsi:type="dcterms:W3CDTF">2018-04-23T09:52:00Z</dcterms:created>
  <dcterms:modified xsi:type="dcterms:W3CDTF">2018-04-23T09:52:00Z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0x0101001CB2897FCF7F644A9F492DB38FAF8BDE</vt:lpwstr>
  </property>
</Properties>
</file>