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20"/>
        <w:gridCol w:w="140"/>
        <w:gridCol w:w="1320"/>
        <w:gridCol w:w="140"/>
        <w:gridCol w:w="40"/>
        <w:gridCol w:w="40"/>
        <w:gridCol w:w="1360"/>
        <w:gridCol w:w="60"/>
        <w:gridCol w:w="40"/>
        <w:gridCol w:w="40"/>
        <w:gridCol w:w="180"/>
        <w:gridCol w:w="240"/>
        <w:gridCol w:w="40"/>
        <w:gridCol w:w="40"/>
        <w:gridCol w:w="440"/>
        <w:gridCol w:w="380"/>
        <w:gridCol w:w="40"/>
        <w:gridCol w:w="40"/>
        <w:gridCol w:w="200"/>
        <w:gridCol w:w="1460"/>
        <w:gridCol w:w="60"/>
        <w:gridCol w:w="40"/>
        <w:gridCol w:w="40"/>
        <w:gridCol w:w="280"/>
        <w:gridCol w:w="2040"/>
        <w:gridCol w:w="40"/>
      </w:tblGrid>
      <w:tr w:rsidR="47483646">
        <w:trPr>
          <w:gridAfter w:val="26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</w:pPr>
          </w:p>
        </w:tc>
      </w:tr>
      <w:tr w:rsidR="47483645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F47569" w:rsidRDefault="00F47569">
            <w:pPr>
              <w:pStyle w:val="nadpisSmlouvy"/>
            </w:pPr>
          </w:p>
          <w:p w:rsidR="00F47569" w:rsidRDefault="00F47569">
            <w:pPr>
              <w:pStyle w:val="nadpisSmlouvy"/>
            </w:pPr>
          </w:p>
          <w:p w:rsidR="0020653B" w:rsidRDefault="00F905C6">
            <w:pPr>
              <w:pStyle w:val="nadpisSmlouvy"/>
            </w:pPr>
            <w:r>
              <w:t>DODATEK č. 6</w:t>
            </w:r>
          </w:p>
        </w:tc>
      </w:tr>
      <w:tr w:rsidR="47483643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podnadpisDodatku"/>
            </w:pPr>
            <w:r>
              <w:t>(dále také jen „dodatek“)</w:t>
            </w:r>
          </w:p>
        </w:tc>
      </w:tr>
      <w:tr w:rsidR="47483641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nadpisSmlouvy"/>
            </w:pPr>
            <w:r>
              <w:t xml:space="preserve">k pojistné smlouvě č. </w:t>
            </w:r>
          </w:p>
          <w:p w:rsidR="0020653B" w:rsidRDefault="00F905C6">
            <w:pPr>
              <w:pStyle w:val="nadpisSmlouvy"/>
            </w:pPr>
            <w:r>
              <w:t>8066961613</w:t>
            </w:r>
          </w:p>
        </w:tc>
      </w:tr>
      <w:tr w:rsidR="47483638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podnadpisDodatku"/>
            </w:pPr>
            <w:r>
              <w:t>(dále také jen „pojistná smlouva“)</w:t>
            </w:r>
          </w:p>
        </w:tc>
      </w:tr>
      <w:tr w:rsidR="47483635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smluvniStrany"/>
            </w:pPr>
            <w:r>
              <w:t>Smluvní strany:</w:t>
            </w:r>
          </w:p>
        </w:tc>
      </w:tr>
      <w:tr w:rsidR="47483632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"/>
            </w:pPr>
            <w:r>
              <w:t>se sídlem Masarykovo náměstí 1458, Zelené Předměstí</w:t>
            </w:r>
          </w:p>
          <w:p w:rsidR="0020653B" w:rsidRDefault="00F905C6">
            <w:pPr>
              <w:pStyle w:val="textIdentifikace"/>
            </w:pPr>
            <w:r>
              <w:t>53002 Pardubice, Česká republika</w:t>
            </w:r>
          </w:p>
          <w:p w:rsidR="0020653B" w:rsidRDefault="00F905C6">
            <w:pPr>
              <w:pStyle w:val="textIdentifikace"/>
            </w:pPr>
            <w:r>
              <w:t>IČO: 45534306, DIČ: CZ699000761</w:t>
            </w:r>
          </w:p>
          <w:p w:rsidR="0020653B" w:rsidRDefault="00F905C6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"/>
            </w:pPr>
            <w:r>
              <w:t>(dále jen pojistitel)</w:t>
            </w:r>
          </w:p>
        </w:tc>
      </w:tr>
      <w:tr w:rsidR="47483622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"/>
            </w:pPr>
            <w:r>
              <w:t>tel.: 466 100 777   fax: 467 007 444   </w:t>
            </w:r>
            <w:hyperlink r:id="rId7" w:tgtFrame="_self" w:history="1">
              <w:r>
                <w:t>www.csobpoj.cz</w:t>
              </w:r>
            </w:hyperlink>
          </w:p>
        </w:tc>
      </w:tr>
      <w:tr w:rsidR="47483618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RadekPred"/>
            </w:pPr>
            <w:r>
              <w:t>pojistitele zastupuje: Ing. Lenka Longinová, account manager</w:t>
            </w:r>
          </w:p>
        </w:tc>
      </w:tr>
      <w:tr w:rsidR="47483616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</w:pPr>
          </w:p>
        </w:tc>
      </w:tr>
      <w:tr w:rsidR="47483614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0653B" w:rsidRDefault="00F905C6">
            <w:pPr>
              <w:pStyle w:val="smluvniStrany"/>
            </w:pPr>
            <w:r>
              <w:t>a</w:t>
            </w:r>
          </w:p>
        </w:tc>
      </w:tr>
      <w:tr w:rsidR="47483611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0653B" w:rsidRDefault="00F905C6">
            <w:pPr>
              <w:pStyle w:val="jmenoPojistnikaUvod"/>
            </w:pPr>
            <w:r>
              <w:t>Kolektory Praha, a.s.</w:t>
            </w:r>
          </w:p>
        </w:tc>
      </w:tr>
      <w:tr w:rsidR="47483609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"/>
            </w:pPr>
            <w:r>
              <w:t>se sídlem / místem podnikání Pešlova 3, čp. 341</w:t>
            </w:r>
          </w:p>
          <w:p w:rsidR="0020653B" w:rsidRDefault="00F905C6">
            <w:pPr>
              <w:pStyle w:val="textIdentifikace"/>
            </w:pPr>
            <w:r>
              <w:t>19000, PRAHA 9</w:t>
            </w:r>
          </w:p>
        </w:tc>
      </w:tr>
      <w:tr w:rsidR="47483605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RadekPred"/>
            </w:pPr>
            <w:r>
              <w:t>IČO: 26714124</w:t>
            </w:r>
          </w:p>
        </w:tc>
      </w:tr>
      <w:tr w:rsidR="47483603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"/>
            </w:pPr>
            <w:r>
              <w:t>MS v Praze, oddíl B, vložka 7813</w:t>
            </w:r>
          </w:p>
        </w:tc>
      </w:tr>
      <w:tr w:rsidR="47483601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"/>
            </w:pPr>
            <w:r>
              <w:t>(dále jen „pojistník“)</w:t>
            </w:r>
          </w:p>
        </w:tc>
      </w:tr>
      <w:tr w:rsidR="47483598">
        <w:tc>
          <w:tcPr>
            <w:tcW w:w="18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RadekPred"/>
            </w:pPr>
            <w:r>
              <w:t>Ing. Petr Švec, - předseda představenstva</w:t>
            </w:r>
          </w:p>
        </w:tc>
      </w:tr>
      <w:tr w:rsidR="4748359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</w:pPr>
          </w:p>
        </w:tc>
        <w:tc>
          <w:tcPr>
            <w:tcW w:w="320" w:type="dxa"/>
          </w:tcPr>
          <w:p w:rsidR="0020653B" w:rsidRDefault="0020653B">
            <w:pPr>
              <w:pStyle w:val="EMPTYCELLSTYLE"/>
            </w:pPr>
          </w:p>
        </w:tc>
        <w:tc>
          <w:tcPr>
            <w:tcW w:w="140" w:type="dxa"/>
          </w:tcPr>
          <w:p w:rsidR="0020653B" w:rsidRDefault="0020653B">
            <w:pPr>
              <w:pStyle w:val="EMPTYCELLSTYLE"/>
            </w:pPr>
          </w:p>
        </w:tc>
        <w:tc>
          <w:tcPr>
            <w:tcW w:w="1320" w:type="dxa"/>
          </w:tcPr>
          <w:p w:rsidR="0020653B" w:rsidRDefault="0020653B">
            <w:pPr>
              <w:pStyle w:val="EMPTYCELLSTYLE"/>
            </w:pPr>
          </w:p>
        </w:tc>
        <w:tc>
          <w:tcPr>
            <w:tcW w:w="728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 w:rsidP="00C275B5">
            <w:pPr>
              <w:pStyle w:val="textIdentifikaceRadekPred"/>
            </w:pPr>
            <w:r>
              <w:t xml:space="preserve">Ing. </w:t>
            </w:r>
            <w:r w:rsidR="00C275B5">
              <w:t>Lukáš Plachý</w:t>
            </w:r>
            <w:r>
              <w:t>, člen představenstva</w:t>
            </w:r>
          </w:p>
        </w:tc>
      </w:tr>
      <w:tr w:rsidR="47483593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</w:pPr>
          </w:p>
        </w:tc>
        <w:tc>
          <w:tcPr>
            <w:tcW w:w="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</w:pP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</w:pPr>
          </w:p>
        </w:tc>
        <w:tc>
          <w:tcPr>
            <w:tcW w:w="728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RadekPred"/>
            </w:pPr>
            <w:r>
              <w:t>Mgr. MBA Michal Čoupek, místopředseda představenstva</w:t>
            </w:r>
          </w:p>
        </w:tc>
      </w:tr>
      <w:tr w:rsidR="47483590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  <w:tr w:rsidR="47483587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5">
        <w:tc>
          <w:tcPr>
            <w:tcW w:w="9100" w:type="dxa"/>
            <w:gridSpan w:val="27"/>
            <w:tcMar>
              <w:top w:w="0" w:type="dxa"/>
              <w:left w:w="0" w:type="dxa"/>
              <w:bottom w:w="180" w:type="dxa"/>
              <w:right w:w="0" w:type="dxa"/>
            </w:tcMar>
          </w:tcPr>
          <w:p w:rsidR="0020653B" w:rsidRDefault="00F905C6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3">
        <w:tc>
          <w:tcPr>
            <w:tcW w:w="360" w:type="dxa"/>
            <w:gridSpan w:val="2"/>
            <w:tcMar>
              <w:top w:w="0" w:type="dxa"/>
              <w:left w:w="0" w:type="dxa"/>
              <w:bottom w:w="180" w:type="dxa"/>
              <w:right w:w="0" w:type="dxa"/>
            </w:tcMar>
          </w:tcPr>
          <w:p w:rsidR="0020653B" w:rsidRDefault="00F905C6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40" w:type="dxa"/>
            <w:gridSpan w:val="25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:rsidR="0020653B" w:rsidRDefault="00F905C6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79">
        <w:tc>
          <w:tcPr>
            <w:tcW w:w="40" w:type="dxa"/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8740" w:type="dxa"/>
            <w:gridSpan w:val="25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578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nadpisCyklu"/>
            </w:pPr>
            <w:r>
              <w:t>NOVÉ</w:t>
            </w:r>
          </w:p>
        </w:tc>
      </w:tr>
      <w:tr w:rsidR="47483576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0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0"/>
            </w:pPr>
            <w:r>
              <w:t>V souladu s článkem I. pojistné smlouvy se toto pojištění řídí také Všeobecnými pojistnými podmínkami - zvláštní část Pojištění vozidel VPP HA 2014 (dále jen "VPP HA 2014"). Dále se toto pojištění řídí také podmínkami pro poskytování Asistenční služby AS 2014 (dále jen "AS 2014").</w:t>
            </w:r>
          </w:p>
        </w:tc>
      </w:tr>
      <w:tr w:rsidR="47483568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5">
        <w:tc>
          <w:tcPr>
            <w:tcW w:w="9100" w:type="dxa"/>
            <w:gridSpan w:val="27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0653B" w:rsidRDefault="00F905C6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56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55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abulkaPojisteniBold"/>
              <w:keepNext/>
              <w:keepLines/>
            </w:pPr>
            <w:r>
              <w:t>43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tabulkaPojisteniBold"/>
              <w:keepNext/>
              <w:keepLines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Volkswagen / Caddy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55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54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zarovnaniSNasledujicim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2017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539">
        <w:trPr>
          <w:cantSplit/>
        </w:trPr>
        <w:tc>
          <w:tcPr>
            <w:tcW w:w="910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  <w:jc w:val="both"/>
            </w:pPr>
            <w:r>
              <w:t>Odchylně od čl. III. této pojistné smlouvy se pojištění předmětu pojištění sjednává na pojistnou dobu od: 28.11.2017 00:00 hod do:01.01.2018 00:00 hod</w:t>
            </w:r>
          </w:p>
        </w:tc>
      </w:tr>
      <w:tr w:rsidR="47483537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spoluúčast:</w:t>
            </w:r>
          </w:p>
        </w:tc>
      </w:tr>
      <w:tr w:rsidR="4748353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425 135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526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425 135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52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500 Kč</w:t>
            </w:r>
          </w:p>
        </w:tc>
      </w:tr>
      <w:tr w:rsidR="47483516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beznyText"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51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509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abulkaPojisteniBold"/>
              <w:keepNext/>
              <w:keepLines/>
            </w:pPr>
            <w:r>
              <w:t>44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tabulkaPojisteniBold"/>
              <w:keepNext/>
              <w:keepLines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Škoda      / KODIAQ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50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498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zarovnaniSNasledujicim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2017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nová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492">
        <w:trPr>
          <w:cantSplit/>
        </w:trPr>
        <w:tc>
          <w:tcPr>
            <w:tcW w:w="910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  <w:jc w:val="both"/>
            </w:pPr>
            <w:r>
              <w:t>Odchylně od čl. III. této pojistné smlouvy se pojištění předmětu pojištění sjednává na pojistnou dobu od: 27.11.2017 00:00 hod do:01.01.2018 00:00 hod</w:t>
            </w:r>
          </w:p>
        </w:tc>
      </w:tr>
      <w:tr w:rsidR="47483490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spoluúčast:</w:t>
            </w:r>
          </w:p>
        </w:tc>
      </w:tr>
      <w:tr w:rsidR="47483484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788 100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479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788 100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474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500 Kč</w:t>
            </w:r>
          </w:p>
        </w:tc>
      </w:tr>
      <w:tr w:rsidR="47483469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beznyText"/>
            </w:pPr>
          </w:p>
        </w:tc>
      </w:tr>
      <w:tr w:rsidR="47483468">
        <w:tc>
          <w:tcPr>
            <w:tcW w:w="9100" w:type="dxa"/>
            <w:gridSpan w:val="27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20653B" w:rsidRDefault="00F905C6">
            <w:pPr>
              <w:pStyle w:val="textVykladPojmuBezPaddinguB"/>
            </w:pPr>
            <w:r>
              <w:t>ASISTENČNÍ SLUŽBA</w:t>
            </w:r>
          </w:p>
        </w:tc>
      </w:tr>
      <w:tr w:rsidR="47483466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460">
        <w:tc>
          <w:tcPr>
            <w:tcW w:w="9100" w:type="dxa"/>
            <w:gridSpan w:val="27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20653B" w:rsidRDefault="00F905C6">
            <w:pPr>
              <w:pStyle w:val="textVykladPojmuBezPaddinguB"/>
            </w:pPr>
            <w:r>
              <w:t>POJISTNÉ PLNĚNÍ</w:t>
            </w:r>
          </w:p>
        </w:tc>
      </w:tr>
      <w:tr w:rsidR="47483458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části A  čl. II odst. 2 VPP HA 2014 je, že vozidlo bylo v době vzniku škodné události zabezpečeno minimálně způsobem stanoveným ve VPP HA 2014 části F Předpis zabezpečení vozidel proti odcizení. </w:t>
            </w:r>
          </w:p>
        </w:tc>
      </w:tr>
      <w:tr w:rsidR="47483456">
        <w:tc>
          <w:tcPr>
            <w:tcW w:w="9100" w:type="dxa"/>
            <w:gridSpan w:val="27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:rsidR="0020653B" w:rsidRDefault="00F905C6">
            <w:pPr>
              <w:pStyle w:val="textVykladPojmuBezPaddinguB"/>
            </w:pPr>
            <w:r>
              <w:t>VÝKLAD POJMŮ</w:t>
            </w:r>
          </w:p>
        </w:tc>
      </w:tr>
      <w:tr w:rsidR="47483454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2014 pro případ působení pojistných nebezpečí střet, pád, náraz, požár, výbuch, blesk, krupobití, vichřice, pád jakýchkoliv věcí, povodeň, záplava, zásah cizí osoby, pohřešování v příčinné souvislosti s dopravní nehodou šetřenou policií.</w:t>
            </w:r>
          </w:p>
        </w:tc>
      </w:tr>
      <w:tr w:rsidR="47483450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lastRenderedPageBreak/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2014 pro případ působení pojistných nebezpečí odcizení krádeží nebo loupežným přepadením.</w:t>
            </w:r>
          </w:p>
        </w:tc>
      </w:tr>
      <w:tr w:rsidR="47483446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2014 část C oddíl Pojištění okenních skel vozidla.</w:t>
            </w:r>
          </w:p>
        </w:tc>
      </w:tr>
      <w:tr w:rsidR="47483442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nadpisCyklu"/>
            </w:pPr>
            <w:r>
              <w:t>UKONČENÍ</w:t>
            </w:r>
          </w:p>
        </w:tc>
      </w:tr>
      <w:tr w:rsidR="47483440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nově </w:t>
            </w:r>
            <w:r>
              <w:rPr>
                <w:b/>
                <w:sz w:val="20"/>
              </w:rPr>
              <w:t>NEVZTAHUJE na následující dosavadní hodnoty pojistného zájmu (následující dosavadní předměty pojištění)</w:t>
            </w:r>
            <w:r>
              <w:rPr>
                <w:sz w:val="20"/>
              </w:rPr>
              <w:t>. Níže specifikované hodnoty pojistného zájmu (předměty pojištění) tak od data nabytí účinnosti tohoto dodatku již předmětem pojištění nejsou:</w:t>
            </w: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432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428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abulkaPojisteniBold"/>
              <w:keepNext/>
              <w:keepLines/>
            </w:pPr>
            <w:r>
              <w:t>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tabulkaPojisteniBold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Škoda      / Octavia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422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41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zarovnaniSNasledujicim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2009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41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spoluúčast:</w:t>
            </w:r>
          </w:p>
        </w:tc>
      </w:tr>
      <w:tr w:rsidR="47483405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187 290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400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187 290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395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500 Kč</w:t>
            </w:r>
          </w:p>
        </w:tc>
      </w:tr>
      <w:tr w:rsidR="47483390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beznyText"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8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8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abulkaPojisteniBold"/>
              <w:keepNext/>
              <w:keepLines/>
            </w:pPr>
            <w:r>
              <w:t>10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tabulkaPojisteniBold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Ford       / Transit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7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72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EMPTYCELLSTYLE"/>
              <w:keepNext/>
            </w:pPr>
            <w:r>
              <w:t>XXX</w:t>
            </w: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zarovnaniSNasledujicim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2011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66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spoluúčast:</w:t>
            </w:r>
          </w:p>
        </w:tc>
      </w:tr>
      <w:tr w:rsidR="47483360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157 302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355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157 302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350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NP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500 Kč</w:t>
            </w:r>
          </w:p>
        </w:tc>
      </w:tr>
      <w:tr w:rsidR="47483345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25 000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500 Kč</w:t>
            </w:r>
          </w:p>
        </w:tc>
      </w:tr>
      <w:tr w:rsidR="47483340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beznyText"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3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33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abulkaPojisteniBold"/>
              <w:keepNext/>
              <w:keepLines/>
            </w:pPr>
            <w:r>
              <w:t>21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tabulkaPojisteniBold"/>
              <w:keepNext/>
              <w:keepLines/>
            </w:pPr>
            <w:r>
              <w:t>XXX</w:t>
            </w:r>
            <w:r w:rsidR="00F905C6">
              <w:t xml:space="preserve">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Škoda      / Fabia 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27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22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EMPTYCELLSTYLE"/>
              <w:keepNext/>
            </w:pPr>
            <w:r>
              <w:t>XXX</w:t>
            </w: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>
            <w:pPr>
              <w:pStyle w:val="zarovnaniSNasledujicim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2012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vlastní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316">
        <w:trPr>
          <w:cantSplit/>
        </w:trPr>
        <w:tc>
          <w:tcPr>
            <w:tcW w:w="910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  <w:jc w:val="both"/>
            </w:pPr>
            <w:r>
              <w:t>pojištění předmětu pojištění končí: 01.01.2018 00:00 hod</w:t>
            </w:r>
          </w:p>
        </w:tc>
      </w:tr>
      <w:tr w:rsidR="47483314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spoluúčast:</w:t>
            </w:r>
          </w:p>
        </w:tc>
      </w:tr>
      <w:tr w:rsidR="4748330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116 492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303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116 492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298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500 Kč</w:t>
            </w:r>
          </w:p>
        </w:tc>
      </w:tr>
      <w:tr w:rsidR="47483293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beznyText"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29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286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abulkaPojisteniBold"/>
              <w:keepNext/>
              <w:keepLines/>
            </w:pPr>
            <w:r>
              <w:t>27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9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abulkaPojisteniBold"/>
              <w:keepNext/>
              <w:keepLines/>
            </w:pPr>
            <w:r>
              <w:t xml:space="preserve">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502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Škoda      / SUPERB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280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VIN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27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4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C275B5" w:rsidP="00C275B5">
            <w:pPr>
              <w:pStyle w:val="zarovnaniSNasledujicim"/>
              <w:keepNext/>
              <w:keepLines/>
            </w:pPr>
            <w:r>
              <w:t>XXX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2013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7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3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zarovnaniSNasledujicim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00D71CF0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20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</w:tr>
      <w:tr w:rsidR="47483269">
        <w:trPr>
          <w:cantSplit/>
        </w:trPr>
        <w:tc>
          <w:tcPr>
            <w:tcW w:w="9100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  <w:jc w:val="both"/>
            </w:pPr>
            <w:r>
              <w:t>pojištění předmětu pojištění končí: 22.12.2017 00:00 hod</w:t>
            </w:r>
          </w:p>
        </w:tc>
      </w:tr>
      <w:tr w:rsidR="47483267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center"/>
            </w:pPr>
            <w:r>
              <w:t>spoluúčast:</w:t>
            </w:r>
          </w:p>
        </w:tc>
      </w:tr>
      <w:tr w:rsidR="4748326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347 361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256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347 361</w:t>
            </w: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5 %, min. 5 000 Kč</w:t>
            </w:r>
          </w:p>
        </w:tc>
      </w:tr>
      <w:tr w:rsidR="47483251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500 Kč</w:t>
            </w:r>
          </w:p>
        </w:tc>
      </w:tr>
      <w:tr w:rsidR="47483246">
        <w:trPr>
          <w:cantSplit/>
        </w:trPr>
        <w:tc>
          <w:tcPr>
            <w:tcW w:w="18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t>NP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20653B">
            <w:pPr>
              <w:pStyle w:val="tableTD"/>
              <w:keepNext/>
              <w:keepLines/>
              <w:jc w:val="right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10 000</w:t>
            </w:r>
          </w:p>
        </w:tc>
        <w:tc>
          <w:tcPr>
            <w:tcW w:w="2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500 Kč</w:t>
            </w:r>
          </w:p>
        </w:tc>
      </w:tr>
      <w:tr w:rsidR="47483241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beznyText"/>
            </w:pPr>
          </w:p>
        </w:tc>
      </w:tr>
      <w:tr w:rsidR="47483240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nadpisHlavnihoClanku"/>
              <w:keepNext/>
              <w:keepLines/>
            </w:pPr>
            <w:r>
              <w:lastRenderedPageBreak/>
              <w:t>Článek II.</w:t>
            </w:r>
          </w:p>
        </w:tc>
      </w:tr>
      <w:tr w:rsidR="47483238">
        <w:tc>
          <w:tcPr>
            <w:tcW w:w="9100" w:type="dxa"/>
            <w:gridSpan w:val="27"/>
            <w:tcMar>
              <w:top w:w="0" w:type="dxa"/>
              <w:left w:w="0" w:type="dxa"/>
              <w:bottom w:w="180" w:type="dxa"/>
              <w:right w:w="0" w:type="dxa"/>
            </w:tcMar>
          </w:tcPr>
          <w:p w:rsidR="0020653B" w:rsidRDefault="00F905C6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236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smallBold"/>
            </w:pPr>
            <w:r>
              <w:t>Výše pojistného za jednotlivá pojištění činí:</w:t>
            </w:r>
          </w:p>
        </w:tc>
      </w:tr>
      <w:tr w:rsidR="47483233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20653B">
            <w:pPr>
              <w:pStyle w:val="tableTHbold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</w:pPr>
            <w:r>
              <w:t>Pojištění</w:t>
            </w:r>
          </w:p>
        </w:tc>
        <w:tc>
          <w:tcPr>
            <w:tcW w:w="28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Hbold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229">
        <w:trPr>
          <w:cantSplit/>
        </w:trPr>
        <w:tc>
          <w:tcPr>
            <w:tcW w:w="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</w:pPr>
            <w:r>
              <w:t>Pojištění vozidel</w:t>
            </w:r>
          </w:p>
        </w:tc>
        <w:tc>
          <w:tcPr>
            <w:tcW w:w="28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-2 274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285 185 Kč</w:t>
            </w:r>
          </w:p>
        </w:tc>
      </w:tr>
      <w:tr w:rsidR="47483224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8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rPr>
                <w:b/>
              </w:rPr>
              <w:t>-2 274 Kč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rPr>
                <w:b/>
              </w:rPr>
              <w:t>285 185 Kč</w:t>
            </w:r>
          </w:p>
        </w:tc>
      </w:tr>
      <w:tr w:rsidR="47483220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zarovnaniSNasledujicim"/>
              <w:keepNext/>
              <w:keepLines/>
            </w:pPr>
          </w:p>
        </w:tc>
      </w:tr>
      <w:tr w:rsidR="47483218">
        <w:trPr>
          <w:cantSplit/>
        </w:trPr>
        <w:tc>
          <w:tcPr>
            <w:tcW w:w="66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20653B" w:rsidRDefault="00F905C6">
            <w:pPr>
              <w:pStyle w:val="tableTD"/>
              <w:keepNext/>
              <w:keepLines/>
            </w:pPr>
            <w:r>
              <w:rPr>
                <w:b/>
              </w:rPr>
              <w:t>Změna pojistného celkem</w:t>
            </w:r>
          </w:p>
          <w:p w:rsidR="0020653B" w:rsidRDefault="00F905C6">
            <w:pPr>
              <w:pStyle w:val="tableTD"/>
              <w:keepNext/>
              <w:keepLines/>
            </w:pPr>
            <w:r>
              <w:rPr>
                <w:b/>
              </w:rPr>
              <w:t>Od 11.10.2017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-659 Kč</w:t>
            </w:r>
          </w:p>
        </w:tc>
      </w:tr>
      <w:tr w:rsidR="47483211">
        <w:trPr>
          <w:cantSplit/>
        </w:trPr>
        <w:tc>
          <w:tcPr>
            <w:tcW w:w="66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</w:pPr>
            <w:r>
              <w:t>Součet splátek pojistného z předešlého dodatku číslo 5</w:t>
            </w:r>
          </w:p>
          <w:p w:rsidR="0020653B" w:rsidRDefault="00F905C6">
            <w:pPr>
              <w:pStyle w:val="tableTD"/>
              <w:keepNext/>
              <w:keepLines/>
            </w:pPr>
            <w:r>
              <w:rPr>
                <w:b/>
              </w:rPr>
              <w:t>Od 11.10.2017</w:t>
            </w:r>
            <w:r>
              <w:t xml:space="preserve"> 00:00 hodin </w:t>
            </w:r>
            <w:r>
              <w:rPr>
                <w:b/>
              </w:rPr>
              <w:t>do 01.01.2018</w:t>
            </w:r>
            <w:r>
              <w:t xml:space="preserve"> 00:00 hodin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0 Kč</w:t>
            </w:r>
          </w:p>
        </w:tc>
      </w:tr>
      <w:tr w:rsidR="47483204">
        <w:trPr>
          <w:cantSplit/>
        </w:trPr>
        <w:tc>
          <w:tcPr>
            <w:tcW w:w="660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:rsidR="0020653B" w:rsidRDefault="00F905C6">
            <w:pPr>
              <w:pStyle w:val="tableTD"/>
              <w:keepNext/>
              <w:keepLines/>
              <w:jc w:val="right"/>
            </w:pPr>
            <w:r>
              <w:t>-659 Kč</w:t>
            </w:r>
          </w:p>
        </w:tc>
      </w:tr>
      <w:tr w:rsidR="47483201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beznyText"/>
            </w:pPr>
          </w:p>
        </w:tc>
      </w:tr>
      <w:tr w:rsidR="47483198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ruší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190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</w:t>
            </w:r>
            <w:bookmarkStart w:id="0" w:name="_GoBack"/>
            <w:bookmarkEnd w:id="0"/>
            <w:r>
              <w:t xml:space="preserve"> pojistného vyjádření v ročním pojistném</w:t>
            </w:r>
          </w:p>
        </w:tc>
      </w:tr>
      <w:tr w:rsidR="47483186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182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t>Na dodatku pojistné smlouvy vznikl přeplatek ve výši 659 Kč, který bude vrácen pojistníkovi, pokud o něj zažádá, nebo je možné přeplatek odečíst od nejbližší splátky pojistného v případě, že tato splátka existuje.</w:t>
            </w:r>
          </w:p>
        </w:tc>
      </w:tr>
      <w:tr w:rsidR="47483179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177">
        <w:tc>
          <w:tcPr>
            <w:tcW w:w="9100" w:type="dxa"/>
            <w:gridSpan w:val="27"/>
            <w:tcMar>
              <w:top w:w="0" w:type="dxa"/>
              <w:left w:w="0" w:type="dxa"/>
              <w:bottom w:w="180" w:type="dxa"/>
              <w:right w:w="0" w:type="dxa"/>
            </w:tcMar>
          </w:tcPr>
          <w:p w:rsidR="0020653B" w:rsidRDefault="00F905C6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174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t xml:space="preserve">Tento dodatek nabývá platnosti dnem jeho podpisu oběma smluvními stranami a účinnosti dnem </w:t>
            </w:r>
            <w:r>
              <w:rPr>
                <w:b/>
              </w:rPr>
              <w:t>11.10.2017</w:t>
            </w:r>
          </w:p>
        </w:tc>
      </w:tr>
      <w:tr w:rsidR="47483171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t>Ostatní ustanovení pojistné smlouvy, než ustanovení výslovně zmíněná v tomto dodatku, se tímto dodatkem nijak nemění.</w:t>
            </w:r>
          </w:p>
        </w:tc>
      </w:tr>
      <w:tr w:rsidR="47483169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t>Správce pojistné smlouvy: Ing. Lenka Longinová, telefon: 274014132, email: lenka.longinova@csobpoj.cz</w:t>
            </w:r>
          </w:p>
        </w:tc>
      </w:tr>
      <w:tr w:rsidR="47483167">
        <w:tc>
          <w:tcPr>
            <w:tcW w:w="44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1"/>
            </w:pPr>
            <w:r>
              <w:t>Počet stran dodatku pojistné smlouvy bez příloh:</w:t>
            </w:r>
          </w:p>
        </w:tc>
        <w:tc>
          <w:tcPr>
            <w:tcW w:w="46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beznyText"/>
            </w:pPr>
            <w:r>
              <w:fldChar w:fldCharType="begin"/>
            </w:r>
            <w:r>
              <w:instrText>PAGEREF B2BBOOKMARK1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tc>
      </w:tr>
      <w:tr w:rsidR="47483165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B9VolnyRadekPred"/>
              <w:keepNext/>
              <w:keepLines/>
            </w:pPr>
            <w:r>
              <w:t>Tento dodatek pojistné smlouvy je vyhotoven ve 4 stejnopisech shodné právní síly, přičemž jedno vyhotovení obdrží pojistník, jedno makléř a zbývající dvě pojistitel.</w:t>
            </w:r>
          </w:p>
        </w:tc>
      </w:tr>
      <w:tr w:rsidR="47483163"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textNormalBlok0"/>
              <w:keepNext/>
              <w:keepLines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47483160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podpisovePoleSpacer"/>
              <w:keepNext/>
              <w:keepLines/>
            </w:pPr>
          </w:p>
        </w:tc>
      </w:tr>
      <w:tr w:rsidR="47483159">
        <w:trPr>
          <w:cantSplit/>
        </w:trPr>
        <w:tc>
          <w:tcPr>
            <w:tcW w:w="4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 w:rsidP="00C275B5">
            <w:pPr>
              <w:pStyle w:val="beznyText"/>
              <w:keepNext/>
              <w:keepLines/>
            </w:pPr>
            <w:r>
              <w:t xml:space="preserve">V </w:t>
            </w:r>
            <w:r w:rsidR="00D71CF0">
              <w:t xml:space="preserve">Praze dne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:rsidR="0020653B" w:rsidRDefault="00F905C6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155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podpisovePoleSpacer"/>
              <w:keepNext/>
              <w:keepLines/>
            </w:pPr>
          </w:p>
        </w:tc>
      </w:tr>
      <w:tr w:rsidR="47483154">
        <w:trPr>
          <w:cantSplit/>
        </w:trPr>
        <w:tc>
          <w:tcPr>
            <w:tcW w:w="49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D71CF0" w:rsidP="00C275B5">
            <w:pPr>
              <w:pStyle w:val="beznyText"/>
              <w:keepNext/>
              <w:keepLines/>
            </w:pPr>
            <w:r>
              <w:t xml:space="preserve">V Praze dne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F905C6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:rsidR="0020653B" w:rsidRDefault="00F905C6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150">
        <w:trPr>
          <w:cantSplit/>
        </w:trPr>
        <w:tc>
          <w:tcPr>
            <w:tcW w:w="91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beznyText"/>
            </w:pPr>
          </w:p>
        </w:tc>
      </w:tr>
      <w:tr w:rsidR="47483148">
        <w:trPr>
          <w:gridAfter w:val="26"/>
          <w:wAfter w:w="906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653B" w:rsidRDefault="0020653B">
            <w:pPr>
              <w:pStyle w:val="EMPTYCELLSTYLE"/>
            </w:pPr>
          </w:p>
        </w:tc>
      </w:tr>
    </w:tbl>
    <w:p w:rsidR="0020653B" w:rsidRDefault="00F47569" w:rsidP="00F47569">
      <w:pPr>
        <w:pStyle w:val="beznyText"/>
      </w:pPr>
      <w:bookmarkStart w:id="1" w:name="B2BBOOKMARK1"/>
      <w:bookmarkEnd w:id="1"/>
      <w:r>
        <w:tab/>
      </w:r>
      <w:r>
        <w:tab/>
      </w:r>
      <w:bookmarkStart w:id="2" w:name="B2BBOOKMARK3"/>
      <w:bookmarkEnd w:id="2"/>
    </w:p>
    <w:sectPr w:rsidR="0020653B" w:rsidSect="00F47569">
      <w:footerReference w:type="default" r:id="rId8"/>
      <w:pgSz w:w="11900" w:h="16840"/>
      <w:pgMar w:top="700" w:right="1400" w:bottom="700" w:left="1400" w:header="700" w:footer="7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AF" w:rsidRDefault="00C926AF">
      <w:r>
        <w:separator/>
      </w:r>
    </w:p>
  </w:endnote>
  <w:endnote w:type="continuationSeparator" w:id="0">
    <w:p w:rsidR="00C926AF" w:rsidRDefault="00C92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53B" w:rsidRDefault="00F905C6">
    <w:pPr>
      <w:pStyle w:val="textNormal1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C275B5">
      <w:rPr>
        <w:noProof/>
      </w:rPr>
      <w:t>4</w:t>
    </w:r>
    <w:r>
      <w:fldChar w:fldCharType="end"/>
    </w:r>
    <w:r>
      <w:t xml:space="preserve"> (z celkem stran </w:t>
    </w:r>
    <w:r w:rsidR="00C926AF">
      <w:fldChar w:fldCharType="begin"/>
    </w:r>
    <w:r w:rsidR="00C926AF">
      <w:instrText xml:space="preserve"> PAGEREF B2BBOOKMARK3\* MERGEFORMAT</w:instrText>
    </w:r>
    <w:r w:rsidR="00C926AF">
      <w:fldChar w:fldCharType="separate"/>
    </w:r>
    <w:r w:rsidR="00C275B5">
      <w:rPr>
        <w:noProof/>
      </w:rPr>
      <w:t>4</w:t>
    </w:r>
    <w:r w:rsidR="00C926AF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AF" w:rsidRDefault="00C926AF">
      <w:r>
        <w:separator/>
      </w:r>
    </w:p>
  </w:footnote>
  <w:footnote w:type="continuationSeparator" w:id="0">
    <w:p w:rsidR="00C926AF" w:rsidRDefault="00C92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3B"/>
    <w:rsid w:val="0020653B"/>
    <w:rsid w:val="009A1A47"/>
    <w:rsid w:val="00A10C0E"/>
    <w:rsid w:val="00C275B5"/>
    <w:rsid w:val="00C926AF"/>
    <w:rsid w:val="00D71CF0"/>
    <w:rsid w:val="00F47569"/>
    <w:rsid w:val="00F9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cernaa\AppData\Local\Temp\www.csobpo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1531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ČSOB Pojišťovna, a.s.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Longinová Lenka Ing.</dc:creator>
  <cp:lastModifiedBy>Černá Alena</cp:lastModifiedBy>
  <cp:revision>2</cp:revision>
  <dcterms:created xsi:type="dcterms:W3CDTF">2018-04-10T11:56:00Z</dcterms:created>
  <dcterms:modified xsi:type="dcterms:W3CDTF">2018-04-10T11:56:00Z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964788941</vt:i4>
  </property>
  <property fmtid="{D5CDD505-2E9C-101B-9397-08002B2CF9AE}" pid="3" name="_NewReviewCycle">
    <vt:lpwstr/>
  </property>
  <property fmtid="{D5CDD505-2E9C-101B-9397-08002B2CF9AE}" pid="4" name="_EmailSubject">
    <vt:lpwstr>Kolektory - odsouhlasení D6 k PS 8066961613</vt:lpwstr>
  </property>
  <property fmtid="{D5CDD505-2E9C-101B-9397-08002B2CF9AE}" pid="5" name="_AuthorEmail">
    <vt:lpwstr>lenka.longinova@csobpoj.cz</vt:lpwstr>
  </property>
  <property fmtid="{D5CDD505-2E9C-101B-9397-08002B2CF9AE}" pid="6" name="_AuthorEmailDisplayName">
    <vt:lpwstr>Longinová Lenka</vt:lpwstr>
  </property>
  <property fmtid="{D5CDD505-2E9C-101B-9397-08002B2CF9AE}" pid="7" name="_ReviewingToolsShownOnce">
    <vt:lpwstr/>
  </property>
</Properties>
</file>