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E902A0" w:rsidRPr="00E902A0">
        <w:rPr>
          <w:rFonts w:ascii="Arial" w:hAnsi="Arial" w:cs="Arial"/>
          <w:b/>
          <w:sz w:val="36"/>
          <w:szCs w:val="36"/>
        </w:rPr>
        <w:t>6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752762" w:rsidRPr="000A6BE1" w:rsidRDefault="00F6532A" w:rsidP="00662A2C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005AC8">
        <w:rPr>
          <w:rFonts w:ascii="Tahoma" w:hAnsi="Tahoma" w:cs="Tahoma"/>
          <w:sz w:val="20"/>
          <w:szCs w:val="20"/>
        </w:rPr>
        <w:t xml:space="preserve">samostatná pošta </w:t>
      </w:r>
      <w:r w:rsidR="00A9323D">
        <w:rPr>
          <w:rFonts w:ascii="Tahoma" w:hAnsi="Tahoma" w:cs="Tahoma"/>
          <w:sz w:val="20"/>
          <w:szCs w:val="20"/>
        </w:rPr>
        <w:t>P</w:t>
      </w:r>
      <w:r w:rsidR="00005AC8">
        <w:rPr>
          <w:rFonts w:ascii="Tahoma" w:hAnsi="Tahoma" w:cs="Tahoma"/>
          <w:sz w:val="20"/>
          <w:szCs w:val="20"/>
        </w:rPr>
        <w:t xml:space="preserve">artner </w:t>
      </w:r>
      <w:r w:rsidR="00E24DF1">
        <w:rPr>
          <w:rFonts w:ascii="Tahoma" w:hAnsi="Tahoma" w:cs="Tahoma"/>
          <w:sz w:val="20"/>
          <w:szCs w:val="20"/>
        </w:rPr>
        <w:t xml:space="preserve">739 82 </w:t>
      </w:r>
      <w:r w:rsidR="00BC4D4B">
        <w:rPr>
          <w:rFonts w:ascii="Tahoma" w:hAnsi="Tahoma" w:cs="Tahoma"/>
          <w:sz w:val="20"/>
          <w:szCs w:val="20"/>
        </w:rPr>
        <w:t>Dolní Lomná b</w:t>
      </w:r>
      <w:r w:rsidR="00127055" w:rsidRPr="000A6BE1">
        <w:rPr>
          <w:rFonts w:ascii="Tahoma" w:hAnsi="Tahoma" w:cs="Tahoma"/>
          <w:sz w:val="20"/>
          <w:szCs w:val="20"/>
        </w:rPr>
        <w:t xml:space="preserve">yly dne </w:t>
      </w:r>
      <w:r w:rsidR="00662A2C">
        <w:rPr>
          <w:rFonts w:ascii="Tahoma" w:hAnsi="Tahoma" w:cs="Tahoma"/>
          <w:b/>
          <w:sz w:val="20"/>
          <w:szCs w:val="20"/>
        </w:rPr>
        <w:t xml:space="preserve">26.3.2018 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BC4D4B">
        <w:rPr>
          <w:rFonts w:ascii="Tahoma" w:hAnsi="Tahoma" w:cs="Tahoma"/>
          <w:sz w:val="20"/>
          <w:szCs w:val="20"/>
        </w:rPr>
        <w:t>2016/7748</w:t>
      </w:r>
      <w:r w:rsidR="00127055" w:rsidRPr="000A6BE1">
        <w:rPr>
          <w:rFonts w:ascii="Tahoma" w:hAnsi="Tahoma" w:cs="Tahoma"/>
          <w:sz w:val="20"/>
          <w:szCs w:val="20"/>
        </w:rPr>
        <w:t>:</w:t>
      </w:r>
      <w:r w:rsidR="000F67DC"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5395"/>
        <w:gridCol w:w="425"/>
        <w:gridCol w:w="2835"/>
        <w:gridCol w:w="283"/>
      </w:tblGrid>
      <w:tr w:rsidR="00E57DF2" w:rsidRPr="000A6BE1" w:rsidTr="00662A2C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24DF1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  <w:bdr w:val="single" w:sz="4" w:space="0" w:color="auto"/>
              </w:rPr>
              <w:instrText xml:space="preserve"> FORMCHECKBOX </w:instrText>
            </w:r>
            <w:r w:rsidR="00107E6D">
              <w:rPr>
                <w:rFonts w:ascii="Tahoma" w:hAnsi="Tahoma" w:cs="Tahoma"/>
                <w:b/>
                <w:sz w:val="20"/>
                <w:szCs w:val="20"/>
                <w:bdr w:val="single" w:sz="4" w:space="0" w:color="auto"/>
              </w:rPr>
            </w:r>
            <w:r w:rsidR="00107E6D">
              <w:rPr>
                <w:rFonts w:ascii="Tahoma" w:hAnsi="Tahoma" w:cs="Tahoma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  <w:bdr w:val="single" w:sz="4" w:space="0" w:color="auto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5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Počítač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Lenovo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ThinkCentre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M70                                 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475BBB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IN 29100073025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sz w:val="20"/>
              </w:rPr>
              <w:t>Váha listovní TLA 5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475BBB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 </w:t>
            </w:r>
            <w:r w:rsidRPr="002D0026">
              <w:rPr>
                <w:rFonts w:ascii="Arial" w:eastAsia="Arial" w:hAnsi="Arial" w:cs="Arial"/>
                <w:sz w:val="20"/>
              </w:rPr>
              <w:t>19100016491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sz w:val="20"/>
              </w:rPr>
              <w:t>Váha balíková TLA 33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475BBB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 </w:t>
            </w:r>
            <w:r w:rsidRPr="002D0026">
              <w:rPr>
                <w:rFonts w:ascii="Arial" w:eastAsia="Arial" w:hAnsi="Arial" w:cs="Arial"/>
                <w:sz w:val="20"/>
              </w:rPr>
              <w:t>19100045089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sz w:val="20"/>
              </w:rPr>
              <w:t>Tiskárna EPSON LQ 690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475BBB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IN </w:t>
            </w:r>
            <w:r>
              <w:rPr>
                <w:rFonts w:eastAsia="Times New Roman"/>
              </w:rPr>
              <w:t xml:space="preserve"> </w:t>
            </w:r>
            <w:r w:rsidRPr="00B53E00">
              <w:rPr>
                <w:rFonts w:ascii="Arial" w:eastAsia="Arial" w:hAnsi="Arial" w:cs="Arial"/>
                <w:sz w:val="20"/>
              </w:rPr>
              <w:t>19100025162</w:t>
            </w:r>
            <w:proofErr w:type="gram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Pr="00662A2C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rPr>
                <w:b/>
              </w:rPr>
            </w:pPr>
            <w:r w:rsidRPr="00662A2C">
              <w:rPr>
                <w:rFonts w:ascii="Arial" w:eastAsia="Arial" w:hAnsi="Arial" w:cs="Arial"/>
                <w:b/>
                <w:sz w:val="20"/>
              </w:rPr>
              <w:t>Snímač čárového k. CCD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662A2C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Pr="00662A2C" w:rsidRDefault="00A9323D" w:rsidP="00FC7549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  <w:rPr>
                <w:b/>
              </w:rPr>
            </w:pPr>
            <w:r w:rsidRPr="00662A2C">
              <w:rPr>
                <w:rFonts w:ascii="Arial" w:eastAsia="Arial" w:hAnsi="Arial" w:cs="Arial"/>
                <w:b/>
                <w:sz w:val="20"/>
              </w:rPr>
              <w:t>IN 20700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sz w:val="20"/>
              </w:rPr>
              <w:t>Snímač čipových karet včetně napájecího zdroje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475BBB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S/N 1317-904688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sz w:val="20"/>
              </w:rPr>
              <w:t>PIN-PAD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475BBB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S/N </w:t>
            </w:r>
            <w:r w:rsidRPr="00DE2761">
              <w:rPr>
                <w:rFonts w:ascii="Arial" w:eastAsia="Arial" w:hAnsi="Arial" w:cs="Arial"/>
                <w:sz w:val="20"/>
              </w:rPr>
              <w:t>1316-954573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sz w:val="20"/>
              </w:rPr>
              <w:t>Směrovač Cisco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475BBB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IN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19100065773</w:t>
            </w:r>
            <w:proofErr w:type="gram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sz w:val="20"/>
              </w:rPr>
              <w:t xml:space="preserve">Monitor LCD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Lenovo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19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475BBB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S/N V1721756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sz w:val="20"/>
              </w:rPr>
              <w:t xml:space="preserve">Myš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Lenovo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USB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475BBB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HS346HA0HM0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sz w:val="20"/>
              </w:rPr>
              <w:t xml:space="preserve">Klávesnice 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475BBB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37173-3C2-B17X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sz w:val="20"/>
              </w:rPr>
              <w:t>Zákaznický display DSP FV 2029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475BBB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 </w:t>
            </w:r>
            <w:r w:rsidRPr="002D0026">
              <w:rPr>
                <w:rFonts w:ascii="Arial" w:eastAsia="Arial" w:hAnsi="Arial" w:cs="Arial"/>
                <w:sz w:val="20"/>
              </w:rPr>
              <w:t>19100029411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  <w:tcBorders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</w:pPr>
            <w:r>
              <w:rPr>
                <w:rFonts w:ascii="Arial" w:eastAsia="Arial" w:hAnsi="Arial" w:cs="Arial"/>
                <w:sz w:val="20"/>
              </w:rPr>
              <w:t>Přepínač vah</w:t>
            </w:r>
          </w:p>
        </w:tc>
        <w:tc>
          <w:tcPr>
            <w:tcW w:w="425" w:type="dxa"/>
            <w:tcBorders>
              <w:left w:val="single" w:sz="8" w:space="0" w:color="000000"/>
              <w:righ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3D" w:rsidRPr="002D0026" w:rsidRDefault="00A9323D" w:rsidP="00343892">
            <w:pPr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60" w:lineRule="auto"/>
              <w:jc w:val="center"/>
            </w:pPr>
            <w:r w:rsidRPr="002D0026">
              <w:rPr>
                <w:rFonts w:ascii="Tahoma" w:eastAsia="Tahoma" w:hAnsi="Tahoma" w:cs="Tahoma"/>
                <w:sz w:val="20"/>
              </w:rPr>
              <w:t>S/N 32442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23D" w:rsidRPr="000A6BE1" w:rsidTr="00662A2C">
        <w:tc>
          <w:tcPr>
            <w:tcW w:w="242" w:type="dxa"/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9323D" w:rsidRPr="000A6BE1" w:rsidRDefault="00A9323D" w:rsidP="00E24D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C4D4B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107E6D">
              <w:rPr>
                <w:rFonts w:ascii="Tahoma" w:hAnsi="Tahoma" w:cs="Tahoma"/>
                <w:b/>
                <w:sz w:val="20"/>
                <w:szCs w:val="20"/>
              </w:rPr>
            </w:r>
            <w:r w:rsidR="00107E6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24DF1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 pro poštu typu Partner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1258E" w:rsidRDefault="00C1258E" w:rsidP="00C1258E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 Dolní Lomné dne </w:t>
      </w:r>
      <w:r w:rsidR="00107E6D">
        <w:rPr>
          <w:rFonts w:ascii="Tahoma" w:hAnsi="Tahoma" w:cs="Tahoma"/>
          <w:sz w:val="20"/>
          <w:szCs w:val="20"/>
        </w:rPr>
        <w:t>1</w:t>
      </w:r>
      <w:r w:rsidR="00662A2C">
        <w:rPr>
          <w:rFonts w:ascii="Tahoma" w:hAnsi="Tahoma" w:cs="Tahoma"/>
          <w:sz w:val="20"/>
          <w:szCs w:val="20"/>
        </w:rPr>
        <w:t xml:space="preserve">.3.2018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24D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V Jablunkově dne </w:t>
      </w:r>
      <w:r w:rsidR="00107E6D">
        <w:rPr>
          <w:rFonts w:ascii="Tahoma" w:hAnsi="Tahoma" w:cs="Tahoma"/>
          <w:sz w:val="20"/>
          <w:szCs w:val="20"/>
        </w:rPr>
        <w:t>1</w:t>
      </w:r>
      <w:bookmarkStart w:id="1" w:name="_GoBack"/>
      <w:bookmarkEnd w:id="1"/>
      <w:r w:rsidR="00662A2C">
        <w:rPr>
          <w:rFonts w:ascii="Tahoma" w:hAnsi="Tahoma" w:cs="Tahoma"/>
          <w:sz w:val="20"/>
          <w:szCs w:val="20"/>
        </w:rPr>
        <w:t>.3.2018</w:t>
      </w:r>
    </w:p>
    <w:p w:rsidR="00C1258E" w:rsidRDefault="00C1258E" w:rsidP="00C1258E">
      <w:pPr>
        <w:jc w:val="both"/>
        <w:rPr>
          <w:rFonts w:ascii="Tahoma" w:hAnsi="Tahoma" w:cs="Tahoma"/>
          <w:sz w:val="20"/>
          <w:szCs w:val="20"/>
        </w:rPr>
      </w:pPr>
    </w:p>
    <w:p w:rsidR="00C1258E" w:rsidRDefault="00C1258E" w:rsidP="00C1258E">
      <w:pPr>
        <w:jc w:val="both"/>
        <w:rPr>
          <w:rFonts w:ascii="Tahoma" w:hAnsi="Tahoma" w:cs="Tahoma"/>
          <w:sz w:val="20"/>
          <w:szCs w:val="20"/>
        </w:rPr>
      </w:pPr>
    </w:p>
    <w:p w:rsidR="00A9323D" w:rsidRDefault="00A9323D" w:rsidP="00C1258E">
      <w:pPr>
        <w:jc w:val="both"/>
        <w:rPr>
          <w:rFonts w:ascii="Tahoma" w:hAnsi="Tahoma" w:cs="Tahoma"/>
          <w:sz w:val="20"/>
          <w:szCs w:val="20"/>
        </w:rPr>
      </w:pPr>
    </w:p>
    <w:p w:rsidR="00A9323D" w:rsidRDefault="00A9323D" w:rsidP="00C1258E">
      <w:pPr>
        <w:jc w:val="both"/>
        <w:rPr>
          <w:rFonts w:ascii="Tahoma" w:hAnsi="Tahoma" w:cs="Tahoma"/>
          <w:sz w:val="20"/>
          <w:szCs w:val="20"/>
        </w:rPr>
      </w:pPr>
    </w:p>
    <w:p w:rsidR="00C1258E" w:rsidRDefault="00C1258E" w:rsidP="00C1258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C1258E" w:rsidRDefault="00C1258E" w:rsidP="00C125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ab/>
        <w:t xml:space="preserve">Paní Renata </w:t>
      </w:r>
      <w:proofErr w:type="spellStart"/>
      <w:r>
        <w:rPr>
          <w:rFonts w:ascii="Tahoma" w:hAnsi="Tahoma" w:cs="Tahoma"/>
          <w:sz w:val="20"/>
          <w:szCs w:val="20"/>
        </w:rPr>
        <w:t>Pavlinová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Paní Šárka Bojková</w:t>
      </w:r>
    </w:p>
    <w:p w:rsidR="00C1258E" w:rsidRDefault="00C1258E" w:rsidP="00C125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Starostka obce Dolní Lomná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Vedoucí řídící pošty</w:t>
      </w:r>
      <w:r>
        <w:rPr>
          <w:rFonts w:asciiTheme="minorHAnsi" w:hAnsiTheme="minorHAnsi" w:cs="Tahoma"/>
        </w:rPr>
        <w:t xml:space="preserve"> Jablunkov</w:t>
      </w:r>
    </w:p>
    <w:p w:rsidR="00D32D5C" w:rsidRPr="000A6BE1" w:rsidRDefault="00C1258E" w:rsidP="00E24D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Zástupce  </w:t>
      </w:r>
      <w:r>
        <w:rPr>
          <w:rFonts w:ascii="Tahoma" w:hAnsi="Tahoma" w:cs="Tahoma"/>
          <w:sz w:val="20"/>
          <w:szCs w:val="20"/>
        </w:rPr>
        <w:tab/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C0" w:rsidRDefault="009009C0" w:rsidP="00E26E3A">
      <w:pPr>
        <w:spacing w:line="240" w:lineRule="auto"/>
      </w:pPr>
      <w:r>
        <w:separator/>
      </w:r>
    </w:p>
  </w:endnote>
  <w:endnote w:type="continuationSeparator" w:id="0">
    <w:p w:rsidR="009009C0" w:rsidRDefault="009009C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107E6D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107E6D">
      <w:fldChar w:fldCharType="begin"/>
    </w:r>
    <w:r w:rsidR="00107E6D">
      <w:instrText xml:space="preserve"> NUMPAGES  \* Arabic  \* MERGEFORMAT </w:instrText>
    </w:r>
    <w:r w:rsidR="00107E6D">
      <w:fldChar w:fldCharType="separate"/>
    </w:r>
    <w:r w:rsidR="00107E6D">
      <w:rPr>
        <w:noProof/>
      </w:rPr>
      <w:t>1</w:t>
    </w:r>
    <w:r w:rsidR="00107E6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C0" w:rsidRDefault="009009C0" w:rsidP="00E26E3A">
      <w:pPr>
        <w:spacing w:line="240" w:lineRule="auto"/>
      </w:pPr>
      <w:r>
        <w:separator/>
      </w:r>
    </w:p>
  </w:footnote>
  <w:footnote w:type="continuationSeparator" w:id="0">
    <w:p w:rsidR="009009C0" w:rsidRDefault="009009C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146EFEF" wp14:editId="096F7C0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4F57747" wp14:editId="27ED9FC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</w:t>
    </w:r>
    <w:proofErr w:type="gramStart"/>
    <w:r w:rsidR="00E902A0">
      <w:rPr>
        <w:color w:val="002776"/>
      </w:rPr>
      <w:t>č. 6</w:t>
    </w:r>
    <w:r w:rsidR="00005AC8">
      <w:rPr>
        <w:color w:val="002776"/>
      </w:rPr>
      <w:t xml:space="preserve">                                                               </w:t>
    </w:r>
    <w:r w:rsidR="00BC4D4B">
      <w:rPr>
        <w:color w:val="002776"/>
      </w:rPr>
      <w:t xml:space="preserve">  </w:t>
    </w:r>
    <w:r w:rsidR="00005AC8">
      <w:rPr>
        <w:color w:val="002776"/>
      </w:rPr>
      <w:t>partner</w:t>
    </w:r>
    <w:proofErr w:type="gramEnd"/>
    <w:r w:rsidR="00005AC8">
      <w:rPr>
        <w:color w:val="002776"/>
      </w:rPr>
      <w:t xml:space="preserve"> </w:t>
    </w:r>
    <w:r w:rsidR="00BC4D4B">
      <w:rPr>
        <w:color w:val="002776"/>
      </w:rPr>
      <w:t>–</w:t>
    </w:r>
    <w:r w:rsidR="00005AC8">
      <w:rPr>
        <w:color w:val="002776"/>
      </w:rPr>
      <w:t xml:space="preserve"> </w:t>
    </w:r>
    <w:r w:rsidR="00BC4D4B">
      <w:rPr>
        <w:color w:val="002776"/>
      </w:rPr>
      <w:t xml:space="preserve">Dolní Lomná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  <w:r w:rsidR="00A9323D">
      <w:rPr>
        <w:rFonts w:ascii="Tahoma" w:hAnsi="Tahoma" w:cs="Tahoma"/>
        <w:b/>
        <w:color w:val="002776"/>
        <w:sz w:val="20"/>
        <w:szCs w:val="20"/>
      </w:rPr>
      <w:t xml:space="preserve"> ode dne  </w:t>
    </w:r>
    <w:r w:rsidR="00662A2C">
      <w:rPr>
        <w:rFonts w:ascii="Tahoma" w:hAnsi="Tahoma" w:cs="Tahoma"/>
        <w:b/>
        <w:color w:val="002776"/>
        <w:sz w:val="20"/>
        <w:szCs w:val="20"/>
      </w:rPr>
      <w:t>26.3.2018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49E6372" wp14:editId="5B59EA73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5AC8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07E6D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62A2C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323D"/>
    <w:rsid w:val="00A94C8D"/>
    <w:rsid w:val="00AA1110"/>
    <w:rsid w:val="00AB164A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C4D4B"/>
    <w:rsid w:val="00BD2646"/>
    <w:rsid w:val="00BD6634"/>
    <w:rsid w:val="00BD7F06"/>
    <w:rsid w:val="00BE5235"/>
    <w:rsid w:val="00BE5E8E"/>
    <w:rsid w:val="00BE7916"/>
    <w:rsid w:val="00C037FF"/>
    <w:rsid w:val="00C1258E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20AB1"/>
    <w:rsid w:val="00E24DF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C7549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10</cp:revision>
  <cp:lastPrinted>2018-03-29T08:13:00Z</cp:lastPrinted>
  <dcterms:created xsi:type="dcterms:W3CDTF">2013-03-28T14:55:00Z</dcterms:created>
  <dcterms:modified xsi:type="dcterms:W3CDTF">2018-03-29T08:18:00Z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