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81843" w14:textId="4D30018E" w:rsidR="007A2CA1" w:rsidRPr="00565557" w:rsidRDefault="007A2CA1" w:rsidP="00565557">
      <w:pPr>
        <w:pStyle w:val="SSNzev1"/>
        <w:rPr>
          <w:rFonts w:ascii="Tahoma" w:hAnsi="Tahoma" w:cs="Tahoma"/>
          <w:sz w:val="18"/>
          <w:szCs w:val="16"/>
        </w:rPr>
      </w:pPr>
      <w:r w:rsidRPr="00565557">
        <w:rPr>
          <w:rFonts w:ascii="Tahoma" w:hAnsi="Tahoma" w:cs="Tahoma"/>
          <w:sz w:val="18"/>
          <w:szCs w:val="16"/>
        </w:rPr>
        <w:t>smlouva o poskytování</w:t>
      </w:r>
      <w:r w:rsidR="00575C78" w:rsidRPr="00565557">
        <w:rPr>
          <w:rFonts w:ascii="Tahoma" w:hAnsi="Tahoma" w:cs="Tahoma"/>
          <w:sz w:val="18"/>
          <w:szCs w:val="16"/>
        </w:rPr>
        <w:t xml:space="preserve"> služeb</w:t>
      </w:r>
      <w:r w:rsidRPr="00565557">
        <w:rPr>
          <w:rFonts w:ascii="Tahoma" w:hAnsi="Tahoma" w:cs="Tahoma"/>
          <w:sz w:val="18"/>
          <w:szCs w:val="16"/>
        </w:rPr>
        <w:t xml:space="preserve"> </w:t>
      </w:r>
      <w:r w:rsidR="0076301B" w:rsidRPr="00565557">
        <w:rPr>
          <w:rFonts w:ascii="Tahoma" w:hAnsi="Tahoma" w:cs="Tahoma"/>
          <w:sz w:val="18"/>
          <w:szCs w:val="16"/>
        </w:rPr>
        <w:t xml:space="preserve">SPRÁVY </w:t>
      </w:r>
      <w:r w:rsidR="00443CD6" w:rsidRPr="00565557">
        <w:rPr>
          <w:rFonts w:ascii="Tahoma" w:hAnsi="Tahoma" w:cs="Tahoma"/>
          <w:sz w:val="18"/>
          <w:szCs w:val="16"/>
        </w:rPr>
        <w:t xml:space="preserve">TElefonního </w:t>
      </w:r>
      <w:r w:rsidR="0076301B" w:rsidRPr="00565557">
        <w:rPr>
          <w:rFonts w:ascii="Tahoma" w:hAnsi="Tahoma" w:cs="Tahoma"/>
          <w:sz w:val="18"/>
          <w:szCs w:val="16"/>
        </w:rPr>
        <w:t>SYSTÉMU</w:t>
      </w:r>
    </w:p>
    <w:p w14:paraId="4DB7C16B" w14:textId="66896A9A" w:rsidR="007A2CA1" w:rsidRPr="00565557" w:rsidRDefault="007A2CA1" w:rsidP="00565557">
      <w:pPr>
        <w:jc w:val="center"/>
        <w:rPr>
          <w:rFonts w:ascii="Tahoma" w:hAnsi="Tahoma" w:cs="Tahoma"/>
          <w:sz w:val="16"/>
          <w:szCs w:val="16"/>
        </w:rPr>
      </w:pPr>
      <w:r w:rsidRPr="00565557">
        <w:rPr>
          <w:rFonts w:ascii="Tahoma" w:hAnsi="Tahoma" w:cs="Tahoma"/>
          <w:sz w:val="16"/>
          <w:szCs w:val="16"/>
        </w:rPr>
        <w:t>uzavřená dle</w:t>
      </w:r>
      <w:r w:rsidRPr="00565557">
        <w:rPr>
          <w:rFonts w:ascii="Tahoma" w:hAnsi="Tahoma" w:cs="Tahoma"/>
          <w:iCs/>
          <w:sz w:val="16"/>
          <w:szCs w:val="16"/>
        </w:rPr>
        <w:t xml:space="preserve"> § 1746, odst. 2., zákona č. 89/2012 Sb., občanský zákoník</w:t>
      </w:r>
      <w:r w:rsidRPr="00565557">
        <w:rPr>
          <w:rFonts w:ascii="Tahoma" w:hAnsi="Tahoma" w:cs="Tahoma"/>
          <w:sz w:val="16"/>
          <w:szCs w:val="16"/>
        </w:rPr>
        <w:t>, v platném znění, (dále jen „</w:t>
      </w:r>
      <w:r w:rsidR="00923103" w:rsidRPr="00565557">
        <w:rPr>
          <w:rFonts w:ascii="Tahoma" w:hAnsi="Tahoma" w:cs="Tahoma"/>
          <w:sz w:val="16"/>
          <w:szCs w:val="16"/>
        </w:rPr>
        <w:t>občanský zákoník</w:t>
      </w:r>
      <w:r w:rsidRPr="00565557">
        <w:rPr>
          <w:rFonts w:ascii="Tahoma" w:hAnsi="Tahoma" w:cs="Tahoma"/>
          <w:sz w:val="16"/>
          <w:szCs w:val="16"/>
        </w:rPr>
        <w:t>“)</w:t>
      </w:r>
    </w:p>
    <w:p w14:paraId="1D84021C" w14:textId="77777777" w:rsidR="007A2CA1" w:rsidRPr="00565557" w:rsidRDefault="007A2CA1" w:rsidP="00C64D05">
      <w:pPr>
        <w:jc w:val="both"/>
        <w:rPr>
          <w:rFonts w:ascii="Tahoma" w:hAnsi="Tahoma" w:cs="Tahoma"/>
          <w:b/>
          <w:sz w:val="16"/>
          <w:szCs w:val="16"/>
        </w:rPr>
      </w:pPr>
    </w:p>
    <w:p w14:paraId="6C51B6A6" w14:textId="77777777" w:rsidR="005C7404" w:rsidRPr="00565557" w:rsidRDefault="005C7404" w:rsidP="00C64D05">
      <w:pPr>
        <w:jc w:val="both"/>
        <w:rPr>
          <w:rFonts w:ascii="Tahoma" w:hAnsi="Tahoma" w:cs="Tahoma"/>
          <w:b/>
          <w:sz w:val="16"/>
          <w:szCs w:val="16"/>
        </w:rPr>
      </w:pPr>
    </w:p>
    <w:p w14:paraId="15D8ED47" w14:textId="09565BF4" w:rsidR="007A2CA1" w:rsidRPr="00565557" w:rsidRDefault="004840E9" w:rsidP="00C64D05">
      <w:pPr>
        <w:jc w:val="both"/>
        <w:rPr>
          <w:rFonts w:ascii="Tahoma" w:hAnsi="Tahoma" w:cs="Tahoma"/>
          <w:b/>
          <w:sz w:val="16"/>
          <w:szCs w:val="16"/>
        </w:rPr>
      </w:pPr>
      <w:r w:rsidRPr="00565557">
        <w:rPr>
          <w:rFonts w:ascii="Tahoma" w:hAnsi="Tahoma" w:cs="Tahoma"/>
          <w:b/>
          <w:sz w:val="16"/>
          <w:szCs w:val="16"/>
        </w:rPr>
        <w:t>IGNUM Telekomunikace s.r.o.</w:t>
      </w:r>
    </w:p>
    <w:p w14:paraId="3E1370B8" w14:textId="05FE9041" w:rsidR="007A2CA1" w:rsidRPr="00565557" w:rsidRDefault="00565557" w:rsidP="00C64D05">
      <w:pPr>
        <w:jc w:val="both"/>
        <w:rPr>
          <w:rFonts w:ascii="Tahoma" w:hAnsi="Tahoma" w:cs="Tahoma"/>
          <w:sz w:val="16"/>
          <w:szCs w:val="16"/>
        </w:rPr>
      </w:pPr>
      <w:r>
        <w:rPr>
          <w:rFonts w:ascii="Tahoma" w:hAnsi="Tahoma" w:cs="Tahoma"/>
          <w:sz w:val="16"/>
          <w:szCs w:val="16"/>
        </w:rPr>
        <w:t xml:space="preserve">zapsána dne </w:t>
      </w:r>
      <w:r w:rsidRPr="00565557">
        <w:rPr>
          <w:rFonts w:ascii="Tahoma" w:hAnsi="Tahoma" w:cs="Tahoma"/>
          <w:sz w:val="16"/>
          <w:szCs w:val="16"/>
        </w:rPr>
        <w:t xml:space="preserve">4. ledna 2007 </w:t>
      </w:r>
      <w:r>
        <w:rPr>
          <w:rFonts w:ascii="Tahoma" w:hAnsi="Tahoma" w:cs="Tahoma"/>
          <w:sz w:val="16"/>
          <w:szCs w:val="16"/>
        </w:rPr>
        <w:t xml:space="preserve">v obchodním rejstříku vedeném </w:t>
      </w:r>
      <w:r w:rsidR="004840E9" w:rsidRPr="00565557">
        <w:rPr>
          <w:rFonts w:ascii="Tahoma" w:hAnsi="Tahoma" w:cs="Tahoma"/>
          <w:sz w:val="16"/>
          <w:szCs w:val="16"/>
        </w:rPr>
        <w:t>Městským soudem v Praze, oddíl C, vložka 120611</w:t>
      </w:r>
      <w:r w:rsidR="007A2CA1" w:rsidRPr="00565557">
        <w:rPr>
          <w:rFonts w:ascii="Tahoma" w:hAnsi="Tahoma" w:cs="Tahoma"/>
          <w:sz w:val="16"/>
          <w:szCs w:val="16"/>
        </w:rPr>
        <w:t xml:space="preserve"> </w:t>
      </w:r>
      <w:r w:rsidR="007A2CA1" w:rsidRPr="00565557">
        <w:rPr>
          <w:rFonts w:ascii="Tahoma" w:hAnsi="Tahoma" w:cs="Tahoma"/>
          <w:sz w:val="16"/>
          <w:szCs w:val="16"/>
        </w:rPr>
        <w:tab/>
        <w:t xml:space="preserve">                                 </w:t>
      </w:r>
    </w:p>
    <w:p w14:paraId="0AD817F7" w14:textId="22DCA2E2" w:rsidR="007A2CA1" w:rsidRPr="00565557" w:rsidRDefault="007A2CA1" w:rsidP="00C64D05">
      <w:pPr>
        <w:jc w:val="both"/>
        <w:rPr>
          <w:rFonts w:ascii="Tahoma" w:hAnsi="Tahoma" w:cs="Tahoma"/>
          <w:sz w:val="16"/>
          <w:szCs w:val="16"/>
        </w:rPr>
      </w:pPr>
      <w:r w:rsidRPr="00565557">
        <w:rPr>
          <w:rFonts w:ascii="Tahoma" w:hAnsi="Tahoma" w:cs="Tahoma"/>
          <w:sz w:val="16"/>
          <w:szCs w:val="16"/>
        </w:rPr>
        <w:t>se sídlem:</w:t>
      </w:r>
      <w:r w:rsidR="004840E9" w:rsidRPr="00565557">
        <w:rPr>
          <w:rFonts w:ascii="Tahoma" w:hAnsi="Tahoma" w:cs="Tahoma"/>
          <w:sz w:val="16"/>
          <w:szCs w:val="16"/>
        </w:rPr>
        <w:t xml:space="preserve"> </w:t>
      </w:r>
      <w:r w:rsidR="00565557">
        <w:rPr>
          <w:rFonts w:ascii="Tahoma" w:hAnsi="Tahoma" w:cs="Tahoma"/>
          <w:sz w:val="16"/>
          <w:szCs w:val="16"/>
        </w:rPr>
        <w:tab/>
        <w:t>V</w:t>
      </w:r>
      <w:r w:rsidR="00565557" w:rsidRPr="00565557">
        <w:rPr>
          <w:rFonts w:ascii="Tahoma" w:hAnsi="Tahoma" w:cs="Tahoma"/>
          <w:sz w:val="16"/>
          <w:szCs w:val="16"/>
        </w:rPr>
        <w:t xml:space="preserve">inohradská </w:t>
      </w:r>
      <w:r w:rsidR="00565557">
        <w:rPr>
          <w:rFonts w:ascii="Tahoma" w:hAnsi="Tahoma" w:cs="Tahoma"/>
          <w:sz w:val="16"/>
          <w:szCs w:val="16"/>
        </w:rPr>
        <w:t>2405/</w:t>
      </w:r>
      <w:r w:rsidR="004840E9" w:rsidRPr="00565557">
        <w:rPr>
          <w:rFonts w:ascii="Tahoma" w:hAnsi="Tahoma" w:cs="Tahoma"/>
          <w:sz w:val="16"/>
          <w:szCs w:val="16"/>
        </w:rPr>
        <w:t>190, 130 00 Praha 3</w:t>
      </w:r>
      <w:r w:rsidRPr="00565557">
        <w:rPr>
          <w:rFonts w:ascii="Tahoma" w:hAnsi="Tahoma" w:cs="Tahoma"/>
          <w:sz w:val="16"/>
          <w:szCs w:val="16"/>
        </w:rPr>
        <w:t xml:space="preserve">    </w:t>
      </w:r>
      <w:r w:rsidRPr="00565557">
        <w:rPr>
          <w:rFonts w:ascii="Tahoma" w:hAnsi="Tahoma" w:cs="Tahoma"/>
          <w:sz w:val="16"/>
          <w:szCs w:val="16"/>
        </w:rPr>
        <w:tab/>
        <w:t xml:space="preserve">   </w:t>
      </w:r>
    </w:p>
    <w:p w14:paraId="1F1C1F65" w14:textId="056188BA" w:rsidR="007A2CA1" w:rsidRPr="00565557" w:rsidRDefault="00AB355D" w:rsidP="00C64D05">
      <w:pPr>
        <w:jc w:val="both"/>
        <w:rPr>
          <w:rFonts w:ascii="Tahoma" w:hAnsi="Tahoma" w:cs="Tahoma"/>
          <w:sz w:val="16"/>
          <w:szCs w:val="16"/>
        </w:rPr>
      </w:pPr>
      <w:r w:rsidRPr="00565557">
        <w:rPr>
          <w:rFonts w:ascii="Tahoma" w:hAnsi="Tahoma" w:cs="Tahoma"/>
          <w:sz w:val="16"/>
          <w:szCs w:val="16"/>
        </w:rPr>
        <w:t>IČ:</w:t>
      </w:r>
      <w:r w:rsidR="004840E9" w:rsidRPr="00565557">
        <w:rPr>
          <w:rFonts w:ascii="Tahoma" w:hAnsi="Tahoma" w:cs="Tahoma"/>
          <w:sz w:val="16"/>
          <w:szCs w:val="16"/>
        </w:rPr>
        <w:t xml:space="preserve"> 27637417</w:t>
      </w:r>
      <w:r w:rsidRPr="00565557">
        <w:rPr>
          <w:rFonts w:ascii="Tahoma" w:hAnsi="Tahoma" w:cs="Tahoma"/>
          <w:sz w:val="16"/>
          <w:szCs w:val="16"/>
        </w:rPr>
        <w:t xml:space="preserve">         </w:t>
      </w:r>
      <w:r w:rsidR="007A2CA1" w:rsidRPr="00565557">
        <w:rPr>
          <w:rFonts w:ascii="Tahoma" w:hAnsi="Tahoma" w:cs="Tahoma"/>
          <w:sz w:val="16"/>
          <w:szCs w:val="16"/>
        </w:rPr>
        <w:t xml:space="preserve">DIČ: </w:t>
      </w:r>
      <w:r w:rsidR="004840E9" w:rsidRPr="00565557">
        <w:rPr>
          <w:rFonts w:ascii="Tahoma" w:hAnsi="Tahoma" w:cs="Tahoma"/>
          <w:sz w:val="16"/>
          <w:szCs w:val="16"/>
        </w:rPr>
        <w:t>CZ27637417</w:t>
      </w:r>
    </w:p>
    <w:p w14:paraId="14ED362B" w14:textId="6645D8BC" w:rsidR="007A2CA1" w:rsidRPr="00565557" w:rsidRDefault="007A2CA1" w:rsidP="00C64D05">
      <w:pPr>
        <w:jc w:val="both"/>
        <w:rPr>
          <w:rFonts w:ascii="Tahoma" w:hAnsi="Tahoma" w:cs="Tahoma"/>
          <w:sz w:val="16"/>
          <w:szCs w:val="16"/>
        </w:rPr>
      </w:pPr>
      <w:r w:rsidRPr="00565557">
        <w:rPr>
          <w:rFonts w:ascii="Tahoma" w:hAnsi="Tahoma" w:cs="Tahoma"/>
          <w:sz w:val="16"/>
          <w:szCs w:val="16"/>
        </w:rPr>
        <w:t>jednající:</w:t>
      </w:r>
      <w:r w:rsidR="004840E9" w:rsidRPr="00565557">
        <w:rPr>
          <w:rFonts w:ascii="Tahoma" w:hAnsi="Tahoma" w:cs="Tahoma"/>
          <w:sz w:val="16"/>
          <w:szCs w:val="16"/>
        </w:rPr>
        <w:t xml:space="preserve"> </w:t>
      </w:r>
      <w:r w:rsidR="00565557">
        <w:rPr>
          <w:rFonts w:ascii="Tahoma" w:hAnsi="Tahoma" w:cs="Tahoma"/>
          <w:sz w:val="16"/>
          <w:szCs w:val="16"/>
        </w:rPr>
        <w:tab/>
      </w:r>
      <w:r w:rsidR="00565557">
        <w:rPr>
          <w:rFonts w:ascii="Tahoma" w:hAnsi="Tahoma" w:cs="Tahoma"/>
          <w:sz w:val="16"/>
          <w:szCs w:val="16"/>
        </w:rPr>
        <w:tab/>
      </w:r>
      <w:r w:rsidR="004840E9" w:rsidRPr="00565557">
        <w:rPr>
          <w:rFonts w:ascii="Tahoma" w:hAnsi="Tahoma" w:cs="Tahoma"/>
          <w:sz w:val="16"/>
          <w:szCs w:val="16"/>
        </w:rPr>
        <w:t>Michal Filip, jednatel</w:t>
      </w:r>
      <w:r w:rsidRPr="00565557">
        <w:rPr>
          <w:rFonts w:ascii="Tahoma" w:hAnsi="Tahoma" w:cs="Tahoma"/>
          <w:sz w:val="16"/>
          <w:szCs w:val="16"/>
        </w:rPr>
        <w:tab/>
        <w:t xml:space="preserve">  </w:t>
      </w:r>
    </w:p>
    <w:p w14:paraId="6B43C63E" w14:textId="7400235F" w:rsidR="007A2CA1" w:rsidRPr="00565557" w:rsidRDefault="007A2CA1" w:rsidP="00C64D05">
      <w:pPr>
        <w:jc w:val="both"/>
        <w:rPr>
          <w:rFonts w:ascii="Tahoma" w:hAnsi="Tahoma" w:cs="Tahoma"/>
          <w:sz w:val="16"/>
          <w:szCs w:val="16"/>
        </w:rPr>
      </w:pPr>
      <w:r w:rsidRPr="00565557">
        <w:rPr>
          <w:rFonts w:ascii="Tahoma" w:hAnsi="Tahoma" w:cs="Tahoma"/>
          <w:sz w:val="16"/>
          <w:szCs w:val="16"/>
        </w:rPr>
        <w:t>bankovní spojení:</w:t>
      </w:r>
      <w:r w:rsidR="004840E9" w:rsidRPr="00565557">
        <w:rPr>
          <w:rFonts w:ascii="Tahoma" w:hAnsi="Tahoma" w:cs="Tahoma"/>
          <w:sz w:val="16"/>
          <w:szCs w:val="16"/>
        </w:rPr>
        <w:t xml:space="preserve"> </w:t>
      </w:r>
      <w:r w:rsidR="00565557">
        <w:rPr>
          <w:rFonts w:ascii="Tahoma" w:hAnsi="Tahoma" w:cs="Tahoma"/>
          <w:sz w:val="16"/>
          <w:szCs w:val="16"/>
        </w:rPr>
        <w:tab/>
      </w:r>
      <w:proofErr w:type="spellStart"/>
      <w:r w:rsidR="004840E9" w:rsidRPr="00565557">
        <w:rPr>
          <w:rFonts w:ascii="Tahoma" w:hAnsi="Tahoma" w:cs="Tahoma"/>
          <w:sz w:val="16"/>
          <w:szCs w:val="16"/>
        </w:rPr>
        <w:t>Raifeissenbank</w:t>
      </w:r>
      <w:proofErr w:type="spellEnd"/>
      <w:r w:rsidR="004840E9" w:rsidRPr="00565557">
        <w:rPr>
          <w:rFonts w:ascii="Tahoma" w:hAnsi="Tahoma" w:cs="Tahoma"/>
          <w:sz w:val="16"/>
          <w:szCs w:val="16"/>
        </w:rPr>
        <w:t xml:space="preserve"> a.s.</w:t>
      </w:r>
      <w:r w:rsidRPr="00565557">
        <w:rPr>
          <w:rFonts w:ascii="Tahoma" w:hAnsi="Tahoma" w:cs="Tahoma"/>
          <w:sz w:val="16"/>
          <w:szCs w:val="16"/>
        </w:rPr>
        <w:t xml:space="preserve">  </w:t>
      </w:r>
    </w:p>
    <w:p w14:paraId="22192253" w14:textId="01955EAD" w:rsidR="007A2CA1" w:rsidRPr="00565557" w:rsidRDefault="007A2CA1" w:rsidP="00C64D05">
      <w:pPr>
        <w:jc w:val="both"/>
        <w:rPr>
          <w:rFonts w:ascii="Tahoma" w:hAnsi="Tahoma" w:cs="Tahoma"/>
          <w:sz w:val="16"/>
          <w:szCs w:val="16"/>
        </w:rPr>
      </w:pPr>
      <w:r w:rsidRPr="00565557">
        <w:rPr>
          <w:rFonts w:ascii="Tahoma" w:hAnsi="Tahoma" w:cs="Tahoma"/>
          <w:sz w:val="16"/>
          <w:szCs w:val="16"/>
        </w:rPr>
        <w:t>číslo účtu:</w:t>
      </w:r>
      <w:r w:rsidR="004840E9" w:rsidRPr="00565557">
        <w:rPr>
          <w:rFonts w:ascii="Tahoma" w:hAnsi="Tahoma" w:cs="Tahoma"/>
          <w:sz w:val="16"/>
          <w:szCs w:val="16"/>
        </w:rPr>
        <w:t xml:space="preserve"> </w:t>
      </w:r>
      <w:r w:rsidR="00AB355D" w:rsidRPr="00565557">
        <w:rPr>
          <w:rFonts w:ascii="Tahoma" w:hAnsi="Tahoma" w:cs="Tahoma"/>
          <w:b/>
          <w:sz w:val="16"/>
          <w:szCs w:val="16"/>
        </w:rPr>
        <w:t xml:space="preserve"> </w:t>
      </w:r>
      <w:r w:rsidR="00565557">
        <w:rPr>
          <w:rFonts w:ascii="Tahoma" w:hAnsi="Tahoma" w:cs="Tahoma"/>
          <w:b/>
          <w:sz w:val="16"/>
          <w:szCs w:val="16"/>
        </w:rPr>
        <w:tab/>
      </w:r>
      <w:r w:rsidR="009315B5" w:rsidRPr="00565557">
        <w:rPr>
          <w:rFonts w:ascii="Tahoma" w:hAnsi="Tahoma" w:cs="Tahoma"/>
          <w:b/>
          <w:sz w:val="16"/>
          <w:szCs w:val="16"/>
        </w:rPr>
        <w:t>500500028/5500</w:t>
      </w:r>
      <w:r w:rsidRPr="00565557">
        <w:rPr>
          <w:rFonts w:ascii="Tahoma" w:hAnsi="Tahoma" w:cs="Tahoma"/>
          <w:sz w:val="16"/>
          <w:szCs w:val="16"/>
        </w:rPr>
        <w:t xml:space="preserve"> </w:t>
      </w:r>
      <w:r w:rsidRPr="00565557">
        <w:rPr>
          <w:rFonts w:ascii="Tahoma" w:hAnsi="Tahoma" w:cs="Tahoma"/>
          <w:sz w:val="16"/>
          <w:szCs w:val="16"/>
        </w:rPr>
        <w:tab/>
        <w:t xml:space="preserve">  </w:t>
      </w:r>
    </w:p>
    <w:p w14:paraId="630BBB9A" w14:textId="77777777" w:rsidR="007A2CA1" w:rsidRPr="00565557" w:rsidRDefault="007A2CA1" w:rsidP="00C64D05">
      <w:pPr>
        <w:jc w:val="both"/>
        <w:rPr>
          <w:rFonts w:ascii="Tahoma" w:hAnsi="Tahoma" w:cs="Tahoma"/>
          <w:sz w:val="16"/>
          <w:szCs w:val="16"/>
        </w:rPr>
      </w:pPr>
      <w:r w:rsidRPr="00565557">
        <w:rPr>
          <w:rFonts w:ascii="Tahoma" w:hAnsi="Tahoma" w:cs="Tahoma"/>
          <w:sz w:val="16"/>
          <w:szCs w:val="16"/>
        </w:rPr>
        <w:t xml:space="preserve">jako </w:t>
      </w:r>
      <w:r w:rsidRPr="00565557">
        <w:rPr>
          <w:rFonts w:ascii="Tahoma" w:hAnsi="Tahoma" w:cs="Tahoma"/>
          <w:b/>
          <w:sz w:val="16"/>
          <w:szCs w:val="16"/>
        </w:rPr>
        <w:t xml:space="preserve">poskytovatel </w:t>
      </w:r>
      <w:r w:rsidRPr="00565557">
        <w:rPr>
          <w:rFonts w:ascii="Tahoma" w:hAnsi="Tahoma" w:cs="Tahoma"/>
          <w:sz w:val="16"/>
          <w:szCs w:val="16"/>
        </w:rPr>
        <w:t>na straně jedné (dále jen „poskytovatel“)</w:t>
      </w:r>
    </w:p>
    <w:p w14:paraId="5428FA9B" w14:textId="77777777" w:rsidR="007A2CA1" w:rsidRPr="00565557" w:rsidRDefault="007A2CA1" w:rsidP="00C64D05">
      <w:pPr>
        <w:jc w:val="both"/>
        <w:rPr>
          <w:rFonts w:ascii="Tahoma" w:hAnsi="Tahoma" w:cs="Tahoma"/>
          <w:b/>
          <w:sz w:val="16"/>
          <w:szCs w:val="16"/>
        </w:rPr>
      </w:pPr>
    </w:p>
    <w:p w14:paraId="4322E938" w14:textId="77777777" w:rsidR="007A2CA1" w:rsidRPr="00565557" w:rsidRDefault="007A2CA1" w:rsidP="00C64D05">
      <w:pPr>
        <w:jc w:val="both"/>
        <w:rPr>
          <w:rFonts w:ascii="Tahoma" w:hAnsi="Tahoma" w:cs="Tahoma"/>
          <w:b/>
          <w:sz w:val="16"/>
          <w:szCs w:val="16"/>
        </w:rPr>
      </w:pPr>
      <w:r w:rsidRPr="00565557">
        <w:rPr>
          <w:rFonts w:ascii="Tahoma" w:hAnsi="Tahoma" w:cs="Tahoma"/>
          <w:b/>
          <w:sz w:val="16"/>
          <w:szCs w:val="16"/>
        </w:rPr>
        <w:t>a</w:t>
      </w:r>
    </w:p>
    <w:p w14:paraId="2D59EC2D" w14:textId="77777777" w:rsidR="007A2CA1" w:rsidRPr="00565557" w:rsidRDefault="007A2CA1" w:rsidP="00C64D05">
      <w:pPr>
        <w:jc w:val="both"/>
        <w:rPr>
          <w:rFonts w:ascii="Tahoma" w:hAnsi="Tahoma" w:cs="Tahoma"/>
          <w:sz w:val="16"/>
          <w:szCs w:val="16"/>
        </w:rPr>
      </w:pPr>
    </w:p>
    <w:p w14:paraId="6DC64439" w14:textId="77777777" w:rsidR="007A2CA1" w:rsidRPr="00565557" w:rsidRDefault="007A2CA1" w:rsidP="00C64D05">
      <w:pPr>
        <w:jc w:val="both"/>
        <w:rPr>
          <w:rFonts w:ascii="Tahoma" w:hAnsi="Tahoma" w:cs="Tahoma"/>
          <w:b/>
          <w:sz w:val="16"/>
          <w:szCs w:val="16"/>
        </w:rPr>
      </w:pPr>
      <w:r w:rsidRPr="00565557">
        <w:rPr>
          <w:rFonts w:ascii="Tahoma" w:hAnsi="Tahoma" w:cs="Tahoma"/>
          <w:b/>
          <w:sz w:val="16"/>
          <w:szCs w:val="16"/>
        </w:rPr>
        <w:t>Všeobecná fakultní nemocnice v Praze</w:t>
      </w:r>
    </w:p>
    <w:p w14:paraId="6A3442A7" w14:textId="77777777" w:rsidR="007A2CA1" w:rsidRPr="00565557" w:rsidRDefault="007A2CA1" w:rsidP="00C64D05">
      <w:pPr>
        <w:jc w:val="both"/>
        <w:rPr>
          <w:rFonts w:ascii="Tahoma" w:hAnsi="Tahoma" w:cs="Tahoma"/>
          <w:sz w:val="16"/>
          <w:szCs w:val="16"/>
        </w:rPr>
      </w:pPr>
      <w:r w:rsidRPr="00565557">
        <w:rPr>
          <w:rFonts w:ascii="Tahoma" w:hAnsi="Tahoma" w:cs="Tahoma"/>
          <w:sz w:val="16"/>
          <w:szCs w:val="16"/>
        </w:rPr>
        <w:t xml:space="preserve">se sídlem:  </w:t>
      </w:r>
      <w:r w:rsidRPr="00565557">
        <w:rPr>
          <w:rFonts w:ascii="Tahoma" w:hAnsi="Tahoma" w:cs="Tahoma"/>
          <w:sz w:val="16"/>
          <w:szCs w:val="16"/>
        </w:rPr>
        <w:tab/>
        <w:t>U Nemocnice 499/2, 128 08 Praha 2</w:t>
      </w:r>
    </w:p>
    <w:p w14:paraId="71EDFBEC" w14:textId="77777777" w:rsidR="007A2CA1" w:rsidRPr="00565557" w:rsidRDefault="007A2CA1" w:rsidP="00C64D05">
      <w:pPr>
        <w:jc w:val="both"/>
        <w:rPr>
          <w:rFonts w:ascii="Tahoma" w:hAnsi="Tahoma" w:cs="Tahoma"/>
          <w:sz w:val="16"/>
          <w:szCs w:val="16"/>
        </w:rPr>
      </w:pPr>
      <w:r w:rsidRPr="00565557">
        <w:rPr>
          <w:rFonts w:ascii="Tahoma" w:hAnsi="Tahoma" w:cs="Tahoma"/>
          <w:sz w:val="16"/>
          <w:szCs w:val="16"/>
        </w:rPr>
        <w:t xml:space="preserve">IČ: 000 64 165    </w:t>
      </w:r>
      <w:r w:rsidRPr="00565557">
        <w:rPr>
          <w:rFonts w:ascii="Tahoma" w:hAnsi="Tahoma" w:cs="Tahoma"/>
          <w:sz w:val="16"/>
          <w:szCs w:val="16"/>
        </w:rPr>
        <w:tab/>
        <w:t>DIČ: CZ00064165</w:t>
      </w:r>
    </w:p>
    <w:p w14:paraId="51E68538" w14:textId="43D95A56" w:rsidR="007A2CA1" w:rsidRPr="00565557" w:rsidRDefault="00717CAC" w:rsidP="00C64D05">
      <w:pPr>
        <w:jc w:val="both"/>
        <w:rPr>
          <w:rFonts w:ascii="Tahoma" w:hAnsi="Tahoma" w:cs="Tahoma"/>
          <w:sz w:val="16"/>
          <w:szCs w:val="16"/>
        </w:rPr>
      </w:pPr>
      <w:r w:rsidRPr="00565557">
        <w:rPr>
          <w:rFonts w:ascii="Tahoma" w:hAnsi="Tahoma" w:cs="Tahoma"/>
          <w:sz w:val="16"/>
          <w:szCs w:val="16"/>
        </w:rPr>
        <w:t>zastoupená</w:t>
      </w:r>
      <w:r w:rsidR="007A2CA1" w:rsidRPr="00565557">
        <w:rPr>
          <w:rFonts w:ascii="Tahoma" w:hAnsi="Tahoma" w:cs="Tahoma"/>
          <w:sz w:val="16"/>
          <w:szCs w:val="16"/>
        </w:rPr>
        <w:t xml:space="preserve">:           </w:t>
      </w:r>
      <w:r w:rsidR="007A2CA1" w:rsidRPr="00565557">
        <w:rPr>
          <w:rFonts w:ascii="Tahoma" w:hAnsi="Tahoma" w:cs="Tahoma"/>
          <w:sz w:val="16"/>
          <w:szCs w:val="16"/>
        </w:rPr>
        <w:tab/>
        <w:t xml:space="preserve">Mgr. Danou Juráskovou, Ph.D., MBA, ředitelkou </w:t>
      </w:r>
    </w:p>
    <w:p w14:paraId="1391922F" w14:textId="63C06710" w:rsidR="007A2CA1" w:rsidRPr="00565557" w:rsidRDefault="007A2CA1" w:rsidP="00C64D05">
      <w:pPr>
        <w:pStyle w:val="Nadpis4"/>
        <w:jc w:val="both"/>
        <w:rPr>
          <w:rFonts w:ascii="Tahoma" w:hAnsi="Tahoma" w:cs="Tahoma"/>
          <w:sz w:val="16"/>
          <w:szCs w:val="16"/>
        </w:rPr>
      </w:pPr>
      <w:r w:rsidRPr="00565557">
        <w:rPr>
          <w:rFonts w:ascii="Tahoma" w:hAnsi="Tahoma" w:cs="Tahoma"/>
          <w:sz w:val="16"/>
          <w:szCs w:val="16"/>
        </w:rPr>
        <w:t xml:space="preserve">bankovní spojení: </w:t>
      </w:r>
      <w:r w:rsidRPr="00565557">
        <w:rPr>
          <w:rFonts w:ascii="Tahoma" w:hAnsi="Tahoma" w:cs="Tahoma"/>
          <w:sz w:val="16"/>
          <w:szCs w:val="16"/>
        </w:rPr>
        <w:tab/>
      </w:r>
      <w:r w:rsidR="006779F7" w:rsidRPr="00565557">
        <w:rPr>
          <w:rFonts w:ascii="Tahoma" w:hAnsi="Tahoma" w:cs="Tahoma"/>
          <w:sz w:val="16"/>
          <w:szCs w:val="16"/>
        </w:rPr>
        <w:t>ČNB</w:t>
      </w:r>
    </w:p>
    <w:p w14:paraId="52A1CA92" w14:textId="4560E240" w:rsidR="007A2CA1" w:rsidRPr="00565557" w:rsidRDefault="007A2CA1" w:rsidP="00C64D05">
      <w:pPr>
        <w:jc w:val="both"/>
        <w:rPr>
          <w:rFonts w:ascii="Tahoma" w:hAnsi="Tahoma" w:cs="Tahoma"/>
          <w:sz w:val="16"/>
          <w:szCs w:val="16"/>
        </w:rPr>
      </w:pPr>
      <w:r w:rsidRPr="00565557">
        <w:rPr>
          <w:rFonts w:ascii="Tahoma" w:hAnsi="Tahoma" w:cs="Tahoma"/>
          <w:sz w:val="16"/>
          <w:szCs w:val="16"/>
        </w:rPr>
        <w:t>číslo účtu:</w:t>
      </w:r>
      <w:r w:rsidR="00790846" w:rsidRPr="00565557">
        <w:rPr>
          <w:rFonts w:ascii="Tahoma" w:hAnsi="Tahoma" w:cs="Tahoma"/>
          <w:sz w:val="16"/>
          <w:szCs w:val="16"/>
        </w:rPr>
        <w:tab/>
      </w:r>
      <w:r w:rsidRPr="00565557">
        <w:rPr>
          <w:rFonts w:ascii="Tahoma" w:hAnsi="Tahoma" w:cs="Tahoma"/>
          <w:sz w:val="16"/>
          <w:szCs w:val="16"/>
        </w:rPr>
        <w:t>24035021/0</w:t>
      </w:r>
      <w:r w:rsidR="006779F7" w:rsidRPr="00565557">
        <w:rPr>
          <w:rFonts w:ascii="Tahoma" w:hAnsi="Tahoma" w:cs="Tahoma"/>
          <w:sz w:val="16"/>
          <w:szCs w:val="16"/>
        </w:rPr>
        <w:t>71</w:t>
      </w:r>
      <w:r w:rsidRPr="00565557">
        <w:rPr>
          <w:rFonts w:ascii="Tahoma" w:hAnsi="Tahoma" w:cs="Tahoma"/>
          <w:sz w:val="16"/>
          <w:szCs w:val="16"/>
        </w:rPr>
        <w:t>0</w:t>
      </w:r>
    </w:p>
    <w:p w14:paraId="2B8B47A1" w14:textId="77777777" w:rsidR="007A2CA1" w:rsidRPr="00565557" w:rsidRDefault="007A2CA1" w:rsidP="00C64D05">
      <w:pPr>
        <w:jc w:val="both"/>
        <w:rPr>
          <w:rFonts w:ascii="Tahoma" w:hAnsi="Tahoma" w:cs="Tahoma"/>
          <w:sz w:val="16"/>
          <w:szCs w:val="16"/>
        </w:rPr>
      </w:pPr>
      <w:r w:rsidRPr="00565557">
        <w:rPr>
          <w:rFonts w:ascii="Tahoma" w:hAnsi="Tahoma" w:cs="Tahoma"/>
          <w:sz w:val="16"/>
          <w:szCs w:val="16"/>
        </w:rPr>
        <w:t xml:space="preserve">jako </w:t>
      </w:r>
      <w:r w:rsidRPr="00565557">
        <w:rPr>
          <w:rFonts w:ascii="Tahoma" w:hAnsi="Tahoma" w:cs="Tahoma"/>
          <w:b/>
          <w:sz w:val="16"/>
          <w:szCs w:val="16"/>
        </w:rPr>
        <w:t xml:space="preserve">objednatel </w:t>
      </w:r>
      <w:r w:rsidRPr="00565557">
        <w:rPr>
          <w:rFonts w:ascii="Tahoma" w:hAnsi="Tahoma" w:cs="Tahoma"/>
          <w:sz w:val="16"/>
          <w:szCs w:val="16"/>
        </w:rPr>
        <w:t>na straně druhé (dále jen „objednatel“)</w:t>
      </w:r>
    </w:p>
    <w:p w14:paraId="1947C3D5" w14:textId="77777777" w:rsidR="007A2CA1" w:rsidRPr="00565557" w:rsidRDefault="007A2CA1" w:rsidP="00C64D05">
      <w:pPr>
        <w:jc w:val="both"/>
        <w:rPr>
          <w:rFonts w:ascii="Tahoma" w:hAnsi="Tahoma" w:cs="Tahoma"/>
          <w:sz w:val="16"/>
          <w:szCs w:val="16"/>
        </w:rPr>
      </w:pPr>
    </w:p>
    <w:p w14:paraId="71307BC5" w14:textId="4453DF23" w:rsidR="0076301B" w:rsidRPr="00565557" w:rsidRDefault="0076301B" w:rsidP="0076301B">
      <w:pPr>
        <w:jc w:val="both"/>
        <w:rPr>
          <w:rFonts w:ascii="Tahoma" w:hAnsi="Tahoma" w:cs="Tahoma"/>
          <w:sz w:val="16"/>
          <w:szCs w:val="16"/>
        </w:rPr>
      </w:pPr>
      <w:r w:rsidRPr="00565557">
        <w:rPr>
          <w:rFonts w:ascii="Tahoma" w:hAnsi="Tahoma" w:cs="Tahoma"/>
          <w:sz w:val="16"/>
          <w:szCs w:val="16"/>
          <w:lang w:bidi="en-US"/>
        </w:rPr>
        <w:t xml:space="preserve">uzavřeli níže uvedeného dne, měsíce a roku dle ustanovení § 1746, odst. 2 zákona č. 89/2012 Sb., občanského zákoníku, v platném znění a na </w:t>
      </w:r>
      <w:r w:rsidR="0092055F" w:rsidRPr="00565557">
        <w:rPr>
          <w:rFonts w:ascii="Tahoma" w:hAnsi="Tahoma" w:cs="Tahoma"/>
          <w:sz w:val="16"/>
          <w:szCs w:val="16"/>
          <w:lang w:bidi="en-US"/>
        </w:rPr>
        <w:t xml:space="preserve">základě </w:t>
      </w:r>
      <w:r w:rsidRPr="00565557">
        <w:rPr>
          <w:rFonts w:ascii="Tahoma" w:hAnsi="Tahoma" w:cs="Tahoma"/>
          <w:sz w:val="16"/>
          <w:szCs w:val="16"/>
        </w:rPr>
        <w:t xml:space="preserve">vyhodnocení výsledků </w:t>
      </w:r>
      <w:r w:rsidRPr="00565557">
        <w:rPr>
          <w:rFonts w:ascii="Tahoma" w:hAnsi="Tahoma" w:cs="Tahoma"/>
          <w:b/>
          <w:sz w:val="16"/>
          <w:szCs w:val="16"/>
        </w:rPr>
        <w:t>nadlimitní veřejné zakázky s názvem „Správa</w:t>
      </w:r>
      <w:r w:rsidR="00647615" w:rsidRPr="00565557">
        <w:rPr>
          <w:rFonts w:ascii="Tahoma" w:hAnsi="Tahoma" w:cs="Tahoma"/>
          <w:b/>
          <w:sz w:val="16"/>
          <w:szCs w:val="16"/>
        </w:rPr>
        <w:t xml:space="preserve"> telefonního systému</w:t>
      </w:r>
      <w:r w:rsidRPr="00565557">
        <w:rPr>
          <w:rFonts w:ascii="Tahoma" w:hAnsi="Tahoma" w:cs="Tahoma"/>
          <w:b/>
          <w:sz w:val="16"/>
          <w:szCs w:val="16"/>
        </w:rPr>
        <w:t>“, vyhlášené otevřeným řízením</w:t>
      </w:r>
      <w:r w:rsidRPr="00565557">
        <w:rPr>
          <w:rFonts w:ascii="Tahoma" w:hAnsi="Tahoma" w:cs="Tahoma"/>
          <w:sz w:val="16"/>
          <w:szCs w:val="16"/>
        </w:rPr>
        <w:t xml:space="preserve"> dle zákona č. 134/2016 Sb., o zadávání veřejných zakázek, v platném znění (dále jen „z. č. 134/2016 Sb.“), tuto</w:t>
      </w:r>
    </w:p>
    <w:p w14:paraId="6C093A03" w14:textId="77777777" w:rsidR="007A2CA1" w:rsidRPr="00565557" w:rsidRDefault="007A2CA1" w:rsidP="0076301B">
      <w:pPr>
        <w:jc w:val="both"/>
        <w:rPr>
          <w:rFonts w:ascii="Tahoma" w:hAnsi="Tahoma" w:cs="Tahoma"/>
          <w:sz w:val="16"/>
          <w:szCs w:val="16"/>
        </w:rPr>
      </w:pPr>
    </w:p>
    <w:p w14:paraId="39037243" w14:textId="51EB5276" w:rsidR="007A2CA1" w:rsidRPr="00565557" w:rsidRDefault="007A2CA1" w:rsidP="00C64D05">
      <w:pPr>
        <w:pStyle w:val="Zkladntext2"/>
        <w:spacing w:after="0" w:line="240" w:lineRule="auto"/>
        <w:jc w:val="both"/>
        <w:rPr>
          <w:rFonts w:ascii="Tahoma" w:hAnsi="Tahoma" w:cs="Tahoma"/>
          <w:b/>
          <w:sz w:val="16"/>
          <w:szCs w:val="16"/>
        </w:rPr>
      </w:pPr>
      <w:r w:rsidRPr="00565557">
        <w:rPr>
          <w:rFonts w:ascii="Tahoma" w:hAnsi="Tahoma" w:cs="Tahoma"/>
          <w:b/>
          <w:sz w:val="16"/>
          <w:szCs w:val="16"/>
        </w:rPr>
        <w:t xml:space="preserve">smlouvu o poskytování služeb </w:t>
      </w:r>
      <w:r w:rsidR="0076301B" w:rsidRPr="00565557">
        <w:rPr>
          <w:rFonts w:ascii="Tahoma" w:hAnsi="Tahoma" w:cs="Tahoma"/>
          <w:b/>
          <w:sz w:val="16"/>
          <w:szCs w:val="16"/>
        </w:rPr>
        <w:t>správy</w:t>
      </w:r>
      <w:r w:rsidR="008B58E0" w:rsidRPr="00565557">
        <w:rPr>
          <w:rFonts w:ascii="Tahoma" w:hAnsi="Tahoma" w:cs="Tahoma"/>
          <w:b/>
          <w:sz w:val="16"/>
          <w:szCs w:val="16"/>
        </w:rPr>
        <w:t xml:space="preserve"> telefonního</w:t>
      </w:r>
      <w:r w:rsidR="0076301B" w:rsidRPr="00565557">
        <w:rPr>
          <w:rFonts w:ascii="Tahoma" w:hAnsi="Tahoma" w:cs="Tahoma"/>
          <w:b/>
          <w:sz w:val="16"/>
          <w:szCs w:val="16"/>
        </w:rPr>
        <w:t xml:space="preserve"> systému </w:t>
      </w:r>
      <w:r w:rsidRPr="00565557">
        <w:rPr>
          <w:rFonts w:ascii="Tahoma" w:hAnsi="Tahoma" w:cs="Tahoma"/>
          <w:b/>
          <w:sz w:val="16"/>
          <w:szCs w:val="16"/>
        </w:rPr>
        <w:t>(dále jen „smlouva“)</w:t>
      </w:r>
    </w:p>
    <w:p w14:paraId="544340D7" w14:textId="77777777" w:rsidR="0076301B" w:rsidRPr="00565557" w:rsidRDefault="0076301B" w:rsidP="00C64D05">
      <w:pPr>
        <w:jc w:val="both"/>
        <w:rPr>
          <w:rFonts w:ascii="Tahoma" w:hAnsi="Tahoma" w:cs="Tahoma"/>
          <w:b/>
          <w:sz w:val="16"/>
          <w:szCs w:val="16"/>
        </w:rPr>
      </w:pPr>
    </w:p>
    <w:p w14:paraId="331B6367" w14:textId="77777777" w:rsidR="007A2CA1" w:rsidRPr="00565557" w:rsidRDefault="007A2CA1" w:rsidP="005C7404">
      <w:pPr>
        <w:jc w:val="center"/>
        <w:rPr>
          <w:rFonts w:ascii="Tahoma" w:hAnsi="Tahoma" w:cs="Tahoma"/>
          <w:b/>
          <w:sz w:val="16"/>
          <w:szCs w:val="16"/>
        </w:rPr>
      </w:pPr>
      <w:r w:rsidRPr="00565557">
        <w:rPr>
          <w:rFonts w:ascii="Tahoma" w:hAnsi="Tahoma" w:cs="Tahoma"/>
          <w:b/>
          <w:sz w:val="16"/>
          <w:szCs w:val="16"/>
        </w:rPr>
        <w:t xml:space="preserve">I. Předmět </w:t>
      </w:r>
      <w:r w:rsidR="000617A4" w:rsidRPr="00565557">
        <w:rPr>
          <w:rFonts w:ascii="Tahoma" w:hAnsi="Tahoma" w:cs="Tahoma"/>
          <w:b/>
          <w:sz w:val="16"/>
          <w:szCs w:val="16"/>
        </w:rPr>
        <w:t xml:space="preserve">plnění </w:t>
      </w:r>
      <w:r w:rsidRPr="00565557">
        <w:rPr>
          <w:rFonts w:ascii="Tahoma" w:hAnsi="Tahoma" w:cs="Tahoma"/>
          <w:b/>
          <w:sz w:val="16"/>
          <w:szCs w:val="16"/>
        </w:rPr>
        <w:t>smlouvy</w:t>
      </w:r>
    </w:p>
    <w:p w14:paraId="3CC14474" w14:textId="77777777" w:rsidR="005C7404" w:rsidRPr="00565557" w:rsidRDefault="005C7404" w:rsidP="00C64D05">
      <w:pPr>
        <w:jc w:val="both"/>
        <w:rPr>
          <w:rFonts w:ascii="Tahoma" w:hAnsi="Tahoma" w:cs="Tahoma"/>
          <w:b/>
          <w:sz w:val="16"/>
          <w:szCs w:val="16"/>
        </w:rPr>
      </w:pPr>
    </w:p>
    <w:p w14:paraId="11AA1150" w14:textId="02DDA1A3" w:rsidR="008B58E0" w:rsidRPr="00565557" w:rsidRDefault="007A2CA1" w:rsidP="008B58E0">
      <w:pPr>
        <w:numPr>
          <w:ilvl w:val="0"/>
          <w:numId w:val="1"/>
        </w:numPr>
        <w:jc w:val="both"/>
        <w:rPr>
          <w:rFonts w:ascii="Tahoma" w:hAnsi="Tahoma" w:cs="Tahoma"/>
          <w:sz w:val="16"/>
          <w:szCs w:val="16"/>
        </w:rPr>
      </w:pPr>
      <w:r w:rsidRPr="00565557">
        <w:rPr>
          <w:rFonts w:ascii="Tahoma" w:hAnsi="Tahoma" w:cs="Tahoma"/>
          <w:sz w:val="16"/>
          <w:szCs w:val="16"/>
        </w:rPr>
        <w:t xml:space="preserve">Předmětem </w:t>
      </w:r>
      <w:r w:rsidR="000617A4" w:rsidRPr="00565557">
        <w:rPr>
          <w:rFonts w:ascii="Tahoma" w:hAnsi="Tahoma" w:cs="Tahoma"/>
          <w:sz w:val="16"/>
          <w:szCs w:val="16"/>
        </w:rPr>
        <w:t xml:space="preserve">plnění </w:t>
      </w:r>
      <w:r w:rsidRPr="00565557">
        <w:rPr>
          <w:rFonts w:ascii="Tahoma" w:hAnsi="Tahoma" w:cs="Tahoma"/>
          <w:sz w:val="16"/>
          <w:szCs w:val="16"/>
        </w:rPr>
        <w:t xml:space="preserve">této smlouvy je závazek poskytovatele poskytovat objednateli </w:t>
      </w:r>
      <w:r w:rsidR="0076301B" w:rsidRPr="00565557">
        <w:rPr>
          <w:rFonts w:ascii="Tahoma" w:hAnsi="Tahoma" w:cs="Tahoma"/>
          <w:sz w:val="16"/>
          <w:szCs w:val="16"/>
        </w:rPr>
        <w:t>služby správy</w:t>
      </w:r>
      <w:r w:rsidR="008B58E0" w:rsidRPr="00565557">
        <w:rPr>
          <w:rFonts w:ascii="Tahoma" w:hAnsi="Tahoma" w:cs="Tahoma"/>
          <w:sz w:val="16"/>
          <w:szCs w:val="16"/>
        </w:rPr>
        <w:t>:</w:t>
      </w:r>
    </w:p>
    <w:p w14:paraId="2D72C89E" w14:textId="4817E65B" w:rsidR="008B58E0" w:rsidRPr="00565557" w:rsidRDefault="008B58E0" w:rsidP="00C64D05">
      <w:pPr>
        <w:pStyle w:val="Odstavecseseznamem"/>
        <w:numPr>
          <w:ilvl w:val="0"/>
          <w:numId w:val="23"/>
        </w:numPr>
        <w:spacing w:after="0"/>
        <w:rPr>
          <w:rFonts w:ascii="Tahoma" w:hAnsi="Tahoma" w:cs="Tahoma"/>
          <w:sz w:val="16"/>
          <w:szCs w:val="16"/>
        </w:rPr>
      </w:pPr>
      <w:r w:rsidRPr="00565557">
        <w:rPr>
          <w:rFonts w:ascii="Tahoma" w:hAnsi="Tahoma" w:cs="Tahoma"/>
          <w:sz w:val="16"/>
          <w:szCs w:val="16"/>
        </w:rPr>
        <w:t>sítě telefonních ústředen: </w:t>
      </w:r>
      <w:r w:rsidR="007A6B5F" w:rsidRPr="00565557">
        <w:rPr>
          <w:rFonts w:ascii="Tahoma" w:hAnsi="Tahoma" w:cs="Tahoma"/>
          <w:sz w:val="16"/>
          <w:szCs w:val="16"/>
        </w:rPr>
        <w:t xml:space="preserve">1x </w:t>
      </w:r>
      <w:proofErr w:type="spellStart"/>
      <w:r w:rsidRPr="00565557">
        <w:rPr>
          <w:rFonts w:ascii="Tahoma" w:hAnsi="Tahoma" w:cs="Tahoma"/>
          <w:sz w:val="16"/>
          <w:szCs w:val="16"/>
        </w:rPr>
        <w:t>Hipath</w:t>
      </w:r>
      <w:proofErr w:type="spellEnd"/>
      <w:r w:rsidRPr="00565557">
        <w:rPr>
          <w:rFonts w:ascii="Tahoma" w:hAnsi="Tahoma" w:cs="Tahoma"/>
          <w:sz w:val="16"/>
          <w:szCs w:val="16"/>
        </w:rPr>
        <w:t xml:space="preserve"> 4000 a </w:t>
      </w:r>
      <w:r w:rsidR="007A6B5F" w:rsidRPr="00565557">
        <w:rPr>
          <w:rFonts w:ascii="Tahoma" w:hAnsi="Tahoma" w:cs="Tahoma"/>
          <w:sz w:val="16"/>
          <w:szCs w:val="16"/>
        </w:rPr>
        <w:t xml:space="preserve">12x </w:t>
      </w:r>
      <w:r w:rsidRPr="00565557">
        <w:rPr>
          <w:rFonts w:ascii="Tahoma" w:hAnsi="Tahoma" w:cs="Tahoma"/>
          <w:sz w:val="16"/>
          <w:szCs w:val="16"/>
        </w:rPr>
        <w:t xml:space="preserve">HICOM 300E, které jsou umístěny v různých budovách </w:t>
      </w:r>
      <w:r w:rsidR="007A6B5F" w:rsidRPr="00565557">
        <w:rPr>
          <w:rFonts w:ascii="Tahoma" w:hAnsi="Tahoma" w:cs="Tahoma"/>
          <w:sz w:val="16"/>
          <w:szCs w:val="16"/>
        </w:rPr>
        <w:t>objednatele</w:t>
      </w:r>
      <w:r w:rsidRPr="00565557">
        <w:rPr>
          <w:rFonts w:ascii="Tahoma" w:hAnsi="Tahoma" w:cs="Tahoma"/>
          <w:sz w:val="16"/>
          <w:szCs w:val="16"/>
        </w:rPr>
        <w:t xml:space="preserve"> a 1. LF (celkový </w:t>
      </w:r>
      <w:r w:rsidR="004C6FA2" w:rsidRPr="00565557">
        <w:rPr>
          <w:rFonts w:ascii="Tahoma" w:hAnsi="Tahoma" w:cs="Tahoma"/>
          <w:sz w:val="16"/>
          <w:szCs w:val="16"/>
        </w:rPr>
        <w:t xml:space="preserve">min. </w:t>
      </w:r>
      <w:r w:rsidRPr="00565557">
        <w:rPr>
          <w:rFonts w:ascii="Tahoma" w:hAnsi="Tahoma" w:cs="Tahoma"/>
          <w:sz w:val="16"/>
          <w:szCs w:val="16"/>
        </w:rPr>
        <w:t>počet 4.700 telefonních linek), včetně jejich nedílného SW a HW příslušenství</w:t>
      </w:r>
      <w:r w:rsidR="00565557">
        <w:rPr>
          <w:rFonts w:ascii="Tahoma" w:hAnsi="Tahoma" w:cs="Tahoma"/>
          <w:sz w:val="16"/>
          <w:szCs w:val="16"/>
        </w:rPr>
        <w:t>,</w:t>
      </w:r>
      <w:r w:rsidRPr="00565557">
        <w:rPr>
          <w:rFonts w:ascii="Tahoma" w:hAnsi="Tahoma" w:cs="Tahoma"/>
          <w:sz w:val="16"/>
          <w:szCs w:val="16"/>
        </w:rPr>
        <w:t xml:space="preserve"> </w:t>
      </w:r>
    </w:p>
    <w:p w14:paraId="27870EDF" w14:textId="0B81B774" w:rsidR="008B58E0" w:rsidRPr="00565557" w:rsidRDefault="008B58E0" w:rsidP="00C64D05">
      <w:pPr>
        <w:pStyle w:val="Odstavecseseznamem"/>
        <w:numPr>
          <w:ilvl w:val="0"/>
          <w:numId w:val="23"/>
        </w:numPr>
        <w:spacing w:after="0"/>
        <w:rPr>
          <w:rFonts w:ascii="Tahoma" w:hAnsi="Tahoma" w:cs="Tahoma"/>
          <w:sz w:val="16"/>
          <w:szCs w:val="16"/>
        </w:rPr>
      </w:pPr>
      <w:r w:rsidRPr="00565557">
        <w:rPr>
          <w:rFonts w:ascii="Tahoma" w:hAnsi="Tahoma" w:cs="Tahoma"/>
          <w:sz w:val="16"/>
          <w:szCs w:val="16"/>
        </w:rPr>
        <w:t>6</w:t>
      </w:r>
      <w:r w:rsidR="007A6B5F" w:rsidRPr="00565557">
        <w:rPr>
          <w:rFonts w:ascii="Tahoma" w:hAnsi="Tahoma" w:cs="Tahoma"/>
          <w:sz w:val="16"/>
          <w:szCs w:val="16"/>
        </w:rPr>
        <w:t>-ti</w:t>
      </w:r>
      <w:r w:rsidRPr="00565557">
        <w:rPr>
          <w:rFonts w:ascii="Tahoma" w:hAnsi="Tahoma" w:cs="Tahoma"/>
          <w:sz w:val="16"/>
          <w:szCs w:val="16"/>
        </w:rPr>
        <w:t xml:space="preserve"> samostatných p</w:t>
      </w:r>
      <w:r w:rsidR="007A6B5F" w:rsidRPr="00565557">
        <w:rPr>
          <w:rFonts w:ascii="Tahoma" w:hAnsi="Tahoma" w:cs="Tahoma"/>
          <w:sz w:val="16"/>
          <w:szCs w:val="16"/>
        </w:rPr>
        <w:t xml:space="preserve">obočkových telefonních ústředen pro účely této smlouvy s označením </w:t>
      </w:r>
      <w:r w:rsidRPr="00565557">
        <w:rPr>
          <w:rFonts w:ascii="Tahoma" w:hAnsi="Tahoma" w:cs="Tahoma"/>
          <w:sz w:val="16"/>
          <w:szCs w:val="16"/>
        </w:rPr>
        <w:t>VFN14-VFN19</w:t>
      </w:r>
      <w:r w:rsidR="007A6B5F" w:rsidRPr="00565557">
        <w:rPr>
          <w:rFonts w:ascii="Tahoma" w:hAnsi="Tahoma" w:cs="Tahoma"/>
          <w:sz w:val="16"/>
          <w:szCs w:val="16"/>
        </w:rPr>
        <w:t xml:space="preserve"> dle přílohy</w:t>
      </w:r>
      <w:r w:rsidR="00EF0B6C" w:rsidRPr="00565557">
        <w:rPr>
          <w:rFonts w:ascii="Tahoma" w:hAnsi="Tahoma" w:cs="Tahoma"/>
          <w:sz w:val="16"/>
          <w:szCs w:val="16"/>
        </w:rPr>
        <w:t xml:space="preserve"> </w:t>
      </w:r>
      <w:r w:rsidR="007A6B5F" w:rsidRPr="00565557">
        <w:rPr>
          <w:rFonts w:ascii="Tahoma" w:hAnsi="Tahoma" w:cs="Tahoma"/>
          <w:sz w:val="16"/>
          <w:szCs w:val="16"/>
        </w:rPr>
        <w:t>č. 1 této smlouvy, a to</w:t>
      </w:r>
      <w:r w:rsidRPr="00565557">
        <w:rPr>
          <w:rFonts w:ascii="Tahoma" w:hAnsi="Tahoma" w:cs="Tahoma"/>
          <w:sz w:val="16"/>
          <w:szCs w:val="16"/>
        </w:rPr>
        <w:t xml:space="preserve"> včetně jejich nedílného SW a HW příslušenství</w:t>
      </w:r>
      <w:r w:rsidR="00565557">
        <w:rPr>
          <w:rFonts w:ascii="Tahoma" w:hAnsi="Tahoma" w:cs="Tahoma"/>
          <w:sz w:val="16"/>
          <w:szCs w:val="16"/>
        </w:rPr>
        <w:t>,</w:t>
      </w:r>
      <w:r w:rsidRPr="00565557">
        <w:rPr>
          <w:rFonts w:ascii="Tahoma" w:hAnsi="Tahoma" w:cs="Tahoma"/>
          <w:sz w:val="16"/>
          <w:szCs w:val="16"/>
        </w:rPr>
        <w:t xml:space="preserve"> </w:t>
      </w:r>
    </w:p>
    <w:p w14:paraId="035240B4" w14:textId="5B83041C" w:rsidR="008B58E0" w:rsidRPr="00565557" w:rsidRDefault="008B58E0" w:rsidP="00C64D05">
      <w:pPr>
        <w:pStyle w:val="Odstavecseseznamem"/>
        <w:numPr>
          <w:ilvl w:val="0"/>
          <w:numId w:val="23"/>
        </w:numPr>
        <w:spacing w:after="0"/>
        <w:rPr>
          <w:rFonts w:ascii="Tahoma" w:hAnsi="Tahoma" w:cs="Tahoma"/>
          <w:sz w:val="16"/>
          <w:szCs w:val="16"/>
        </w:rPr>
      </w:pPr>
      <w:r w:rsidRPr="00565557">
        <w:rPr>
          <w:rFonts w:ascii="Tahoma" w:hAnsi="Tahoma" w:cs="Tahoma"/>
          <w:sz w:val="16"/>
          <w:szCs w:val="16"/>
        </w:rPr>
        <w:t>pracoviště spojovatelek</w:t>
      </w:r>
      <w:r w:rsidR="00565557">
        <w:rPr>
          <w:rFonts w:ascii="Tahoma" w:hAnsi="Tahoma" w:cs="Tahoma"/>
          <w:sz w:val="16"/>
          <w:szCs w:val="16"/>
        </w:rPr>
        <w:t>,</w:t>
      </w:r>
      <w:r w:rsidRPr="00565557">
        <w:rPr>
          <w:rFonts w:ascii="Tahoma" w:hAnsi="Tahoma" w:cs="Tahoma"/>
          <w:sz w:val="16"/>
          <w:szCs w:val="16"/>
        </w:rPr>
        <w:t xml:space="preserve">  </w:t>
      </w:r>
    </w:p>
    <w:p w14:paraId="0588FC01" w14:textId="717EC834" w:rsidR="008B58E0" w:rsidRPr="00565557" w:rsidRDefault="008B58E0" w:rsidP="00C64D05">
      <w:pPr>
        <w:pStyle w:val="Odstavecseseznamem"/>
        <w:numPr>
          <w:ilvl w:val="0"/>
          <w:numId w:val="23"/>
        </w:numPr>
        <w:spacing w:after="0"/>
        <w:rPr>
          <w:rFonts w:ascii="Tahoma" w:hAnsi="Tahoma" w:cs="Tahoma"/>
          <w:sz w:val="16"/>
          <w:szCs w:val="16"/>
        </w:rPr>
      </w:pPr>
      <w:r w:rsidRPr="00565557">
        <w:rPr>
          <w:rFonts w:ascii="Tahoma" w:hAnsi="Tahoma" w:cs="Tahoma"/>
          <w:sz w:val="16"/>
          <w:szCs w:val="16"/>
        </w:rPr>
        <w:t xml:space="preserve">systému centrální hlasové pošty </w:t>
      </w:r>
      <w:proofErr w:type="spellStart"/>
      <w:r w:rsidRPr="00565557">
        <w:rPr>
          <w:rFonts w:ascii="Tahoma" w:hAnsi="Tahoma" w:cs="Tahoma"/>
          <w:sz w:val="16"/>
          <w:szCs w:val="16"/>
        </w:rPr>
        <w:t>HiPath</w:t>
      </w:r>
      <w:proofErr w:type="spellEnd"/>
      <w:r w:rsidRPr="00565557">
        <w:rPr>
          <w:rFonts w:ascii="Tahoma" w:hAnsi="Tahoma" w:cs="Tahoma"/>
          <w:sz w:val="16"/>
          <w:szCs w:val="16"/>
        </w:rPr>
        <w:t xml:space="preserve"> </w:t>
      </w:r>
      <w:proofErr w:type="spellStart"/>
      <w:r w:rsidRPr="00565557">
        <w:rPr>
          <w:rFonts w:ascii="Tahoma" w:hAnsi="Tahoma" w:cs="Tahoma"/>
          <w:sz w:val="16"/>
          <w:szCs w:val="16"/>
        </w:rPr>
        <w:t>Xpressions</w:t>
      </w:r>
      <w:proofErr w:type="spellEnd"/>
      <w:r w:rsidR="00717CAC" w:rsidRPr="00565557">
        <w:rPr>
          <w:rFonts w:ascii="Tahoma" w:hAnsi="Tahoma" w:cs="Tahoma"/>
          <w:sz w:val="16"/>
          <w:szCs w:val="16"/>
        </w:rPr>
        <w:t>.</w:t>
      </w:r>
      <w:r w:rsidRPr="00565557">
        <w:rPr>
          <w:rFonts w:ascii="Tahoma" w:hAnsi="Tahoma" w:cs="Tahoma"/>
          <w:sz w:val="16"/>
          <w:szCs w:val="16"/>
        </w:rPr>
        <w:t xml:space="preserve"> </w:t>
      </w:r>
    </w:p>
    <w:p w14:paraId="029CB617" w14:textId="7131AA64" w:rsidR="008B58E0" w:rsidRPr="00565557" w:rsidRDefault="004C6FA2" w:rsidP="00565557">
      <w:pPr>
        <w:ind w:left="284"/>
        <w:jc w:val="both"/>
        <w:rPr>
          <w:rFonts w:ascii="Tahoma" w:hAnsi="Tahoma" w:cs="Tahoma"/>
          <w:sz w:val="16"/>
          <w:szCs w:val="16"/>
        </w:rPr>
      </w:pPr>
      <w:r w:rsidRPr="00565557">
        <w:rPr>
          <w:rFonts w:ascii="Tahoma" w:hAnsi="Tahoma" w:cs="Tahoma"/>
          <w:sz w:val="16"/>
          <w:szCs w:val="16"/>
        </w:rPr>
        <w:t>Dále jen „telefonní systém“</w:t>
      </w:r>
      <w:r w:rsidR="008B58E0" w:rsidRPr="00565557">
        <w:rPr>
          <w:rFonts w:ascii="Tahoma" w:hAnsi="Tahoma" w:cs="Tahoma"/>
          <w:sz w:val="16"/>
          <w:szCs w:val="16"/>
        </w:rPr>
        <w:t>, jehož specifikace je uvedena v příloze č.</w:t>
      </w:r>
      <w:r w:rsidR="00D335AC" w:rsidRPr="00565557">
        <w:rPr>
          <w:rFonts w:ascii="Tahoma" w:hAnsi="Tahoma" w:cs="Tahoma"/>
          <w:sz w:val="16"/>
          <w:szCs w:val="16"/>
        </w:rPr>
        <w:t xml:space="preserve"> 1</w:t>
      </w:r>
      <w:r w:rsidR="008B58E0" w:rsidRPr="00565557">
        <w:rPr>
          <w:rFonts w:ascii="Tahoma" w:hAnsi="Tahoma" w:cs="Tahoma"/>
          <w:sz w:val="16"/>
          <w:szCs w:val="16"/>
        </w:rPr>
        <w:t xml:space="preserve"> této smlouvy.</w:t>
      </w:r>
      <w:r w:rsidR="0076301B" w:rsidRPr="00565557">
        <w:rPr>
          <w:rFonts w:ascii="Tahoma" w:hAnsi="Tahoma" w:cs="Tahoma"/>
          <w:sz w:val="16"/>
          <w:szCs w:val="16"/>
        </w:rPr>
        <w:t xml:space="preserve"> </w:t>
      </w:r>
    </w:p>
    <w:p w14:paraId="150C9F87" w14:textId="03E47D04" w:rsidR="0076301B" w:rsidRPr="00565557" w:rsidRDefault="00575B6C" w:rsidP="00575B6C">
      <w:pPr>
        <w:numPr>
          <w:ilvl w:val="0"/>
          <w:numId w:val="1"/>
        </w:numPr>
        <w:jc w:val="both"/>
        <w:rPr>
          <w:rFonts w:ascii="Tahoma" w:hAnsi="Tahoma" w:cs="Tahoma"/>
          <w:sz w:val="16"/>
          <w:szCs w:val="16"/>
        </w:rPr>
      </w:pPr>
      <w:r w:rsidRPr="00565557">
        <w:rPr>
          <w:rFonts w:ascii="Tahoma" w:hAnsi="Tahoma" w:cs="Tahoma"/>
          <w:sz w:val="16"/>
          <w:szCs w:val="16"/>
        </w:rPr>
        <w:t>Poskytovatel v rámci předmětu plnění zajistí</w:t>
      </w:r>
      <w:r w:rsidR="00840653" w:rsidRPr="00565557">
        <w:rPr>
          <w:rFonts w:ascii="Tahoma" w:hAnsi="Tahoma" w:cs="Tahoma"/>
          <w:sz w:val="16"/>
          <w:szCs w:val="16"/>
        </w:rPr>
        <w:t xml:space="preserve"> na svůj náklad a nebezpečí</w:t>
      </w:r>
      <w:r w:rsidRPr="00565557">
        <w:rPr>
          <w:rFonts w:ascii="Tahoma" w:hAnsi="Tahoma" w:cs="Tahoma"/>
          <w:sz w:val="16"/>
          <w:szCs w:val="16"/>
        </w:rPr>
        <w:t>:</w:t>
      </w:r>
    </w:p>
    <w:p w14:paraId="63BB64DA" w14:textId="6AD1D664"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Dohled, správu a údržbu telefonního systému včetně zajištění odstranění případných zjištěných nebo nahlášených závad</w:t>
      </w:r>
      <w:r w:rsidR="00565557">
        <w:rPr>
          <w:rFonts w:ascii="Tahoma" w:hAnsi="Tahoma" w:cs="Tahoma"/>
          <w:sz w:val="16"/>
          <w:szCs w:val="16"/>
        </w:rPr>
        <w:t>.</w:t>
      </w:r>
    </w:p>
    <w:p w14:paraId="2718F582" w14:textId="260F92A0" w:rsidR="00D335AC" w:rsidRPr="00565557" w:rsidRDefault="008D757A" w:rsidP="00C64D05">
      <w:pPr>
        <w:numPr>
          <w:ilvl w:val="0"/>
          <w:numId w:val="24"/>
        </w:numPr>
        <w:ind w:right="-851"/>
        <w:jc w:val="both"/>
        <w:rPr>
          <w:rFonts w:ascii="Tahoma" w:hAnsi="Tahoma" w:cs="Tahoma"/>
          <w:sz w:val="16"/>
          <w:szCs w:val="16"/>
        </w:rPr>
      </w:pPr>
      <w:r w:rsidRPr="00565557">
        <w:rPr>
          <w:rFonts w:ascii="Tahoma" w:hAnsi="Tahoma" w:cs="Tahoma"/>
          <w:sz w:val="16"/>
          <w:szCs w:val="16"/>
        </w:rPr>
        <w:t>O</w:t>
      </w:r>
      <w:r w:rsidR="00D335AC" w:rsidRPr="00565557">
        <w:rPr>
          <w:rFonts w:ascii="Tahoma" w:hAnsi="Tahoma" w:cs="Tahoma"/>
          <w:sz w:val="16"/>
          <w:szCs w:val="16"/>
        </w:rPr>
        <w:t>ptimalizaci provozu jednotlivých telefonních ústředen</w:t>
      </w:r>
      <w:r w:rsidR="00565557">
        <w:rPr>
          <w:rFonts w:ascii="Tahoma" w:hAnsi="Tahoma" w:cs="Tahoma"/>
          <w:sz w:val="16"/>
          <w:szCs w:val="16"/>
        </w:rPr>
        <w:t>.</w:t>
      </w:r>
    </w:p>
    <w:p w14:paraId="09E386C9" w14:textId="6E40F117" w:rsidR="00E22E55" w:rsidRPr="00565557" w:rsidRDefault="00E22E55" w:rsidP="00C64D05">
      <w:pPr>
        <w:numPr>
          <w:ilvl w:val="0"/>
          <w:numId w:val="24"/>
        </w:numPr>
        <w:ind w:right="-851"/>
        <w:jc w:val="both"/>
        <w:rPr>
          <w:rFonts w:ascii="Tahoma" w:hAnsi="Tahoma" w:cs="Tahoma"/>
          <w:sz w:val="16"/>
          <w:szCs w:val="16"/>
        </w:rPr>
      </w:pPr>
      <w:r w:rsidRPr="00565557">
        <w:rPr>
          <w:rFonts w:ascii="Tahoma" w:hAnsi="Tahoma" w:cs="Tahoma"/>
          <w:sz w:val="16"/>
          <w:szCs w:val="16"/>
        </w:rPr>
        <w:t>Konfigurace telefonních ústředen a jejich služeb, případně jejich vzájemného propojení nebo propojení na jiné telekomunikační systémy</w:t>
      </w:r>
      <w:r w:rsidR="00565557">
        <w:rPr>
          <w:rFonts w:ascii="Tahoma" w:hAnsi="Tahoma" w:cs="Tahoma"/>
          <w:sz w:val="16"/>
          <w:szCs w:val="16"/>
        </w:rPr>
        <w:t>.</w:t>
      </w:r>
    </w:p>
    <w:p w14:paraId="5B6C92C9" w14:textId="09C70C22" w:rsidR="00717C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Dohled a spr</w:t>
      </w:r>
      <w:r w:rsidR="008D757A" w:rsidRPr="00565557">
        <w:rPr>
          <w:rFonts w:ascii="Tahoma" w:hAnsi="Tahoma" w:cs="Tahoma"/>
          <w:sz w:val="16"/>
          <w:szCs w:val="16"/>
        </w:rPr>
        <w:t>ávu páteřního připojení</w:t>
      </w:r>
      <w:r w:rsidRPr="00565557">
        <w:rPr>
          <w:rFonts w:ascii="Tahoma" w:hAnsi="Tahoma" w:cs="Tahoma"/>
          <w:sz w:val="16"/>
          <w:szCs w:val="16"/>
        </w:rPr>
        <w:t xml:space="preserve"> telefonních ústředen</w:t>
      </w:r>
      <w:r w:rsidR="00565557">
        <w:rPr>
          <w:rFonts w:ascii="Tahoma" w:hAnsi="Tahoma" w:cs="Tahoma"/>
          <w:sz w:val="16"/>
          <w:szCs w:val="16"/>
        </w:rPr>
        <w:t>.</w:t>
      </w:r>
    </w:p>
    <w:p w14:paraId="36EA8DD4" w14:textId="6E305334" w:rsidR="00D335AC" w:rsidRPr="00565557" w:rsidRDefault="008D757A" w:rsidP="00C64D05">
      <w:pPr>
        <w:numPr>
          <w:ilvl w:val="0"/>
          <w:numId w:val="24"/>
        </w:numPr>
        <w:ind w:right="-851"/>
        <w:jc w:val="both"/>
        <w:rPr>
          <w:rFonts w:ascii="Tahoma" w:hAnsi="Tahoma" w:cs="Tahoma"/>
          <w:sz w:val="16"/>
          <w:szCs w:val="16"/>
        </w:rPr>
      </w:pPr>
      <w:r w:rsidRPr="00565557">
        <w:rPr>
          <w:rFonts w:ascii="Tahoma" w:hAnsi="Tahoma" w:cs="Tahoma"/>
          <w:sz w:val="16"/>
          <w:szCs w:val="16"/>
        </w:rPr>
        <w:t>Zadávání a úpravu dat</w:t>
      </w:r>
      <w:r w:rsidR="5ABFF428" w:rsidRPr="00565557">
        <w:rPr>
          <w:rFonts w:ascii="Tahoma" w:hAnsi="Tahoma" w:cs="Tahoma"/>
          <w:sz w:val="16"/>
          <w:szCs w:val="16"/>
        </w:rPr>
        <w:t xml:space="preserve"> v databázi systémů (požadavky na zřízení, přeložení a zrušení linek,</w:t>
      </w:r>
      <w:r w:rsidR="00717CAC" w:rsidRPr="00565557">
        <w:rPr>
          <w:rFonts w:ascii="Tahoma" w:hAnsi="Tahoma" w:cs="Tahoma"/>
          <w:sz w:val="16"/>
          <w:szCs w:val="16"/>
        </w:rPr>
        <w:t xml:space="preserve"> </w:t>
      </w:r>
      <w:r w:rsidR="00D335AC" w:rsidRPr="00565557">
        <w:rPr>
          <w:rFonts w:ascii="Tahoma" w:hAnsi="Tahoma" w:cs="Tahoma"/>
          <w:sz w:val="16"/>
          <w:szCs w:val="16"/>
        </w:rPr>
        <w:t>požadavky na doplnění a změnu dat na lince)</w:t>
      </w:r>
      <w:r w:rsidR="00565557">
        <w:rPr>
          <w:rFonts w:ascii="Tahoma" w:hAnsi="Tahoma" w:cs="Tahoma"/>
          <w:sz w:val="16"/>
          <w:szCs w:val="16"/>
        </w:rPr>
        <w:t>.</w:t>
      </w:r>
    </w:p>
    <w:p w14:paraId="5F4FCE43" w14:textId="4239F372"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Konfigurace parametrů a služeb telefonních linek</w:t>
      </w:r>
      <w:r w:rsidR="00565557">
        <w:rPr>
          <w:rFonts w:ascii="Tahoma" w:hAnsi="Tahoma" w:cs="Tahoma"/>
          <w:sz w:val="16"/>
          <w:szCs w:val="16"/>
        </w:rPr>
        <w:t>.</w:t>
      </w:r>
    </w:p>
    <w:p w14:paraId="13A8CECA" w14:textId="3656FBCD"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 xml:space="preserve">Komplexní </w:t>
      </w:r>
      <w:r w:rsidR="007A6B5F" w:rsidRPr="00565557">
        <w:rPr>
          <w:rFonts w:ascii="Tahoma" w:hAnsi="Tahoma" w:cs="Tahoma"/>
          <w:sz w:val="16"/>
          <w:szCs w:val="16"/>
        </w:rPr>
        <w:t>s</w:t>
      </w:r>
      <w:r w:rsidRPr="00565557">
        <w:rPr>
          <w:rFonts w:ascii="Tahoma" w:hAnsi="Tahoma" w:cs="Tahoma"/>
          <w:sz w:val="16"/>
          <w:szCs w:val="16"/>
        </w:rPr>
        <w:t>právu a údržbu systému hlasové pošty</w:t>
      </w:r>
      <w:r w:rsidR="00565557">
        <w:rPr>
          <w:rFonts w:ascii="Tahoma" w:hAnsi="Tahoma" w:cs="Tahoma"/>
          <w:sz w:val="16"/>
          <w:szCs w:val="16"/>
        </w:rPr>
        <w:t>.</w:t>
      </w:r>
    </w:p>
    <w:p w14:paraId="4E11C4D1" w14:textId="045C0941"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Realizaci oprav/úprav stávajících pobočkových linek a zřizování nových v rámci ústředen</w:t>
      </w:r>
      <w:r w:rsidR="00565557">
        <w:rPr>
          <w:rFonts w:ascii="Tahoma" w:hAnsi="Tahoma" w:cs="Tahoma"/>
          <w:sz w:val="16"/>
          <w:szCs w:val="16"/>
        </w:rPr>
        <w:t>.</w:t>
      </w:r>
    </w:p>
    <w:p w14:paraId="1AB870ED" w14:textId="48D66802"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Zpracování a vyhodnocení tarifikace (včetně generování dat pro měsíční zpracování), zajištění výpisů hovorného na pobočkových linkách</w:t>
      </w:r>
      <w:r w:rsidR="00565557">
        <w:rPr>
          <w:rFonts w:ascii="Tahoma" w:hAnsi="Tahoma" w:cs="Tahoma"/>
          <w:sz w:val="16"/>
          <w:szCs w:val="16"/>
        </w:rPr>
        <w:t>.</w:t>
      </w:r>
    </w:p>
    <w:p w14:paraId="30D0F643" w14:textId="05359B16"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 xml:space="preserve">Programování </w:t>
      </w:r>
      <w:r w:rsidR="008D757A" w:rsidRPr="00565557">
        <w:rPr>
          <w:rFonts w:ascii="Tahoma" w:hAnsi="Tahoma" w:cs="Tahoma"/>
          <w:sz w:val="16"/>
          <w:szCs w:val="16"/>
        </w:rPr>
        <w:t>systémových telefonních přístrojů</w:t>
      </w:r>
      <w:r w:rsidR="00565557">
        <w:rPr>
          <w:rFonts w:ascii="Tahoma" w:hAnsi="Tahoma" w:cs="Tahoma"/>
          <w:sz w:val="16"/>
          <w:szCs w:val="16"/>
        </w:rPr>
        <w:t>.</w:t>
      </w:r>
    </w:p>
    <w:p w14:paraId="5B842ABA" w14:textId="40873C93" w:rsidR="00D335AC" w:rsidRPr="00565557" w:rsidRDefault="5ABFF428" w:rsidP="00C64D05">
      <w:pPr>
        <w:numPr>
          <w:ilvl w:val="0"/>
          <w:numId w:val="24"/>
        </w:numPr>
        <w:ind w:right="-851"/>
        <w:jc w:val="both"/>
        <w:rPr>
          <w:rFonts w:ascii="Tahoma" w:hAnsi="Tahoma" w:cs="Tahoma"/>
          <w:sz w:val="16"/>
          <w:szCs w:val="16"/>
        </w:rPr>
      </w:pPr>
      <w:r w:rsidRPr="00565557">
        <w:rPr>
          <w:rFonts w:ascii="Tahoma" w:hAnsi="Tahoma" w:cs="Tahoma"/>
          <w:sz w:val="16"/>
          <w:szCs w:val="16"/>
        </w:rPr>
        <w:t xml:space="preserve">Administraci a údržbu aplikací ACWIN, DSWIN, CTI server, </w:t>
      </w:r>
      <w:proofErr w:type="spellStart"/>
      <w:r w:rsidRPr="00565557">
        <w:rPr>
          <w:rFonts w:ascii="Tahoma" w:hAnsi="Tahoma" w:cs="Tahoma"/>
          <w:sz w:val="16"/>
          <w:szCs w:val="16"/>
        </w:rPr>
        <w:t>Voice</w:t>
      </w:r>
      <w:proofErr w:type="spellEnd"/>
      <w:r w:rsidRPr="00565557">
        <w:rPr>
          <w:rFonts w:ascii="Tahoma" w:hAnsi="Tahoma" w:cs="Tahoma"/>
          <w:sz w:val="16"/>
          <w:szCs w:val="16"/>
        </w:rPr>
        <w:t xml:space="preserve"> Box, DLS server, TRX, </w:t>
      </w:r>
      <w:proofErr w:type="spellStart"/>
      <w:r w:rsidRPr="00565557">
        <w:rPr>
          <w:rFonts w:ascii="Tahoma" w:hAnsi="Tahoma" w:cs="Tahoma"/>
          <w:sz w:val="16"/>
          <w:szCs w:val="16"/>
        </w:rPr>
        <w:t>Xpressions</w:t>
      </w:r>
      <w:proofErr w:type="spellEnd"/>
      <w:r w:rsidRPr="00565557">
        <w:rPr>
          <w:rFonts w:ascii="Tahoma" w:hAnsi="Tahoma" w:cs="Tahoma"/>
          <w:sz w:val="16"/>
          <w:szCs w:val="16"/>
        </w:rPr>
        <w:t xml:space="preserve">, WIN-TEL, </w:t>
      </w:r>
      <w:proofErr w:type="spellStart"/>
      <w:r w:rsidRPr="00565557">
        <w:rPr>
          <w:rFonts w:ascii="Tahoma" w:hAnsi="Tahoma" w:cs="Tahoma"/>
          <w:sz w:val="16"/>
          <w:szCs w:val="16"/>
        </w:rPr>
        <w:t>Accountix</w:t>
      </w:r>
      <w:proofErr w:type="spellEnd"/>
      <w:r w:rsidRPr="00565557">
        <w:rPr>
          <w:rFonts w:ascii="Tahoma" w:hAnsi="Tahoma" w:cs="Tahoma"/>
          <w:sz w:val="16"/>
          <w:szCs w:val="16"/>
        </w:rPr>
        <w:t xml:space="preserve"> a </w:t>
      </w:r>
      <w:r w:rsidR="008D757A" w:rsidRPr="00565557">
        <w:rPr>
          <w:rFonts w:ascii="Tahoma" w:hAnsi="Tahoma" w:cs="Tahoma"/>
          <w:sz w:val="16"/>
          <w:szCs w:val="16"/>
        </w:rPr>
        <w:t xml:space="preserve">případný </w:t>
      </w:r>
      <w:r w:rsidRPr="00565557">
        <w:rPr>
          <w:rFonts w:ascii="Tahoma" w:hAnsi="Tahoma" w:cs="Tahoma"/>
          <w:sz w:val="16"/>
          <w:szCs w:val="16"/>
        </w:rPr>
        <w:t>reporting z jejich databází</w:t>
      </w:r>
      <w:r w:rsidR="00565557">
        <w:rPr>
          <w:rFonts w:ascii="Tahoma" w:hAnsi="Tahoma" w:cs="Tahoma"/>
          <w:sz w:val="16"/>
          <w:szCs w:val="16"/>
        </w:rPr>
        <w:t>.</w:t>
      </w:r>
    </w:p>
    <w:p w14:paraId="7867F8DC" w14:textId="35DEDEB5"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Dohled a správu pracoviště spojovatelek</w:t>
      </w:r>
      <w:r w:rsidR="00565557">
        <w:rPr>
          <w:rFonts w:ascii="Tahoma" w:hAnsi="Tahoma" w:cs="Tahoma"/>
          <w:sz w:val="16"/>
          <w:szCs w:val="16"/>
        </w:rPr>
        <w:t>.</w:t>
      </w:r>
    </w:p>
    <w:p w14:paraId="47C30137" w14:textId="418AE2B5"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Správu veškerých licencí</w:t>
      </w:r>
      <w:r w:rsidR="00565557">
        <w:rPr>
          <w:rFonts w:ascii="Tahoma" w:hAnsi="Tahoma" w:cs="Tahoma"/>
          <w:sz w:val="16"/>
          <w:szCs w:val="16"/>
        </w:rPr>
        <w:t>.</w:t>
      </w:r>
      <w:r w:rsidRPr="00565557">
        <w:rPr>
          <w:rFonts w:ascii="Tahoma" w:hAnsi="Tahoma" w:cs="Tahoma"/>
          <w:sz w:val="16"/>
          <w:szCs w:val="16"/>
        </w:rPr>
        <w:t xml:space="preserve"> </w:t>
      </w:r>
    </w:p>
    <w:p w14:paraId="1F126709" w14:textId="0181D19A" w:rsidR="00D335AC" w:rsidRPr="00565557" w:rsidRDefault="00D335AC" w:rsidP="00C64D05">
      <w:pPr>
        <w:numPr>
          <w:ilvl w:val="0"/>
          <w:numId w:val="24"/>
        </w:numPr>
        <w:ind w:right="-851"/>
        <w:jc w:val="both"/>
        <w:rPr>
          <w:rFonts w:ascii="Tahoma" w:hAnsi="Tahoma" w:cs="Tahoma"/>
          <w:sz w:val="16"/>
          <w:szCs w:val="16"/>
        </w:rPr>
      </w:pPr>
      <w:r w:rsidRPr="00565557">
        <w:rPr>
          <w:rFonts w:ascii="Tahoma" w:hAnsi="Tahoma" w:cs="Tahoma"/>
          <w:sz w:val="16"/>
          <w:szCs w:val="16"/>
        </w:rPr>
        <w:t>Prioritní řešení problému pomocí vzdáleného přístupu, pokud to daná situace a charakter závady dovoluje</w:t>
      </w:r>
      <w:r w:rsidR="00565557">
        <w:rPr>
          <w:rFonts w:ascii="Tahoma" w:hAnsi="Tahoma" w:cs="Tahoma"/>
          <w:sz w:val="16"/>
          <w:szCs w:val="16"/>
        </w:rPr>
        <w:t>.</w:t>
      </w:r>
    </w:p>
    <w:p w14:paraId="0371DE44" w14:textId="0E169B14" w:rsidR="00D335AC" w:rsidRPr="00565557" w:rsidRDefault="00D335AC" w:rsidP="00D335AC">
      <w:pPr>
        <w:numPr>
          <w:ilvl w:val="0"/>
          <w:numId w:val="24"/>
        </w:numPr>
        <w:ind w:right="-851"/>
        <w:jc w:val="both"/>
        <w:rPr>
          <w:rFonts w:ascii="Tahoma" w:hAnsi="Tahoma" w:cs="Tahoma"/>
          <w:sz w:val="16"/>
          <w:szCs w:val="16"/>
        </w:rPr>
      </w:pPr>
      <w:r w:rsidRPr="00565557">
        <w:rPr>
          <w:rFonts w:ascii="Tahoma" w:hAnsi="Tahoma" w:cs="Tahoma"/>
          <w:sz w:val="16"/>
          <w:szCs w:val="16"/>
        </w:rPr>
        <w:t>Odborné konzultace k problematice využití telefonního systému</w:t>
      </w:r>
      <w:r w:rsidR="00717CAC" w:rsidRPr="00565557">
        <w:rPr>
          <w:rFonts w:ascii="Tahoma" w:hAnsi="Tahoma" w:cs="Tahoma"/>
          <w:sz w:val="16"/>
          <w:szCs w:val="16"/>
        </w:rPr>
        <w:t>.</w:t>
      </w:r>
    </w:p>
    <w:p w14:paraId="0C982474" w14:textId="3505F724" w:rsidR="00276180" w:rsidRPr="00565557" w:rsidRDefault="007A2CA1" w:rsidP="005C7404">
      <w:pPr>
        <w:numPr>
          <w:ilvl w:val="0"/>
          <w:numId w:val="1"/>
        </w:numPr>
        <w:jc w:val="both"/>
        <w:rPr>
          <w:rFonts w:ascii="Tahoma" w:hAnsi="Tahoma" w:cs="Tahoma"/>
          <w:sz w:val="16"/>
          <w:szCs w:val="16"/>
        </w:rPr>
      </w:pPr>
      <w:r w:rsidRPr="00565557">
        <w:rPr>
          <w:rFonts w:ascii="Tahoma" w:hAnsi="Tahoma" w:cs="Tahoma"/>
          <w:sz w:val="16"/>
          <w:szCs w:val="16"/>
        </w:rPr>
        <w:t xml:space="preserve">Součástí poskytování </w:t>
      </w:r>
      <w:r w:rsidR="00943AAB" w:rsidRPr="00565557">
        <w:rPr>
          <w:rFonts w:ascii="Tahoma" w:hAnsi="Tahoma" w:cs="Tahoma"/>
          <w:sz w:val="16"/>
          <w:szCs w:val="16"/>
        </w:rPr>
        <w:t>služ</w:t>
      </w:r>
      <w:r w:rsidR="007A6B5F" w:rsidRPr="00565557">
        <w:rPr>
          <w:rFonts w:ascii="Tahoma" w:hAnsi="Tahoma" w:cs="Tahoma"/>
          <w:sz w:val="16"/>
          <w:szCs w:val="16"/>
        </w:rPr>
        <w:t>e</w:t>
      </w:r>
      <w:r w:rsidR="00943AAB" w:rsidRPr="00565557">
        <w:rPr>
          <w:rFonts w:ascii="Tahoma" w:hAnsi="Tahoma" w:cs="Tahoma"/>
          <w:sz w:val="16"/>
          <w:szCs w:val="16"/>
        </w:rPr>
        <w:t xml:space="preserve">b správy systému </w:t>
      </w:r>
      <w:r w:rsidRPr="00565557">
        <w:rPr>
          <w:rFonts w:ascii="Tahoma" w:hAnsi="Tahoma" w:cs="Tahoma"/>
          <w:sz w:val="16"/>
          <w:szCs w:val="16"/>
        </w:rPr>
        <w:t xml:space="preserve">bude </w:t>
      </w:r>
      <w:r w:rsidR="003C7571" w:rsidRPr="00565557">
        <w:rPr>
          <w:rFonts w:ascii="Tahoma" w:hAnsi="Tahoma" w:cs="Tahoma"/>
          <w:sz w:val="16"/>
          <w:szCs w:val="16"/>
        </w:rPr>
        <w:t>podpora</w:t>
      </w:r>
      <w:r w:rsidR="00943AAB" w:rsidRPr="00565557">
        <w:rPr>
          <w:rFonts w:ascii="Tahoma" w:hAnsi="Tahoma" w:cs="Tahoma"/>
          <w:sz w:val="16"/>
          <w:szCs w:val="16"/>
        </w:rPr>
        <w:t xml:space="preserve"> </w:t>
      </w:r>
      <w:r w:rsidR="00F54E90" w:rsidRPr="00565557">
        <w:rPr>
          <w:rFonts w:ascii="Tahoma" w:hAnsi="Tahoma" w:cs="Tahoma"/>
          <w:sz w:val="16"/>
          <w:szCs w:val="16"/>
        </w:rPr>
        <w:t xml:space="preserve">telefonního </w:t>
      </w:r>
      <w:r w:rsidR="00943AAB" w:rsidRPr="00565557">
        <w:rPr>
          <w:rFonts w:ascii="Tahoma" w:hAnsi="Tahoma" w:cs="Tahoma"/>
          <w:sz w:val="16"/>
          <w:szCs w:val="16"/>
        </w:rPr>
        <w:t>systému</w:t>
      </w:r>
      <w:r w:rsidR="00717CAC" w:rsidRPr="00565557">
        <w:rPr>
          <w:rFonts w:ascii="Tahoma" w:hAnsi="Tahoma" w:cs="Tahoma"/>
          <w:sz w:val="16"/>
          <w:szCs w:val="16"/>
        </w:rPr>
        <w:t>,</w:t>
      </w:r>
      <w:r w:rsidR="00943AAB" w:rsidRPr="00565557">
        <w:rPr>
          <w:rFonts w:ascii="Tahoma" w:hAnsi="Tahoma" w:cs="Tahoma"/>
          <w:sz w:val="16"/>
          <w:szCs w:val="16"/>
        </w:rPr>
        <w:t xml:space="preserve"> její</w:t>
      </w:r>
      <w:r w:rsidR="003C7571" w:rsidRPr="00565557">
        <w:rPr>
          <w:rFonts w:ascii="Tahoma" w:hAnsi="Tahoma" w:cs="Tahoma"/>
          <w:sz w:val="16"/>
          <w:szCs w:val="16"/>
        </w:rPr>
        <w:t xml:space="preserve">ž bližší specifikace je </w:t>
      </w:r>
      <w:r w:rsidR="00721845" w:rsidRPr="00565557">
        <w:rPr>
          <w:rFonts w:ascii="Tahoma" w:hAnsi="Tahoma" w:cs="Tahoma"/>
          <w:sz w:val="16"/>
          <w:szCs w:val="16"/>
        </w:rPr>
        <w:t>popsána</w:t>
      </w:r>
      <w:r w:rsidR="00A226FE" w:rsidRPr="00565557">
        <w:rPr>
          <w:rFonts w:ascii="Tahoma" w:hAnsi="Tahoma" w:cs="Tahoma"/>
          <w:sz w:val="16"/>
          <w:szCs w:val="16"/>
        </w:rPr>
        <w:t xml:space="preserve"> v čl. II. </w:t>
      </w:r>
      <w:r w:rsidR="00840653" w:rsidRPr="00565557">
        <w:rPr>
          <w:rFonts w:ascii="Tahoma" w:hAnsi="Tahoma" w:cs="Tahoma"/>
          <w:sz w:val="16"/>
          <w:szCs w:val="16"/>
        </w:rPr>
        <w:t>této smlouvy</w:t>
      </w:r>
      <w:r w:rsidR="00A226FE" w:rsidRPr="00565557">
        <w:rPr>
          <w:rFonts w:ascii="Tahoma" w:hAnsi="Tahoma" w:cs="Tahoma"/>
          <w:sz w:val="16"/>
          <w:szCs w:val="16"/>
        </w:rPr>
        <w:t xml:space="preserve"> a</w:t>
      </w:r>
      <w:r w:rsidR="006947DB" w:rsidRPr="00565557">
        <w:rPr>
          <w:rFonts w:ascii="Tahoma" w:hAnsi="Tahoma" w:cs="Tahoma"/>
          <w:sz w:val="16"/>
          <w:szCs w:val="16"/>
        </w:rPr>
        <w:t xml:space="preserve"> v příloze č. </w:t>
      </w:r>
      <w:r w:rsidR="00D335AC" w:rsidRPr="00565557">
        <w:rPr>
          <w:rFonts w:ascii="Tahoma" w:hAnsi="Tahoma" w:cs="Tahoma"/>
          <w:sz w:val="16"/>
          <w:szCs w:val="16"/>
        </w:rPr>
        <w:t>2</w:t>
      </w:r>
      <w:r w:rsidR="006947DB" w:rsidRPr="00565557">
        <w:rPr>
          <w:rFonts w:ascii="Tahoma" w:hAnsi="Tahoma" w:cs="Tahoma"/>
          <w:sz w:val="16"/>
          <w:szCs w:val="16"/>
        </w:rPr>
        <w:t>,</w:t>
      </w:r>
      <w:r w:rsidRPr="00565557">
        <w:rPr>
          <w:rFonts w:ascii="Tahoma" w:hAnsi="Tahoma" w:cs="Tahoma"/>
          <w:sz w:val="16"/>
          <w:szCs w:val="16"/>
        </w:rPr>
        <w:t xml:space="preserve"> </w:t>
      </w:r>
      <w:r w:rsidR="006947DB" w:rsidRPr="00565557">
        <w:rPr>
          <w:rFonts w:ascii="Tahoma" w:hAnsi="Tahoma" w:cs="Tahoma"/>
          <w:sz w:val="16"/>
          <w:szCs w:val="16"/>
        </w:rPr>
        <w:t>k</w:t>
      </w:r>
      <w:r w:rsidR="003F6F7C" w:rsidRPr="00565557">
        <w:rPr>
          <w:rFonts w:ascii="Tahoma" w:hAnsi="Tahoma" w:cs="Tahoma"/>
          <w:sz w:val="16"/>
          <w:szCs w:val="16"/>
        </w:rPr>
        <w:t>terá je nedílnou součástí této smlouvy</w:t>
      </w:r>
      <w:r w:rsidR="006947DB" w:rsidRPr="00565557">
        <w:rPr>
          <w:rFonts w:ascii="Tahoma" w:hAnsi="Tahoma" w:cs="Tahoma"/>
          <w:sz w:val="16"/>
          <w:szCs w:val="16"/>
        </w:rPr>
        <w:t>.</w:t>
      </w:r>
    </w:p>
    <w:p w14:paraId="43BB3BE6" w14:textId="43347A23" w:rsidR="007A2CA1" w:rsidRPr="00565557" w:rsidRDefault="007A2CA1" w:rsidP="005C7404">
      <w:pPr>
        <w:numPr>
          <w:ilvl w:val="0"/>
          <w:numId w:val="1"/>
        </w:numPr>
        <w:jc w:val="both"/>
        <w:rPr>
          <w:rFonts w:ascii="Tahoma" w:hAnsi="Tahoma" w:cs="Tahoma"/>
          <w:sz w:val="16"/>
          <w:szCs w:val="16"/>
        </w:rPr>
      </w:pPr>
      <w:r w:rsidRPr="00565557">
        <w:rPr>
          <w:rFonts w:ascii="Tahoma" w:hAnsi="Tahoma" w:cs="Tahoma"/>
          <w:sz w:val="16"/>
          <w:szCs w:val="16"/>
        </w:rPr>
        <w:t xml:space="preserve">Objednatel se touto smlouvou zavazuje zaplatit odměnu za </w:t>
      </w:r>
      <w:r w:rsidR="00840653" w:rsidRPr="00565557">
        <w:rPr>
          <w:rFonts w:ascii="Tahoma" w:hAnsi="Tahoma" w:cs="Tahoma"/>
          <w:sz w:val="16"/>
          <w:szCs w:val="16"/>
        </w:rPr>
        <w:t xml:space="preserve">řádné </w:t>
      </w:r>
      <w:r w:rsidRPr="00565557">
        <w:rPr>
          <w:rFonts w:ascii="Tahoma" w:hAnsi="Tahoma" w:cs="Tahoma"/>
          <w:sz w:val="16"/>
          <w:szCs w:val="16"/>
        </w:rPr>
        <w:t>poskyt</w:t>
      </w:r>
      <w:r w:rsidR="00D335AC" w:rsidRPr="00565557">
        <w:rPr>
          <w:rFonts w:ascii="Tahoma" w:hAnsi="Tahoma" w:cs="Tahoma"/>
          <w:sz w:val="16"/>
          <w:szCs w:val="16"/>
        </w:rPr>
        <w:t>ování předmětu plnění</w:t>
      </w:r>
      <w:r w:rsidRPr="00565557">
        <w:rPr>
          <w:rFonts w:ascii="Tahoma" w:hAnsi="Tahoma" w:cs="Tahoma"/>
          <w:sz w:val="16"/>
          <w:szCs w:val="16"/>
        </w:rPr>
        <w:t xml:space="preserve"> dle tohoto článku smlouvy v souladu s podmínkami sjednanými touto smlouvou.</w:t>
      </w:r>
    </w:p>
    <w:p w14:paraId="2B853DED" w14:textId="31A572C8" w:rsidR="00FB1DB8" w:rsidRPr="00565557" w:rsidRDefault="00FB1DB8" w:rsidP="00C64D05">
      <w:pPr>
        <w:ind w:left="284"/>
        <w:jc w:val="both"/>
        <w:rPr>
          <w:rFonts w:ascii="Tahoma" w:hAnsi="Tahoma" w:cs="Tahoma"/>
          <w:sz w:val="16"/>
          <w:szCs w:val="16"/>
        </w:rPr>
      </w:pPr>
    </w:p>
    <w:p w14:paraId="00F5C485" w14:textId="77777777" w:rsidR="007A2CA1" w:rsidRPr="00565557" w:rsidRDefault="007A2CA1" w:rsidP="00C64D05">
      <w:pPr>
        <w:jc w:val="both"/>
        <w:rPr>
          <w:rFonts w:ascii="Tahoma" w:hAnsi="Tahoma" w:cs="Tahoma"/>
          <w:b/>
          <w:sz w:val="16"/>
          <w:szCs w:val="16"/>
        </w:rPr>
      </w:pPr>
    </w:p>
    <w:p w14:paraId="6F80CD3F" w14:textId="3506F449" w:rsidR="007A2CA1" w:rsidRPr="00565557" w:rsidRDefault="007A2CA1" w:rsidP="005C7404">
      <w:pPr>
        <w:jc w:val="center"/>
        <w:rPr>
          <w:rFonts w:ascii="Tahoma" w:hAnsi="Tahoma" w:cs="Tahoma"/>
          <w:b/>
          <w:sz w:val="16"/>
          <w:szCs w:val="16"/>
        </w:rPr>
      </w:pPr>
      <w:r w:rsidRPr="00565557">
        <w:rPr>
          <w:rFonts w:ascii="Tahoma" w:hAnsi="Tahoma" w:cs="Tahoma"/>
          <w:b/>
          <w:sz w:val="16"/>
          <w:szCs w:val="16"/>
        </w:rPr>
        <w:t xml:space="preserve">II. Způsob poskytování </w:t>
      </w:r>
      <w:r w:rsidR="00837777" w:rsidRPr="00565557">
        <w:rPr>
          <w:rFonts w:ascii="Tahoma" w:hAnsi="Tahoma" w:cs="Tahoma"/>
          <w:b/>
          <w:sz w:val="16"/>
          <w:szCs w:val="16"/>
        </w:rPr>
        <w:t xml:space="preserve">podpory </w:t>
      </w:r>
      <w:r w:rsidR="00D335AC" w:rsidRPr="00565557">
        <w:rPr>
          <w:rFonts w:ascii="Tahoma" w:hAnsi="Tahoma" w:cs="Tahoma"/>
          <w:b/>
          <w:sz w:val="16"/>
          <w:szCs w:val="16"/>
        </w:rPr>
        <w:t xml:space="preserve">telefonního </w:t>
      </w:r>
      <w:r w:rsidR="00706BA0" w:rsidRPr="00565557">
        <w:rPr>
          <w:rFonts w:ascii="Tahoma" w:hAnsi="Tahoma" w:cs="Tahoma"/>
          <w:b/>
          <w:sz w:val="16"/>
          <w:szCs w:val="16"/>
        </w:rPr>
        <w:t>systému</w:t>
      </w:r>
    </w:p>
    <w:p w14:paraId="3B4EED2A" w14:textId="77777777" w:rsidR="005C7404" w:rsidRPr="00565557" w:rsidRDefault="005C7404" w:rsidP="00C64D05">
      <w:pPr>
        <w:jc w:val="both"/>
        <w:rPr>
          <w:rFonts w:ascii="Tahoma" w:hAnsi="Tahoma" w:cs="Tahoma"/>
          <w:b/>
          <w:sz w:val="16"/>
          <w:szCs w:val="16"/>
        </w:rPr>
      </w:pPr>
    </w:p>
    <w:p w14:paraId="6F33CDD0" w14:textId="30BD081E" w:rsidR="00E03DD6" w:rsidRPr="00565557" w:rsidRDefault="00E03DD6" w:rsidP="00E03DD6">
      <w:pPr>
        <w:numPr>
          <w:ilvl w:val="0"/>
          <w:numId w:val="3"/>
        </w:numPr>
        <w:jc w:val="both"/>
        <w:rPr>
          <w:rFonts w:ascii="Tahoma" w:hAnsi="Tahoma" w:cs="Tahoma"/>
          <w:sz w:val="16"/>
          <w:szCs w:val="16"/>
        </w:rPr>
      </w:pPr>
      <w:r w:rsidRPr="00565557">
        <w:rPr>
          <w:rFonts w:ascii="Tahoma" w:hAnsi="Tahoma" w:cs="Tahoma"/>
          <w:sz w:val="16"/>
          <w:szCs w:val="16"/>
        </w:rPr>
        <w:t xml:space="preserve">Základní formou komunikace mezi poskytovatelem a objednatelem bude Hot Line poskytovatele na tel. čísle </w:t>
      </w:r>
      <w:proofErr w:type="spellStart"/>
      <w:r w:rsidR="006A5981">
        <w:rPr>
          <w:rFonts w:ascii="Tahoma" w:hAnsi="Tahoma" w:cs="Tahoma"/>
          <w:b/>
          <w:sz w:val="16"/>
          <w:szCs w:val="16"/>
        </w:rPr>
        <w:t>xxxxxxx</w:t>
      </w:r>
      <w:proofErr w:type="spellEnd"/>
      <w:r w:rsidR="009315B5" w:rsidRPr="00565557">
        <w:rPr>
          <w:rFonts w:ascii="Tahoma" w:hAnsi="Tahoma" w:cs="Tahoma"/>
          <w:sz w:val="16"/>
          <w:szCs w:val="16"/>
        </w:rPr>
        <w:t xml:space="preserve">, </w:t>
      </w:r>
      <w:proofErr w:type="spellStart"/>
      <w:r w:rsidR="006A5981">
        <w:rPr>
          <w:rFonts w:ascii="Tahoma" w:hAnsi="Tahoma" w:cs="Tahoma"/>
          <w:sz w:val="16"/>
          <w:szCs w:val="16"/>
        </w:rPr>
        <w:t>xxxxxxxx</w:t>
      </w:r>
      <w:proofErr w:type="spellEnd"/>
      <w:r w:rsidRPr="00565557">
        <w:rPr>
          <w:rFonts w:ascii="Tahoma" w:hAnsi="Tahoma" w:cs="Tahoma"/>
          <w:sz w:val="16"/>
          <w:szCs w:val="16"/>
        </w:rPr>
        <w:t xml:space="preserve">, popřípadě elektronický systém objednatele (dále jen „Helpdesk“). Součástí Helpdesku bude popis procesu zpracování požadavku poskytovatelem. V případě přímého přístupu poskytovatele do Helpdesku objednatele, zajistí </w:t>
      </w:r>
      <w:r w:rsidR="00565557" w:rsidRPr="00565557">
        <w:rPr>
          <w:rFonts w:ascii="Tahoma" w:hAnsi="Tahoma" w:cs="Tahoma"/>
          <w:sz w:val="16"/>
          <w:szCs w:val="16"/>
        </w:rPr>
        <w:t xml:space="preserve">objednatel </w:t>
      </w:r>
      <w:r w:rsidRPr="00565557">
        <w:rPr>
          <w:rFonts w:ascii="Tahoma" w:hAnsi="Tahoma" w:cs="Tahoma"/>
          <w:sz w:val="16"/>
          <w:szCs w:val="16"/>
        </w:rPr>
        <w:t xml:space="preserve">neomezený dálkový přístup do Helpdesku objednatele pro zaměstnance poskytovatele, kteří mohou pracovat s Helpdeskem </w:t>
      </w:r>
      <w:r w:rsidRPr="00565557">
        <w:rPr>
          <w:rFonts w:ascii="Tahoma" w:hAnsi="Tahoma" w:cs="Tahoma"/>
          <w:sz w:val="16"/>
          <w:szCs w:val="16"/>
        </w:rPr>
        <w:lastRenderedPageBreak/>
        <w:t xml:space="preserve">objednatele. V případě integrace Helpdesku objednatele s Helpdeskem poskytovatele, dodá </w:t>
      </w:r>
      <w:r w:rsidR="00565557" w:rsidRPr="00565557">
        <w:rPr>
          <w:rFonts w:ascii="Tahoma" w:hAnsi="Tahoma" w:cs="Tahoma"/>
          <w:sz w:val="16"/>
          <w:szCs w:val="16"/>
        </w:rPr>
        <w:t xml:space="preserve">objednatel </w:t>
      </w:r>
      <w:r w:rsidRPr="00565557">
        <w:rPr>
          <w:rFonts w:ascii="Tahoma" w:hAnsi="Tahoma" w:cs="Tahoma"/>
          <w:sz w:val="16"/>
          <w:szCs w:val="16"/>
        </w:rPr>
        <w:t xml:space="preserve">přesnou podobu strukturované e-mailové komunikace, kterou musí Helpdesk poskytovatele reflektovat. Elektronická adresa poskytovatele pro příjem informací z Helpdesku objednatele je </w:t>
      </w:r>
      <w:r w:rsidR="009315B5" w:rsidRPr="00565557">
        <w:rPr>
          <w:rFonts w:ascii="Tahoma" w:hAnsi="Tahoma" w:cs="Tahoma"/>
          <w:b/>
          <w:sz w:val="16"/>
          <w:szCs w:val="16"/>
        </w:rPr>
        <w:t>www</w:t>
      </w:r>
      <w:r w:rsidR="009315B5" w:rsidRPr="00565557">
        <w:rPr>
          <w:rFonts w:ascii="Tahoma" w:hAnsi="Tahoma" w:cs="Tahoma"/>
          <w:sz w:val="16"/>
          <w:szCs w:val="16"/>
        </w:rPr>
        <w:t>.</w:t>
      </w:r>
      <w:r w:rsidR="009315B5" w:rsidRPr="00565557">
        <w:rPr>
          <w:rFonts w:ascii="Tahoma" w:hAnsi="Tahoma" w:cs="Tahoma"/>
          <w:b/>
          <w:sz w:val="16"/>
          <w:szCs w:val="16"/>
        </w:rPr>
        <w:t>ignum.cz</w:t>
      </w:r>
      <w:r w:rsidRPr="00565557">
        <w:rPr>
          <w:rFonts w:ascii="Tahoma" w:hAnsi="Tahoma" w:cs="Tahoma"/>
          <w:sz w:val="16"/>
          <w:szCs w:val="16"/>
        </w:rPr>
        <w:t>.</w:t>
      </w:r>
    </w:p>
    <w:p w14:paraId="6EC7F588" w14:textId="5E7456A9" w:rsidR="007A2CA1" w:rsidRPr="00565557" w:rsidRDefault="007A2CA1" w:rsidP="00381579">
      <w:pPr>
        <w:numPr>
          <w:ilvl w:val="0"/>
          <w:numId w:val="3"/>
        </w:numPr>
        <w:jc w:val="both"/>
        <w:rPr>
          <w:rFonts w:ascii="Tahoma" w:hAnsi="Tahoma" w:cs="Tahoma"/>
          <w:sz w:val="16"/>
          <w:szCs w:val="16"/>
        </w:rPr>
      </w:pPr>
      <w:r w:rsidRPr="00565557">
        <w:rPr>
          <w:rFonts w:ascii="Tahoma" w:hAnsi="Tahoma" w:cs="Tahoma"/>
          <w:sz w:val="16"/>
          <w:szCs w:val="16"/>
        </w:rPr>
        <w:t>V případě technických potíží, které zabraňují objednateli komunikovat prostřednictvím Helpdesku nebo Hot-line dle předchozího odstavce, lze požadavky odeslat formou elektronické pošty na adresu</w:t>
      </w:r>
      <w:r w:rsidR="00E26496" w:rsidRPr="00565557">
        <w:rPr>
          <w:rFonts w:ascii="Tahoma" w:hAnsi="Tahoma" w:cs="Tahoma"/>
          <w:sz w:val="16"/>
          <w:szCs w:val="16"/>
        </w:rPr>
        <w:t xml:space="preserve"> poskytovatele</w:t>
      </w:r>
      <w:r w:rsidRPr="00565557">
        <w:rPr>
          <w:rFonts w:ascii="Tahoma" w:hAnsi="Tahoma" w:cs="Tahoma"/>
          <w:sz w:val="16"/>
          <w:szCs w:val="16"/>
        </w:rPr>
        <w:t>:</w:t>
      </w:r>
      <w:r w:rsidR="00AB355D" w:rsidRPr="00565557">
        <w:rPr>
          <w:rFonts w:ascii="Tahoma" w:hAnsi="Tahoma" w:cs="Tahoma"/>
          <w:b/>
          <w:sz w:val="16"/>
          <w:szCs w:val="16"/>
        </w:rPr>
        <w:t xml:space="preserve"> </w:t>
      </w:r>
      <w:r w:rsidR="009315B5" w:rsidRPr="00565557">
        <w:rPr>
          <w:rFonts w:ascii="Tahoma" w:hAnsi="Tahoma" w:cs="Tahoma"/>
          <w:b/>
          <w:sz w:val="16"/>
          <w:szCs w:val="16"/>
        </w:rPr>
        <w:t>servis@ignumtel.cz</w:t>
      </w:r>
      <w:r w:rsidR="00AB355D" w:rsidRPr="00565557">
        <w:rPr>
          <w:rFonts w:ascii="Tahoma" w:hAnsi="Tahoma" w:cs="Tahoma"/>
          <w:sz w:val="16"/>
          <w:szCs w:val="16"/>
        </w:rPr>
        <w:t>.</w:t>
      </w:r>
    </w:p>
    <w:p w14:paraId="08235187" w14:textId="3B13619F" w:rsidR="007A2CA1" w:rsidRPr="00565557" w:rsidRDefault="000617A4" w:rsidP="00381579">
      <w:pPr>
        <w:numPr>
          <w:ilvl w:val="0"/>
          <w:numId w:val="3"/>
        </w:numPr>
        <w:jc w:val="both"/>
        <w:rPr>
          <w:rFonts w:ascii="Tahoma" w:hAnsi="Tahoma" w:cs="Tahoma"/>
          <w:sz w:val="16"/>
          <w:szCs w:val="16"/>
        </w:rPr>
      </w:pPr>
      <w:r w:rsidRPr="00565557">
        <w:rPr>
          <w:rFonts w:ascii="Tahoma" w:hAnsi="Tahoma" w:cs="Tahoma"/>
          <w:sz w:val="16"/>
          <w:szCs w:val="16"/>
        </w:rPr>
        <w:t xml:space="preserve">Oprávněné osoby </w:t>
      </w:r>
      <w:r w:rsidR="00754BF8" w:rsidRPr="00565557">
        <w:rPr>
          <w:rFonts w:ascii="Tahoma" w:hAnsi="Tahoma" w:cs="Tahoma"/>
          <w:sz w:val="16"/>
          <w:szCs w:val="16"/>
        </w:rPr>
        <w:t xml:space="preserve">objednatele a </w:t>
      </w:r>
      <w:r w:rsidR="00E26496" w:rsidRPr="00565557">
        <w:rPr>
          <w:rFonts w:ascii="Tahoma" w:hAnsi="Tahoma" w:cs="Tahoma"/>
          <w:sz w:val="16"/>
          <w:szCs w:val="16"/>
        </w:rPr>
        <w:t>poskytovatele</w:t>
      </w:r>
      <w:r w:rsidR="007A2CA1" w:rsidRPr="00565557">
        <w:rPr>
          <w:rFonts w:ascii="Tahoma" w:hAnsi="Tahoma" w:cs="Tahoma"/>
          <w:sz w:val="16"/>
          <w:szCs w:val="16"/>
        </w:rPr>
        <w:t xml:space="preserve">, které mohou pracovat s Helpdeskem </w:t>
      </w:r>
      <w:r w:rsidR="00E26496" w:rsidRPr="00565557">
        <w:rPr>
          <w:rFonts w:ascii="Tahoma" w:hAnsi="Tahoma" w:cs="Tahoma"/>
          <w:sz w:val="16"/>
          <w:szCs w:val="16"/>
        </w:rPr>
        <w:t>objednatele</w:t>
      </w:r>
      <w:r w:rsidR="007A2CA1" w:rsidRPr="00565557">
        <w:rPr>
          <w:rFonts w:ascii="Tahoma" w:hAnsi="Tahoma" w:cs="Tahoma"/>
          <w:sz w:val="16"/>
          <w:szCs w:val="16"/>
        </w:rPr>
        <w:t xml:space="preserve"> </w:t>
      </w:r>
      <w:r w:rsidRPr="00565557">
        <w:rPr>
          <w:rFonts w:ascii="Tahoma" w:hAnsi="Tahoma" w:cs="Tahoma"/>
          <w:sz w:val="16"/>
          <w:szCs w:val="16"/>
        </w:rPr>
        <w:t>jsou</w:t>
      </w:r>
      <w:r w:rsidR="007A2CA1" w:rsidRPr="00565557">
        <w:rPr>
          <w:rFonts w:ascii="Tahoma" w:hAnsi="Tahoma" w:cs="Tahoma"/>
          <w:sz w:val="16"/>
          <w:szCs w:val="16"/>
        </w:rPr>
        <w:t xml:space="preserve"> uveden</w:t>
      </w:r>
      <w:r w:rsidR="008746FB" w:rsidRPr="00565557">
        <w:rPr>
          <w:rFonts w:ascii="Tahoma" w:hAnsi="Tahoma" w:cs="Tahoma"/>
          <w:sz w:val="16"/>
          <w:szCs w:val="16"/>
        </w:rPr>
        <w:t>y</w:t>
      </w:r>
      <w:r w:rsidR="007A2CA1" w:rsidRPr="00565557">
        <w:rPr>
          <w:rFonts w:ascii="Tahoma" w:hAnsi="Tahoma" w:cs="Tahoma"/>
          <w:sz w:val="16"/>
          <w:szCs w:val="16"/>
        </w:rPr>
        <w:t xml:space="preserve"> v příloze č. </w:t>
      </w:r>
      <w:r w:rsidR="00325A53" w:rsidRPr="00565557">
        <w:rPr>
          <w:rFonts w:ascii="Tahoma" w:hAnsi="Tahoma" w:cs="Tahoma"/>
          <w:sz w:val="16"/>
          <w:szCs w:val="16"/>
        </w:rPr>
        <w:t>3</w:t>
      </w:r>
      <w:r w:rsidR="006947DB" w:rsidRPr="00565557">
        <w:rPr>
          <w:rFonts w:ascii="Tahoma" w:hAnsi="Tahoma" w:cs="Tahoma"/>
          <w:sz w:val="16"/>
          <w:szCs w:val="16"/>
        </w:rPr>
        <w:t>,</w:t>
      </w:r>
      <w:r w:rsidR="00D33949" w:rsidRPr="00565557">
        <w:rPr>
          <w:rFonts w:ascii="Tahoma" w:hAnsi="Tahoma" w:cs="Tahoma"/>
          <w:sz w:val="16"/>
          <w:szCs w:val="16"/>
        </w:rPr>
        <w:t xml:space="preserve"> která je nedílnou součástí této smlouvy.</w:t>
      </w:r>
    </w:p>
    <w:p w14:paraId="7194F071" w14:textId="3C7C5B6D" w:rsidR="00E03DD6" w:rsidRPr="00565557" w:rsidRDefault="00E03DD6" w:rsidP="00E03DD6">
      <w:pPr>
        <w:numPr>
          <w:ilvl w:val="0"/>
          <w:numId w:val="3"/>
        </w:numPr>
        <w:jc w:val="both"/>
        <w:rPr>
          <w:rFonts w:ascii="Tahoma" w:hAnsi="Tahoma" w:cs="Tahoma"/>
          <w:sz w:val="16"/>
          <w:szCs w:val="16"/>
        </w:rPr>
      </w:pPr>
      <w:r w:rsidRPr="00565557">
        <w:rPr>
          <w:rFonts w:ascii="Tahoma" w:hAnsi="Tahoma" w:cs="Tahoma"/>
          <w:sz w:val="16"/>
          <w:szCs w:val="16"/>
        </w:rPr>
        <w:t xml:space="preserve">Poskytovatel se zavazuje odstranit veškeré </w:t>
      </w:r>
      <w:r w:rsidR="00805657" w:rsidRPr="00565557">
        <w:rPr>
          <w:rFonts w:ascii="Tahoma" w:hAnsi="Tahoma" w:cs="Tahoma"/>
          <w:sz w:val="16"/>
          <w:szCs w:val="16"/>
        </w:rPr>
        <w:t>závady</w:t>
      </w:r>
      <w:r w:rsidRPr="00565557">
        <w:rPr>
          <w:rFonts w:ascii="Tahoma" w:hAnsi="Tahoma" w:cs="Tahoma"/>
          <w:sz w:val="16"/>
          <w:szCs w:val="16"/>
        </w:rPr>
        <w:t>, které jsou blíže specifikovány a kategorizovány v příloze č. 2 smlouvy, v termínech uvedených v příloze č. 2 smlouvy.</w:t>
      </w:r>
    </w:p>
    <w:p w14:paraId="4DFB69E8" w14:textId="77777777" w:rsidR="007A2CA1" w:rsidRPr="00565557" w:rsidRDefault="007A2CA1" w:rsidP="00C64D05">
      <w:pPr>
        <w:jc w:val="both"/>
        <w:rPr>
          <w:rFonts w:ascii="Tahoma" w:hAnsi="Tahoma" w:cs="Tahoma"/>
          <w:sz w:val="16"/>
          <w:szCs w:val="16"/>
        </w:rPr>
      </w:pPr>
    </w:p>
    <w:p w14:paraId="411AB628" w14:textId="77777777" w:rsidR="007A2CA1" w:rsidRPr="00565557" w:rsidRDefault="007A2CA1" w:rsidP="005C7404">
      <w:pPr>
        <w:pStyle w:val="SSlnek-zkladntext"/>
        <w:spacing w:before="0"/>
        <w:rPr>
          <w:rFonts w:ascii="Tahoma" w:hAnsi="Tahoma" w:cs="Tahoma"/>
          <w:sz w:val="16"/>
          <w:szCs w:val="16"/>
        </w:rPr>
      </w:pPr>
      <w:r w:rsidRPr="00565557">
        <w:rPr>
          <w:rFonts w:ascii="Tahoma" w:hAnsi="Tahoma" w:cs="Tahoma"/>
          <w:sz w:val="16"/>
          <w:szCs w:val="16"/>
        </w:rPr>
        <w:t>III. Cena a platební podmínky</w:t>
      </w:r>
    </w:p>
    <w:p w14:paraId="38CB044F" w14:textId="77777777" w:rsidR="005C7404" w:rsidRPr="00565557" w:rsidRDefault="005C7404" w:rsidP="005C7404">
      <w:pPr>
        <w:pStyle w:val="SSOdstavec"/>
        <w:spacing w:before="0"/>
        <w:rPr>
          <w:rFonts w:ascii="Tahoma" w:hAnsi="Tahoma" w:cs="Tahoma"/>
          <w:sz w:val="16"/>
          <w:szCs w:val="16"/>
        </w:rPr>
      </w:pPr>
    </w:p>
    <w:p w14:paraId="5F711421" w14:textId="56AC98F3" w:rsidR="008E3B18" w:rsidRPr="00565557" w:rsidRDefault="007A2CA1" w:rsidP="00381579">
      <w:pPr>
        <w:numPr>
          <w:ilvl w:val="0"/>
          <w:numId w:val="4"/>
        </w:numPr>
        <w:jc w:val="both"/>
        <w:rPr>
          <w:rFonts w:ascii="Tahoma" w:hAnsi="Tahoma" w:cs="Tahoma"/>
          <w:sz w:val="16"/>
          <w:szCs w:val="16"/>
        </w:rPr>
      </w:pPr>
      <w:r w:rsidRPr="00565557">
        <w:rPr>
          <w:rFonts w:ascii="Tahoma" w:hAnsi="Tahoma" w:cs="Tahoma"/>
          <w:sz w:val="16"/>
          <w:szCs w:val="16"/>
        </w:rPr>
        <w:t xml:space="preserve">Cena </w:t>
      </w:r>
      <w:r w:rsidR="00E5730D" w:rsidRPr="00565557">
        <w:rPr>
          <w:rFonts w:ascii="Tahoma" w:hAnsi="Tahoma" w:cs="Tahoma"/>
          <w:sz w:val="16"/>
          <w:szCs w:val="16"/>
        </w:rPr>
        <w:t>z</w:t>
      </w:r>
      <w:r w:rsidRPr="00565557">
        <w:rPr>
          <w:rFonts w:ascii="Tahoma" w:hAnsi="Tahoma" w:cs="Tahoma"/>
          <w:sz w:val="16"/>
          <w:szCs w:val="16"/>
        </w:rPr>
        <w:t xml:space="preserve">a služby poskytované </w:t>
      </w:r>
      <w:r w:rsidR="00840653" w:rsidRPr="00565557">
        <w:rPr>
          <w:rFonts w:ascii="Tahoma" w:hAnsi="Tahoma" w:cs="Tahoma"/>
          <w:sz w:val="16"/>
          <w:szCs w:val="16"/>
        </w:rPr>
        <w:t xml:space="preserve">poskytovatelem </w:t>
      </w:r>
      <w:r w:rsidRPr="00565557">
        <w:rPr>
          <w:rFonts w:ascii="Tahoma" w:hAnsi="Tahoma" w:cs="Tahoma"/>
          <w:sz w:val="16"/>
          <w:szCs w:val="16"/>
        </w:rPr>
        <w:t xml:space="preserve">objednateli </w:t>
      </w:r>
      <w:r w:rsidR="00393675" w:rsidRPr="00565557">
        <w:rPr>
          <w:rFonts w:ascii="Tahoma" w:hAnsi="Tahoma" w:cs="Tahoma"/>
          <w:sz w:val="16"/>
          <w:szCs w:val="16"/>
        </w:rPr>
        <w:t xml:space="preserve">řádně a včas </w:t>
      </w:r>
      <w:r w:rsidRPr="00565557">
        <w:rPr>
          <w:rFonts w:ascii="Tahoma" w:hAnsi="Tahoma" w:cs="Tahoma"/>
          <w:sz w:val="16"/>
          <w:szCs w:val="16"/>
        </w:rPr>
        <w:t>dle čl. I. této smlouvy je stanovena dohodou smluvních stran</w:t>
      </w:r>
      <w:r w:rsidR="00CB6E64" w:rsidRPr="00565557">
        <w:rPr>
          <w:rFonts w:ascii="Tahoma" w:hAnsi="Tahoma" w:cs="Tahoma"/>
          <w:sz w:val="16"/>
          <w:szCs w:val="16"/>
        </w:rPr>
        <w:t xml:space="preserve"> a je sjednána jako cena pevná</w:t>
      </w:r>
      <w:r w:rsidRPr="00565557">
        <w:rPr>
          <w:rFonts w:ascii="Tahoma" w:hAnsi="Tahoma" w:cs="Tahoma"/>
          <w:sz w:val="16"/>
          <w:szCs w:val="16"/>
        </w:rPr>
        <w:t xml:space="preserve"> ve</w:t>
      </w:r>
      <w:r w:rsidR="00AB355D" w:rsidRPr="00565557">
        <w:rPr>
          <w:rFonts w:ascii="Tahoma" w:hAnsi="Tahoma" w:cs="Tahoma"/>
          <w:sz w:val="16"/>
          <w:szCs w:val="16"/>
        </w:rPr>
        <w:t xml:space="preserve"> </w:t>
      </w:r>
      <w:r w:rsidRPr="00565557">
        <w:rPr>
          <w:rFonts w:ascii="Tahoma" w:hAnsi="Tahoma" w:cs="Tahoma"/>
          <w:sz w:val="16"/>
          <w:szCs w:val="16"/>
        </w:rPr>
        <w:t xml:space="preserve">výši </w:t>
      </w:r>
      <w:r w:rsidR="009315B5" w:rsidRPr="00565557">
        <w:rPr>
          <w:rFonts w:ascii="Tahoma" w:hAnsi="Tahoma" w:cs="Tahoma"/>
          <w:b/>
          <w:sz w:val="16"/>
          <w:szCs w:val="16"/>
        </w:rPr>
        <w:t>8.400.000</w:t>
      </w:r>
      <w:r w:rsidRPr="00565557">
        <w:rPr>
          <w:rFonts w:ascii="Tahoma" w:hAnsi="Tahoma" w:cs="Tahoma"/>
          <w:b/>
          <w:sz w:val="16"/>
          <w:szCs w:val="16"/>
        </w:rPr>
        <w:t xml:space="preserve"> Kč </w:t>
      </w:r>
      <w:r w:rsidR="009315B5" w:rsidRPr="00565557">
        <w:rPr>
          <w:rFonts w:ascii="Tahoma" w:hAnsi="Tahoma" w:cs="Tahoma"/>
          <w:b/>
          <w:sz w:val="16"/>
          <w:szCs w:val="16"/>
        </w:rPr>
        <w:t>bez DPH</w:t>
      </w:r>
      <w:r w:rsidR="009315B5" w:rsidRPr="00565557">
        <w:rPr>
          <w:rFonts w:ascii="Tahoma" w:hAnsi="Tahoma" w:cs="Tahoma"/>
          <w:sz w:val="16"/>
          <w:szCs w:val="16"/>
        </w:rPr>
        <w:t xml:space="preserve"> </w:t>
      </w:r>
      <w:r w:rsidRPr="00565557">
        <w:rPr>
          <w:rFonts w:ascii="Tahoma" w:hAnsi="Tahoma" w:cs="Tahoma"/>
          <w:sz w:val="16"/>
          <w:szCs w:val="16"/>
        </w:rPr>
        <w:t>za</w:t>
      </w:r>
      <w:r w:rsidR="00472143" w:rsidRPr="00565557">
        <w:rPr>
          <w:rFonts w:ascii="Tahoma" w:hAnsi="Tahoma" w:cs="Tahoma"/>
          <w:sz w:val="16"/>
          <w:szCs w:val="16"/>
        </w:rPr>
        <w:t xml:space="preserve"> 4 roky</w:t>
      </w:r>
      <w:r w:rsidRPr="00565557">
        <w:rPr>
          <w:rFonts w:ascii="Tahoma" w:hAnsi="Tahoma" w:cs="Tahoma"/>
          <w:sz w:val="16"/>
          <w:szCs w:val="16"/>
        </w:rPr>
        <w:t xml:space="preserve"> </w:t>
      </w:r>
      <w:r w:rsidR="00837777" w:rsidRPr="00565557">
        <w:rPr>
          <w:rFonts w:ascii="Tahoma" w:hAnsi="Tahoma" w:cs="Tahoma"/>
          <w:sz w:val="16"/>
          <w:szCs w:val="16"/>
        </w:rPr>
        <w:t>poskytování</w:t>
      </w:r>
      <w:r w:rsidR="00E03DD6" w:rsidRPr="00565557">
        <w:rPr>
          <w:rFonts w:ascii="Tahoma" w:hAnsi="Tahoma" w:cs="Tahoma"/>
          <w:sz w:val="16"/>
          <w:szCs w:val="16"/>
        </w:rPr>
        <w:t xml:space="preserve"> předmětu plnění</w:t>
      </w:r>
      <w:r w:rsidR="000D7238" w:rsidRPr="00565557">
        <w:rPr>
          <w:rFonts w:ascii="Tahoma" w:hAnsi="Tahoma" w:cs="Tahoma"/>
          <w:sz w:val="16"/>
          <w:szCs w:val="16"/>
        </w:rPr>
        <w:t>.</w:t>
      </w:r>
    </w:p>
    <w:p w14:paraId="5E90F49B" w14:textId="4B7A0B3D" w:rsidR="00393675" w:rsidRPr="00565557" w:rsidRDefault="00393675" w:rsidP="00381579">
      <w:pPr>
        <w:numPr>
          <w:ilvl w:val="0"/>
          <w:numId w:val="4"/>
        </w:numPr>
        <w:jc w:val="both"/>
        <w:rPr>
          <w:rFonts w:ascii="Tahoma" w:hAnsi="Tahoma" w:cs="Tahoma"/>
          <w:sz w:val="16"/>
          <w:szCs w:val="16"/>
        </w:rPr>
      </w:pPr>
      <w:r w:rsidRPr="00565557">
        <w:rPr>
          <w:rFonts w:ascii="Tahoma" w:hAnsi="Tahoma" w:cs="Tahoma"/>
          <w:sz w:val="16"/>
          <w:szCs w:val="16"/>
        </w:rPr>
        <w:t xml:space="preserve">Cena uvedená v tomto článku v bodě 1. </w:t>
      </w:r>
      <w:r w:rsidR="00E52F42" w:rsidRPr="00565557">
        <w:rPr>
          <w:rFonts w:ascii="Tahoma" w:hAnsi="Tahoma" w:cs="Tahoma"/>
          <w:sz w:val="16"/>
          <w:szCs w:val="16"/>
        </w:rPr>
        <w:t>t</w:t>
      </w:r>
      <w:r w:rsidRPr="00565557">
        <w:rPr>
          <w:rFonts w:ascii="Tahoma" w:hAnsi="Tahoma" w:cs="Tahoma"/>
          <w:sz w:val="16"/>
          <w:szCs w:val="16"/>
        </w:rPr>
        <w:t>éto smlouvy zahrnuje veškeré náklady spojené s poskytováním služeb podle této smlouvy</w:t>
      </w:r>
      <w:r w:rsidR="00527F59" w:rsidRPr="00565557">
        <w:rPr>
          <w:rFonts w:ascii="Tahoma" w:hAnsi="Tahoma" w:cs="Tahoma"/>
          <w:sz w:val="16"/>
          <w:szCs w:val="16"/>
        </w:rPr>
        <w:t xml:space="preserve">. Poskytovatel ve smyslu §2620 odst. 2 </w:t>
      </w:r>
      <w:r w:rsidR="00923103" w:rsidRPr="00565557">
        <w:rPr>
          <w:rFonts w:ascii="Tahoma" w:hAnsi="Tahoma" w:cs="Tahoma"/>
          <w:sz w:val="16"/>
          <w:szCs w:val="16"/>
        </w:rPr>
        <w:t>občanského zákoníku</w:t>
      </w:r>
      <w:r w:rsidR="00FF046E" w:rsidRPr="00565557">
        <w:rPr>
          <w:rFonts w:ascii="Tahoma" w:hAnsi="Tahoma" w:cs="Tahoma"/>
          <w:sz w:val="16"/>
          <w:szCs w:val="16"/>
        </w:rPr>
        <w:t xml:space="preserve"> prohlašuje</w:t>
      </w:r>
      <w:r w:rsidR="00527F59" w:rsidRPr="00565557">
        <w:rPr>
          <w:rFonts w:ascii="Tahoma" w:hAnsi="Tahoma" w:cs="Tahoma"/>
          <w:sz w:val="16"/>
          <w:szCs w:val="16"/>
        </w:rPr>
        <w:t>, že přebírá nebezpečí změny okolností a že nemá nárok na zvýšení ceny</w:t>
      </w:r>
      <w:r w:rsidR="00E52F42" w:rsidRPr="00565557">
        <w:rPr>
          <w:rFonts w:ascii="Tahoma" w:hAnsi="Tahoma" w:cs="Tahoma"/>
          <w:sz w:val="16"/>
          <w:szCs w:val="16"/>
        </w:rPr>
        <w:t xml:space="preserve"> po dobu trvání smlouvy.</w:t>
      </w:r>
    </w:p>
    <w:p w14:paraId="2EB918A4" w14:textId="77777777" w:rsidR="00E52F42" w:rsidRPr="00565557" w:rsidRDefault="00E52F42" w:rsidP="00E52F42">
      <w:pPr>
        <w:numPr>
          <w:ilvl w:val="0"/>
          <w:numId w:val="4"/>
        </w:numPr>
        <w:jc w:val="both"/>
        <w:rPr>
          <w:rFonts w:ascii="Tahoma" w:hAnsi="Tahoma" w:cs="Tahoma"/>
          <w:sz w:val="16"/>
          <w:szCs w:val="16"/>
        </w:rPr>
      </w:pPr>
      <w:r w:rsidRPr="00565557">
        <w:rPr>
          <w:rFonts w:ascii="Tahoma" w:hAnsi="Tahoma" w:cs="Tahoma"/>
          <w:sz w:val="16"/>
          <w:szCs w:val="16"/>
        </w:rPr>
        <w:t>Cena za poskytované služby dle čl. III této smlouvy bude objednatelem hrazena v pravidelných měsíčních platbách. Dnem uskutečnění zdanitelného plnění bude poslední kalendářní den příslušného měsíce.</w:t>
      </w:r>
    </w:p>
    <w:p w14:paraId="101E1021" w14:textId="1CB77706" w:rsidR="007A2CA1" w:rsidRPr="00565557" w:rsidRDefault="007A2CA1" w:rsidP="00381579">
      <w:pPr>
        <w:numPr>
          <w:ilvl w:val="0"/>
          <w:numId w:val="4"/>
        </w:numPr>
        <w:jc w:val="both"/>
        <w:rPr>
          <w:rFonts w:ascii="Tahoma" w:hAnsi="Tahoma" w:cs="Tahoma"/>
          <w:sz w:val="16"/>
          <w:szCs w:val="16"/>
        </w:rPr>
      </w:pPr>
      <w:r w:rsidRPr="00565557">
        <w:rPr>
          <w:rFonts w:ascii="Tahoma" w:hAnsi="Tahoma" w:cs="Tahoma"/>
          <w:sz w:val="16"/>
          <w:szCs w:val="16"/>
        </w:rPr>
        <w:t>Cen</w:t>
      </w:r>
      <w:r w:rsidR="00706BA0" w:rsidRPr="00565557">
        <w:rPr>
          <w:rFonts w:ascii="Tahoma" w:hAnsi="Tahoma" w:cs="Tahoma"/>
          <w:sz w:val="16"/>
          <w:szCs w:val="16"/>
        </w:rPr>
        <w:t>a</w:t>
      </w:r>
      <w:r w:rsidRPr="00565557">
        <w:rPr>
          <w:rFonts w:ascii="Tahoma" w:hAnsi="Tahoma" w:cs="Tahoma"/>
          <w:sz w:val="16"/>
          <w:szCs w:val="16"/>
        </w:rPr>
        <w:t xml:space="preserve"> bud</w:t>
      </w:r>
      <w:r w:rsidR="00706BA0" w:rsidRPr="00565557">
        <w:rPr>
          <w:rFonts w:ascii="Tahoma" w:hAnsi="Tahoma" w:cs="Tahoma"/>
          <w:sz w:val="16"/>
          <w:szCs w:val="16"/>
        </w:rPr>
        <w:t>e</w:t>
      </w:r>
      <w:r w:rsidRPr="00565557">
        <w:rPr>
          <w:rFonts w:ascii="Tahoma" w:hAnsi="Tahoma" w:cs="Tahoma"/>
          <w:sz w:val="16"/>
          <w:szCs w:val="16"/>
        </w:rPr>
        <w:t xml:space="preserve"> uhrazen</w:t>
      </w:r>
      <w:r w:rsidR="00706BA0" w:rsidRPr="00565557">
        <w:rPr>
          <w:rFonts w:ascii="Tahoma" w:hAnsi="Tahoma" w:cs="Tahoma"/>
          <w:sz w:val="16"/>
          <w:szCs w:val="16"/>
        </w:rPr>
        <w:t>a</w:t>
      </w:r>
      <w:r w:rsidRPr="00565557">
        <w:rPr>
          <w:rFonts w:ascii="Tahoma" w:hAnsi="Tahoma" w:cs="Tahoma"/>
          <w:sz w:val="16"/>
          <w:szCs w:val="16"/>
        </w:rPr>
        <w:t xml:space="preserve"> na základě </w:t>
      </w:r>
      <w:r w:rsidR="00527F59" w:rsidRPr="00565557">
        <w:rPr>
          <w:rFonts w:ascii="Tahoma" w:hAnsi="Tahoma" w:cs="Tahoma"/>
          <w:sz w:val="16"/>
          <w:szCs w:val="16"/>
        </w:rPr>
        <w:t xml:space="preserve">měsíčních </w:t>
      </w:r>
      <w:r w:rsidRPr="00565557">
        <w:rPr>
          <w:rFonts w:ascii="Tahoma" w:hAnsi="Tahoma" w:cs="Tahoma"/>
          <w:sz w:val="16"/>
          <w:szCs w:val="16"/>
        </w:rPr>
        <w:t>faktur – daňových dokladů (dále jen faktura) vystavených poskytovatelem, které musí obsahovat všechny údaje uvedené v § 29 odst. 1 zákona č. 235/2004 Sb., o dani z přidané hodnoty</w:t>
      </w:r>
      <w:r w:rsidR="00840653" w:rsidRPr="00565557">
        <w:rPr>
          <w:rFonts w:ascii="Tahoma" w:hAnsi="Tahoma" w:cs="Tahoma"/>
          <w:sz w:val="16"/>
          <w:szCs w:val="16"/>
        </w:rPr>
        <w:t>, v platném znění</w:t>
      </w:r>
      <w:r w:rsidRPr="00565557">
        <w:rPr>
          <w:rFonts w:ascii="Tahoma" w:hAnsi="Tahoma" w:cs="Tahoma"/>
          <w:sz w:val="16"/>
          <w:szCs w:val="16"/>
        </w:rPr>
        <w:t xml:space="preserve"> a dle zákona č. 563/1991 Sb., o účetnictví</w:t>
      </w:r>
      <w:r w:rsidR="00840653" w:rsidRPr="00565557">
        <w:rPr>
          <w:rFonts w:ascii="Tahoma" w:hAnsi="Tahoma" w:cs="Tahoma"/>
          <w:sz w:val="16"/>
          <w:szCs w:val="16"/>
        </w:rPr>
        <w:t>,</w:t>
      </w:r>
      <w:r w:rsidR="00565557">
        <w:rPr>
          <w:rFonts w:ascii="Tahoma" w:hAnsi="Tahoma" w:cs="Tahoma"/>
          <w:sz w:val="16"/>
          <w:szCs w:val="16"/>
        </w:rPr>
        <w:t xml:space="preserve"> v platném znění</w:t>
      </w:r>
      <w:r w:rsidRPr="00565557">
        <w:rPr>
          <w:rFonts w:ascii="Tahoma" w:hAnsi="Tahoma" w:cs="Tahoma"/>
          <w:sz w:val="16"/>
          <w:szCs w:val="16"/>
        </w:rPr>
        <w:t>.</w:t>
      </w:r>
    </w:p>
    <w:p w14:paraId="6C5D892B" w14:textId="77777777" w:rsidR="007A2CA1" w:rsidRPr="00565557" w:rsidRDefault="007A2CA1" w:rsidP="00381579">
      <w:pPr>
        <w:numPr>
          <w:ilvl w:val="0"/>
          <w:numId w:val="4"/>
        </w:numPr>
        <w:jc w:val="both"/>
        <w:rPr>
          <w:rFonts w:ascii="Tahoma" w:hAnsi="Tahoma" w:cs="Tahoma"/>
          <w:sz w:val="16"/>
          <w:szCs w:val="16"/>
        </w:rPr>
      </w:pPr>
      <w:r w:rsidRPr="00565557">
        <w:rPr>
          <w:rFonts w:ascii="Tahoma" w:hAnsi="Tahoma" w:cs="Tahoma"/>
          <w:sz w:val="16"/>
          <w:szCs w:val="16"/>
        </w:rPr>
        <w:t xml:space="preserve">Splatnost faktury je 60 dní od doručení faktury objednateli do jeho sídla, Ekonomický úsek, Odbor účetnictví nebo elektronicky ve formátu PDF nebo ISDOC na e-mailovou adresu: </w:t>
      </w:r>
      <w:hyperlink r:id="rId12" w:history="1">
        <w:r w:rsidRPr="00565557">
          <w:rPr>
            <w:rFonts w:ascii="Tahoma" w:hAnsi="Tahoma" w:cs="Tahoma"/>
            <w:sz w:val="16"/>
            <w:szCs w:val="16"/>
          </w:rPr>
          <w:t>faktury@vfn.cz</w:t>
        </w:r>
      </w:hyperlink>
      <w:r w:rsidRPr="00565557">
        <w:rPr>
          <w:rFonts w:ascii="Tahoma" w:hAnsi="Tahoma" w:cs="Tahoma"/>
          <w:sz w:val="16"/>
          <w:szCs w:val="16"/>
        </w:rPr>
        <w:t>.</w:t>
      </w:r>
    </w:p>
    <w:p w14:paraId="2C0E6BA1" w14:textId="78B3F438" w:rsidR="007A2CA1" w:rsidRPr="00565557" w:rsidRDefault="007A2CA1" w:rsidP="00381579">
      <w:pPr>
        <w:numPr>
          <w:ilvl w:val="0"/>
          <w:numId w:val="4"/>
        </w:numPr>
        <w:jc w:val="both"/>
        <w:rPr>
          <w:rFonts w:ascii="Tahoma" w:hAnsi="Tahoma" w:cs="Tahoma"/>
          <w:sz w:val="16"/>
          <w:szCs w:val="16"/>
        </w:rPr>
      </w:pPr>
      <w:r w:rsidRPr="00565557">
        <w:rPr>
          <w:rFonts w:ascii="Tahoma" w:hAnsi="Tahoma" w:cs="Tahoma"/>
          <w:sz w:val="16"/>
          <w:szCs w:val="16"/>
        </w:rPr>
        <w:t>Pokud faktura nebude obsahovat všechny zákonem a touto smlouvou stanovené náležitosti, je objednatel oprávněn ji do 15 dnů od doručení vrátit poskytovatel</w:t>
      </w:r>
      <w:r w:rsidR="00FF4245" w:rsidRPr="00565557">
        <w:rPr>
          <w:rFonts w:ascii="Tahoma" w:hAnsi="Tahoma" w:cs="Tahoma"/>
          <w:sz w:val="16"/>
          <w:szCs w:val="16"/>
        </w:rPr>
        <w:t>i</w:t>
      </w:r>
      <w:r w:rsidRPr="00565557">
        <w:rPr>
          <w:rFonts w:ascii="Tahoma" w:hAnsi="Tahoma" w:cs="Tahoma"/>
          <w:sz w:val="16"/>
          <w:szCs w:val="16"/>
        </w:rPr>
        <w:t xml:space="preserve"> i s tím, že poskytovatel je poté povinen vystavit novou fakturu s novým termínem splatnosti. V takovém případě objednatel není v prodlení s úhradou faktury.</w:t>
      </w:r>
    </w:p>
    <w:p w14:paraId="4043C41F" w14:textId="7E19C90B" w:rsidR="007A2CA1" w:rsidRPr="00565557" w:rsidRDefault="007A2CA1" w:rsidP="00381579">
      <w:pPr>
        <w:numPr>
          <w:ilvl w:val="0"/>
          <w:numId w:val="4"/>
        </w:numPr>
        <w:jc w:val="both"/>
        <w:rPr>
          <w:rFonts w:ascii="Tahoma" w:hAnsi="Tahoma" w:cs="Tahoma"/>
          <w:sz w:val="16"/>
          <w:szCs w:val="16"/>
        </w:rPr>
      </w:pPr>
      <w:r w:rsidRPr="00565557">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r w:rsidR="00840653" w:rsidRPr="00565557">
        <w:rPr>
          <w:rFonts w:ascii="Tahoma" w:hAnsi="Tahoma" w:cs="Tahoma"/>
          <w:sz w:val="16"/>
          <w:szCs w:val="16"/>
        </w:rPr>
        <w:t xml:space="preserve"> ve prospěch účtu poskytovatele</w:t>
      </w:r>
      <w:r w:rsidRPr="00565557">
        <w:rPr>
          <w:rFonts w:ascii="Tahoma" w:hAnsi="Tahoma" w:cs="Tahoma"/>
          <w:sz w:val="16"/>
          <w:szCs w:val="16"/>
        </w:rPr>
        <w:t>.</w:t>
      </w:r>
    </w:p>
    <w:p w14:paraId="02C7C1CA" w14:textId="77777777" w:rsidR="005C7404" w:rsidRPr="00565557" w:rsidRDefault="005C7404" w:rsidP="00C64D05">
      <w:pPr>
        <w:pStyle w:val="SSlnek-zkladntext"/>
        <w:spacing w:before="0"/>
        <w:jc w:val="both"/>
        <w:rPr>
          <w:rFonts w:ascii="Tahoma" w:hAnsi="Tahoma" w:cs="Tahoma"/>
          <w:sz w:val="16"/>
          <w:szCs w:val="16"/>
        </w:rPr>
      </w:pPr>
    </w:p>
    <w:p w14:paraId="446224C5" w14:textId="3C2BB5DA" w:rsidR="007A2CA1" w:rsidRPr="00565557" w:rsidRDefault="007A2CA1" w:rsidP="005C7404">
      <w:pPr>
        <w:pStyle w:val="SSlnek-zkladntext"/>
        <w:spacing w:before="0"/>
        <w:rPr>
          <w:rFonts w:ascii="Tahoma" w:hAnsi="Tahoma" w:cs="Tahoma"/>
          <w:sz w:val="16"/>
          <w:szCs w:val="16"/>
        </w:rPr>
      </w:pPr>
      <w:r w:rsidRPr="00565557">
        <w:rPr>
          <w:rFonts w:ascii="Tahoma" w:hAnsi="Tahoma" w:cs="Tahoma"/>
          <w:sz w:val="16"/>
          <w:szCs w:val="16"/>
        </w:rPr>
        <w:t>IV. Trvání smlouvy</w:t>
      </w:r>
      <w:r w:rsidR="006C1AC9" w:rsidRPr="00565557">
        <w:rPr>
          <w:rFonts w:ascii="Tahoma" w:hAnsi="Tahoma" w:cs="Tahoma"/>
          <w:sz w:val="16"/>
          <w:szCs w:val="16"/>
        </w:rPr>
        <w:t xml:space="preserve"> a odstoupení od smlouvy</w:t>
      </w:r>
    </w:p>
    <w:p w14:paraId="042970DD" w14:textId="77777777" w:rsidR="005C7404" w:rsidRPr="00565557" w:rsidRDefault="005C7404" w:rsidP="005C7404">
      <w:pPr>
        <w:pStyle w:val="SSOdstavec"/>
        <w:spacing w:before="0"/>
        <w:rPr>
          <w:rFonts w:ascii="Tahoma" w:hAnsi="Tahoma" w:cs="Tahoma"/>
          <w:sz w:val="16"/>
          <w:szCs w:val="16"/>
        </w:rPr>
      </w:pPr>
    </w:p>
    <w:p w14:paraId="44DB89DA" w14:textId="24970D7F" w:rsidR="007A2CA1" w:rsidRPr="00565557" w:rsidRDefault="007A2CA1" w:rsidP="00381579">
      <w:pPr>
        <w:numPr>
          <w:ilvl w:val="0"/>
          <w:numId w:val="5"/>
        </w:numPr>
        <w:jc w:val="both"/>
        <w:rPr>
          <w:rFonts w:ascii="Tahoma" w:hAnsi="Tahoma" w:cs="Tahoma"/>
          <w:sz w:val="16"/>
          <w:szCs w:val="16"/>
        </w:rPr>
      </w:pPr>
      <w:r w:rsidRPr="00565557">
        <w:rPr>
          <w:rFonts w:ascii="Tahoma" w:hAnsi="Tahoma" w:cs="Tahoma"/>
          <w:sz w:val="16"/>
          <w:szCs w:val="16"/>
        </w:rPr>
        <w:t xml:space="preserve">Smlouva se uzavírá na dobu </w:t>
      </w:r>
      <w:r w:rsidR="00171471" w:rsidRPr="00565557">
        <w:rPr>
          <w:rFonts w:ascii="Tahoma" w:hAnsi="Tahoma" w:cs="Tahoma"/>
          <w:sz w:val="16"/>
          <w:szCs w:val="16"/>
        </w:rPr>
        <w:t>ne</w:t>
      </w:r>
      <w:r w:rsidR="005A1741" w:rsidRPr="00565557">
        <w:rPr>
          <w:rFonts w:ascii="Tahoma" w:hAnsi="Tahoma" w:cs="Tahoma"/>
          <w:sz w:val="16"/>
          <w:szCs w:val="16"/>
        </w:rPr>
        <w:t>určitou</w:t>
      </w:r>
      <w:r w:rsidRPr="00565557">
        <w:rPr>
          <w:rFonts w:ascii="Tahoma" w:hAnsi="Tahoma" w:cs="Tahoma"/>
          <w:sz w:val="16"/>
          <w:szCs w:val="16"/>
        </w:rPr>
        <w:t>.</w:t>
      </w:r>
    </w:p>
    <w:p w14:paraId="3544598C" w14:textId="77777777" w:rsidR="007A2CA1" w:rsidRPr="00565557" w:rsidRDefault="007A2CA1" w:rsidP="00381579">
      <w:pPr>
        <w:numPr>
          <w:ilvl w:val="0"/>
          <w:numId w:val="5"/>
        </w:numPr>
        <w:jc w:val="both"/>
        <w:rPr>
          <w:rFonts w:ascii="Tahoma" w:hAnsi="Tahoma" w:cs="Tahoma"/>
          <w:sz w:val="16"/>
          <w:szCs w:val="16"/>
        </w:rPr>
      </w:pPr>
      <w:r w:rsidRPr="00565557">
        <w:rPr>
          <w:rFonts w:ascii="Tahoma" w:hAnsi="Tahoma" w:cs="Tahoma"/>
          <w:sz w:val="16"/>
          <w:szCs w:val="16"/>
        </w:rPr>
        <w:t>Smlouva může být ukončena:</w:t>
      </w:r>
    </w:p>
    <w:p w14:paraId="1A2C122C" w14:textId="49496AE8" w:rsidR="007A2CA1" w:rsidRPr="00565557" w:rsidRDefault="007A2CA1" w:rsidP="00381579">
      <w:pPr>
        <w:numPr>
          <w:ilvl w:val="0"/>
          <w:numId w:val="12"/>
        </w:numPr>
        <w:jc w:val="both"/>
        <w:rPr>
          <w:rFonts w:ascii="Tahoma" w:hAnsi="Tahoma" w:cs="Tahoma"/>
          <w:sz w:val="16"/>
          <w:szCs w:val="16"/>
        </w:rPr>
      </w:pPr>
      <w:r w:rsidRPr="00565557">
        <w:rPr>
          <w:rFonts w:ascii="Tahoma" w:hAnsi="Tahoma" w:cs="Tahoma"/>
          <w:sz w:val="16"/>
          <w:szCs w:val="16"/>
        </w:rPr>
        <w:t>písemnou dohodou smluvních stran</w:t>
      </w:r>
      <w:r w:rsidR="00E975B8">
        <w:rPr>
          <w:rFonts w:ascii="Tahoma" w:hAnsi="Tahoma" w:cs="Tahoma"/>
          <w:sz w:val="16"/>
          <w:szCs w:val="16"/>
        </w:rPr>
        <w:t>,</w:t>
      </w:r>
    </w:p>
    <w:p w14:paraId="27C1F24F" w14:textId="0FBF1399" w:rsidR="007A2CA1" w:rsidRPr="00565557" w:rsidRDefault="007A2CA1" w:rsidP="00381579">
      <w:pPr>
        <w:numPr>
          <w:ilvl w:val="0"/>
          <w:numId w:val="12"/>
        </w:numPr>
        <w:jc w:val="both"/>
        <w:rPr>
          <w:rFonts w:ascii="Tahoma" w:hAnsi="Tahoma" w:cs="Tahoma"/>
          <w:sz w:val="16"/>
          <w:szCs w:val="16"/>
        </w:rPr>
      </w:pPr>
      <w:r w:rsidRPr="00565557">
        <w:rPr>
          <w:rFonts w:ascii="Tahoma" w:hAnsi="Tahoma" w:cs="Tahoma"/>
          <w:sz w:val="16"/>
          <w:szCs w:val="16"/>
        </w:rPr>
        <w:t>písemnou výpovědí ze strany objednatele nebo poskytovatele i bez udání důvodu; výpovědní doba činí šest měsíců a počíná běžet od prvního dne měsíce následujícího po doručení písemné výpovědi druhé smluvní straně</w:t>
      </w:r>
      <w:r w:rsidR="00E975B8">
        <w:rPr>
          <w:rFonts w:ascii="Tahoma" w:hAnsi="Tahoma" w:cs="Tahoma"/>
          <w:sz w:val="16"/>
          <w:szCs w:val="16"/>
        </w:rPr>
        <w:t>,</w:t>
      </w:r>
    </w:p>
    <w:p w14:paraId="77AA3A12" w14:textId="6CC56D1C" w:rsidR="008D0C16" w:rsidRPr="00565557" w:rsidRDefault="007A2CA1" w:rsidP="008D0C16">
      <w:pPr>
        <w:numPr>
          <w:ilvl w:val="0"/>
          <w:numId w:val="12"/>
        </w:numPr>
        <w:jc w:val="both"/>
        <w:rPr>
          <w:rFonts w:ascii="Tahoma" w:hAnsi="Tahoma" w:cs="Tahoma"/>
          <w:sz w:val="16"/>
          <w:szCs w:val="16"/>
        </w:rPr>
      </w:pPr>
      <w:r w:rsidRPr="00565557">
        <w:rPr>
          <w:rFonts w:ascii="Tahoma" w:hAnsi="Tahoma" w:cs="Tahoma"/>
          <w:sz w:val="16"/>
          <w:szCs w:val="16"/>
        </w:rPr>
        <w:t>odstoupením od smlouvy ze strany objednatele nebo poskytovatele.</w:t>
      </w:r>
    </w:p>
    <w:p w14:paraId="6CF7C5E7" w14:textId="47CB1843" w:rsidR="008D0C16" w:rsidRPr="00565557" w:rsidRDefault="008D0C16" w:rsidP="00381579">
      <w:pPr>
        <w:numPr>
          <w:ilvl w:val="0"/>
          <w:numId w:val="5"/>
        </w:numPr>
        <w:jc w:val="both"/>
        <w:rPr>
          <w:rFonts w:ascii="Tahoma" w:hAnsi="Tahoma" w:cs="Tahoma"/>
          <w:sz w:val="16"/>
          <w:szCs w:val="16"/>
        </w:rPr>
      </w:pPr>
      <w:r w:rsidRPr="00565557">
        <w:rPr>
          <w:rFonts w:ascii="Tahoma" w:hAnsi="Tahoma" w:cs="Tahoma"/>
          <w:sz w:val="16"/>
          <w:szCs w:val="16"/>
        </w:rPr>
        <w:t>Od smlouvy lze odstoupit pouze v případech stanovených občanským zákoníkem</w:t>
      </w:r>
      <w:r w:rsidR="00D173DB" w:rsidRPr="00565557">
        <w:rPr>
          <w:rFonts w:ascii="Tahoma" w:hAnsi="Tahoma" w:cs="Tahoma"/>
          <w:sz w:val="16"/>
          <w:szCs w:val="16"/>
        </w:rPr>
        <w:t xml:space="preserve"> nebo touto smlouvou.</w:t>
      </w:r>
    </w:p>
    <w:p w14:paraId="63AB9048" w14:textId="0E83DDDC" w:rsidR="00D173DB" w:rsidRPr="00565557" w:rsidRDefault="00D173DB" w:rsidP="00381579">
      <w:pPr>
        <w:numPr>
          <w:ilvl w:val="0"/>
          <w:numId w:val="5"/>
        </w:numPr>
        <w:jc w:val="both"/>
        <w:rPr>
          <w:rFonts w:ascii="Tahoma" w:hAnsi="Tahoma" w:cs="Tahoma"/>
          <w:sz w:val="16"/>
          <w:szCs w:val="16"/>
        </w:rPr>
      </w:pPr>
      <w:r w:rsidRPr="00565557">
        <w:rPr>
          <w:rFonts w:ascii="Tahoma" w:hAnsi="Tahoma" w:cs="Tahoma"/>
          <w:sz w:val="16"/>
          <w:szCs w:val="16"/>
        </w:rPr>
        <w:t xml:space="preserve">Objednatel je oprávněn </w:t>
      </w:r>
      <w:r w:rsidR="00A2638D" w:rsidRPr="00565557">
        <w:rPr>
          <w:rFonts w:ascii="Tahoma" w:hAnsi="Tahoma" w:cs="Tahoma"/>
          <w:sz w:val="16"/>
          <w:szCs w:val="16"/>
        </w:rPr>
        <w:t>smlouvu vypovědět bez výpovědní doby</w:t>
      </w:r>
      <w:r w:rsidRPr="00565557">
        <w:rPr>
          <w:rFonts w:ascii="Tahoma" w:hAnsi="Tahoma" w:cs="Tahoma"/>
          <w:sz w:val="16"/>
          <w:szCs w:val="16"/>
        </w:rPr>
        <w:t xml:space="preserve"> v případě, že poskytovatel</w:t>
      </w:r>
      <w:r w:rsidR="006C1AC9" w:rsidRPr="00565557">
        <w:rPr>
          <w:rFonts w:ascii="Tahoma" w:hAnsi="Tahoma" w:cs="Tahoma"/>
          <w:sz w:val="16"/>
          <w:szCs w:val="16"/>
        </w:rPr>
        <w:t xml:space="preserve"> </w:t>
      </w:r>
      <w:r w:rsidR="006947DB" w:rsidRPr="00565557">
        <w:rPr>
          <w:rFonts w:ascii="Tahoma" w:hAnsi="Tahoma" w:cs="Tahoma"/>
          <w:sz w:val="16"/>
          <w:szCs w:val="16"/>
        </w:rPr>
        <w:t>podstatným</w:t>
      </w:r>
      <w:r w:rsidR="00F9007C" w:rsidRPr="00565557">
        <w:rPr>
          <w:rFonts w:ascii="Tahoma" w:hAnsi="Tahoma" w:cs="Tahoma"/>
          <w:sz w:val="16"/>
          <w:szCs w:val="16"/>
        </w:rPr>
        <w:t xml:space="preserve"> způsobem</w:t>
      </w:r>
      <w:r w:rsidR="006C1AC9" w:rsidRPr="00565557">
        <w:rPr>
          <w:rFonts w:ascii="Tahoma" w:hAnsi="Tahoma" w:cs="Tahoma"/>
          <w:sz w:val="16"/>
          <w:szCs w:val="16"/>
        </w:rPr>
        <w:t>, hrubě nebo opakovaně</w:t>
      </w:r>
      <w:r w:rsidRPr="00565557">
        <w:rPr>
          <w:rFonts w:ascii="Tahoma" w:hAnsi="Tahoma" w:cs="Tahoma"/>
          <w:sz w:val="16"/>
          <w:szCs w:val="16"/>
        </w:rPr>
        <w:t xml:space="preserve"> poruš</w:t>
      </w:r>
      <w:r w:rsidR="006C1AC9" w:rsidRPr="00565557">
        <w:rPr>
          <w:rFonts w:ascii="Tahoma" w:hAnsi="Tahoma" w:cs="Tahoma"/>
          <w:sz w:val="16"/>
          <w:szCs w:val="16"/>
        </w:rPr>
        <w:t>uje</w:t>
      </w:r>
      <w:r w:rsidRPr="00565557">
        <w:rPr>
          <w:rFonts w:ascii="Tahoma" w:hAnsi="Tahoma" w:cs="Tahoma"/>
          <w:sz w:val="16"/>
          <w:szCs w:val="16"/>
        </w:rPr>
        <w:t xml:space="preserve"> tuto smlouvu</w:t>
      </w:r>
      <w:r w:rsidR="00E06D2F" w:rsidRPr="00565557">
        <w:rPr>
          <w:rFonts w:ascii="Tahoma" w:hAnsi="Tahoma" w:cs="Tahoma"/>
          <w:sz w:val="16"/>
          <w:szCs w:val="16"/>
        </w:rPr>
        <w:t>. Za podstatné porušení této smlouvy se považuje</w:t>
      </w:r>
      <w:bookmarkStart w:id="0" w:name="_GoBack"/>
      <w:bookmarkEnd w:id="0"/>
      <w:r w:rsidR="00E06D2F" w:rsidRPr="00565557">
        <w:rPr>
          <w:rFonts w:ascii="Tahoma" w:hAnsi="Tahoma" w:cs="Tahoma"/>
          <w:sz w:val="16"/>
          <w:szCs w:val="16"/>
        </w:rPr>
        <w:t xml:space="preserve"> zejména</w:t>
      </w:r>
      <w:r w:rsidRPr="00565557">
        <w:rPr>
          <w:rFonts w:ascii="Tahoma" w:hAnsi="Tahoma" w:cs="Tahoma"/>
          <w:sz w:val="16"/>
          <w:szCs w:val="16"/>
        </w:rPr>
        <w:t>:</w:t>
      </w:r>
    </w:p>
    <w:p w14:paraId="79C2C239" w14:textId="6B2C8BA2" w:rsidR="00E06D2F" w:rsidRPr="00565557" w:rsidRDefault="00E06D2F" w:rsidP="006465E7">
      <w:pPr>
        <w:pStyle w:val="Odstavecseseznamem"/>
        <w:numPr>
          <w:ilvl w:val="2"/>
          <w:numId w:val="5"/>
        </w:numPr>
        <w:spacing w:after="0"/>
        <w:ind w:left="851"/>
        <w:rPr>
          <w:rFonts w:ascii="Tahoma" w:hAnsi="Tahoma" w:cs="Tahoma"/>
          <w:sz w:val="16"/>
          <w:szCs w:val="16"/>
        </w:rPr>
      </w:pPr>
      <w:r w:rsidRPr="00565557">
        <w:rPr>
          <w:rFonts w:ascii="Tahoma" w:hAnsi="Tahoma" w:cs="Tahoma"/>
          <w:sz w:val="16"/>
          <w:szCs w:val="16"/>
        </w:rPr>
        <w:t xml:space="preserve">poskytovatel souvisle neposkytuje služby, ke kterým se zavázal v článku </w:t>
      </w:r>
      <w:r w:rsidR="00F9653A" w:rsidRPr="00565557">
        <w:rPr>
          <w:rFonts w:ascii="Tahoma" w:hAnsi="Tahoma" w:cs="Tahoma"/>
          <w:sz w:val="16"/>
          <w:szCs w:val="16"/>
        </w:rPr>
        <w:t xml:space="preserve">I. a </w:t>
      </w:r>
      <w:r w:rsidRPr="00565557">
        <w:rPr>
          <w:rFonts w:ascii="Tahoma" w:hAnsi="Tahoma" w:cs="Tahoma"/>
          <w:sz w:val="16"/>
          <w:szCs w:val="16"/>
        </w:rPr>
        <w:t>II.</w:t>
      </w:r>
      <w:r w:rsidR="00F9653A" w:rsidRPr="00565557">
        <w:rPr>
          <w:rFonts w:ascii="Tahoma" w:hAnsi="Tahoma" w:cs="Tahoma"/>
          <w:sz w:val="16"/>
          <w:szCs w:val="16"/>
        </w:rPr>
        <w:t>,</w:t>
      </w:r>
      <w:r w:rsidRPr="00565557">
        <w:rPr>
          <w:rFonts w:ascii="Tahoma" w:hAnsi="Tahoma" w:cs="Tahoma"/>
          <w:sz w:val="16"/>
          <w:szCs w:val="16"/>
        </w:rPr>
        <w:t xml:space="preserve"> a to ani po písemné výzvě objednatele k</w:t>
      </w:r>
      <w:r w:rsidR="00B304C3" w:rsidRPr="00565557">
        <w:rPr>
          <w:rFonts w:ascii="Tahoma" w:hAnsi="Tahoma" w:cs="Tahoma"/>
          <w:sz w:val="16"/>
          <w:szCs w:val="16"/>
        </w:rPr>
        <w:t> </w:t>
      </w:r>
      <w:r w:rsidRPr="00565557">
        <w:rPr>
          <w:rFonts w:ascii="Tahoma" w:hAnsi="Tahoma" w:cs="Tahoma"/>
          <w:sz w:val="16"/>
          <w:szCs w:val="16"/>
        </w:rPr>
        <w:t>nápravě</w:t>
      </w:r>
      <w:r w:rsidR="00B304C3" w:rsidRPr="00565557">
        <w:rPr>
          <w:rFonts w:ascii="Tahoma" w:hAnsi="Tahoma" w:cs="Tahoma"/>
          <w:sz w:val="16"/>
          <w:szCs w:val="16"/>
        </w:rPr>
        <w:t xml:space="preserve"> a nečiní žádné kroky vedoucí k nápravě vadného stavu</w:t>
      </w:r>
    </w:p>
    <w:p w14:paraId="29420514" w14:textId="09CFC1E4" w:rsidR="00E06D2F" w:rsidRPr="00565557" w:rsidRDefault="00E06D2F" w:rsidP="00C64D05">
      <w:pPr>
        <w:pStyle w:val="Odstavecseseznamem"/>
        <w:numPr>
          <w:ilvl w:val="2"/>
          <w:numId w:val="5"/>
        </w:numPr>
        <w:spacing w:after="0"/>
        <w:rPr>
          <w:rFonts w:ascii="Tahoma" w:hAnsi="Tahoma" w:cs="Tahoma"/>
          <w:sz w:val="16"/>
          <w:szCs w:val="16"/>
        </w:rPr>
      </w:pPr>
      <w:r w:rsidRPr="00565557">
        <w:rPr>
          <w:rFonts w:ascii="Tahoma" w:hAnsi="Tahoma" w:cs="Tahoma"/>
          <w:sz w:val="16"/>
          <w:szCs w:val="16"/>
        </w:rPr>
        <w:t>úpadek poskytovatele ve smyslu zákona č. 182/2006 Sb.</w:t>
      </w:r>
      <w:r w:rsidR="00FB1DB8" w:rsidRPr="00565557">
        <w:rPr>
          <w:rFonts w:ascii="Tahoma" w:hAnsi="Tahoma" w:cs="Tahoma"/>
          <w:sz w:val="16"/>
          <w:szCs w:val="16"/>
        </w:rPr>
        <w:t>,</w:t>
      </w:r>
      <w:r w:rsidRPr="00565557">
        <w:rPr>
          <w:rFonts w:ascii="Tahoma" w:hAnsi="Tahoma" w:cs="Tahoma"/>
          <w:sz w:val="16"/>
          <w:szCs w:val="16"/>
        </w:rPr>
        <w:t xml:space="preserve"> </w:t>
      </w:r>
      <w:r w:rsidR="001C05D5" w:rsidRPr="00565557">
        <w:rPr>
          <w:rFonts w:ascii="Tahoma" w:hAnsi="Tahoma" w:cs="Tahoma"/>
          <w:sz w:val="16"/>
          <w:szCs w:val="16"/>
        </w:rPr>
        <w:t>o</w:t>
      </w:r>
      <w:r w:rsidRPr="00565557">
        <w:rPr>
          <w:rFonts w:ascii="Tahoma" w:hAnsi="Tahoma" w:cs="Tahoma"/>
          <w:sz w:val="16"/>
          <w:szCs w:val="16"/>
        </w:rPr>
        <w:t xml:space="preserve"> úpadku a způsobech jeho řešení, ve znění pozdějších předpisů</w:t>
      </w:r>
    </w:p>
    <w:p w14:paraId="49699B31" w14:textId="5992BAA4" w:rsidR="00A2638D" w:rsidRPr="00565557" w:rsidRDefault="00E06D2F" w:rsidP="00A2638D">
      <w:pPr>
        <w:pStyle w:val="Odstavecseseznamem"/>
        <w:numPr>
          <w:ilvl w:val="2"/>
          <w:numId w:val="5"/>
        </w:numPr>
        <w:spacing w:after="0"/>
        <w:rPr>
          <w:rFonts w:ascii="Tahoma" w:hAnsi="Tahoma" w:cs="Tahoma"/>
          <w:sz w:val="16"/>
          <w:szCs w:val="16"/>
        </w:rPr>
      </w:pPr>
      <w:r w:rsidRPr="00565557">
        <w:rPr>
          <w:rFonts w:ascii="Tahoma" w:hAnsi="Tahoma" w:cs="Tahoma"/>
          <w:sz w:val="16"/>
          <w:szCs w:val="16"/>
        </w:rPr>
        <w:t xml:space="preserve">porušení mlčenlivosti dle </w:t>
      </w:r>
      <w:r w:rsidR="00150D21" w:rsidRPr="00565557">
        <w:rPr>
          <w:rFonts w:ascii="Tahoma" w:hAnsi="Tahoma" w:cs="Tahoma"/>
          <w:sz w:val="16"/>
          <w:szCs w:val="16"/>
        </w:rPr>
        <w:t>příslušných ustanovení této smlouvy</w:t>
      </w:r>
      <w:r w:rsidR="00717CAC" w:rsidRPr="00565557">
        <w:rPr>
          <w:rFonts w:ascii="Tahoma" w:hAnsi="Tahoma" w:cs="Tahoma"/>
          <w:sz w:val="16"/>
          <w:szCs w:val="16"/>
        </w:rPr>
        <w:t>.</w:t>
      </w:r>
    </w:p>
    <w:p w14:paraId="19D193EA" w14:textId="16A8163B" w:rsidR="00A2638D" w:rsidRPr="00565557" w:rsidRDefault="00A2638D" w:rsidP="00F47A35">
      <w:pPr>
        <w:ind w:left="568"/>
        <w:rPr>
          <w:rFonts w:ascii="Tahoma" w:hAnsi="Tahoma" w:cs="Tahoma"/>
          <w:sz w:val="16"/>
          <w:szCs w:val="16"/>
        </w:rPr>
      </w:pPr>
      <w:r w:rsidRPr="00565557">
        <w:rPr>
          <w:rFonts w:ascii="Tahoma" w:hAnsi="Tahoma" w:cs="Tahoma"/>
          <w:sz w:val="16"/>
          <w:szCs w:val="16"/>
        </w:rPr>
        <w:t>Výpověď je účinná okamžikem doručení druhé smluvní straně.</w:t>
      </w:r>
    </w:p>
    <w:p w14:paraId="73655A00" w14:textId="092BD752" w:rsidR="009B133C" w:rsidRPr="00565557" w:rsidRDefault="009B133C" w:rsidP="00381579">
      <w:pPr>
        <w:numPr>
          <w:ilvl w:val="0"/>
          <w:numId w:val="5"/>
        </w:numPr>
        <w:jc w:val="both"/>
        <w:rPr>
          <w:rFonts w:ascii="Tahoma" w:hAnsi="Tahoma" w:cs="Tahoma"/>
          <w:sz w:val="16"/>
          <w:szCs w:val="16"/>
        </w:rPr>
      </w:pPr>
      <w:r w:rsidRPr="00565557">
        <w:rPr>
          <w:rFonts w:ascii="Tahoma" w:hAnsi="Tahoma" w:cs="Tahoma"/>
          <w:sz w:val="16"/>
          <w:szCs w:val="16"/>
        </w:rPr>
        <w:t xml:space="preserve">Poskytovatel je oprávněn </w:t>
      </w:r>
      <w:r w:rsidR="00A2638D" w:rsidRPr="00565557">
        <w:rPr>
          <w:rFonts w:ascii="Tahoma" w:hAnsi="Tahoma" w:cs="Tahoma"/>
          <w:sz w:val="16"/>
          <w:szCs w:val="16"/>
        </w:rPr>
        <w:t>smlouvu vypovědět bez výpovědní doby</w:t>
      </w:r>
      <w:r w:rsidRPr="00565557">
        <w:rPr>
          <w:rFonts w:ascii="Tahoma" w:hAnsi="Tahoma" w:cs="Tahoma"/>
          <w:sz w:val="16"/>
          <w:szCs w:val="16"/>
        </w:rPr>
        <w:t xml:space="preserve"> </w:t>
      </w:r>
      <w:r w:rsidR="00B304C3" w:rsidRPr="00565557">
        <w:rPr>
          <w:rFonts w:ascii="Tahoma" w:hAnsi="Tahoma" w:cs="Tahoma"/>
          <w:sz w:val="16"/>
          <w:szCs w:val="16"/>
        </w:rPr>
        <w:t>v případě,</w:t>
      </w:r>
      <w:r w:rsidR="00F9007C" w:rsidRPr="00565557">
        <w:rPr>
          <w:rFonts w:ascii="Tahoma" w:hAnsi="Tahoma" w:cs="Tahoma"/>
          <w:sz w:val="16"/>
          <w:szCs w:val="16"/>
        </w:rPr>
        <w:t xml:space="preserve"> že objednatel podstatným způsobem</w:t>
      </w:r>
      <w:r w:rsidR="00B304C3" w:rsidRPr="00565557">
        <w:rPr>
          <w:rFonts w:ascii="Tahoma" w:hAnsi="Tahoma" w:cs="Tahoma"/>
          <w:sz w:val="16"/>
          <w:szCs w:val="16"/>
        </w:rPr>
        <w:t>, hrubě nebo opakovaně porušuje tuto smlouvu. Za podstatné porušení smlouvy se považuje zejména</w:t>
      </w:r>
      <w:r w:rsidR="00150D21" w:rsidRPr="00565557">
        <w:rPr>
          <w:rFonts w:ascii="Tahoma" w:hAnsi="Tahoma" w:cs="Tahoma"/>
          <w:sz w:val="16"/>
          <w:szCs w:val="16"/>
        </w:rPr>
        <w:t>:</w:t>
      </w:r>
    </w:p>
    <w:p w14:paraId="550AE5AF" w14:textId="34292F8C" w:rsidR="00150D21" w:rsidRPr="00047060" w:rsidRDefault="00150D21" w:rsidP="00047060">
      <w:pPr>
        <w:pStyle w:val="Odstavecseseznamem"/>
        <w:numPr>
          <w:ilvl w:val="1"/>
          <w:numId w:val="42"/>
        </w:numPr>
        <w:ind w:left="851" w:hanging="284"/>
        <w:rPr>
          <w:rFonts w:ascii="Tahoma" w:hAnsi="Tahoma" w:cs="Tahoma"/>
          <w:sz w:val="16"/>
          <w:szCs w:val="16"/>
        </w:rPr>
      </w:pPr>
      <w:r w:rsidRPr="00047060">
        <w:rPr>
          <w:rFonts w:ascii="Tahoma" w:hAnsi="Tahoma" w:cs="Tahoma"/>
          <w:sz w:val="16"/>
          <w:szCs w:val="16"/>
        </w:rPr>
        <w:t>prodlení obj</w:t>
      </w:r>
      <w:r w:rsidR="008323E6" w:rsidRPr="00047060">
        <w:rPr>
          <w:rFonts w:ascii="Tahoma" w:hAnsi="Tahoma" w:cs="Tahoma"/>
          <w:sz w:val="16"/>
          <w:szCs w:val="16"/>
        </w:rPr>
        <w:t>e</w:t>
      </w:r>
      <w:r w:rsidRPr="00047060">
        <w:rPr>
          <w:rFonts w:ascii="Tahoma" w:hAnsi="Tahoma" w:cs="Tahoma"/>
          <w:sz w:val="16"/>
          <w:szCs w:val="16"/>
        </w:rPr>
        <w:t xml:space="preserve">dnatele s úhradou faktur poskytovateli překračujícím o </w:t>
      </w:r>
      <w:r w:rsidR="008A2EE8" w:rsidRPr="00047060">
        <w:rPr>
          <w:rFonts w:ascii="Tahoma" w:hAnsi="Tahoma" w:cs="Tahoma"/>
          <w:sz w:val="16"/>
          <w:szCs w:val="16"/>
        </w:rPr>
        <w:t>6</w:t>
      </w:r>
      <w:r w:rsidRPr="00047060">
        <w:rPr>
          <w:rFonts w:ascii="Tahoma" w:hAnsi="Tahoma" w:cs="Tahoma"/>
          <w:sz w:val="16"/>
          <w:szCs w:val="16"/>
        </w:rPr>
        <w:t>0 dnů termín splatnosti</w:t>
      </w:r>
    </w:p>
    <w:p w14:paraId="582BC7FF" w14:textId="2B11D45E" w:rsidR="00150D21" w:rsidRPr="00047060" w:rsidRDefault="00150D21" w:rsidP="00047060">
      <w:pPr>
        <w:pStyle w:val="Odstavecseseznamem"/>
        <w:numPr>
          <w:ilvl w:val="1"/>
          <w:numId w:val="43"/>
        </w:numPr>
        <w:ind w:left="851" w:hanging="306"/>
        <w:rPr>
          <w:rFonts w:ascii="Tahoma" w:hAnsi="Tahoma" w:cs="Tahoma"/>
          <w:sz w:val="16"/>
          <w:szCs w:val="16"/>
        </w:rPr>
      </w:pPr>
      <w:r w:rsidRPr="00047060">
        <w:rPr>
          <w:rFonts w:ascii="Tahoma" w:hAnsi="Tahoma" w:cs="Tahoma"/>
          <w:sz w:val="16"/>
          <w:szCs w:val="16"/>
        </w:rPr>
        <w:t>porušení mlčenlivosti dle příslušných ustanovení této smlouvy</w:t>
      </w:r>
      <w:r w:rsidR="00717CAC" w:rsidRPr="00047060">
        <w:rPr>
          <w:rFonts w:ascii="Tahoma" w:hAnsi="Tahoma" w:cs="Tahoma"/>
          <w:sz w:val="16"/>
          <w:szCs w:val="16"/>
        </w:rPr>
        <w:t>.</w:t>
      </w:r>
    </w:p>
    <w:p w14:paraId="5E999190" w14:textId="18485F30" w:rsidR="00A2638D" w:rsidRPr="00565557" w:rsidRDefault="00A2638D" w:rsidP="00D71E9E">
      <w:pPr>
        <w:ind w:firstLine="284"/>
        <w:rPr>
          <w:rFonts w:ascii="Tahoma" w:hAnsi="Tahoma" w:cs="Tahoma"/>
          <w:sz w:val="16"/>
          <w:szCs w:val="16"/>
        </w:rPr>
      </w:pPr>
      <w:r w:rsidRPr="00565557">
        <w:rPr>
          <w:rFonts w:ascii="Tahoma" w:hAnsi="Tahoma" w:cs="Tahoma"/>
          <w:sz w:val="16"/>
          <w:szCs w:val="16"/>
        </w:rPr>
        <w:t>Výpověď je účinná okamžikem doručení druhé smluvní straně.</w:t>
      </w:r>
    </w:p>
    <w:p w14:paraId="79C134F7" w14:textId="77777777" w:rsidR="007A2CA1" w:rsidRPr="00565557" w:rsidRDefault="008475E0" w:rsidP="00381579">
      <w:pPr>
        <w:numPr>
          <w:ilvl w:val="0"/>
          <w:numId w:val="5"/>
        </w:numPr>
        <w:jc w:val="both"/>
        <w:rPr>
          <w:rFonts w:ascii="Tahoma" w:hAnsi="Tahoma" w:cs="Tahoma"/>
          <w:sz w:val="16"/>
          <w:szCs w:val="16"/>
        </w:rPr>
      </w:pPr>
      <w:r w:rsidRPr="00565557">
        <w:rPr>
          <w:rFonts w:ascii="Tahoma" w:hAnsi="Tahoma" w:cs="Tahoma"/>
          <w:sz w:val="16"/>
          <w:szCs w:val="16"/>
        </w:rPr>
        <w:t xml:space="preserve">Odmítne – </w:t>
      </w:r>
      <w:proofErr w:type="spellStart"/>
      <w:r w:rsidRPr="00565557">
        <w:rPr>
          <w:rFonts w:ascii="Tahoma" w:hAnsi="Tahoma" w:cs="Tahoma"/>
          <w:sz w:val="16"/>
          <w:szCs w:val="16"/>
        </w:rPr>
        <w:t>li</w:t>
      </w:r>
      <w:proofErr w:type="spellEnd"/>
      <w:r w:rsidRPr="00565557">
        <w:rPr>
          <w:rFonts w:ascii="Tahoma" w:hAnsi="Tahoma" w:cs="Tahoma"/>
          <w:sz w:val="16"/>
          <w:szCs w:val="16"/>
        </w:rPr>
        <w:t xml:space="preserve"> smluvní strana</w:t>
      </w:r>
      <w:r w:rsidR="007A2CA1" w:rsidRPr="00565557">
        <w:rPr>
          <w:rFonts w:ascii="Tahoma" w:hAnsi="Tahoma" w:cs="Tahoma"/>
          <w:sz w:val="16"/>
          <w:szCs w:val="16"/>
        </w:rPr>
        <w:t>, jíž je adresována zásilka, obsahující výpověď či odstoupení od této smlouvy, tuto zásilku převzít, považuje se tato zásilka za doručenou dnem odmítnutí takové zásilky.</w:t>
      </w:r>
    </w:p>
    <w:p w14:paraId="0419F31A" w14:textId="77777777" w:rsidR="007A2CA1" w:rsidRPr="00565557" w:rsidRDefault="007A2CA1" w:rsidP="00381579">
      <w:pPr>
        <w:numPr>
          <w:ilvl w:val="0"/>
          <w:numId w:val="5"/>
        </w:numPr>
        <w:jc w:val="both"/>
        <w:rPr>
          <w:rFonts w:ascii="Tahoma" w:hAnsi="Tahoma" w:cs="Tahoma"/>
          <w:sz w:val="16"/>
          <w:szCs w:val="16"/>
        </w:rPr>
      </w:pPr>
      <w:r w:rsidRPr="00565557">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63598266" w14:textId="2CF71CB3" w:rsidR="00150D21" w:rsidRPr="00565557" w:rsidRDefault="00150D21" w:rsidP="00381579">
      <w:pPr>
        <w:numPr>
          <w:ilvl w:val="0"/>
          <w:numId w:val="5"/>
        </w:numPr>
        <w:jc w:val="both"/>
        <w:rPr>
          <w:rFonts w:ascii="Tahoma" w:hAnsi="Tahoma" w:cs="Tahoma"/>
          <w:sz w:val="16"/>
          <w:szCs w:val="16"/>
        </w:rPr>
      </w:pPr>
      <w:r w:rsidRPr="00565557">
        <w:rPr>
          <w:rFonts w:ascii="Tahoma" w:hAnsi="Tahoma" w:cs="Tahoma"/>
          <w:sz w:val="16"/>
          <w:szCs w:val="16"/>
        </w:rPr>
        <w:t>Při odstoupení nebo výpovědi této smlouvy kteroukoliv smluvní stranou, budou vyrovnány vzájemné nároky smluvních stran, tak aby nedošlo k bezdůvodnému obohacení ani jedné strany.</w:t>
      </w:r>
    </w:p>
    <w:p w14:paraId="728FDA39" w14:textId="77777777" w:rsidR="007A2CA1" w:rsidRPr="00565557" w:rsidRDefault="007A2CA1" w:rsidP="005C7404">
      <w:pPr>
        <w:jc w:val="both"/>
        <w:rPr>
          <w:rFonts w:ascii="Tahoma" w:hAnsi="Tahoma" w:cs="Tahoma"/>
          <w:sz w:val="16"/>
          <w:szCs w:val="16"/>
        </w:rPr>
      </w:pPr>
    </w:p>
    <w:p w14:paraId="13B3BC3D" w14:textId="77777777" w:rsidR="007A2CA1" w:rsidRPr="00565557" w:rsidRDefault="007A2CA1" w:rsidP="005C7404">
      <w:pPr>
        <w:jc w:val="center"/>
        <w:rPr>
          <w:rFonts w:ascii="Tahoma" w:hAnsi="Tahoma" w:cs="Tahoma"/>
          <w:b/>
          <w:sz w:val="16"/>
          <w:szCs w:val="16"/>
        </w:rPr>
      </w:pPr>
      <w:r w:rsidRPr="00565557">
        <w:rPr>
          <w:rFonts w:ascii="Tahoma" w:hAnsi="Tahoma" w:cs="Tahoma"/>
          <w:b/>
          <w:sz w:val="16"/>
          <w:szCs w:val="16"/>
        </w:rPr>
        <w:t>V. Závazky objednatele</w:t>
      </w:r>
    </w:p>
    <w:p w14:paraId="714929A1" w14:textId="77777777" w:rsidR="005C7404" w:rsidRPr="00565557" w:rsidRDefault="005C7404" w:rsidP="00C64D05">
      <w:pPr>
        <w:jc w:val="both"/>
        <w:rPr>
          <w:rFonts w:ascii="Tahoma" w:hAnsi="Tahoma" w:cs="Tahoma"/>
          <w:b/>
          <w:sz w:val="16"/>
          <w:szCs w:val="16"/>
        </w:rPr>
      </w:pPr>
    </w:p>
    <w:p w14:paraId="1ECEEB8B" w14:textId="13268EC7" w:rsidR="007A2CA1" w:rsidRPr="00565557" w:rsidRDefault="007A2CA1" w:rsidP="00381579">
      <w:pPr>
        <w:numPr>
          <w:ilvl w:val="0"/>
          <w:numId w:val="6"/>
        </w:numPr>
        <w:jc w:val="both"/>
        <w:rPr>
          <w:rFonts w:ascii="Tahoma" w:hAnsi="Tahoma" w:cs="Tahoma"/>
          <w:sz w:val="16"/>
          <w:szCs w:val="16"/>
        </w:rPr>
      </w:pPr>
      <w:r w:rsidRPr="00565557">
        <w:rPr>
          <w:rFonts w:ascii="Tahoma" w:hAnsi="Tahoma" w:cs="Tahoma"/>
          <w:sz w:val="16"/>
          <w:szCs w:val="16"/>
        </w:rPr>
        <w:t>Objednatel se zavazuje zaplatit poskytovateli dohodnut</w:t>
      </w:r>
      <w:r w:rsidR="002A2B70" w:rsidRPr="00565557">
        <w:rPr>
          <w:rFonts w:ascii="Tahoma" w:hAnsi="Tahoma" w:cs="Tahoma"/>
          <w:sz w:val="16"/>
          <w:szCs w:val="16"/>
        </w:rPr>
        <w:t>ou</w:t>
      </w:r>
      <w:r w:rsidRPr="00565557">
        <w:rPr>
          <w:rFonts w:ascii="Tahoma" w:hAnsi="Tahoma" w:cs="Tahoma"/>
          <w:sz w:val="16"/>
          <w:szCs w:val="16"/>
        </w:rPr>
        <w:t xml:space="preserve"> cen</w:t>
      </w:r>
      <w:r w:rsidR="002A2B70" w:rsidRPr="00565557">
        <w:rPr>
          <w:rFonts w:ascii="Tahoma" w:hAnsi="Tahoma" w:cs="Tahoma"/>
          <w:sz w:val="16"/>
          <w:szCs w:val="16"/>
        </w:rPr>
        <w:t>u</w:t>
      </w:r>
      <w:r w:rsidRPr="00565557">
        <w:rPr>
          <w:rFonts w:ascii="Tahoma" w:hAnsi="Tahoma" w:cs="Tahoma"/>
          <w:sz w:val="16"/>
          <w:szCs w:val="16"/>
        </w:rPr>
        <w:t xml:space="preserve"> za služby poskytnuté dle této smlouvy.</w:t>
      </w:r>
    </w:p>
    <w:p w14:paraId="032EF643" w14:textId="77777777" w:rsidR="008C3753" w:rsidRPr="00565557" w:rsidRDefault="008C3753" w:rsidP="00381579">
      <w:pPr>
        <w:numPr>
          <w:ilvl w:val="0"/>
          <w:numId w:val="6"/>
        </w:numPr>
        <w:jc w:val="both"/>
        <w:rPr>
          <w:rFonts w:ascii="Tahoma" w:hAnsi="Tahoma" w:cs="Tahoma"/>
          <w:sz w:val="16"/>
          <w:szCs w:val="16"/>
        </w:rPr>
      </w:pPr>
      <w:r w:rsidRPr="00565557">
        <w:rPr>
          <w:rFonts w:ascii="Tahoma" w:hAnsi="Tahoma" w:cs="Tahoma"/>
          <w:sz w:val="16"/>
          <w:szCs w:val="16"/>
        </w:rPr>
        <w:t>Objednatel se zavazuje, že umožní poskytovateli poskytování předmětu plnění vzdáleným přístupem</w:t>
      </w:r>
      <w:r w:rsidR="000D0C7B" w:rsidRPr="00565557">
        <w:rPr>
          <w:rFonts w:ascii="Tahoma" w:hAnsi="Tahoma" w:cs="Tahoma"/>
          <w:sz w:val="16"/>
          <w:szCs w:val="16"/>
        </w:rPr>
        <w:t>.</w:t>
      </w:r>
      <w:r w:rsidRPr="00565557" w:rsidDel="008C3753">
        <w:rPr>
          <w:rFonts w:ascii="Tahoma" w:hAnsi="Tahoma" w:cs="Tahoma"/>
          <w:sz w:val="16"/>
          <w:szCs w:val="16"/>
        </w:rPr>
        <w:t xml:space="preserve"> </w:t>
      </w:r>
    </w:p>
    <w:p w14:paraId="3BAA15BF" w14:textId="77777777" w:rsidR="007A2CA1" w:rsidRPr="00565557" w:rsidRDefault="007A2CA1" w:rsidP="00381579">
      <w:pPr>
        <w:numPr>
          <w:ilvl w:val="0"/>
          <w:numId w:val="6"/>
        </w:numPr>
        <w:jc w:val="both"/>
        <w:rPr>
          <w:rFonts w:ascii="Tahoma" w:hAnsi="Tahoma" w:cs="Tahoma"/>
          <w:sz w:val="16"/>
          <w:szCs w:val="16"/>
        </w:rPr>
      </w:pPr>
      <w:r w:rsidRPr="00565557">
        <w:rPr>
          <w:rFonts w:ascii="Tahoma" w:hAnsi="Tahoma" w:cs="Tahoma"/>
          <w:sz w:val="16"/>
          <w:szCs w:val="16"/>
        </w:rPr>
        <w:t>Objednatel se zavazuje zajistit poskytovateli jím požadované potřebné informace věcného i systémového charakteru pro plnění této smlouvy.</w:t>
      </w:r>
    </w:p>
    <w:p w14:paraId="0B7C3453" w14:textId="77777777" w:rsidR="007A2CA1" w:rsidRPr="00565557" w:rsidRDefault="007A2CA1" w:rsidP="00381579">
      <w:pPr>
        <w:numPr>
          <w:ilvl w:val="0"/>
          <w:numId w:val="6"/>
        </w:numPr>
        <w:jc w:val="both"/>
        <w:rPr>
          <w:rFonts w:ascii="Tahoma" w:hAnsi="Tahoma" w:cs="Tahoma"/>
          <w:sz w:val="16"/>
          <w:szCs w:val="16"/>
        </w:rPr>
      </w:pPr>
      <w:r w:rsidRPr="00565557">
        <w:rPr>
          <w:rFonts w:ascii="Tahoma" w:hAnsi="Tahoma" w:cs="Tahoma"/>
          <w:sz w:val="16"/>
          <w:szCs w:val="16"/>
        </w:rPr>
        <w:t xml:space="preserve">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(seznam oprávněných osob je přílohou č. </w:t>
      </w:r>
      <w:r w:rsidR="00325A53" w:rsidRPr="00565557">
        <w:rPr>
          <w:rFonts w:ascii="Tahoma" w:hAnsi="Tahoma" w:cs="Tahoma"/>
          <w:sz w:val="16"/>
          <w:szCs w:val="16"/>
        </w:rPr>
        <w:t>3</w:t>
      </w:r>
      <w:r w:rsidRPr="00565557">
        <w:rPr>
          <w:rFonts w:ascii="Tahoma" w:hAnsi="Tahoma" w:cs="Tahoma"/>
          <w:sz w:val="16"/>
          <w:szCs w:val="16"/>
        </w:rPr>
        <w:t xml:space="preserve"> této smlouvy).</w:t>
      </w:r>
    </w:p>
    <w:p w14:paraId="36F0096D" w14:textId="77777777" w:rsidR="007A2CA1" w:rsidRPr="00565557" w:rsidRDefault="007A2CA1" w:rsidP="00381579">
      <w:pPr>
        <w:numPr>
          <w:ilvl w:val="0"/>
          <w:numId w:val="6"/>
        </w:numPr>
        <w:jc w:val="both"/>
        <w:rPr>
          <w:rFonts w:ascii="Tahoma" w:hAnsi="Tahoma" w:cs="Tahoma"/>
          <w:sz w:val="16"/>
          <w:szCs w:val="16"/>
        </w:rPr>
      </w:pPr>
      <w:r w:rsidRPr="00565557">
        <w:rPr>
          <w:rFonts w:ascii="Tahoma" w:hAnsi="Tahoma" w:cs="Tahoma"/>
          <w:sz w:val="16"/>
          <w:szCs w:val="16"/>
        </w:rPr>
        <w:t>Oprávněné osoby objednatele odpovídají za obsah a správnost předaných požadavků a informací.</w:t>
      </w:r>
    </w:p>
    <w:p w14:paraId="31A67A0F" w14:textId="144CF469" w:rsidR="007A2CA1" w:rsidRPr="00565557" w:rsidRDefault="007A2CA1" w:rsidP="00381579">
      <w:pPr>
        <w:numPr>
          <w:ilvl w:val="0"/>
          <w:numId w:val="6"/>
        </w:numPr>
        <w:jc w:val="both"/>
        <w:rPr>
          <w:rFonts w:ascii="Tahoma" w:hAnsi="Tahoma" w:cs="Tahoma"/>
          <w:sz w:val="16"/>
          <w:szCs w:val="16"/>
        </w:rPr>
      </w:pPr>
      <w:r w:rsidRPr="00565557">
        <w:rPr>
          <w:rFonts w:ascii="Tahoma" w:hAnsi="Tahoma" w:cs="Tahoma"/>
          <w:sz w:val="16"/>
          <w:szCs w:val="16"/>
        </w:rPr>
        <w:lastRenderedPageBreak/>
        <w:t xml:space="preserve">Objednatel se zavazuje přidělit každému požadavku v rámci Hot-line (Helpdesk) závažnost dle podmínek specifikovaných v příloze č. </w:t>
      </w:r>
      <w:r w:rsidR="004A535E" w:rsidRPr="00565557">
        <w:rPr>
          <w:rFonts w:ascii="Tahoma" w:hAnsi="Tahoma" w:cs="Tahoma"/>
          <w:sz w:val="16"/>
          <w:szCs w:val="16"/>
        </w:rPr>
        <w:t>2</w:t>
      </w:r>
      <w:r w:rsidRPr="00565557">
        <w:rPr>
          <w:rFonts w:ascii="Tahoma" w:hAnsi="Tahoma" w:cs="Tahoma"/>
          <w:sz w:val="16"/>
          <w:szCs w:val="16"/>
        </w:rPr>
        <w:t xml:space="preserve"> této smlouvy. </w:t>
      </w:r>
    </w:p>
    <w:p w14:paraId="5AA554A9" w14:textId="007665B8" w:rsidR="007A2CA1" w:rsidRPr="00565557" w:rsidRDefault="00443CD6" w:rsidP="00443CD6">
      <w:pPr>
        <w:numPr>
          <w:ilvl w:val="0"/>
          <w:numId w:val="6"/>
        </w:numPr>
        <w:jc w:val="both"/>
        <w:rPr>
          <w:rFonts w:ascii="Tahoma" w:hAnsi="Tahoma" w:cs="Tahoma"/>
          <w:sz w:val="16"/>
          <w:szCs w:val="16"/>
        </w:rPr>
      </w:pPr>
      <w:r w:rsidRPr="00565557">
        <w:rPr>
          <w:rFonts w:ascii="Tahoma" w:hAnsi="Tahoma" w:cs="Tahoma"/>
          <w:sz w:val="16"/>
          <w:szCs w:val="16"/>
        </w:rPr>
        <w:t>Objednatel se zavazuje poskytnout poskytovateli veškerou nezbytnou součinnost při zajišťování správy telefonního systému, zejména zajistit poskytovateli přístup do všech pracovních prostor a ke všem pracovním místům,</w:t>
      </w:r>
      <w:r w:rsidR="000D7238" w:rsidRPr="00565557">
        <w:rPr>
          <w:rFonts w:ascii="Tahoma" w:hAnsi="Tahoma" w:cs="Tahoma"/>
          <w:sz w:val="16"/>
          <w:szCs w:val="16"/>
        </w:rPr>
        <w:t xml:space="preserve"> </w:t>
      </w:r>
      <w:r w:rsidRPr="00565557">
        <w:rPr>
          <w:rFonts w:ascii="Tahoma" w:hAnsi="Tahoma" w:cs="Tahoma"/>
          <w:sz w:val="16"/>
          <w:szCs w:val="16"/>
        </w:rPr>
        <w:t>které</w:t>
      </w:r>
      <w:r w:rsidR="000D7238" w:rsidRPr="00565557">
        <w:rPr>
          <w:rFonts w:ascii="Tahoma" w:hAnsi="Tahoma" w:cs="Tahoma"/>
          <w:sz w:val="16"/>
          <w:szCs w:val="16"/>
        </w:rPr>
        <w:t xml:space="preserve"> </w:t>
      </w:r>
      <w:r w:rsidRPr="00565557">
        <w:rPr>
          <w:rFonts w:ascii="Tahoma" w:hAnsi="Tahoma" w:cs="Tahoma"/>
          <w:sz w:val="16"/>
          <w:szCs w:val="16"/>
        </w:rPr>
        <w:t>jsou předmětem poskytovaných služeb.</w:t>
      </w:r>
    </w:p>
    <w:p w14:paraId="250F2912" w14:textId="77777777" w:rsidR="00FB1DB8" w:rsidRPr="00565557" w:rsidRDefault="00FB1DB8" w:rsidP="00C64D05">
      <w:pPr>
        <w:jc w:val="both"/>
        <w:rPr>
          <w:rFonts w:ascii="Tahoma" w:hAnsi="Tahoma" w:cs="Tahoma"/>
          <w:sz w:val="16"/>
          <w:szCs w:val="16"/>
        </w:rPr>
      </w:pPr>
    </w:p>
    <w:p w14:paraId="13ADAE9D" w14:textId="77777777" w:rsidR="007A2CA1" w:rsidRPr="00565557" w:rsidRDefault="007A2CA1" w:rsidP="005C7404">
      <w:pPr>
        <w:jc w:val="center"/>
        <w:rPr>
          <w:rFonts w:ascii="Tahoma" w:hAnsi="Tahoma" w:cs="Tahoma"/>
          <w:b/>
          <w:sz w:val="16"/>
          <w:szCs w:val="16"/>
        </w:rPr>
      </w:pPr>
      <w:r w:rsidRPr="00565557">
        <w:rPr>
          <w:rFonts w:ascii="Tahoma" w:hAnsi="Tahoma" w:cs="Tahoma"/>
          <w:b/>
          <w:sz w:val="16"/>
          <w:szCs w:val="16"/>
        </w:rPr>
        <w:t>VI. Závazky poskytovatele</w:t>
      </w:r>
    </w:p>
    <w:p w14:paraId="09108100" w14:textId="77777777" w:rsidR="005C7404" w:rsidRPr="00565557" w:rsidRDefault="005C7404" w:rsidP="00C64D05">
      <w:pPr>
        <w:jc w:val="both"/>
        <w:rPr>
          <w:rFonts w:ascii="Tahoma" w:hAnsi="Tahoma" w:cs="Tahoma"/>
          <w:b/>
          <w:sz w:val="16"/>
          <w:szCs w:val="16"/>
        </w:rPr>
      </w:pPr>
    </w:p>
    <w:p w14:paraId="593186CF" w14:textId="5C522DE0" w:rsidR="007A2CA1" w:rsidRPr="00565557" w:rsidRDefault="007A2CA1" w:rsidP="00381579">
      <w:pPr>
        <w:numPr>
          <w:ilvl w:val="0"/>
          <w:numId w:val="7"/>
        </w:numPr>
        <w:jc w:val="both"/>
        <w:rPr>
          <w:rFonts w:ascii="Tahoma" w:hAnsi="Tahoma" w:cs="Tahoma"/>
          <w:sz w:val="16"/>
          <w:szCs w:val="16"/>
        </w:rPr>
      </w:pPr>
      <w:r w:rsidRPr="00565557">
        <w:rPr>
          <w:rFonts w:ascii="Tahoma" w:hAnsi="Tahoma" w:cs="Tahoma"/>
          <w:sz w:val="16"/>
          <w:szCs w:val="16"/>
        </w:rPr>
        <w:t>Poskytovatel se zavazuje plnit své povinnosti vyplývající z této smlouvy s maximální odpovědností</w:t>
      </w:r>
      <w:r w:rsidR="00E82962" w:rsidRPr="00565557">
        <w:rPr>
          <w:rFonts w:ascii="Tahoma" w:hAnsi="Tahoma" w:cs="Tahoma"/>
          <w:sz w:val="16"/>
          <w:szCs w:val="16"/>
        </w:rPr>
        <w:t>, opatrností a pečlivostí</w:t>
      </w:r>
      <w:r w:rsidRPr="00565557">
        <w:rPr>
          <w:rFonts w:ascii="Tahoma" w:hAnsi="Tahoma" w:cs="Tahoma"/>
          <w:sz w:val="16"/>
          <w:szCs w:val="16"/>
        </w:rPr>
        <w:t xml:space="preserve"> tak, aby </w:t>
      </w:r>
      <w:r w:rsidR="00443CD6" w:rsidRPr="00565557">
        <w:rPr>
          <w:rFonts w:ascii="Tahoma" w:hAnsi="Tahoma" w:cs="Tahoma"/>
          <w:sz w:val="16"/>
          <w:szCs w:val="16"/>
        </w:rPr>
        <w:t xml:space="preserve">telefonní </w:t>
      </w:r>
      <w:r w:rsidRPr="00565557">
        <w:rPr>
          <w:rFonts w:ascii="Tahoma" w:hAnsi="Tahoma" w:cs="Tahoma"/>
          <w:sz w:val="16"/>
          <w:szCs w:val="16"/>
        </w:rPr>
        <w:t>systém</w:t>
      </w:r>
      <w:r w:rsidR="004A535E" w:rsidRPr="00565557">
        <w:rPr>
          <w:rFonts w:ascii="Tahoma" w:hAnsi="Tahoma" w:cs="Tahoma"/>
          <w:sz w:val="16"/>
          <w:szCs w:val="16"/>
        </w:rPr>
        <w:t xml:space="preserve"> objednatele</w:t>
      </w:r>
      <w:r w:rsidRPr="00565557">
        <w:rPr>
          <w:rFonts w:ascii="Tahoma" w:hAnsi="Tahoma" w:cs="Tahoma"/>
          <w:sz w:val="16"/>
          <w:szCs w:val="16"/>
        </w:rPr>
        <w:t xml:space="preserve"> byl udržován nepřetržitě v provozuschopném, funkčním stavu</w:t>
      </w:r>
      <w:r w:rsidR="00E82962" w:rsidRPr="00565557">
        <w:rPr>
          <w:rFonts w:ascii="Tahoma" w:hAnsi="Tahoma" w:cs="Tahoma"/>
          <w:sz w:val="16"/>
          <w:szCs w:val="16"/>
        </w:rPr>
        <w:t>, a aby nedošlo k poškození, zničení, ztrátě nebo zneužití spravovaných dat, souborů dat a databází objednatele</w:t>
      </w:r>
      <w:r w:rsidRPr="00565557">
        <w:rPr>
          <w:rFonts w:ascii="Tahoma" w:hAnsi="Tahoma" w:cs="Tahoma"/>
          <w:sz w:val="16"/>
          <w:szCs w:val="16"/>
        </w:rPr>
        <w:t>. Poskytovatel odpovídá za kvalitu a včasnost vykonaných prací ve smyslu výše uvedených ustanovení.</w:t>
      </w:r>
      <w:r w:rsidR="00840653" w:rsidRPr="00565557">
        <w:rPr>
          <w:rFonts w:ascii="Tahoma" w:hAnsi="Tahoma" w:cs="Tahoma"/>
          <w:sz w:val="16"/>
          <w:szCs w:val="16"/>
        </w:rPr>
        <w:t xml:space="preserve"> Poskytovatel potvrzuje, že jako odborník v dané oblasti podnikání je schopný realizovat předmět plnění v souladu s touto smlouvou, včetně jejích Příloh, za sjednanou cenu uvedenou v čl. III této smlouvy, a že si je vědom skutečnosti, že objednatel má jednoznačný zájem na realizaci předmětu plnění ve sjednaném čase za dohodnutou cenu a v kvalitě dle této smlouvy.</w:t>
      </w:r>
    </w:p>
    <w:p w14:paraId="5C0D9AAC" w14:textId="051D6DC1" w:rsidR="007A2CA1" w:rsidRPr="00565557" w:rsidRDefault="007A2CA1" w:rsidP="00381579">
      <w:pPr>
        <w:numPr>
          <w:ilvl w:val="0"/>
          <w:numId w:val="7"/>
        </w:numPr>
        <w:jc w:val="both"/>
        <w:rPr>
          <w:rFonts w:ascii="Tahoma" w:hAnsi="Tahoma" w:cs="Tahoma"/>
          <w:sz w:val="16"/>
          <w:szCs w:val="16"/>
        </w:rPr>
      </w:pPr>
      <w:r w:rsidRPr="00565557">
        <w:rPr>
          <w:rFonts w:ascii="Tahoma" w:hAnsi="Tahoma" w:cs="Tahoma"/>
          <w:sz w:val="16"/>
          <w:szCs w:val="16"/>
        </w:rPr>
        <w:t>Poskytovatel je povinen systém zabezpečit</w:t>
      </w:r>
      <w:r w:rsidR="00E962B2" w:rsidRPr="00565557">
        <w:rPr>
          <w:rFonts w:ascii="Tahoma" w:hAnsi="Tahoma" w:cs="Tahoma"/>
          <w:sz w:val="16"/>
          <w:szCs w:val="16"/>
        </w:rPr>
        <w:t xml:space="preserve"> tak</w:t>
      </w:r>
      <w:r w:rsidRPr="00565557">
        <w:rPr>
          <w:rFonts w:ascii="Tahoma" w:hAnsi="Tahoma" w:cs="Tahoma"/>
          <w:sz w:val="16"/>
          <w:szCs w:val="16"/>
        </w:rPr>
        <w:t>, aby nedošlo k</w:t>
      </w:r>
      <w:r w:rsidR="00E962B2" w:rsidRPr="00565557">
        <w:rPr>
          <w:rFonts w:ascii="Tahoma" w:hAnsi="Tahoma" w:cs="Tahoma"/>
          <w:sz w:val="16"/>
          <w:szCs w:val="16"/>
        </w:rPr>
        <w:t xml:space="preserve"> přihlášení osob</w:t>
      </w:r>
      <w:r w:rsidR="00905515" w:rsidRPr="00565557">
        <w:rPr>
          <w:rFonts w:ascii="Tahoma" w:hAnsi="Tahoma" w:cs="Tahoma"/>
          <w:sz w:val="16"/>
          <w:szCs w:val="16"/>
        </w:rPr>
        <w:t>y</w:t>
      </w:r>
      <w:r w:rsidR="00E962B2" w:rsidRPr="00565557">
        <w:rPr>
          <w:rFonts w:ascii="Tahoma" w:hAnsi="Tahoma" w:cs="Tahoma"/>
          <w:sz w:val="16"/>
          <w:szCs w:val="16"/>
        </w:rPr>
        <w:t>, která nemá příslušné oprávnění</w:t>
      </w:r>
      <w:r w:rsidR="00905515" w:rsidRPr="00565557">
        <w:rPr>
          <w:rFonts w:ascii="Tahoma" w:hAnsi="Tahoma" w:cs="Tahoma"/>
          <w:sz w:val="16"/>
          <w:szCs w:val="16"/>
        </w:rPr>
        <w:t>, do systému</w:t>
      </w:r>
      <w:r w:rsidR="00E962B2" w:rsidRPr="00565557">
        <w:rPr>
          <w:rFonts w:ascii="Tahoma" w:hAnsi="Tahoma" w:cs="Tahoma"/>
          <w:sz w:val="16"/>
          <w:szCs w:val="16"/>
        </w:rPr>
        <w:t>.</w:t>
      </w:r>
      <w:r w:rsidRPr="00565557">
        <w:rPr>
          <w:rFonts w:ascii="Tahoma" w:hAnsi="Tahoma" w:cs="Tahoma"/>
          <w:sz w:val="16"/>
          <w:szCs w:val="16"/>
        </w:rPr>
        <w:t xml:space="preserve"> Za jakékoli škody, s výjimkou fyzického zabezpečení serverů, způsobené objednateli zásahem</w:t>
      </w:r>
      <w:r w:rsidR="00E962B2" w:rsidRPr="00565557">
        <w:rPr>
          <w:rFonts w:ascii="Tahoma" w:hAnsi="Tahoma" w:cs="Tahoma"/>
          <w:sz w:val="16"/>
          <w:szCs w:val="16"/>
        </w:rPr>
        <w:t xml:space="preserve"> neoprávněn</w:t>
      </w:r>
      <w:r w:rsidR="00C45145" w:rsidRPr="00565557">
        <w:rPr>
          <w:rFonts w:ascii="Tahoma" w:hAnsi="Tahoma" w:cs="Tahoma"/>
          <w:sz w:val="16"/>
          <w:szCs w:val="16"/>
        </w:rPr>
        <w:t>ě přihlášené</w:t>
      </w:r>
      <w:r w:rsidR="00125816" w:rsidRPr="00565557">
        <w:rPr>
          <w:rFonts w:ascii="Tahoma" w:hAnsi="Tahoma" w:cs="Tahoma"/>
          <w:sz w:val="16"/>
          <w:szCs w:val="16"/>
        </w:rPr>
        <w:t xml:space="preserve"> </w:t>
      </w:r>
      <w:r w:rsidRPr="00565557">
        <w:rPr>
          <w:rFonts w:ascii="Tahoma" w:hAnsi="Tahoma" w:cs="Tahoma"/>
          <w:sz w:val="16"/>
          <w:szCs w:val="16"/>
        </w:rPr>
        <w:t>osoby odpovídá poskytovatel.</w:t>
      </w:r>
    </w:p>
    <w:p w14:paraId="10F3B2C5" w14:textId="77777777" w:rsidR="007A2CA1" w:rsidRPr="00565557" w:rsidRDefault="007A2CA1" w:rsidP="00381579">
      <w:pPr>
        <w:numPr>
          <w:ilvl w:val="0"/>
          <w:numId w:val="7"/>
        </w:numPr>
        <w:jc w:val="both"/>
        <w:rPr>
          <w:rFonts w:ascii="Tahoma" w:hAnsi="Tahoma" w:cs="Tahoma"/>
          <w:sz w:val="16"/>
          <w:szCs w:val="16"/>
        </w:rPr>
      </w:pPr>
      <w:r w:rsidRPr="00565557">
        <w:rPr>
          <w:rFonts w:ascii="Tahoma" w:hAnsi="Tahoma" w:cs="Tahoma"/>
          <w:sz w:val="16"/>
          <w:szCs w:val="16"/>
        </w:rPr>
        <w:t>Poskytovatel je odpovědný za škodu, která objednateli vznikne prokazatelným neplněním nebo vadným plněním jeho závazků vyplývajících z této smlouvy.</w:t>
      </w:r>
    </w:p>
    <w:p w14:paraId="481FD1B3" w14:textId="0A6D4C58" w:rsidR="00ED7F1E" w:rsidRPr="00565557" w:rsidRDefault="00E82962" w:rsidP="00C96A42">
      <w:pPr>
        <w:numPr>
          <w:ilvl w:val="0"/>
          <w:numId w:val="7"/>
        </w:numPr>
        <w:jc w:val="both"/>
        <w:rPr>
          <w:rFonts w:ascii="Tahoma" w:hAnsi="Tahoma" w:cs="Tahoma"/>
          <w:sz w:val="16"/>
          <w:szCs w:val="16"/>
        </w:rPr>
      </w:pPr>
      <w:r w:rsidRPr="00565557">
        <w:rPr>
          <w:rFonts w:ascii="Tahoma" w:hAnsi="Tahoma" w:cs="Tahoma"/>
          <w:sz w:val="16"/>
          <w:szCs w:val="16"/>
        </w:rPr>
        <w:t>Poskytovatel</w:t>
      </w:r>
      <w:r w:rsidR="00ED7F1E" w:rsidRPr="00565557">
        <w:rPr>
          <w:rFonts w:ascii="Tahoma" w:hAnsi="Tahoma" w:cs="Tahoma"/>
          <w:sz w:val="16"/>
          <w:szCs w:val="16"/>
        </w:rPr>
        <w:t xml:space="preserve"> se zavazuje neprodleně nahlásit na dispečink úseku</w:t>
      </w:r>
      <w:r w:rsidR="006B0DD1">
        <w:rPr>
          <w:rFonts w:ascii="Tahoma" w:hAnsi="Tahoma" w:cs="Tahoma"/>
          <w:sz w:val="16"/>
          <w:szCs w:val="16"/>
        </w:rPr>
        <w:t xml:space="preserve"> informatiky objednatele (tel. </w:t>
      </w:r>
      <w:proofErr w:type="spellStart"/>
      <w:r w:rsidR="006B0DD1">
        <w:rPr>
          <w:rFonts w:ascii="Tahoma" w:hAnsi="Tahoma" w:cs="Tahoma"/>
          <w:sz w:val="16"/>
          <w:szCs w:val="16"/>
        </w:rPr>
        <w:t>xxxxxxxxx</w:t>
      </w:r>
      <w:proofErr w:type="spellEnd"/>
      <w:r w:rsidR="00ED7F1E" w:rsidRPr="00565557">
        <w:rPr>
          <w:rFonts w:ascii="Tahoma" w:hAnsi="Tahoma" w:cs="Tahoma"/>
          <w:sz w:val="16"/>
          <w:szCs w:val="16"/>
        </w:rPr>
        <w:t>) případné překážky, které by bránily řádnému odstranění nahlášeného požadavku na odstranění havárie, chyby nebo poruchy systému. Např. selhání systémů dodávky elektrické energie nebo LAN infrastruktury.</w:t>
      </w:r>
    </w:p>
    <w:p w14:paraId="07BC972C" w14:textId="6EE2DC91" w:rsidR="007A2CA1" w:rsidRPr="00565557" w:rsidRDefault="007A2CA1" w:rsidP="00381579">
      <w:pPr>
        <w:numPr>
          <w:ilvl w:val="0"/>
          <w:numId w:val="7"/>
        </w:numPr>
        <w:jc w:val="both"/>
        <w:rPr>
          <w:rFonts w:ascii="Tahoma" w:hAnsi="Tahoma" w:cs="Tahoma"/>
          <w:sz w:val="16"/>
          <w:szCs w:val="16"/>
        </w:rPr>
      </w:pPr>
      <w:r w:rsidRPr="00565557">
        <w:rPr>
          <w:rFonts w:ascii="Tahoma" w:hAnsi="Tahoma" w:cs="Tahoma"/>
          <w:sz w:val="16"/>
          <w:szCs w:val="16"/>
        </w:rPr>
        <w:t xml:space="preserve">Poskytovatel neodpovídá za jakékoli škody, opožděná nebo neposkytnutá plnění, pokud bude </w:t>
      </w:r>
      <w:r w:rsidR="001F299E" w:rsidRPr="00565557">
        <w:rPr>
          <w:rFonts w:ascii="Tahoma" w:hAnsi="Tahoma" w:cs="Tahoma"/>
          <w:sz w:val="16"/>
          <w:szCs w:val="16"/>
        </w:rPr>
        <w:t xml:space="preserve">toto </w:t>
      </w:r>
      <w:r w:rsidRPr="00565557">
        <w:rPr>
          <w:rFonts w:ascii="Tahoma" w:hAnsi="Tahoma" w:cs="Tahoma"/>
          <w:sz w:val="16"/>
          <w:szCs w:val="16"/>
        </w:rPr>
        <w:t>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69002FF9" w14:textId="0034C1BB" w:rsidR="00671F1A" w:rsidRPr="00565557" w:rsidRDefault="006F72CF" w:rsidP="006F72CF">
      <w:pPr>
        <w:numPr>
          <w:ilvl w:val="0"/>
          <w:numId w:val="7"/>
        </w:numPr>
        <w:jc w:val="both"/>
        <w:rPr>
          <w:rFonts w:ascii="Tahoma" w:hAnsi="Tahoma" w:cs="Tahoma"/>
          <w:sz w:val="16"/>
          <w:szCs w:val="16"/>
        </w:rPr>
      </w:pPr>
      <w:r w:rsidRPr="00565557">
        <w:rPr>
          <w:rFonts w:ascii="Tahoma" w:hAnsi="Tahoma" w:cs="Tahoma"/>
          <w:sz w:val="16"/>
          <w:szCs w:val="16"/>
        </w:rPr>
        <w:t>Poskytovatel je zodpovědný za zajištění, uchová</w:t>
      </w:r>
      <w:r w:rsidR="00671F1A" w:rsidRPr="00565557">
        <w:rPr>
          <w:rFonts w:ascii="Tahoma" w:hAnsi="Tahoma" w:cs="Tahoma"/>
          <w:sz w:val="16"/>
          <w:szCs w:val="16"/>
        </w:rPr>
        <w:t>ní a případnou obnovu záložních dat</w:t>
      </w:r>
      <w:r w:rsidR="00521F0F" w:rsidRPr="00565557">
        <w:rPr>
          <w:rFonts w:ascii="Tahoma" w:hAnsi="Tahoma" w:cs="Tahoma"/>
          <w:sz w:val="16"/>
          <w:szCs w:val="16"/>
        </w:rPr>
        <w:t xml:space="preserve"> (systémová a provozní)</w:t>
      </w:r>
      <w:r w:rsidR="00671F1A" w:rsidRPr="00565557">
        <w:rPr>
          <w:rFonts w:ascii="Tahoma" w:hAnsi="Tahoma" w:cs="Tahoma"/>
          <w:sz w:val="16"/>
          <w:szCs w:val="16"/>
        </w:rPr>
        <w:t xml:space="preserve"> všech součástí telefonního systému</w:t>
      </w:r>
      <w:r w:rsidR="00521F0F" w:rsidRPr="00565557">
        <w:rPr>
          <w:rFonts w:ascii="Tahoma" w:hAnsi="Tahoma" w:cs="Tahoma"/>
          <w:sz w:val="16"/>
          <w:szCs w:val="16"/>
        </w:rPr>
        <w:t>.</w:t>
      </w:r>
    </w:p>
    <w:p w14:paraId="4C6C115A" w14:textId="77777777" w:rsidR="007A2CA1" w:rsidRPr="00565557" w:rsidRDefault="007A2CA1" w:rsidP="00C64D05">
      <w:pPr>
        <w:pStyle w:val="SSlnek-zkladntext"/>
        <w:spacing w:before="0"/>
        <w:jc w:val="both"/>
        <w:rPr>
          <w:rFonts w:ascii="Tahoma" w:hAnsi="Tahoma" w:cs="Tahoma"/>
          <w:sz w:val="16"/>
          <w:szCs w:val="16"/>
        </w:rPr>
      </w:pPr>
    </w:p>
    <w:p w14:paraId="473D5E1D" w14:textId="77777777" w:rsidR="007A2CA1" w:rsidRPr="00565557" w:rsidRDefault="007A2CA1" w:rsidP="005C7404">
      <w:pPr>
        <w:pStyle w:val="SSlnek-zkladntext"/>
        <w:spacing w:before="0"/>
        <w:rPr>
          <w:rFonts w:ascii="Tahoma" w:hAnsi="Tahoma" w:cs="Tahoma"/>
          <w:sz w:val="16"/>
          <w:szCs w:val="16"/>
        </w:rPr>
      </w:pPr>
      <w:r w:rsidRPr="00565557">
        <w:rPr>
          <w:rFonts w:ascii="Tahoma" w:hAnsi="Tahoma" w:cs="Tahoma"/>
          <w:sz w:val="16"/>
          <w:szCs w:val="16"/>
        </w:rPr>
        <w:t>VII. Smluvní pokuty, sankce</w:t>
      </w:r>
    </w:p>
    <w:p w14:paraId="185065A4" w14:textId="77777777" w:rsidR="005C7404" w:rsidRPr="00565557" w:rsidRDefault="005C7404" w:rsidP="005C7404">
      <w:pPr>
        <w:pStyle w:val="SSOdstavec"/>
        <w:spacing w:before="0"/>
        <w:rPr>
          <w:rFonts w:ascii="Tahoma" w:hAnsi="Tahoma" w:cs="Tahoma"/>
          <w:sz w:val="16"/>
          <w:szCs w:val="16"/>
        </w:rPr>
      </w:pPr>
    </w:p>
    <w:p w14:paraId="5F57F5A8" w14:textId="77777777" w:rsidR="007A2CA1" w:rsidRPr="00565557" w:rsidRDefault="007A2CA1" w:rsidP="00381579">
      <w:pPr>
        <w:numPr>
          <w:ilvl w:val="0"/>
          <w:numId w:val="9"/>
        </w:numPr>
        <w:jc w:val="both"/>
        <w:rPr>
          <w:rFonts w:ascii="Tahoma" w:hAnsi="Tahoma" w:cs="Tahoma"/>
          <w:sz w:val="16"/>
          <w:szCs w:val="16"/>
        </w:rPr>
      </w:pPr>
      <w:r w:rsidRPr="00565557">
        <w:rPr>
          <w:rFonts w:ascii="Tahoma" w:hAnsi="Tahoma" w:cs="Tahoma"/>
          <w:sz w:val="16"/>
          <w:szCs w:val="16"/>
        </w:rPr>
        <w:t>Pro případ prodlení objednatele s úhradou ceny dle čl. III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sjednané lhůty splatnosti.</w:t>
      </w:r>
    </w:p>
    <w:p w14:paraId="1EAFFD63" w14:textId="726FC0FC" w:rsidR="000C3092" w:rsidRPr="00565557" w:rsidRDefault="007A2CA1" w:rsidP="00381579">
      <w:pPr>
        <w:numPr>
          <w:ilvl w:val="0"/>
          <w:numId w:val="9"/>
        </w:numPr>
        <w:jc w:val="both"/>
        <w:rPr>
          <w:rFonts w:ascii="Tahoma" w:eastAsia="MS Mincho" w:hAnsi="Tahoma" w:cs="Tahoma"/>
          <w:sz w:val="16"/>
          <w:szCs w:val="16"/>
        </w:rPr>
      </w:pPr>
      <w:r w:rsidRPr="00565557">
        <w:rPr>
          <w:rFonts w:ascii="Tahoma" w:eastAsia="MS Mincho" w:hAnsi="Tahoma" w:cs="Tahoma"/>
          <w:sz w:val="16"/>
          <w:szCs w:val="16"/>
        </w:rPr>
        <w:t>V případě havárie je objednatel oprávněn za nedodržení termín</w:t>
      </w:r>
      <w:r w:rsidR="001401A2" w:rsidRPr="00565557">
        <w:rPr>
          <w:rFonts w:ascii="Tahoma" w:eastAsia="MS Mincho" w:hAnsi="Tahoma" w:cs="Tahoma"/>
          <w:sz w:val="16"/>
          <w:szCs w:val="16"/>
        </w:rPr>
        <w:t>u</w:t>
      </w:r>
      <w:r w:rsidR="000C3092" w:rsidRPr="00565557">
        <w:rPr>
          <w:rFonts w:ascii="Tahoma" w:eastAsia="MS Mincho" w:hAnsi="Tahoma" w:cs="Tahoma"/>
          <w:sz w:val="16"/>
          <w:szCs w:val="16"/>
        </w:rPr>
        <w:t xml:space="preserve"> pro odstranění závady</w:t>
      </w:r>
      <w:r w:rsidRPr="00565557">
        <w:rPr>
          <w:rFonts w:ascii="Tahoma" w:eastAsia="MS Mincho" w:hAnsi="Tahoma" w:cs="Tahoma"/>
          <w:sz w:val="16"/>
          <w:szCs w:val="16"/>
        </w:rPr>
        <w:t xml:space="preserve"> uveden</w:t>
      </w:r>
      <w:r w:rsidR="000C3092" w:rsidRPr="00565557">
        <w:rPr>
          <w:rFonts w:ascii="Tahoma" w:eastAsia="MS Mincho" w:hAnsi="Tahoma" w:cs="Tahoma"/>
          <w:sz w:val="16"/>
          <w:szCs w:val="16"/>
        </w:rPr>
        <w:t>ého</w:t>
      </w:r>
      <w:r w:rsidRPr="00565557">
        <w:rPr>
          <w:rFonts w:ascii="Tahoma" w:eastAsia="MS Mincho" w:hAnsi="Tahoma" w:cs="Tahoma"/>
          <w:sz w:val="16"/>
          <w:szCs w:val="16"/>
        </w:rPr>
        <w:t xml:space="preserve"> v </w:t>
      </w:r>
      <w:r w:rsidR="001401A2" w:rsidRPr="00565557">
        <w:rPr>
          <w:rFonts w:ascii="Tahoma" w:eastAsia="MS Mincho" w:hAnsi="Tahoma" w:cs="Tahoma"/>
          <w:sz w:val="16"/>
          <w:szCs w:val="16"/>
        </w:rPr>
        <w:t>t</w:t>
      </w:r>
      <w:r w:rsidRPr="00565557">
        <w:rPr>
          <w:rFonts w:ascii="Tahoma" w:eastAsia="MS Mincho" w:hAnsi="Tahoma" w:cs="Tahoma"/>
          <w:sz w:val="16"/>
          <w:szCs w:val="16"/>
        </w:rPr>
        <w:t>abulce č. 1 Přílohy</w:t>
      </w:r>
      <w:r w:rsidR="005F64A6" w:rsidRPr="00565557">
        <w:rPr>
          <w:rFonts w:ascii="Tahoma" w:eastAsia="MS Mincho" w:hAnsi="Tahoma" w:cs="Tahoma"/>
          <w:sz w:val="16"/>
          <w:szCs w:val="16"/>
        </w:rPr>
        <w:t xml:space="preserve">            </w:t>
      </w:r>
      <w:r w:rsidRPr="00565557">
        <w:rPr>
          <w:rFonts w:ascii="Tahoma" w:eastAsia="MS Mincho" w:hAnsi="Tahoma" w:cs="Tahoma"/>
          <w:sz w:val="16"/>
          <w:szCs w:val="16"/>
        </w:rPr>
        <w:t xml:space="preserve"> č. </w:t>
      </w:r>
      <w:r w:rsidR="00743B45" w:rsidRPr="00565557">
        <w:rPr>
          <w:rFonts w:ascii="Tahoma" w:eastAsia="MS Mincho" w:hAnsi="Tahoma" w:cs="Tahoma"/>
          <w:sz w:val="16"/>
          <w:szCs w:val="16"/>
        </w:rPr>
        <w:t>2</w:t>
      </w:r>
      <w:r w:rsidRPr="00565557">
        <w:rPr>
          <w:rFonts w:ascii="Tahoma" w:eastAsia="MS Mincho" w:hAnsi="Tahoma" w:cs="Tahoma"/>
          <w:sz w:val="16"/>
          <w:szCs w:val="16"/>
        </w:rPr>
        <w:t xml:space="preserve"> této smlouvy požadovat</w:t>
      </w:r>
      <w:r w:rsidR="008C3FC0" w:rsidRPr="00565557">
        <w:rPr>
          <w:rFonts w:ascii="Tahoma" w:eastAsia="MS Mincho" w:hAnsi="Tahoma" w:cs="Tahoma"/>
          <w:sz w:val="16"/>
          <w:szCs w:val="16"/>
        </w:rPr>
        <w:t xml:space="preserve"> </w:t>
      </w:r>
      <w:r w:rsidRPr="00565557">
        <w:rPr>
          <w:rFonts w:ascii="Tahoma" w:eastAsia="MS Mincho" w:hAnsi="Tahoma" w:cs="Tahoma"/>
          <w:sz w:val="16"/>
          <w:szCs w:val="16"/>
        </w:rPr>
        <w:t xml:space="preserve">smluvní pokutu ve výši </w:t>
      </w:r>
      <w:r w:rsidR="005F64A6" w:rsidRPr="00565557">
        <w:rPr>
          <w:rFonts w:ascii="Tahoma" w:eastAsia="MS Mincho" w:hAnsi="Tahoma" w:cs="Tahoma"/>
          <w:sz w:val="16"/>
          <w:szCs w:val="16"/>
        </w:rPr>
        <w:t>10</w:t>
      </w:r>
      <w:r w:rsidRPr="00565557">
        <w:rPr>
          <w:rFonts w:ascii="Tahoma" w:eastAsia="MS Mincho" w:hAnsi="Tahoma" w:cs="Tahoma"/>
          <w:sz w:val="16"/>
          <w:szCs w:val="16"/>
        </w:rPr>
        <w:t>.000,- Kč</w:t>
      </w:r>
      <w:r w:rsidR="001401A2" w:rsidRPr="00565557">
        <w:rPr>
          <w:rFonts w:ascii="Tahoma" w:eastAsia="MS Mincho" w:hAnsi="Tahoma" w:cs="Tahoma"/>
          <w:sz w:val="16"/>
          <w:szCs w:val="16"/>
        </w:rPr>
        <w:t xml:space="preserve"> </w:t>
      </w:r>
      <w:r w:rsidRPr="00565557">
        <w:rPr>
          <w:rFonts w:ascii="Tahoma" w:eastAsia="MS Mincho" w:hAnsi="Tahoma" w:cs="Tahoma"/>
          <w:sz w:val="16"/>
          <w:szCs w:val="16"/>
        </w:rPr>
        <w:t>za každou i započatou hodinu prodlení</w:t>
      </w:r>
      <w:r w:rsidR="000C3092" w:rsidRPr="00565557">
        <w:rPr>
          <w:rFonts w:ascii="Tahoma" w:eastAsia="MS Mincho" w:hAnsi="Tahoma" w:cs="Tahoma"/>
          <w:sz w:val="16"/>
          <w:szCs w:val="16"/>
        </w:rPr>
        <w:t xml:space="preserve"> za každý jednotlivý případ</w:t>
      </w:r>
      <w:r w:rsidRPr="00565557">
        <w:rPr>
          <w:rFonts w:ascii="Tahoma" w:eastAsia="MS Mincho" w:hAnsi="Tahoma" w:cs="Tahoma"/>
          <w:sz w:val="16"/>
          <w:szCs w:val="16"/>
        </w:rPr>
        <w:t xml:space="preserve">. </w:t>
      </w:r>
    </w:p>
    <w:p w14:paraId="5C9A9B21" w14:textId="254746ED" w:rsidR="005F64A6" w:rsidRPr="00565557" w:rsidRDefault="005F64A6" w:rsidP="005F64A6">
      <w:pPr>
        <w:numPr>
          <w:ilvl w:val="0"/>
          <w:numId w:val="9"/>
        </w:numPr>
        <w:jc w:val="both"/>
        <w:rPr>
          <w:rFonts w:ascii="Tahoma" w:eastAsia="MS Mincho" w:hAnsi="Tahoma" w:cs="Tahoma"/>
          <w:sz w:val="16"/>
          <w:szCs w:val="16"/>
        </w:rPr>
      </w:pPr>
      <w:r w:rsidRPr="00565557">
        <w:rPr>
          <w:rFonts w:ascii="Tahoma" w:eastAsia="MS Mincho" w:hAnsi="Tahoma" w:cs="Tahoma"/>
          <w:sz w:val="16"/>
          <w:szCs w:val="16"/>
        </w:rPr>
        <w:t xml:space="preserve">V případě havárie je objednatel oprávněn za nedodržení termínu pro odstranění závady uvedeného v tabulce č. 2 Přílohy             č. 2 této smlouvy požadovat smluvní pokutu ve výši 5.000,- Kč za každou i započatou hodinu prodlení za každý jednotlivý případ. </w:t>
      </w:r>
    </w:p>
    <w:p w14:paraId="360A9F32" w14:textId="41CA43B2" w:rsidR="005F64A6" w:rsidRPr="00565557" w:rsidRDefault="005F64A6" w:rsidP="005F64A6">
      <w:pPr>
        <w:numPr>
          <w:ilvl w:val="0"/>
          <w:numId w:val="9"/>
        </w:numPr>
        <w:jc w:val="both"/>
        <w:rPr>
          <w:rFonts w:ascii="Tahoma" w:hAnsi="Tahoma" w:cs="Tahoma"/>
          <w:sz w:val="16"/>
          <w:szCs w:val="16"/>
        </w:rPr>
      </w:pPr>
      <w:r w:rsidRPr="00565557">
        <w:rPr>
          <w:rFonts w:ascii="Tahoma" w:eastAsia="MS Mincho" w:hAnsi="Tahoma" w:cs="Tahoma"/>
          <w:sz w:val="16"/>
          <w:szCs w:val="16"/>
        </w:rPr>
        <w:t>V případě poruchy je objednatel oprávněn za nedodržení termínu uvedeného v tabulce č. 1 Přílohy č. 2 této smlouvy požadovat smluvní pokutu ve výši 2.000,- Kč za každou i započatou hodinu prodlení za každý jednotlivý případ.</w:t>
      </w:r>
    </w:p>
    <w:p w14:paraId="4887C562" w14:textId="4635B50E" w:rsidR="00743B45" w:rsidRPr="00565557" w:rsidRDefault="007A2CA1" w:rsidP="00381579">
      <w:pPr>
        <w:numPr>
          <w:ilvl w:val="0"/>
          <w:numId w:val="9"/>
        </w:numPr>
        <w:jc w:val="both"/>
        <w:rPr>
          <w:rFonts w:ascii="Tahoma" w:hAnsi="Tahoma" w:cs="Tahoma"/>
          <w:sz w:val="16"/>
          <w:szCs w:val="16"/>
        </w:rPr>
      </w:pPr>
      <w:r w:rsidRPr="00565557">
        <w:rPr>
          <w:rFonts w:ascii="Tahoma" w:eastAsia="MS Mincho" w:hAnsi="Tahoma" w:cs="Tahoma"/>
          <w:sz w:val="16"/>
          <w:szCs w:val="16"/>
        </w:rPr>
        <w:t xml:space="preserve">V případě </w:t>
      </w:r>
      <w:r w:rsidR="001401A2" w:rsidRPr="00565557">
        <w:rPr>
          <w:rFonts w:ascii="Tahoma" w:eastAsia="MS Mincho" w:hAnsi="Tahoma" w:cs="Tahoma"/>
          <w:sz w:val="16"/>
          <w:szCs w:val="16"/>
        </w:rPr>
        <w:t xml:space="preserve">poruchy </w:t>
      </w:r>
      <w:r w:rsidRPr="00565557">
        <w:rPr>
          <w:rFonts w:ascii="Tahoma" w:eastAsia="MS Mincho" w:hAnsi="Tahoma" w:cs="Tahoma"/>
          <w:sz w:val="16"/>
          <w:szCs w:val="16"/>
        </w:rPr>
        <w:t>je objednatel oprávněn za nedodržení termín</w:t>
      </w:r>
      <w:r w:rsidR="000C3092" w:rsidRPr="00565557">
        <w:rPr>
          <w:rFonts w:ascii="Tahoma" w:eastAsia="MS Mincho" w:hAnsi="Tahoma" w:cs="Tahoma"/>
          <w:sz w:val="16"/>
          <w:szCs w:val="16"/>
        </w:rPr>
        <w:t>u</w:t>
      </w:r>
      <w:r w:rsidRPr="00565557">
        <w:rPr>
          <w:rFonts w:ascii="Tahoma" w:eastAsia="MS Mincho" w:hAnsi="Tahoma" w:cs="Tahoma"/>
          <w:sz w:val="16"/>
          <w:szCs w:val="16"/>
        </w:rPr>
        <w:t xml:space="preserve"> uveden</w:t>
      </w:r>
      <w:r w:rsidR="000C3092" w:rsidRPr="00565557">
        <w:rPr>
          <w:rFonts w:ascii="Tahoma" w:eastAsia="MS Mincho" w:hAnsi="Tahoma" w:cs="Tahoma"/>
          <w:sz w:val="16"/>
          <w:szCs w:val="16"/>
        </w:rPr>
        <w:t>ého</w:t>
      </w:r>
      <w:r w:rsidRPr="00565557">
        <w:rPr>
          <w:rFonts w:ascii="Tahoma" w:eastAsia="MS Mincho" w:hAnsi="Tahoma" w:cs="Tahoma"/>
          <w:sz w:val="16"/>
          <w:szCs w:val="16"/>
        </w:rPr>
        <w:t xml:space="preserve"> v </w:t>
      </w:r>
      <w:r w:rsidR="00FA7C71" w:rsidRPr="00565557">
        <w:rPr>
          <w:rFonts w:ascii="Tahoma" w:eastAsia="MS Mincho" w:hAnsi="Tahoma" w:cs="Tahoma"/>
          <w:sz w:val="16"/>
          <w:szCs w:val="16"/>
        </w:rPr>
        <w:t>t</w:t>
      </w:r>
      <w:r w:rsidRPr="00565557">
        <w:rPr>
          <w:rFonts w:ascii="Tahoma" w:eastAsia="MS Mincho" w:hAnsi="Tahoma" w:cs="Tahoma"/>
          <w:sz w:val="16"/>
          <w:szCs w:val="16"/>
        </w:rPr>
        <w:t xml:space="preserve">abulce č. </w:t>
      </w:r>
      <w:r w:rsidR="005F64A6" w:rsidRPr="00565557">
        <w:rPr>
          <w:rFonts w:ascii="Tahoma" w:eastAsia="MS Mincho" w:hAnsi="Tahoma" w:cs="Tahoma"/>
          <w:sz w:val="16"/>
          <w:szCs w:val="16"/>
        </w:rPr>
        <w:t>2</w:t>
      </w:r>
      <w:r w:rsidR="00FA7C71" w:rsidRPr="00565557">
        <w:rPr>
          <w:rFonts w:ascii="Tahoma" w:eastAsia="MS Mincho" w:hAnsi="Tahoma" w:cs="Tahoma"/>
          <w:sz w:val="16"/>
          <w:szCs w:val="16"/>
        </w:rPr>
        <w:t xml:space="preserve"> </w:t>
      </w:r>
      <w:r w:rsidR="001401A2" w:rsidRPr="00565557">
        <w:rPr>
          <w:rFonts w:ascii="Tahoma" w:eastAsia="MS Mincho" w:hAnsi="Tahoma" w:cs="Tahoma"/>
          <w:sz w:val="16"/>
          <w:szCs w:val="16"/>
        </w:rPr>
        <w:t>p</w:t>
      </w:r>
      <w:r w:rsidRPr="00565557">
        <w:rPr>
          <w:rFonts w:ascii="Tahoma" w:eastAsia="MS Mincho" w:hAnsi="Tahoma" w:cs="Tahoma"/>
          <w:sz w:val="16"/>
          <w:szCs w:val="16"/>
        </w:rPr>
        <w:t xml:space="preserve">řílohy č. </w:t>
      </w:r>
      <w:r w:rsidR="00743B45" w:rsidRPr="00565557">
        <w:rPr>
          <w:rFonts w:ascii="Tahoma" w:eastAsia="MS Mincho" w:hAnsi="Tahoma" w:cs="Tahoma"/>
          <w:sz w:val="16"/>
          <w:szCs w:val="16"/>
        </w:rPr>
        <w:t>2</w:t>
      </w:r>
      <w:r w:rsidRPr="00565557">
        <w:rPr>
          <w:rFonts w:ascii="Tahoma" w:eastAsia="MS Mincho" w:hAnsi="Tahoma" w:cs="Tahoma"/>
          <w:sz w:val="16"/>
          <w:szCs w:val="16"/>
        </w:rPr>
        <w:t xml:space="preserve"> této smlouvy požadovat smluvní pokutu ve výši </w:t>
      </w:r>
      <w:r w:rsidR="00743B45" w:rsidRPr="00565557">
        <w:rPr>
          <w:rFonts w:ascii="Tahoma" w:eastAsia="MS Mincho" w:hAnsi="Tahoma" w:cs="Tahoma"/>
          <w:sz w:val="16"/>
          <w:szCs w:val="16"/>
        </w:rPr>
        <w:t>1</w:t>
      </w:r>
      <w:r w:rsidRPr="00565557">
        <w:rPr>
          <w:rFonts w:ascii="Tahoma" w:eastAsia="MS Mincho" w:hAnsi="Tahoma" w:cs="Tahoma"/>
          <w:sz w:val="16"/>
          <w:szCs w:val="16"/>
        </w:rPr>
        <w:t>.000,- Kč za každ</w:t>
      </w:r>
      <w:r w:rsidR="00743B45" w:rsidRPr="00565557">
        <w:rPr>
          <w:rFonts w:ascii="Tahoma" w:eastAsia="MS Mincho" w:hAnsi="Tahoma" w:cs="Tahoma"/>
          <w:sz w:val="16"/>
          <w:szCs w:val="16"/>
        </w:rPr>
        <w:t>ou i započatou hodinu</w:t>
      </w:r>
      <w:r w:rsidRPr="00565557">
        <w:rPr>
          <w:rFonts w:ascii="Tahoma" w:eastAsia="MS Mincho" w:hAnsi="Tahoma" w:cs="Tahoma"/>
          <w:sz w:val="16"/>
          <w:szCs w:val="16"/>
        </w:rPr>
        <w:t xml:space="preserve"> prodlení</w:t>
      </w:r>
      <w:r w:rsidR="000C3092" w:rsidRPr="00565557">
        <w:rPr>
          <w:rFonts w:ascii="Tahoma" w:eastAsia="MS Mincho" w:hAnsi="Tahoma" w:cs="Tahoma"/>
          <w:sz w:val="16"/>
          <w:szCs w:val="16"/>
        </w:rPr>
        <w:t xml:space="preserve"> za každý jednotlivý </w:t>
      </w:r>
      <w:r w:rsidR="003737F7" w:rsidRPr="00565557">
        <w:rPr>
          <w:rFonts w:ascii="Tahoma" w:eastAsia="MS Mincho" w:hAnsi="Tahoma" w:cs="Tahoma"/>
          <w:sz w:val="16"/>
          <w:szCs w:val="16"/>
        </w:rPr>
        <w:t>případ.</w:t>
      </w:r>
    </w:p>
    <w:p w14:paraId="60988851" w14:textId="2520E5D9" w:rsidR="003737F7" w:rsidRPr="00565557" w:rsidRDefault="00743B45" w:rsidP="00381579">
      <w:pPr>
        <w:numPr>
          <w:ilvl w:val="0"/>
          <w:numId w:val="9"/>
        </w:numPr>
        <w:jc w:val="both"/>
        <w:rPr>
          <w:rFonts w:ascii="Tahoma" w:hAnsi="Tahoma" w:cs="Tahoma"/>
          <w:sz w:val="16"/>
          <w:szCs w:val="16"/>
        </w:rPr>
      </w:pPr>
      <w:r w:rsidRPr="00565557">
        <w:rPr>
          <w:rFonts w:ascii="Tahoma" w:eastAsia="MS Mincho" w:hAnsi="Tahoma" w:cs="Tahoma"/>
          <w:sz w:val="16"/>
          <w:szCs w:val="16"/>
        </w:rPr>
        <w:t>V případě chyby je objednatel oprávněn za nedodržení termínu uvedeného v tabulce č. 1 a v tabulce č. 2 přílohy č. 2 této smlouvy požadovat smluvní pokutu ve výši</w:t>
      </w:r>
      <w:r w:rsidR="003737F7" w:rsidRPr="00565557">
        <w:rPr>
          <w:rFonts w:ascii="Tahoma" w:eastAsia="MS Mincho" w:hAnsi="Tahoma" w:cs="Tahoma"/>
          <w:sz w:val="16"/>
          <w:szCs w:val="16"/>
        </w:rPr>
        <w:t xml:space="preserve"> </w:t>
      </w:r>
      <w:r w:rsidR="009B733D" w:rsidRPr="00565557">
        <w:rPr>
          <w:rFonts w:ascii="Tahoma" w:eastAsia="MS Mincho" w:hAnsi="Tahoma" w:cs="Tahoma"/>
          <w:sz w:val="16"/>
          <w:szCs w:val="16"/>
        </w:rPr>
        <w:t>5.000,- Kč za každý i započatý den prodlení pro jednotlivý případ.</w:t>
      </w:r>
    </w:p>
    <w:p w14:paraId="56B284F5" w14:textId="78DA4F14" w:rsidR="007A2CA1" w:rsidRPr="00565557" w:rsidRDefault="007A2CA1" w:rsidP="00381579">
      <w:pPr>
        <w:numPr>
          <w:ilvl w:val="0"/>
          <w:numId w:val="9"/>
        </w:numPr>
        <w:jc w:val="both"/>
        <w:rPr>
          <w:rFonts w:ascii="Tahoma" w:hAnsi="Tahoma" w:cs="Tahoma"/>
          <w:sz w:val="16"/>
          <w:szCs w:val="16"/>
        </w:rPr>
      </w:pPr>
      <w:r w:rsidRPr="00565557">
        <w:rPr>
          <w:rFonts w:ascii="Tahoma" w:hAnsi="Tahoma" w:cs="Tahoma"/>
          <w:sz w:val="16"/>
          <w:szCs w:val="16"/>
        </w:rPr>
        <w:t xml:space="preserve">V případě nedodržení povinností dle </w:t>
      </w:r>
      <w:r w:rsidR="006F1073" w:rsidRPr="00565557">
        <w:rPr>
          <w:rFonts w:ascii="Tahoma" w:hAnsi="Tahoma" w:cs="Tahoma"/>
          <w:sz w:val="16"/>
          <w:szCs w:val="16"/>
        </w:rPr>
        <w:t xml:space="preserve">čl. VIII a </w:t>
      </w:r>
      <w:r w:rsidRPr="00565557">
        <w:rPr>
          <w:rFonts w:ascii="Tahoma" w:hAnsi="Tahoma" w:cs="Tahoma"/>
          <w:sz w:val="16"/>
          <w:szCs w:val="16"/>
        </w:rPr>
        <w:t>čl. IX této smlouvy má objednatel právo účtovat poskytovateli smluvní pokutu ve výši 10</w:t>
      </w:r>
      <w:r w:rsidR="00FB1DB8" w:rsidRPr="00565557">
        <w:rPr>
          <w:rFonts w:ascii="Tahoma" w:hAnsi="Tahoma" w:cs="Tahoma"/>
          <w:sz w:val="16"/>
          <w:szCs w:val="16"/>
        </w:rPr>
        <w:t>.</w:t>
      </w:r>
      <w:r w:rsidRPr="00565557">
        <w:rPr>
          <w:rFonts w:ascii="Tahoma" w:hAnsi="Tahoma" w:cs="Tahoma"/>
          <w:sz w:val="16"/>
          <w:szCs w:val="16"/>
        </w:rPr>
        <w:t>000,- Kč za každé jednotlivé porušení povinnosti.</w:t>
      </w:r>
    </w:p>
    <w:p w14:paraId="4777450B" w14:textId="0EEFAAEB" w:rsidR="00D95884" w:rsidRPr="00565557" w:rsidRDefault="00D95884" w:rsidP="00D95884">
      <w:pPr>
        <w:numPr>
          <w:ilvl w:val="0"/>
          <w:numId w:val="9"/>
        </w:numPr>
        <w:suppressAutoHyphens/>
        <w:jc w:val="both"/>
        <w:rPr>
          <w:rFonts w:ascii="Tahoma" w:hAnsi="Tahoma" w:cs="Tahoma"/>
          <w:sz w:val="16"/>
          <w:szCs w:val="16"/>
        </w:rPr>
      </w:pPr>
      <w:r w:rsidRPr="00565557">
        <w:rPr>
          <w:rFonts w:ascii="Tahoma" w:hAnsi="Tahoma" w:cs="Tahoma"/>
          <w:sz w:val="16"/>
          <w:szCs w:val="16"/>
        </w:rPr>
        <w:t>V případě nedodržení povinnosti stanovené v čl. X. odst. 3 smlouvy má objednatel právo účtovat smluvní pokutu ve výši pohledávky, která byla postoupena v rozporu s touto smlouvu. Objednatel má zároveň právo odstoupit od smlouvy.</w:t>
      </w:r>
    </w:p>
    <w:p w14:paraId="19A39CAC" w14:textId="77777777" w:rsidR="007A2CA1" w:rsidRPr="00565557" w:rsidRDefault="007A2CA1" w:rsidP="00381579">
      <w:pPr>
        <w:numPr>
          <w:ilvl w:val="0"/>
          <w:numId w:val="9"/>
        </w:numPr>
        <w:jc w:val="both"/>
        <w:rPr>
          <w:rFonts w:ascii="Tahoma" w:hAnsi="Tahoma" w:cs="Tahoma"/>
          <w:sz w:val="16"/>
          <w:szCs w:val="16"/>
        </w:rPr>
      </w:pPr>
      <w:r w:rsidRPr="00565557">
        <w:rPr>
          <w:rFonts w:ascii="Tahoma" w:eastAsia="MS Mincho" w:hAnsi="Tahoma" w:cs="Tahoma"/>
          <w:sz w:val="16"/>
          <w:szCs w:val="16"/>
        </w:rPr>
        <w:t xml:space="preserve">Na výše uvedené smluvní pokuty nemá </w:t>
      </w:r>
      <w:r w:rsidR="001F16F4" w:rsidRPr="00565557">
        <w:rPr>
          <w:rFonts w:ascii="Tahoma" w:eastAsia="MS Mincho" w:hAnsi="Tahoma" w:cs="Tahoma"/>
          <w:sz w:val="16"/>
          <w:szCs w:val="16"/>
        </w:rPr>
        <w:t xml:space="preserve">objednatel </w:t>
      </w:r>
      <w:r w:rsidRPr="00565557">
        <w:rPr>
          <w:rFonts w:ascii="Tahoma" w:eastAsia="MS Mincho" w:hAnsi="Tahoma" w:cs="Tahoma"/>
          <w:sz w:val="16"/>
          <w:szCs w:val="16"/>
        </w:rPr>
        <w:t>nárok, prokáže-li se, že havárie nebo chyba byla způsobena jednáním objednatele, selháním nebo jinými problémy na straně objednatele.</w:t>
      </w:r>
    </w:p>
    <w:p w14:paraId="34BE3B04" w14:textId="77777777" w:rsidR="007A2CA1" w:rsidRPr="00565557" w:rsidRDefault="007A2CA1" w:rsidP="00381579">
      <w:pPr>
        <w:numPr>
          <w:ilvl w:val="0"/>
          <w:numId w:val="9"/>
        </w:numPr>
        <w:jc w:val="both"/>
        <w:rPr>
          <w:rFonts w:ascii="Tahoma" w:hAnsi="Tahoma" w:cs="Tahoma"/>
          <w:sz w:val="16"/>
          <w:szCs w:val="16"/>
        </w:rPr>
      </w:pPr>
      <w:r w:rsidRPr="00565557">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00EADBB4" w14:textId="660CF110" w:rsidR="007A2CA1" w:rsidRPr="00565557" w:rsidRDefault="007A2CA1" w:rsidP="00381579">
      <w:pPr>
        <w:numPr>
          <w:ilvl w:val="0"/>
          <w:numId w:val="9"/>
        </w:numPr>
        <w:jc w:val="both"/>
        <w:rPr>
          <w:rFonts w:ascii="Tahoma" w:hAnsi="Tahoma" w:cs="Tahoma"/>
          <w:sz w:val="16"/>
          <w:szCs w:val="16"/>
        </w:rPr>
      </w:pPr>
      <w:r w:rsidRPr="00565557">
        <w:rPr>
          <w:rFonts w:ascii="Tahoma" w:hAnsi="Tahoma" w:cs="Tahoma"/>
          <w:sz w:val="16"/>
          <w:szCs w:val="16"/>
        </w:rPr>
        <w:t xml:space="preserve">Smluvní pokuta bude vyúčtovaná samostatným daňovým dokladem, splatnost smluvní pokuty činí 30 dní ode dne doručení vyúčtování </w:t>
      </w:r>
      <w:r w:rsidR="001F299E">
        <w:rPr>
          <w:rFonts w:ascii="Tahoma" w:hAnsi="Tahoma" w:cs="Tahoma"/>
          <w:sz w:val="16"/>
          <w:szCs w:val="16"/>
        </w:rPr>
        <w:t>p</w:t>
      </w:r>
      <w:r w:rsidRPr="00565557">
        <w:rPr>
          <w:rFonts w:ascii="Tahoma" w:hAnsi="Tahoma" w:cs="Tahoma"/>
          <w:sz w:val="16"/>
          <w:szCs w:val="16"/>
        </w:rPr>
        <w:t>oskytovateli</w:t>
      </w:r>
      <w:r w:rsidR="00BA4022" w:rsidRPr="00565557">
        <w:rPr>
          <w:rFonts w:ascii="Tahoma" w:hAnsi="Tahoma" w:cs="Tahoma"/>
          <w:sz w:val="16"/>
          <w:szCs w:val="16"/>
        </w:rPr>
        <w:t xml:space="preserve"> a je splatná na účet uvedený objednatelem.</w:t>
      </w:r>
      <w:r w:rsidRPr="00565557">
        <w:rPr>
          <w:rFonts w:ascii="Tahoma" w:hAnsi="Tahoma" w:cs="Tahoma"/>
          <w:sz w:val="16"/>
          <w:szCs w:val="16"/>
        </w:rPr>
        <w:t xml:space="preserve"> </w:t>
      </w:r>
    </w:p>
    <w:p w14:paraId="4CFB344C" w14:textId="77777777" w:rsidR="007A2CA1" w:rsidRPr="00565557" w:rsidRDefault="007A2CA1" w:rsidP="00381579">
      <w:pPr>
        <w:numPr>
          <w:ilvl w:val="0"/>
          <w:numId w:val="9"/>
        </w:numPr>
        <w:jc w:val="both"/>
        <w:rPr>
          <w:rFonts w:ascii="Tahoma" w:hAnsi="Tahoma" w:cs="Tahoma"/>
          <w:sz w:val="16"/>
          <w:szCs w:val="16"/>
        </w:rPr>
      </w:pPr>
      <w:r w:rsidRPr="00565557">
        <w:rPr>
          <w:rFonts w:ascii="Tahoma" w:hAnsi="Tahoma" w:cs="Tahoma"/>
          <w:sz w:val="16"/>
          <w:szCs w:val="16"/>
        </w:rPr>
        <w:t>Zaplacením smluvní pokuty není dotčen nárok objednatele na náhradu škody, včetně náhrady škody, která převyšuje smluvní pokutu.</w:t>
      </w:r>
    </w:p>
    <w:p w14:paraId="5C123262" w14:textId="77777777" w:rsidR="007A2CA1" w:rsidRPr="00565557" w:rsidRDefault="007A2CA1" w:rsidP="005C7404">
      <w:pPr>
        <w:pStyle w:val="SSOdstavec"/>
        <w:tabs>
          <w:tab w:val="clear" w:pos="426"/>
        </w:tabs>
        <w:spacing w:before="0"/>
        <w:rPr>
          <w:rFonts w:ascii="Tahoma" w:hAnsi="Tahoma" w:cs="Tahoma"/>
          <w:sz w:val="16"/>
          <w:szCs w:val="16"/>
        </w:rPr>
      </w:pPr>
    </w:p>
    <w:p w14:paraId="4123B8B0" w14:textId="77777777" w:rsidR="007A2CA1" w:rsidRPr="00565557" w:rsidRDefault="007A2CA1" w:rsidP="005C7404">
      <w:pPr>
        <w:pStyle w:val="SSlnek-zkladntext"/>
        <w:spacing w:before="0"/>
        <w:rPr>
          <w:rFonts w:ascii="Tahoma" w:hAnsi="Tahoma" w:cs="Tahoma"/>
          <w:sz w:val="16"/>
          <w:szCs w:val="16"/>
        </w:rPr>
      </w:pPr>
      <w:r w:rsidRPr="00565557">
        <w:rPr>
          <w:rFonts w:ascii="Tahoma" w:hAnsi="Tahoma" w:cs="Tahoma"/>
          <w:sz w:val="16"/>
          <w:szCs w:val="16"/>
        </w:rPr>
        <w:t>VIII. Mlčenlivost</w:t>
      </w:r>
    </w:p>
    <w:p w14:paraId="1270FEAC" w14:textId="77777777" w:rsidR="005C7404" w:rsidRPr="00565557" w:rsidRDefault="005C7404" w:rsidP="005C7404">
      <w:pPr>
        <w:pStyle w:val="SSOdstavec"/>
        <w:spacing w:before="0"/>
        <w:rPr>
          <w:rFonts w:ascii="Tahoma" w:hAnsi="Tahoma" w:cs="Tahoma"/>
          <w:sz w:val="16"/>
          <w:szCs w:val="16"/>
        </w:rPr>
      </w:pPr>
    </w:p>
    <w:p w14:paraId="5FA3D780" w14:textId="35C0794F" w:rsidR="005F64A6" w:rsidRPr="00565557" w:rsidRDefault="005F64A6" w:rsidP="005F64A6">
      <w:pPr>
        <w:numPr>
          <w:ilvl w:val="0"/>
          <w:numId w:val="25"/>
        </w:numPr>
        <w:ind w:left="426"/>
        <w:jc w:val="both"/>
        <w:rPr>
          <w:rFonts w:ascii="Tahoma" w:eastAsia="MS Mincho" w:hAnsi="Tahoma" w:cs="Tahoma"/>
          <w:sz w:val="16"/>
          <w:szCs w:val="16"/>
        </w:rPr>
      </w:pPr>
      <w:r w:rsidRPr="00565557">
        <w:rPr>
          <w:rFonts w:ascii="Tahoma" w:eastAsia="MS Mincho" w:hAnsi="Tahoma" w:cs="Tahoma"/>
          <w:sz w:val="16"/>
          <w:szCs w:val="16"/>
        </w:rPr>
        <w:t xml:space="preserve">Poskytovatel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sidRPr="00565557">
        <w:rPr>
          <w:rFonts w:ascii="Tahoma" w:hAnsi="Tahoma" w:cs="Tahoma"/>
          <w:sz w:val="16"/>
          <w:szCs w:val="16"/>
        </w:rPr>
        <w:t xml:space="preserve">a zejména s údaji o zdravotním stavu, genetickými a biometrickými údaji (dále jen „Osobní údaje“) </w:t>
      </w:r>
      <w:r w:rsidRPr="00565557">
        <w:rPr>
          <w:rFonts w:ascii="Tahoma" w:eastAsia="MS Mincho" w:hAnsi="Tahoma" w:cs="Tahoma"/>
          <w:sz w:val="16"/>
          <w:szCs w:val="16"/>
        </w:rPr>
        <w:t xml:space="preserve">v souladu s Nařízením Evropského parlamentu a Rady (EU) 2016/679 (dále jen </w:t>
      </w:r>
      <w:r w:rsidR="001F299E">
        <w:rPr>
          <w:rFonts w:ascii="Tahoma" w:eastAsia="MS Mincho" w:hAnsi="Tahoma" w:cs="Tahoma"/>
          <w:sz w:val="16"/>
          <w:szCs w:val="16"/>
        </w:rPr>
        <w:t>„</w:t>
      </w:r>
      <w:r w:rsidRPr="00565557">
        <w:rPr>
          <w:rFonts w:ascii="Tahoma" w:eastAsia="MS Mincho" w:hAnsi="Tahoma" w:cs="Tahoma"/>
          <w:sz w:val="16"/>
          <w:szCs w:val="16"/>
        </w:rPr>
        <w:t>GDPR</w:t>
      </w:r>
      <w:r w:rsidR="001F299E">
        <w:rPr>
          <w:rFonts w:ascii="Tahoma" w:eastAsia="MS Mincho" w:hAnsi="Tahoma" w:cs="Tahoma"/>
          <w:sz w:val="16"/>
          <w:szCs w:val="16"/>
        </w:rPr>
        <w:t>“</w:t>
      </w:r>
      <w:r w:rsidRPr="00565557">
        <w:rPr>
          <w:rFonts w:ascii="Tahoma" w:eastAsia="MS Mincho" w:hAnsi="Tahoma" w:cs="Tahoma"/>
          <w:sz w:val="16"/>
          <w:szCs w:val="16"/>
        </w:rPr>
        <w:t>) a příslušnými ustanoveními zákona č. 101/2000 Sb., o ochraně osobních údajů.</w:t>
      </w:r>
    </w:p>
    <w:p w14:paraId="318FE122" w14:textId="75CF1FAC" w:rsidR="005F64A6" w:rsidRPr="00565557" w:rsidRDefault="005F64A6" w:rsidP="005F64A6">
      <w:pPr>
        <w:numPr>
          <w:ilvl w:val="0"/>
          <w:numId w:val="25"/>
        </w:numPr>
        <w:ind w:left="426"/>
        <w:jc w:val="both"/>
        <w:rPr>
          <w:rFonts w:ascii="Tahoma" w:eastAsia="MS Mincho" w:hAnsi="Tahoma" w:cs="Tahoma"/>
          <w:sz w:val="16"/>
          <w:szCs w:val="16"/>
        </w:rPr>
      </w:pPr>
      <w:r w:rsidRPr="00565557">
        <w:rPr>
          <w:rFonts w:ascii="Tahoma" w:eastAsia="MS Mincho" w:hAnsi="Tahoma" w:cs="Tahoma"/>
          <w:sz w:val="16"/>
          <w:szCs w:val="16"/>
        </w:rPr>
        <w:t xml:space="preserve">Pokud poskytovatel přijde při plnění smlouvy do styku s osobními údaji a bude v postavení zpracovatele ve smyslu GDPR a Zákona o ochraně osobních údajů, zavazuje se nakládat s Osobními údaji pouze za účelem splnění závazků z této smlouvy a žádným jiným způsobem, a to v souladu příslušnými ustanoveními GDPR a Zákona o ochraně osobních údajů v rozsahu nezbytném pro plnění smlouvy a po dobu nezbytnou k plnění smlouvy. Zpracovávání osobních údajů v rozsahu údajů </w:t>
      </w:r>
      <w:r w:rsidRPr="00565557">
        <w:rPr>
          <w:rFonts w:ascii="Tahoma" w:eastAsia="MS Mincho" w:hAnsi="Tahoma" w:cs="Tahoma"/>
          <w:sz w:val="16"/>
          <w:szCs w:val="16"/>
        </w:rPr>
        <w:lastRenderedPageBreak/>
        <w:t xml:space="preserve">poskytnutých objednatelem a týkajících se </w:t>
      </w:r>
      <w:r w:rsidRPr="00565557">
        <w:rPr>
          <w:rFonts w:ascii="Tahoma" w:hAnsi="Tahoma" w:cs="Tahoma"/>
          <w:sz w:val="16"/>
          <w:szCs w:val="16"/>
        </w:rPr>
        <w:t xml:space="preserve">zdravotnické dokumentace pacientů, jimž jsou objednatelem poskytovány zdravotní služby, a dále v rozsahu osobních údajů zaměstnanců objednatele </w:t>
      </w:r>
      <w:r w:rsidRPr="00565557">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zdravotnické dokumentaci byla šifrována způsobem, který znemožní nahlížení do těchto údajů neoprávněným osobám. </w:t>
      </w:r>
    </w:p>
    <w:p w14:paraId="77BCB5A2" w14:textId="586C2FCF" w:rsidR="005F64A6" w:rsidRPr="00565557" w:rsidRDefault="005F64A6" w:rsidP="005F64A6">
      <w:pPr>
        <w:numPr>
          <w:ilvl w:val="0"/>
          <w:numId w:val="25"/>
        </w:numPr>
        <w:ind w:left="426"/>
        <w:jc w:val="both"/>
        <w:rPr>
          <w:rFonts w:ascii="Tahoma" w:eastAsia="MS Mincho" w:hAnsi="Tahoma" w:cs="Tahoma"/>
          <w:sz w:val="16"/>
          <w:szCs w:val="16"/>
        </w:rPr>
      </w:pPr>
      <w:r w:rsidRPr="00565557">
        <w:rPr>
          <w:rFonts w:ascii="Tahoma" w:eastAsia="MS Mincho" w:hAnsi="Tahoma" w:cs="Tahoma"/>
          <w:sz w:val="16"/>
          <w:szCs w:val="16"/>
        </w:rPr>
        <w:t>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ochraně osobních údajů a poučeni o možných následcích porušení těchto povinností s tím, že povinnost důvěrnosti bude jimi dodržována i po skončení jejich smluvního vztahu k objednateli. Toto ujednání je sjednáno ve smyslu ustanovení § 6 Zákona o ochraně osobních údajů a příslušných ustanovení GDPR. Poskytovatel se zavazuje informovat své poddodavatele o povinnosti mlčenlivosti dle této smlouvy. V případě porušení mlčenlivosti za strany poddodavatele, odpovídá poskytovatel objednateli za vzniklou škodu, jako kdyby povinnost porušil sám.</w:t>
      </w:r>
    </w:p>
    <w:p w14:paraId="4972EB4B" w14:textId="37C1199B" w:rsidR="006F6EE0" w:rsidRPr="00565557" w:rsidRDefault="006F6EE0" w:rsidP="006F6EE0">
      <w:pPr>
        <w:numPr>
          <w:ilvl w:val="0"/>
          <w:numId w:val="25"/>
        </w:numPr>
        <w:ind w:left="426"/>
        <w:jc w:val="both"/>
        <w:rPr>
          <w:rFonts w:ascii="Tahoma" w:eastAsia="MS Mincho" w:hAnsi="Tahoma" w:cs="Tahoma"/>
          <w:sz w:val="16"/>
          <w:szCs w:val="16"/>
        </w:rPr>
      </w:pPr>
      <w:r w:rsidRPr="00565557">
        <w:rPr>
          <w:rFonts w:ascii="Tahoma" w:eastAsia="MS Mincho" w:hAnsi="Tahoma" w:cs="Tahoma"/>
          <w:sz w:val="16"/>
          <w:szCs w:val="16"/>
        </w:rPr>
        <w:t xml:space="preserve">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osobní údaje zaměstnanců objednatele trvá bez časového omezení. </w:t>
      </w:r>
    </w:p>
    <w:p w14:paraId="5C87D9F1" w14:textId="77777777" w:rsidR="005F64A6" w:rsidRPr="00565557" w:rsidRDefault="005F64A6" w:rsidP="005F64A6">
      <w:pPr>
        <w:numPr>
          <w:ilvl w:val="0"/>
          <w:numId w:val="25"/>
        </w:numPr>
        <w:ind w:left="426"/>
        <w:jc w:val="both"/>
        <w:rPr>
          <w:rFonts w:ascii="Tahoma" w:eastAsia="MS Mincho" w:hAnsi="Tahoma" w:cs="Tahoma"/>
          <w:sz w:val="16"/>
          <w:szCs w:val="16"/>
        </w:rPr>
      </w:pPr>
      <w:r w:rsidRPr="00565557">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62C0E0FE" w14:textId="77777777" w:rsidR="005F64A6" w:rsidRPr="00565557" w:rsidRDefault="005F64A6" w:rsidP="005F64A6">
      <w:pPr>
        <w:numPr>
          <w:ilvl w:val="0"/>
          <w:numId w:val="25"/>
        </w:numPr>
        <w:ind w:left="426"/>
        <w:jc w:val="both"/>
        <w:rPr>
          <w:rFonts w:ascii="Tahoma" w:hAnsi="Tahoma" w:cs="Tahoma"/>
          <w:sz w:val="16"/>
          <w:szCs w:val="16"/>
        </w:rPr>
      </w:pPr>
      <w:r w:rsidRPr="00565557">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65557">
        <w:rPr>
          <w:rFonts w:ascii="Tahoma" w:hAnsi="Tahoma" w:cs="Tahoma"/>
          <w:sz w:val="16"/>
          <w:szCs w:val="16"/>
        </w:rPr>
        <w:t>notit.</w:t>
      </w:r>
    </w:p>
    <w:p w14:paraId="1C846670" w14:textId="77777777" w:rsidR="005F64A6" w:rsidRPr="00565557" w:rsidRDefault="005F64A6" w:rsidP="005F64A6">
      <w:pPr>
        <w:numPr>
          <w:ilvl w:val="0"/>
          <w:numId w:val="25"/>
        </w:numPr>
        <w:ind w:left="426"/>
        <w:jc w:val="both"/>
        <w:rPr>
          <w:rFonts w:ascii="Tahoma" w:hAnsi="Tahoma" w:cs="Tahoma"/>
          <w:sz w:val="16"/>
          <w:szCs w:val="16"/>
        </w:rPr>
      </w:pPr>
      <w:bookmarkStart w:id="1" w:name="_Hlk500328729"/>
      <w:r w:rsidRPr="00565557">
        <w:rPr>
          <w:rFonts w:ascii="Tahoma" w:hAnsi="Tahoma" w:cs="Tahoma"/>
          <w:sz w:val="16"/>
          <w:szCs w:val="16"/>
        </w:rPr>
        <w:t>Poskytovatel se zavazuje plně respektovat bezpečnostní požadavky objednatele k zajištění ochrany Osobních údajů pacientů a klientů Objednatele.</w:t>
      </w:r>
    </w:p>
    <w:bookmarkEnd w:id="1"/>
    <w:p w14:paraId="56F45C11" w14:textId="77777777" w:rsidR="005C7404" w:rsidRPr="00565557" w:rsidRDefault="005C7404" w:rsidP="00C64D05">
      <w:pPr>
        <w:pStyle w:val="SSlnek-zkladntext"/>
        <w:spacing w:before="0"/>
        <w:jc w:val="both"/>
        <w:rPr>
          <w:rFonts w:ascii="Tahoma" w:hAnsi="Tahoma" w:cs="Tahoma"/>
          <w:sz w:val="16"/>
          <w:szCs w:val="16"/>
        </w:rPr>
      </w:pPr>
    </w:p>
    <w:p w14:paraId="777CE917" w14:textId="77777777" w:rsidR="007A2CA1" w:rsidRPr="00565557" w:rsidRDefault="007A2CA1" w:rsidP="005C7404">
      <w:pPr>
        <w:pStyle w:val="SSlnek-zkladntext"/>
        <w:spacing w:before="0"/>
        <w:rPr>
          <w:rFonts w:ascii="Tahoma" w:hAnsi="Tahoma" w:cs="Tahoma"/>
          <w:sz w:val="16"/>
          <w:szCs w:val="16"/>
        </w:rPr>
      </w:pPr>
      <w:r w:rsidRPr="00565557">
        <w:rPr>
          <w:rFonts w:ascii="Tahoma" w:hAnsi="Tahoma" w:cs="Tahoma"/>
          <w:sz w:val="16"/>
          <w:szCs w:val="16"/>
        </w:rPr>
        <w:t>IX. Ostatní ujednání</w:t>
      </w:r>
    </w:p>
    <w:p w14:paraId="0E070D4C" w14:textId="77777777" w:rsidR="005C7404" w:rsidRPr="00565557" w:rsidRDefault="005C7404" w:rsidP="005C7404">
      <w:pPr>
        <w:pStyle w:val="SSOdstavec"/>
        <w:spacing w:before="0"/>
        <w:rPr>
          <w:rFonts w:ascii="Tahoma" w:hAnsi="Tahoma" w:cs="Tahoma"/>
          <w:sz w:val="16"/>
          <w:szCs w:val="16"/>
        </w:rPr>
      </w:pPr>
    </w:p>
    <w:p w14:paraId="783AF704" w14:textId="1988E7A1" w:rsidR="00FA7C71" w:rsidRPr="00565557" w:rsidRDefault="00FA7C71" w:rsidP="00FA7C71">
      <w:pPr>
        <w:numPr>
          <w:ilvl w:val="0"/>
          <w:numId w:val="10"/>
        </w:numPr>
        <w:jc w:val="both"/>
        <w:rPr>
          <w:rFonts w:ascii="Tahoma" w:eastAsia="MS Mincho" w:hAnsi="Tahoma" w:cs="Tahoma"/>
          <w:sz w:val="16"/>
          <w:szCs w:val="16"/>
        </w:rPr>
      </w:pPr>
      <w:r w:rsidRPr="00565557">
        <w:rPr>
          <w:rFonts w:ascii="Tahoma" w:eastAsia="MS Mincho" w:hAnsi="Tahoma" w:cs="Tahoma"/>
          <w:sz w:val="16"/>
          <w:szCs w:val="16"/>
        </w:rPr>
        <w:t>Poskytovatel bere na vědomí, že objednatel je povinen dle ustanovení § 219 odst. 1 písm. a) zákona č. 134/2016 Sb., a dle zákona č. 340/2015 Sb. o registru smluv</w:t>
      </w:r>
      <w:r w:rsidR="00C74CD9" w:rsidRPr="00565557">
        <w:rPr>
          <w:rFonts w:ascii="Tahoma" w:eastAsia="MS Mincho" w:hAnsi="Tahoma" w:cs="Tahoma"/>
          <w:sz w:val="16"/>
          <w:szCs w:val="16"/>
        </w:rPr>
        <w:t xml:space="preserve">, v platném znění, </w:t>
      </w:r>
      <w:r w:rsidRPr="00565557">
        <w:rPr>
          <w:rFonts w:ascii="Tahoma" w:eastAsia="MS Mincho" w:hAnsi="Tahoma" w:cs="Tahoma"/>
          <w:sz w:val="16"/>
          <w:szCs w:val="16"/>
        </w:rPr>
        <w:t>uveřejnit tuto smlouvu včetně případných dodatků, zákonem stanoveným způsobem.</w:t>
      </w:r>
    </w:p>
    <w:p w14:paraId="0923479F" w14:textId="77777777" w:rsidR="00FA7C71" w:rsidRPr="00565557" w:rsidRDefault="00FA7C71" w:rsidP="00FA7C71">
      <w:pPr>
        <w:numPr>
          <w:ilvl w:val="0"/>
          <w:numId w:val="10"/>
        </w:numPr>
        <w:jc w:val="both"/>
        <w:rPr>
          <w:rFonts w:ascii="Tahoma" w:eastAsia="MS Mincho" w:hAnsi="Tahoma" w:cs="Tahoma"/>
          <w:sz w:val="16"/>
          <w:szCs w:val="16"/>
        </w:rPr>
      </w:pPr>
      <w:r w:rsidRPr="00565557">
        <w:rPr>
          <w:rFonts w:ascii="Tahoma" w:eastAsia="MS Mincho" w:hAnsi="Tahoma" w:cs="Tahoma"/>
          <w:sz w:val="16"/>
          <w:szCs w:val="16"/>
        </w:rPr>
        <w:t>Poskytovatel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A4B9D81" w14:textId="7DF66A45" w:rsidR="00FD4A2C" w:rsidRPr="00565557" w:rsidRDefault="00FD4A2C" w:rsidP="00FA7C71">
      <w:pPr>
        <w:numPr>
          <w:ilvl w:val="0"/>
          <w:numId w:val="10"/>
        </w:numPr>
        <w:jc w:val="both"/>
        <w:rPr>
          <w:rFonts w:ascii="Tahoma" w:eastAsia="MS Mincho" w:hAnsi="Tahoma" w:cs="Tahoma"/>
          <w:sz w:val="16"/>
          <w:szCs w:val="16"/>
        </w:rPr>
      </w:pPr>
      <w:r w:rsidRPr="00565557">
        <w:rPr>
          <w:rFonts w:ascii="Tahoma" w:eastAsia="MS Mincho" w:hAnsi="Tahoma" w:cs="Tahoma"/>
          <w:sz w:val="16"/>
          <w:szCs w:val="16"/>
        </w:rPr>
        <w:t>Poskytovatel bere na vědomí, že objednatel je povinným subjektem podle zák. č. 106/1999 Sb., zákona o svobodném přístupu k informacím, ve znění pozdějších předpisů.</w:t>
      </w:r>
    </w:p>
    <w:p w14:paraId="70D2B3DE" w14:textId="6F6488C2" w:rsidR="006B12BC" w:rsidRPr="00565557" w:rsidRDefault="006B12BC" w:rsidP="00FA7C71">
      <w:pPr>
        <w:numPr>
          <w:ilvl w:val="0"/>
          <w:numId w:val="10"/>
        </w:numPr>
        <w:jc w:val="both"/>
        <w:rPr>
          <w:rFonts w:ascii="Tahoma" w:eastAsia="MS Mincho" w:hAnsi="Tahoma" w:cs="Tahoma"/>
          <w:sz w:val="16"/>
          <w:szCs w:val="16"/>
        </w:rPr>
      </w:pPr>
      <w:r w:rsidRPr="00565557">
        <w:rPr>
          <w:rFonts w:ascii="Tahoma" w:eastAsia="MS Mincho" w:hAnsi="Tahoma" w:cs="Tahoma"/>
          <w:sz w:val="16"/>
          <w:szCs w:val="16"/>
        </w:rPr>
        <w:t xml:space="preserve">Poskytovatel se zavazuje dodržovat nařízení </w:t>
      </w:r>
      <w:r w:rsidR="00611FBE" w:rsidRPr="00565557">
        <w:rPr>
          <w:rFonts w:ascii="Tahoma" w:eastAsia="MS Mincho" w:hAnsi="Tahoma" w:cs="Tahoma"/>
          <w:sz w:val="16"/>
          <w:szCs w:val="16"/>
        </w:rPr>
        <w:t>objednatele</w:t>
      </w:r>
      <w:r w:rsidRPr="00565557">
        <w:rPr>
          <w:rFonts w:ascii="Tahoma" w:eastAsia="MS Mincho" w:hAnsi="Tahoma" w:cs="Tahoma"/>
          <w:sz w:val="16"/>
          <w:szCs w:val="16"/>
        </w:rPr>
        <w:t xml:space="preserve">, kterým je zakázáno kouření ve všech prostorách i plochách areálu </w:t>
      </w:r>
      <w:r w:rsidR="006947DB" w:rsidRPr="00565557">
        <w:rPr>
          <w:rFonts w:ascii="Tahoma" w:eastAsia="MS Mincho" w:hAnsi="Tahoma" w:cs="Tahoma"/>
          <w:sz w:val="16"/>
          <w:szCs w:val="16"/>
        </w:rPr>
        <w:t xml:space="preserve">objednatele </w:t>
      </w:r>
      <w:r w:rsidRPr="00565557">
        <w:rPr>
          <w:rFonts w:ascii="Tahoma" w:eastAsia="MS Mincho" w:hAnsi="Tahoma" w:cs="Tahoma"/>
          <w:sz w:val="16"/>
          <w:szCs w:val="16"/>
        </w:rPr>
        <w:t>s výjimkou vyhrazených míst.</w:t>
      </w:r>
    </w:p>
    <w:p w14:paraId="5E4B5165" w14:textId="143C8851" w:rsidR="007A2CA1" w:rsidRPr="00565557" w:rsidRDefault="007A2CA1" w:rsidP="00381579">
      <w:pPr>
        <w:numPr>
          <w:ilvl w:val="0"/>
          <w:numId w:val="10"/>
        </w:numPr>
        <w:jc w:val="both"/>
        <w:rPr>
          <w:rFonts w:ascii="Tahoma" w:hAnsi="Tahoma" w:cs="Tahoma"/>
          <w:sz w:val="16"/>
          <w:szCs w:val="16"/>
        </w:rPr>
      </w:pPr>
      <w:r w:rsidRPr="00565557">
        <w:rPr>
          <w:rFonts w:ascii="Tahoma" w:eastAsia="MS Mincho" w:hAnsi="Tahoma" w:cs="Tahoma"/>
          <w:sz w:val="16"/>
          <w:szCs w:val="16"/>
        </w:rPr>
        <w:t>Obě</w:t>
      </w:r>
      <w:r w:rsidRPr="00565557">
        <w:rPr>
          <w:rFonts w:ascii="Tahoma" w:hAnsi="Tahoma" w:cs="Tahoma"/>
          <w:sz w:val="16"/>
          <w:szCs w:val="16"/>
        </w:rPr>
        <w:t xml:space="preserve"> strany se zavazují, že v souvislosti s plněním smlouvy učiní opatření k zajištění ochrany před šířením počítačových virů a nelegálních programů.</w:t>
      </w:r>
    </w:p>
    <w:p w14:paraId="0A7E7260" w14:textId="3E6A8496" w:rsidR="007A2CA1" w:rsidRPr="00565557" w:rsidRDefault="007A2CA1" w:rsidP="00381579">
      <w:pPr>
        <w:numPr>
          <w:ilvl w:val="0"/>
          <w:numId w:val="10"/>
        </w:numPr>
        <w:jc w:val="both"/>
        <w:rPr>
          <w:rFonts w:ascii="Tahoma" w:hAnsi="Tahoma" w:cs="Tahoma"/>
          <w:sz w:val="16"/>
          <w:szCs w:val="16"/>
        </w:rPr>
      </w:pPr>
      <w:r w:rsidRPr="00565557">
        <w:rPr>
          <w:rFonts w:ascii="Tahoma" w:hAnsi="Tahoma" w:cs="Tahoma"/>
          <w:sz w:val="16"/>
          <w:szCs w:val="16"/>
        </w:rPr>
        <w:t xml:space="preserve">Poskytovatel prohlašuje, že zajištěním podpory </w:t>
      </w:r>
      <w:r w:rsidR="007A798A" w:rsidRPr="00565557">
        <w:rPr>
          <w:rFonts w:ascii="Tahoma" w:hAnsi="Tahoma" w:cs="Tahoma"/>
          <w:sz w:val="16"/>
          <w:szCs w:val="16"/>
        </w:rPr>
        <w:t xml:space="preserve">telefonního </w:t>
      </w:r>
      <w:r w:rsidRPr="00565557">
        <w:rPr>
          <w:rFonts w:ascii="Tahoma" w:hAnsi="Tahoma" w:cs="Tahoma"/>
          <w:sz w:val="16"/>
          <w:szCs w:val="16"/>
        </w:rPr>
        <w:t>systému pro objednatele neporušuje práva třetích osob ve smyslu autorského zákona a že tak činí v souladu s autorským zákonem.</w:t>
      </w:r>
    </w:p>
    <w:p w14:paraId="2FF688D2" w14:textId="5D74709E" w:rsidR="007A2CA1" w:rsidRPr="00565557" w:rsidRDefault="005B2EDC" w:rsidP="00381579">
      <w:pPr>
        <w:numPr>
          <w:ilvl w:val="0"/>
          <w:numId w:val="10"/>
        </w:numPr>
        <w:jc w:val="both"/>
        <w:rPr>
          <w:rFonts w:ascii="Tahoma" w:eastAsia="MS Mincho" w:hAnsi="Tahoma" w:cs="Tahoma"/>
          <w:sz w:val="16"/>
          <w:szCs w:val="16"/>
        </w:rPr>
      </w:pPr>
      <w:r w:rsidRPr="00565557">
        <w:rPr>
          <w:rFonts w:ascii="Tahoma" w:eastAsia="MS Mincho" w:hAnsi="Tahoma" w:cs="Tahoma"/>
          <w:sz w:val="16"/>
          <w:szCs w:val="16"/>
        </w:rPr>
        <w:t xml:space="preserve">Poskytovatel je povinen mít v platnosti a udržovat pojištění odpovědnosti za škodu způsobenou </w:t>
      </w:r>
      <w:r w:rsidR="00B71346" w:rsidRPr="00565557">
        <w:rPr>
          <w:rFonts w:ascii="Tahoma" w:eastAsia="MS Mincho" w:hAnsi="Tahoma" w:cs="Tahoma"/>
          <w:sz w:val="16"/>
          <w:szCs w:val="16"/>
        </w:rPr>
        <w:t>objednateli</w:t>
      </w:r>
      <w:r w:rsidR="006947DB" w:rsidRPr="00565557">
        <w:rPr>
          <w:rFonts w:ascii="Tahoma" w:eastAsia="MS Mincho" w:hAnsi="Tahoma" w:cs="Tahoma"/>
          <w:sz w:val="16"/>
          <w:szCs w:val="16"/>
        </w:rPr>
        <w:t xml:space="preserve"> </w:t>
      </w:r>
      <w:r w:rsidRPr="00565557">
        <w:rPr>
          <w:rFonts w:ascii="Tahoma" w:eastAsia="MS Mincho" w:hAnsi="Tahoma" w:cs="Tahoma"/>
          <w:sz w:val="16"/>
          <w:szCs w:val="16"/>
        </w:rPr>
        <w:t>či třetím osobám při výkonu pod</w:t>
      </w:r>
      <w:r w:rsidR="007A2CA1" w:rsidRPr="00565557">
        <w:rPr>
          <w:rFonts w:ascii="Tahoma" w:eastAsia="MS Mincho" w:hAnsi="Tahoma" w:cs="Tahoma"/>
          <w:sz w:val="16"/>
          <w:szCs w:val="16"/>
        </w:rPr>
        <w:t>nikatelské činnosti, která je předmětem této smlouvy, s limitem pojistného plnění v minimální výši 1</w:t>
      </w:r>
      <w:r w:rsidR="00FA7C71" w:rsidRPr="00565557">
        <w:rPr>
          <w:rFonts w:ascii="Tahoma" w:eastAsia="MS Mincho" w:hAnsi="Tahoma" w:cs="Tahoma"/>
          <w:sz w:val="16"/>
          <w:szCs w:val="16"/>
        </w:rPr>
        <w:t>0</w:t>
      </w:r>
      <w:r w:rsidR="007A2CA1" w:rsidRPr="00565557">
        <w:rPr>
          <w:rFonts w:ascii="Tahoma" w:eastAsia="MS Mincho" w:hAnsi="Tahoma" w:cs="Tahoma"/>
          <w:sz w:val="16"/>
          <w:szCs w:val="16"/>
        </w:rPr>
        <w:t>.000.000,- Kč.</w:t>
      </w:r>
    </w:p>
    <w:p w14:paraId="1FEB9FC1" w14:textId="77777777" w:rsidR="007A2CA1" w:rsidRPr="00565557" w:rsidRDefault="007A2CA1" w:rsidP="00381579">
      <w:pPr>
        <w:numPr>
          <w:ilvl w:val="0"/>
          <w:numId w:val="10"/>
        </w:numPr>
        <w:jc w:val="both"/>
        <w:rPr>
          <w:rFonts w:ascii="Tahoma" w:eastAsia="MS Mincho" w:hAnsi="Tahoma" w:cs="Tahoma"/>
          <w:sz w:val="16"/>
          <w:szCs w:val="16"/>
        </w:rPr>
      </w:pPr>
      <w:r w:rsidRPr="00565557">
        <w:rPr>
          <w:rFonts w:ascii="Tahoma" w:eastAsia="MS Mincho" w:hAnsi="Tahoma" w:cs="Tahoma"/>
          <w:sz w:val="16"/>
          <w:szCs w:val="16"/>
        </w:rPr>
        <w:t>Poskytovatel je povinen udržovat výše uvedené pojištění po celou dobu trvání smlouvy. V případě porušení této povinnosti je zadavatel oprávněn od smlouvy, která bude uzavřena na základě výsledku tohoto zadávacího řízení odstoupit. Na žádost zadavatele je poskytovatel povinen předložit zadavateli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poskytovatel povinen učinit příslušná opatření tak, aby pojištění bylo udrženo tak, jak je požadováno v tomto ustanovení.</w:t>
      </w:r>
    </w:p>
    <w:p w14:paraId="2D5C832F" w14:textId="67F26FA2" w:rsidR="007A2CA1" w:rsidRPr="00565557" w:rsidRDefault="007A2CA1" w:rsidP="00381579">
      <w:pPr>
        <w:numPr>
          <w:ilvl w:val="0"/>
          <w:numId w:val="10"/>
        </w:numPr>
        <w:jc w:val="both"/>
        <w:rPr>
          <w:rFonts w:ascii="Tahoma" w:hAnsi="Tahoma" w:cs="Tahoma"/>
          <w:sz w:val="16"/>
          <w:szCs w:val="16"/>
        </w:rPr>
      </w:pPr>
      <w:r w:rsidRPr="00565557">
        <w:rPr>
          <w:rFonts w:ascii="Tahoma" w:hAnsi="Tahoma" w:cs="Tahoma"/>
          <w:sz w:val="16"/>
          <w:szCs w:val="16"/>
        </w:rPr>
        <w:t xml:space="preserve">Poskytovatel se zavazuje při plnění této smlouvy dodržovat povinnosti uvedené v dokumentu „Povinnosti při připojování zařízení do LAN sítě VFN v Praze“, který je přílohou č. </w:t>
      </w:r>
      <w:r w:rsidR="001F299E">
        <w:rPr>
          <w:rFonts w:ascii="Tahoma" w:hAnsi="Tahoma" w:cs="Tahoma"/>
          <w:sz w:val="16"/>
          <w:szCs w:val="16"/>
        </w:rPr>
        <w:t>4</w:t>
      </w:r>
      <w:r w:rsidR="001F299E" w:rsidRPr="00565557">
        <w:rPr>
          <w:rFonts w:ascii="Tahoma" w:hAnsi="Tahoma" w:cs="Tahoma"/>
          <w:sz w:val="16"/>
          <w:szCs w:val="16"/>
        </w:rPr>
        <w:t xml:space="preserve"> </w:t>
      </w:r>
      <w:r w:rsidRPr="00565557">
        <w:rPr>
          <w:rFonts w:ascii="Tahoma" w:hAnsi="Tahoma" w:cs="Tahoma"/>
          <w:sz w:val="16"/>
          <w:szCs w:val="16"/>
        </w:rPr>
        <w:t>této smlouvy.</w:t>
      </w:r>
    </w:p>
    <w:p w14:paraId="51217445" w14:textId="0281A012" w:rsidR="007A2CA1" w:rsidRPr="00565557" w:rsidRDefault="009B733D" w:rsidP="006F16D2">
      <w:pPr>
        <w:numPr>
          <w:ilvl w:val="0"/>
          <w:numId w:val="10"/>
        </w:numPr>
        <w:jc w:val="both"/>
        <w:rPr>
          <w:rFonts w:ascii="Tahoma" w:hAnsi="Tahoma" w:cs="Tahoma"/>
          <w:sz w:val="16"/>
          <w:szCs w:val="16"/>
        </w:rPr>
      </w:pPr>
      <w:r w:rsidRPr="00565557">
        <w:rPr>
          <w:rFonts w:ascii="Tahoma" w:hAnsi="Tahoma" w:cs="Tahoma"/>
          <w:sz w:val="16"/>
          <w:szCs w:val="16"/>
        </w:rPr>
        <w:t>Nedo</w:t>
      </w:r>
      <w:r w:rsidR="00B71346" w:rsidRPr="00565557">
        <w:rPr>
          <w:rFonts w:ascii="Tahoma" w:hAnsi="Tahoma" w:cs="Tahoma"/>
          <w:sz w:val="16"/>
          <w:szCs w:val="16"/>
        </w:rPr>
        <w:t xml:space="preserve">držení či porušení povinností uvedených v bodech </w:t>
      </w:r>
      <w:r w:rsidR="00FD4A2C" w:rsidRPr="00565557">
        <w:rPr>
          <w:rFonts w:ascii="Tahoma" w:hAnsi="Tahoma" w:cs="Tahoma"/>
          <w:sz w:val="16"/>
          <w:szCs w:val="16"/>
        </w:rPr>
        <w:t>č. 5, č. 6,</w:t>
      </w:r>
      <w:r w:rsidR="00E407DE" w:rsidRPr="00565557">
        <w:rPr>
          <w:rFonts w:ascii="Tahoma" w:hAnsi="Tahoma" w:cs="Tahoma"/>
          <w:sz w:val="16"/>
          <w:szCs w:val="16"/>
        </w:rPr>
        <w:t xml:space="preserve"> č.</w:t>
      </w:r>
      <w:r w:rsidR="00270541" w:rsidRPr="00565557">
        <w:rPr>
          <w:rFonts w:ascii="Tahoma" w:hAnsi="Tahoma" w:cs="Tahoma"/>
          <w:sz w:val="16"/>
          <w:szCs w:val="16"/>
        </w:rPr>
        <w:t xml:space="preserve"> </w:t>
      </w:r>
      <w:r w:rsidR="00E407DE" w:rsidRPr="00565557">
        <w:rPr>
          <w:rFonts w:ascii="Tahoma" w:hAnsi="Tahoma" w:cs="Tahoma"/>
          <w:sz w:val="16"/>
          <w:szCs w:val="16"/>
        </w:rPr>
        <w:t>8 a</w:t>
      </w:r>
      <w:r w:rsidR="00001C5B" w:rsidRPr="00565557">
        <w:rPr>
          <w:rFonts w:ascii="Tahoma" w:hAnsi="Tahoma" w:cs="Tahoma"/>
          <w:sz w:val="16"/>
          <w:szCs w:val="16"/>
        </w:rPr>
        <w:t xml:space="preserve"> </w:t>
      </w:r>
      <w:r w:rsidR="00FD4A2C" w:rsidRPr="00565557">
        <w:rPr>
          <w:rFonts w:ascii="Tahoma" w:hAnsi="Tahoma" w:cs="Tahoma"/>
          <w:sz w:val="16"/>
          <w:szCs w:val="16"/>
        </w:rPr>
        <w:t>č.</w:t>
      </w:r>
      <w:r w:rsidR="00001C5B" w:rsidRPr="00565557">
        <w:rPr>
          <w:rFonts w:ascii="Tahoma" w:hAnsi="Tahoma" w:cs="Tahoma"/>
          <w:sz w:val="16"/>
          <w:szCs w:val="16"/>
        </w:rPr>
        <w:t xml:space="preserve"> </w:t>
      </w:r>
      <w:r w:rsidR="00FD4A2C" w:rsidRPr="00565557">
        <w:rPr>
          <w:rFonts w:ascii="Tahoma" w:hAnsi="Tahoma" w:cs="Tahoma"/>
          <w:sz w:val="16"/>
          <w:szCs w:val="16"/>
        </w:rPr>
        <w:t>9</w:t>
      </w:r>
      <w:r w:rsidR="00001C5B" w:rsidRPr="00565557">
        <w:rPr>
          <w:rFonts w:ascii="Tahoma" w:hAnsi="Tahoma" w:cs="Tahoma"/>
          <w:sz w:val="16"/>
          <w:szCs w:val="16"/>
        </w:rPr>
        <w:t xml:space="preserve"> </w:t>
      </w:r>
      <w:r w:rsidR="00B71346" w:rsidRPr="00565557">
        <w:rPr>
          <w:rFonts w:ascii="Tahoma" w:hAnsi="Tahoma" w:cs="Tahoma"/>
          <w:sz w:val="16"/>
          <w:szCs w:val="16"/>
        </w:rPr>
        <w:t xml:space="preserve">tohoto článku může být důvodem pro odstoupení od smlouvy a uplatnění nároku na náhradu škodu vzniklé porušením této povinnosti. </w:t>
      </w:r>
    </w:p>
    <w:p w14:paraId="442EE121" w14:textId="77777777" w:rsidR="00FB1DB8" w:rsidRPr="00565557" w:rsidRDefault="00FB1DB8" w:rsidP="00C64D05">
      <w:pPr>
        <w:ind w:left="284"/>
        <w:jc w:val="both"/>
        <w:rPr>
          <w:rFonts w:ascii="Tahoma" w:hAnsi="Tahoma" w:cs="Tahoma"/>
          <w:sz w:val="16"/>
          <w:szCs w:val="16"/>
        </w:rPr>
      </w:pPr>
    </w:p>
    <w:p w14:paraId="0B765EE0" w14:textId="77777777" w:rsidR="007A2CA1" w:rsidRPr="00565557" w:rsidRDefault="007A2CA1" w:rsidP="005C7404">
      <w:pPr>
        <w:pStyle w:val="SSlnek"/>
        <w:numPr>
          <w:ilvl w:val="0"/>
          <w:numId w:val="0"/>
        </w:numPr>
        <w:spacing w:before="0"/>
        <w:rPr>
          <w:rFonts w:ascii="Tahoma" w:hAnsi="Tahoma" w:cs="Tahoma"/>
          <w:sz w:val="16"/>
          <w:szCs w:val="16"/>
        </w:rPr>
      </w:pPr>
      <w:r w:rsidRPr="00565557">
        <w:rPr>
          <w:rFonts w:ascii="Tahoma" w:hAnsi="Tahoma" w:cs="Tahoma"/>
          <w:sz w:val="16"/>
          <w:szCs w:val="16"/>
        </w:rPr>
        <w:t>X. Závěrečná ujednání</w:t>
      </w:r>
    </w:p>
    <w:p w14:paraId="572268C0" w14:textId="77777777" w:rsidR="005C7404" w:rsidRPr="00565557" w:rsidRDefault="005C7404" w:rsidP="00C64D05">
      <w:pPr>
        <w:pStyle w:val="SSlnek-zkladntext"/>
        <w:spacing w:before="0"/>
        <w:jc w:val="both"/>
        <w:rPr>
          <w:rFonts w:ascii="Tahoma" w:hAnsi="Tahoma" w:cs="Tahoma"/>
          <w:sz w:val="16"/>
          <w:szCs w:val="16"/>
        </w:rPr>
      </w:pPr>
    </w:p>
    <w:p w14:paraId="5E19827D" w14:textId="4032873A" w:rsidR="007A2CA1" w:rsidRPr="00565557" w:rsidRDefault="007A2CA1" w:rsidP="00381579">
      <w:pPr>
        <w:numPr>
          <w:ilvl w:val="0"/>
          <w:numId w:val="11"/>
        </w:numPr>
        <w:jc w:val="both"/>
        <w:rPr>
          <w:rFonts w:ascii="Tahoma" w:hAnsi="Tahoma" w:cs="Tahoma"/>
          <w:sz w:val="16"/>
          <w:szCs w:val="16"/>
        </w:rPr>
      </w:pPr>
      <w:r w:rsidRPr="00565557">
        <w:rPr>
          <w:rFonts w:ascii="Tahoma" w:hAnsi="Tahoma" w:cs="Tahoma"/>
          <w:sz w:val="16"/>
          <w:szCs w:val="16"/>
        </w:rPr>
        <w:t>Tato smlouva nabývá platnosti</w:t>
      </w:r>
      <w:r w:rsidR="005145CC" w:rsidRPr="00565557">
        <w:rPr>
          <w:rFonts w:ascii="Tahoma" w:hAnsi="Tahoma" w:cs="Tahoma"/>
          <w:sz w:val="16"/>
          <w:szCs w:val="16"/>
        </w:rPr>
        <w:t xml:space="preserve"> </w:t>
      </w:r>
      <w:r w:rsidR="009C3CF8" w:rsidRPr="00565557">
        <w:rPr>
          <w:rFonts w:ascii="Tahoma" w:hAnsi="Tahoma" w:cs="Tahoma"/>
          <w:sz w:val="16"/>
          <w:szCs w:val="16"/>
        </w:rPr>
        <w:t>dnem jejího podpisu oběma smluvními stranami</w:t>
      </w:r>
      <w:r w:rsidR="005145CC" w:rsidRPr="00565557">
        <w:rPr>
          <w:rFonts w:ascii="Tahoma" w:hAnsi="Tahoma" w:cs="Tahoma"/>
          <w:sz w:val="16"/>
          <w:szCs w:val="16"/>
        </w:rPr>
        <w:t>.</w:t>
      </w:r>
      <w:r w:rsidR="00840653" w:rsidRPr="00565557">
        <w:rPr>
          <w:rFonts w:ascii="Tahoma" w:hAnsi="Tahoma" w:cs="Tahoma"/>
          <w:sz w:val="16"/>
          <w:szCs w:val="16"/>
        </w:rPr>
        <w:t xml:space="preserve"> Smlouva je účinná dnem jejího uveřejnění v registru smluv.</w:t>
      </w:r>
    </w:p>
    <w:p w14:paraId="22FDA302" w14:textId="07C65746" w:rsidR="00840653" w:rsidRPr="00565557" w:rsidRDefault="007A2CA1" w:rsidP="00C74CD9">
      <w:pPr>
        <w:numPr>
          <w:ilvl w:val="0"/>
          <w:numId w:val="11"/>
        </w:numPr>
        <w:jc w:val="both"/>
        <w:rPr>
          <w:rFonts w:ascii="Tahoma" w:hAnsi="Tahoma" w:cs="Tahoma"/>
          <w:sz w:val="16"/>
          <w:szCs w:val="16"/>
        </w:rPr>
      </w:pPr>
      <w:r w:rsidRPr="00565557">
        <w:rPr>
          <w:rFonts w:ascii="Tahoma" w:hAnsi="Tahoma" w:cs="Tahoma"/>
          <w:sz w:val="16"/>
          <w:szCs w:val="16"/>
        </w:rPr>
        <w:t xml:space="preserve">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w:t>
      </w:r>
      <w:r w:rsidRPr="00565557">
        <w:rPr>
          <w:rFonts w:ascii="Tahoma" w:hAnsi="Tahoma" w:cs="Tahoma"/>
          <w:sz w:val="16"/>
          <w:szCs w:val="16"/>
        </w:rPr>
        <w:lastRenderedPageBreak/>
        <w:t>číslovaných dodatků této smlouvy podepsaný</w:t>
      </w:r>
      <w:r w:rsidR="00840653" w:rsidRPr="00565557">
        <w:rPr>
          <w:rFonts w:ascii="Tahoma" w:hAnsi="Tahoma" w:cs="Tahoma"/>
          <w:sz w:val="16"/>
          <w:szCs w:val="16"/>
        </w:rPr>
        <w:t>ch statutárními zástupci smluvních stran. Dodatky se po podpisu oběma smluvními stranami stávají nedílnou součástí této smlouvy. Ke změně smlouvy učiněné jinou</w:t>
      </w:r>
      <w:r w:rsidR="00706D8E">
        <w:rPr>
          <w:rFonts w:ascii="Tahoma" w:hAnsi="Tahoma" w:cs="Tahoma"/>
          <w:sz w:val="16"/>
          <w:szCs w:val="16"/>
        </w:rPr>
        <w:t>,</w:t>
      </w:r>
      <w:r w:rsidR="00840653" w:rsidRPr="00565557">
        <w:rPr>
          <w:rFonts w:ascii="Tahoma" w:hAnsi="Tahoma" w:cs="Tahoma"/>
          <w:sz w:val="16"/>
          <w:szCs w:val="16"/>
        </w:rPr>
        <w:t xml:space="preserve"> než sjednanou formou se nepřihlíží. Za písemnou formu nebude pro tento účel považována výměna e-mailových, nebo jiných elektronických zpráv.</w:t>
      </w:r>
    </w:p>
    <w:p w14:paraId="13AFCF1A" w14:textId="76C0303F" w:rsidR="007A2CA1" w:rsidRPr="001F299E" w:rsidRDefault="00840653" w:rsidP="001F299E">
      <w:pPr>
        <w:numPr>
          <w:ilvl w:val="0"/>
          <w:numId w:val="11"/>
        </w:numPr>
        <w:suppressAutoHyphens/>
        <w:jc w:val="both"/>
        <w:rPr>
          <w:rFonts w:ascii="Tahoma" w:hAnsi="Tahoma" w:cs="Tahoma"/>
          <w:sz w:val="16"/>
          <w:szCs w:val="16"/>
        </w:rPr>
      </w:pPr>
      <w:r w:rsidRPr="00565557">
        <w:rPr>
          <w:rFonts w:ascii="Tahoma" w:hAnsi="Tahoma" w:cs="Tahoma"/>
          <w:sz w:val="16"/>
          <w:szCs w:val="16"/>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41A44DA6" w14:textId="6F7427A3" w:rsidR="00D95884" w:rsidRPr="00565557" w:rsidRDefault="00D95884" w:rsidP="00D95884">
      <w:pPr>
        <w:pStyle w:val="Odstavecseseznamem"/>
        <w:widowControl w:val="0"/>
        <w:numPr>
          <w:ilvl w:val="0"/>
          <w:numId w:val="11"/>
        </w:numPr>
        <w:autoSpaceDE w:val="0"/>
        <w:autoSpaceDN w:val="0"/>
        <w:adjustRightInd w:val="0"/>
        <w:spacing w:after="0"/>
        <w:rPr>
          <w:rFonts w:ascii="Tahoma" w:hAnsi="Tahoma" w:cs="Tahoma"/>
          <w:sz w:val="16"/>
          <w:szCs w:val="16"/>
        </w:rPr>
      </w:pPr>
      <w:r w:rsidRPr="00565557">
        <w:rPr>
          <w:rFonts w:ascii="Tahoma" w:hAnsi="Tahoma" w:cs="Tahoma"/>
          <w:sz w:val="16"/>
          <w:szCs w:val="16"/>
        </w:rPr>
        <w:t xml:space="preserve">Poskytovatel je oprávněn postoupit pohledávku vyplývající z plnění dle této smlouvy na třetí osobu pouze s předchozím písemným souhlasem objednatele. </w:t>
      </w:r>
    </w:p>
    <w:p w14:paraId="5AA8DC2E" w14:textId="7093A1E6" w:rsidR="007A2CA1" w:rsidRPr="00565557" w:rsidRDefault="007A2CA1" w:rsidP="00381579">
      <w:pPr>
        <w:numPr>
          <w:ilvl w:val="0"/>
          <w:numId w:val="11"/>
        </w:numPr>
        <w:jc w:val="both"/>
        <w:rPr>
          <w:rFonts w:ascii="Tahoma" w:hAnsi="Tahoma" w:cs="Tahoma"/>
          <w:sz w:val="16"/>
          <w:szCs w:val="16"/>
        </w:rPr>
      </w:pPr>
      <w:r w:rsidRPr="00565557">
        <w:rPr>
          <w:rFonts w:ascii="Tahoma" w:hAnsi="Tahoma" w:cs="Tahoma"/>
          <w:sz w:val="16"/>
          <w:szCs w:val="16"/>
        </w:rPr>
        <w:t xml:space="preserve">Tato smlouva včetně příloh je vyhotovena ve 2 </w:t>
      </w:r>
      <w:r w:rsidR="00C50EFD" w:rsidRPr="00565557">
        <w:rPr>
          <w:rFonts w:ascii="Tahoma" w:hAnsi="Tahoma" w:cs="Tahoma"/>
          <w:sz w:val="16"/>
          <w:szCs w:val="16"/>
        </w:rPr>
        <w:t>vyhotoveních</w:t>
      </w:r>
      <w:r w:rsidRPr="00565557">
        <w:rPr>
          <w:rFonts w:ascii="Tahoma" w:hAnsi="Tahoma" w:cs="Tahoma"/>
          <w:sz w:val="16"/>
          <w:szCs w:val="16"/>
        </w:rPr>
        <w:t>, z nichž každá strana obdrží po jednom vyhotovení. Obě vyhotovení jsou rovnocenná a mají platnost originálu.</w:t>
      </w:r>
    </w:p>
    <w:p w14:paraId="1B13B258" w14:textId="6ABC65BF" w:rsidR="007A2CA1" w:rsidRPr="00565557" w:rsidRDefault="007A2CA1" w:rsidP="00381579">
      <w:pPr>
        <w:numPr>
          <w:ilvl w:val="0"/>
          <w:numId w:val="11"/>
        </w:numPr>
        <w:jc w:val="both"/>
        <w:rPr>
          <w:rFonts w:ascii="Tahoma" w:hAnsi="Tahoma" w:cs="Tahoma"/>
          <w:sz w:val="16"/>
          <w:szCs w:val="16"/>
        </w:rPr>
      </w:pPr>
      <w:r w:rsidRPr="00565557">
        <w:rPr>
          <w:rFonts w:ascii="Tahoma" w:hAnsi="Tahoma" w:cs="Tahoma"/>
          <w:sz w:val="16"/>
          <w:szCs w:val="16"/>
        </w:rPr>
        <w:t>Autentičnost této smlouvy potvrzují smluvní strany vlastnoručními podpisy</w:t>
      </w:r>
      <w:r w:rsidR="00C74CD9" w:rsidRPr="00565557">
        <w:rPr>
          <w:rFonts w:ascii="Tahoma" w:hAnsi="Tahoma" w:cs="Tahoma"/>
          <w:sz w:val="16"/>
          <w:szCs w:val="16"/>
        </w:rPr>
        <w:t xml:space="preserve"> svých oprávněných zástupců</w:t>
      </w:r>
      <w:r w:rsidRPr="00565557">
        <w:rPr>
          <w:rFonts w:ascii="Tahoma" w:hAnsi="Tahoma" w:cs="Tahoma"/>
          <w:sz w:val="16"/>
          <w:szCs w:val="16"/>
        </w:rPr>
        <w:t>.</w:t>
      </w:r>
    </w:p>
    <w:p w14:paraId="65277E0C" w14:textId="77777777" w:rsidR="00C74CD9" w:rsidRPr="00565557" w:rsidRDefault="00C74CD9" w:rsidP="00C74CD9">
      <w:pPr>
        <w:numPr>
          <w:ilvl w:val="0"/>
          <w:numId w:val="11"/>
        </w:numPr>
        <w:jc w:val="both"/>
        <w:rPr>
          <w:rFonts w:ascii="Tahoma" w:hAnsi="Tahoma" w:cs="Tahoma"/>
          <w:sz w:val="16"/>
          <w:szCs w:val="16"/>
        </w:rPr>
      </w:pPr>
      <w:r w:rsidRPr="00565557">
        <w:rPr>
          <w:rFonts w:ascii="Tahoma" w:hAnsi="Tahoma" w:cs="Tahoma"/>
          <w:sz w:val="16"/>
          <w:szCs w:val="16"/>
        </w:rPr>
        <w:t>Nedílnou součástí smlouvy jsou následující přílohy:</w:t>
      </w:r>
    </w:p>
    <w:p w14:paraId="371B8C91" w14:textId="77777777" w:rsidR="00C74CD9" w:rsidRPr="00565557" w:rsidRDefault="00C74CD9" w:rsidP="00C74CD9">
      <w:pPr>
        <w:pStyle w:val="Odstavecseseznamem"/>
        <w:spacing w:after="0"/>
        <w:ind w:left="284"/>
        <w:rPr>
          <w:rFonts w:ascii="Tahoma" w:hAnsi="Tahoma" w:cs="Tahoma"/>
          <w:sz w:val="16"/>
          <w:szCs w:val="16"/>
        </w:rPr>
      </w:pPr>
      <w:r w:rsidRPr="00565557">
        <w:rPr>
          <w:rFonts w:ascii="Tahoma" w:hAnsi="Tahoma" w:cs="Tahoma"/>
          <w:sz w:val="16"/>
          <w:szCs w:val="16"/>
        </w:rPr>
        <w:t>Příloha č. 1 - Specifikace telefonního systému</w:t>
      </w:r>
    </w:p>
    <w:p w14:paraId="36EC7A55" w14:textId="15D0AC0E" w:rsidR="00C74CD9" w:rsidRPr="00565557" w:rsidRDefault="00C74CD9" w:rsidP="00C74CD9">
      <w:pPr>
        <w:pStyle w:val="Odstavecseseznamem"/>
        <w:spacing w:after="0"/>
        <w:ind w:left="284"/>
        <w:rPr>
          <w:rFonts w:ascii="Tahoma" w:hAnsi="Tahoma" w:cs="Tahoma"/>
          <w:sz w:val="16"/>
          <w:szCs w:val="16"/>
        </w:rPr>
      </w:pPr>
      <w:r w:rsidRPr="00565557">
        <w:rPr>
          <w:rFonts w:ascii="Tahoma" w:hAnsi="Tahoma" w:cs="Tahoma"/>
          <w:sz w:val="16"/>
          <w:szCs w:val="16"/>
        </w:rPr>
        <w:t xml:space="preserve">Příloha č. 2 </w:t>
      </w:r>
      <w:r w:rsidR="00C938C9" w:rsidRPr="00565557">
        <w:rPr>
          <w:rFonts w:ascii="Tahoma" w:hAnsi="Tahoma" w:cs="Tahoma"/>
          <w:sz w:val="16"/>
          <w:szCs w:val="16"/>
        </w:rPr>
        <w:t>-</w:t>
      </w:r>
      <w:r w:rsidRPr="00565557">
        <w:rPr>
          <w:rFonts w:ascii="Tahoma" w:hAnsi="Tahoma" w:cs="Tahoma"/>
          <w:sz w:val="16"/>
          <w:szCs w:val="16"/>
        </w:rPr>
        <w:t xml:space="preserve"> Specifikace podpory </w:t>
      </w:r>
    </w:p>
    <w:p w14:paraId="291DD8AF" w14:textId="7887BE0B" w:rsidR="00C74CD9" w:rsidRPr="00565557" w:rsidRDefault="00C74CD9" w:rsidP="00C74CD9">
      <w:pPr>
        <w:pStyle w:val="Odstavecseseznamem"/>
        <w:spacing w:after="0"/>
        <w:ind w:left="284"/>
        <w:rPr>
          <w:rFonts w:ascii="Tahoma" w:hAnsi="Tahoma" w:cs="Tahoma"/>
          <w:sz w:val="16"/>
          <w:szCs w:val="16"/>
        </w:rPr>
      </w:pPr>
      <w:r w:rsidRPr="00565557">
        <w:rPr>
          <w:rFonts w:ascii="Tahoma" w:hAnsi="Tahoma" w:cs="Tahoma"/>
          <w:sz w:val="16"/>
          <w:szCs w:val="16"/>
        </w:rPr>
        <w:t xml:space="preserve">Příloha č. 3 - Seznam oprávněných osob </w:t>
      </w:r>
    </w:p>
    <w:p w14:paraId="790E8830" w14:textId="77777777" w:rsidR="00C74CD9" w:rsidRPr="00565557" w:rsidRDefault="00C74CD9" w:rsidP="00C74CD9">
      <w:pPr>
        <w:pStyle w:val="Odstavecseseznamem"/>
        <w:spacing w:after="0"/>
        <w:ind w:left="284"/>
        <w:rPr>
          <w:rFonts w:ascii="Tahoma" w:hAnsi="Tahoma" w:cs="Tahoma"/>
          <w:sz w:val="16"/>
          <w:szCs w:val="16"/>
        </w:rPr>
      </w:pPr>
      <w:r w:rsidRPr="00565557">
        <w:rPr>
          <w:rFonts w:ascii="Tahoma" w:hAnsi="Tahoma" w:cs="Tahoma"/>
          <w:sz w:val="16"/>
          <w:szCs w:val="16"/>
        </w:rPr>
        <w:t>Příloha č. 4 - Povinnosti při připojování zařízení do LAN sítě VFN v Praze</w:t>
      </w:r>
    </w:p>
    <w:p w14:paraId="195BA780" w14:textId="77777777" w:rsidR="00C74CD9" w:rsidRPr="00565557" w:rsidRDefault="00C74CD9" w:rsidP="00C74CD9">
      <w:pPr>
        <w:ind w:left="284"/>
        <w:jc w:val="both"/>
        <w:rPr>
          <w:rFonts w:ascii="Tahoma" w:hAnsi="Tahoma" w:cs="Tahoma"/>
          <w:sz w:val="16"/>
          <w:szCs w:val="16"/>
        </w:rPr>
      </w:pPr>
    </w:p>
    <w:p w14:paraId="5DADA771" w14:textId="77777777" w:rsidR="007A2CA1" w:rsidRPr="00565557" w:rsidRDefault="007A2CA1" w:rsidP="00C64D05">
      <w:pPr>
        <w:jc w:val="both"/>
        <w:rPr>
          <w:rFonts w:ascii="Tahoma" w:hAnsi="Tahoma" w:cs="Tahoma"/>
          <w:sz w:val="16"/>
          <w:szCs w:val="16"/>
        </w:rPr>
      </w:pPr>
    </w:p>
    <w:p w14:paraId="69FD9335" w14:textId="5C7D6E7B" w:rsidR="007A2CA1" w:rsidRPr="00565557" w:rsidRDefault="007A2CA1" w:rsidP="00C64D05">
      <w:pPr>
        <w:pStyle w:val="Zkladntext"/>
        <w:spacing w:after="0"/>
        <w:jc w:val="both"/>
        <w:rPr>
          <w:rFonts w:ascii="Tahoma" w:hAnsi="Tahoma" w:cs="Tahoma"/>
          <w:b/>
          <w:sz w:val="16"/>
          <w:szCs w:val="16"/>
        </w:rPr>
      </w:pPr>
      <w:r w:rsidRPr="00565557">
        <w:rPr>
          <w:rFonts w:ascii="Tahoma" w:hAnsi="Tahoma" w:cs="Tahoma"/>
          <w:sz w:val="16"/>
          <w:szCs w:val="16"/>
        </w:rPr>
        <w:t>V Praze d</w:t>
      </w:r>
      <w:r w:rsidR="00125816" w:rsidRPr="00565557">
        <w:rPr>
          <w:rFonts w:ascii="Tahoma" w:hAnsi="Tahoma" w:cs="Tahoma"/>
          <w:sz w:val="16"/>
          <w:szCs w:val="16"/>
        </w:rPr>
        <w:t>ne:</w:t>
      </w:r>
      <w:r w:rsidR="00125816" w:rsidRPr="00565557">
        <w:rPr>
          <w:rFonts w:ascii="Tahoma" w:hAnsi="Tahoma" w:cs="Tahoma"/>
          <w:sz w:val="16"/>
          <w:szCs w:val="16"/>
        </w:rPr>
        <w:tab/>
      </w:r>
      <w:r w:rsidR="00125816" w:rsidRPr="00565557">
        <w:rPr>
          <w:rFonts w:ascii="Tahoma" w:hAnsi="Tahoma" w:cs="Tahoma"/>
          <w:sz w:val="16"/>
          <w:szCs w:val="16"/>
        </w:rPr>
        <w:tab/>
      </w:r>
      <w:r w:rsidR="00125816" w:rsidRPr="00565557">
        <w:rPr>
          <w:rFonts w:ascii="Tahoma" w:hAnsi="Tahoma" w:cs="Tahoma"/>
          <w:sz w:val="16"/>
          <w:szCs w:val="16"/>
        </w:rPr>
        <w:tab/>
      </w:r>
      <w:r w:rsidR="00125816" w:rsidRPr="00565557">
        <w:rPr>
          <w:rFonts w:ascii="Tahoma" w:hAnsi="Tahoma" w:cs="Tahoma"/>
          <w:sz w:val="16"/>
          <w:szCs w:val="16"/>
        </w:rPr>
        <w:tab/>
      </w:r>
      <w:r w:rsidR="00125816" w:rsidRPr="00565557">
        <w:rPr>
          <w:rFonts w:ascii="Tahoma" w:hAnsi="Tahoma" w:cs="Tahoma"/>
          <w:sz w:val="16"/>
          <w:szCs w:val="16"/>
        </w:rPr>
        <w:tab/>
      </w:r>
      <w:r w:rsidR="00125816" w:rsidRPr="00565557">
        <w:rPr>
          <w:rFonts w:ascii="Tahoma" w:hAnsi="Tahoma" w:cs="Tahoma"/>
          <w:sz w:val="16"/>
          <w:szCs w:val="16"/>
        </w:rPr>
        <w:tab/>
        <w:t xml:space="preserve">             </w:t>
      </w:r>
      <w:r w:rsidR="00706D8E">
        <w:rPr>
          <w:rFonts w:ascii="Tahoma" w:hAnsi="Tahoma" w:cs="Tahoma"/>
          <w:sz w:val="16"/>
          <w:szCs w:val="16"/>
        </w:rPr>
        <w:tab/>
      </w:r>
      <w:r w:rsidR="00706D8E">
        <w:rPr>
          <w:rFonts w:ascii="Tahoma" w:hAnsi="Tahoma" w:cs="Tahoma"/>
          <w:sz w:val="16"/>
          <w:szCs w:val="16"/>
        </w:rPr>
        <w:tab/>
        <w:t>V</w:t>
      </w:r>
      <w:r w:rsidRPr="00565557">
        <w:rPr>
          <w:rFonts w:ascii="Tahoma" w:hAnsi="Tahoma" w:cs="Tahoma"/>
          <w:sz w:val="16"/>
          <w:szCs w:val="16"/>
        </w:rPr>
        <w:t xml:space="preserve"> </w:t>
      </w:r>
      <w:r w:rsidR="009315B5" w:rsidRPr="00565557">
        <w:rPr>
          <w:rFonts w:ascii="Tahoma" w:hAnsi="Tahoma" w:cs="Tahoma"/>
          <w:sz w:val="16"/>
          <w:szCs w:val="16"/>
        </w:rPr>
        <w:t>Praze</w:t>
      </w:r>
      <w:r w:rsidR="00125816" w:rsidRPr="00565557">
        <w:rPr>
          <w:rFonts w:ascii="Tahoma" w:hAnsi="Tahoma" w:cs="Tahoma"/>
          <w:sz w:val="16"/>
          <w:szCs w:val="16"/>
        </w:rPr>
        <w:t xml:space="preserve"> </w:t>
      </w:r>
      <w:r w:rsidRPr="00565557">
        <w:rPr>
          <w:rFonts w:ascii="Tahoma" w:hAnsi="Tahoma" w:cs="Tahoma"/>
          <w:sz w:val="16"/>
          <w:szCs w:val="16"/>
        </w:rPr>
        <w:t>dne:</w:t>
      </w:r>
      <w:r w:rsidR="00584BAD" w:rsidRPr="00565557">
        <w:rPr>
          <w:rFonts w:ascii="Tahoma" w:hAnsi="Tahoma" w:cs="Tahoma"/>
          <w:sz w:val="16"/>
          <w:szCs w:val="16"/>
        </w:rPr>
        <w:t xml:space="preserve"> </w:t>
      </w:r>
    </w:p>
    <w:p w14:paraId="0890D227" w14:textId="47C07C0E" w:rsidR="009315B5" w:rsidRPr="00565557" w:rsidRDefault="009315B5" w:rsidP="00C64D05">
      <w:pPr>
        <w:pStyle w:val="Zkladntext"/>
        <w:spacing w:after="0"/>
        <w:jc w:val="both"/>
        <w:rPr>
          <w:rFonts w:ascii="Tahoma" w:hAnsi="Tahoma" w:cs="Tahoma"/>
          <w:b/>
          <w:sz w:val="16"/>
          <w:szCs w:val="16"/>
        </w:rPr>
      </w:pPr>
    </w:p>
    <w:p w14:paraId="3E641062" w14:textId="254A63B7" w:rsidR="009315B5" w:rsidRPr="00565557" w:rsidRDefault="009315B5" w:rsidP="00C64D05">
      <w:pPr>
        <w:pStyle w:val="Zkladntext"/>
        <w:spacing w:after="0"/>
        <w:jc w:val="both"/>
        <w:rPr>
          <w:rFonts w:ascii="Tahoma" w:hAnsi="Tahoma" w:cs="Tahoma"/>
          <w:b/>
          <w:sz w:val="16"/>
          <w:szCs w:val="16"/>
        </w:rPr>
      </w:pPr>
    </w:p>
    <w:p w14:paraId="31E01C47" w14:textId="2FBFCDFB" w:rsidR="009315B5" w:rsidRPr="00565557" w:rsidRDefault="009315B5" w:rsidP="00C64D05">
      <w:pPr>
        <w:pStyle w:val="Zkladntext"/>
        <w:spacing w:after="0"/>
        <w:jc w:val="both"/>
        <w:rPr>
          <w:rFonts w:ascii="Tahoma" w:hAnsi="Tahoma" w:cs="Tahoma"/>
          <w:b/>
          <w:sz w:val="16"/>
          <w:szCs w:val="16"/>
        </w:rPr>
      </w:pPr>
    </w:p>
    <w:p w14:paraId="6C4DE30F" w14:textId="1DC083BD" w:rsidR="009315B5" w:rsidRPr="00565557" w:rsidRDefault="009315B5" w:rsidP="00C64D05">
      <w:pPr>
        <w:pStyle w:val="Zkladntext"/>
        <w:spacing w:after="0"/>
        <w:jc w:val="both"/>
        <w:rPr>
          <w:rFonts w:ascii="Tahoma" w:hAnsi="Tahoma" w:cs="Tahoma"/>
          <w:b/>
          <w:sz w:val="16"/>
          <w:szCs w:val="16"/>
        </w:rPr>
      </w:pPr>
    </w:p>
    <w:p w14:paraId="7D8AADC4" w14:textId="77777777" w:rsidR="009315B5" w:rsidRPr="00565557" w:rsidRDefault="009315B5" w:rsidP="00C64D05">
      <w:pPr>
        <w:pStyle w:val="Zkladntext"/>
        <w:spacing w:after="0"/>
        <w:jc w:val="both"/>
        <w:rPr>
          <w:rFonts w:ascii="Tahoma" w:hAnsi="Tahoma" w:cs="Tahoma"/>
          <w:sz w:val="16"/>
          <w:szCs w:val="16"/>
        </w:rPr>
      </w:pPr>
    </w:p>
    <w:p w14:paraId="40054D71" w14:textId="77777777" w:rsidR="007A2CA1" w:rsidRPr="00565557" w:rsidRDefault="007A2CA1" w:rsidP="00C64D05">
      <w:pPr>
        <w:pStyle w:val="Zkladntext"/>
        <w:spacing w:after="0"/>
        <w:ind w:left="993"/>
        <w:jc w:val="both"/>
        <w:rPr>
          <w:rFonts w:ascii="Tahoma" w:hAnsi="Tahoma" w:cs="Tahoma"/>
          <w:sz w:val="16"/>
          <w:szCs w:val="16"/>
        </w:rPr>
      </w:pPr>
    </w:p>
    <w:p w14:paraId="2678C530" w14:textId="77777777" w:rsidR="007A2CA1" w:rsidRPr="00565557" w:rsidRDefault="007A2CA1" w:rsidP="00C64D05">
      <w:pPr>
        <w:pStyle w:val="Zkladntext"/>
        <w:spacing w:after="0"/>
        <w:ind w:left="993"/>
        <w:jc w:val="both"/>
        <w:rPr>
          <w:rFonts w:ascii="Tahoma" w:hAnsi="Tahoma" w:cs="Tahoma"/>
          <w:sz w:val="16"/>
          <w:szCs w:val="16"/>
        </w:rPr>
      </w:pPr>
    </w:p>
    <w:p w14:paraId="023193D0" w14:textId="77777777" w:rsidR="007A2CA1" w:rsidRPr="00565557" w:rsidRDefault="007A2CA1" w:rsidP="00C64D05">
      <w:pPr>
        <w:pStyle w:val="Zkladntext"/>
        <w:spacing w:after="0"/>
        <w:jc w:val="both"/>
        <w:rPr>
          <w:rFonts w:ascii="Tahoma" w:hAnsi="Tahoma" w:cs="Tahoma"/>
          <w:sz w:val="16"/>
          <w:szCs w:val="16"/>
        </w:rPr>
      </w:pPr>
      <w:r w:rsidRPr="00565557">
        <w:rPr>
          <w:rFonts w:ascii="Tahoma" w:hAnsi="Tahoma" w:cs="Tahoma"/>
          <w:sz w:val="16"/>
          <w:szCs w:val="16"/>
        </w:rPr>
        <w:t xml:space="preserve">------------------------------------------------------------------                        </w:t>
      </w:r>
      <w:r w:rsidRPr="00565557">
        <w:rPr>
          <w:rFonts w:ascii="Tahoma" w:hAnsi="Tahoma" w:cs="Tahoma"/>
          <w:sz w:val="16"/>
          <w:szCs w:val="16"/>
        </w:rPr>
        <w:tab/>
      </w:r>
      <w:r w:rsidRPr="00565557">
        <w:rPr>
          <w:rFonts w:ascii="Tahoma" w:hAnsi="Tahoma" w:cs="Tahoma"/>
          <w:sz w:val="16"/>
          <w:szCs w:val="16"/>
        </w:rPr>
        <w:tab/>
        <w:t xml:space="preserve">--------------------------------------------- </w:t>
      </w:r>
    </w:p>
    <w:p w14:paraId="43005014" w14:textId="78BC33E7" w:rsidR="007A2CA1" w:rsidRPr="00565557" w:rsidRDefault="00706D8E" w:rsidP="00C64D05">
      <w:pPr>
        <w:pStyle w:val="Zkladntext"/>
        <w:spacing w:after="0"/>
        <w:jc w:val="both"/>
        <w:rPr>
          <w:rFonts w:ascii="Tahoma" w:hAnsi="Tahoma" w:cs="Tahoma"/>
          <w:sz w:val="16"/>
          <w:szCs w:val="16"/>
        </w:rPr>
      </w:pPr>
      <w:r>
        <w:rPr>
          <w:rFonts w:ascii="Tahoma" w:hAnsi="Tahoma" w:cs="Tahoma"/>
          <w:sz w:val="16"/>
          <w:szCs w:val="16"/>
        </w:rPr>
        <w:t>Michal Filip</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565557">
        <w:rPr>
          <w:rFonts w:ascii="Tahoma" w:hAnsi="Tahoma" w:cs="Tahoma"/>
          <w:sz w:val="16"/>
          <w:szCs w:val="16"/>
        </w:rPr>
        <w:t xml:space="preserve">Mgr. Dana Jurásková, PhD., MBA                                                      </w:t>
      </w:r>
    </w:p>
    <w:p w14:paraId="7E0CEDF9" w14:textId="7736F312" w:rsidR="007A2CA1" w:rsidRPr="00565557" w:rsidRDefault="00706D8E" w:rsidP="00706D8E">
      <w:pPr>
        <w:pStyle w:val="Zkladntext"/>
        <w:spacing w:after="0"/>
        <w:jc w:val="both"/>
        <w:rPr>
          <w:rFonts w:ascii="Tahoma" w:hAnsi="Tahoma" w:cs="Tahoma"/>
          <w:sz w:val="16"/>
          <w:szCs w:val="16"/>
        </w:rPr>
      </w:pPr>
      <w:r w:rsidRPr="00565557">
        <w:rPr>
          <w:rFonts w:ascii="Tahoma" w:hAnsi="Tahoma" w:cs="Tahoma"/>
          <w:sz w:val="16"/>
          <w:szCs w:val="16"/>
        </w:rPr>
        <w:t xml:space="preserve">jednatel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w:t>
      </w:r>
      <w:r w:rsidR="007A2CA1" w:rsidRPr="00565557">
        <w:rPr>
          <w:rFonts w:ascii="Tahoma" w:hAnsi="Tahoma" w:cs="Tahoma"/>
          <w:sz w:val="16"/>
          <w:szCs w:val="16"/>
        </w:rPr>
        <w:t xml:space="preserve">editelka                               </w:t>
      </w:r>
    </w:p>
    <w:p w14:paraId="51127114" w14:textId="77777777" w:rsidR="007A2CA1" w:rsidRPr="00565557" w:rsidRDefault="007A2CA1" w:rsidP="005C7404">
      <w:pPr>
        <w:jc w:val="both"/>
        <w:rPr>
          <w:rFonts w:ascii="Tahoma" w:hAnsi="Tahoma" w:cs="Tahoma"/>
          <w:b/>
          <w:sz w:val="16"/>
          <w:szCs w:val="16"/>
        </w:rPr>
      </w:pPr>
    </w:p>
    <w:p w14:paraId="4B88DD6A" w14:textId="77777777" w:rsidR="003A1F72" w:rsidRPr="00565557" w:rsidRDefault="003A1F72" w:rsidP="005C7404">
      <w:pPr>
        <w:jc w:val="both"/>
        <w:rPr>
          <w:rFonts w:ascii="Tahoma" w:hAnsi="Tahoma" w:cs="Tahoma"/>
          <w:b/>
          <w:sz w:val="16"/>
          <w:szCs w:val="16"/>
        </w:rPr>
      </w:pPr>
    </w:p>
    <w:p w14:paraId="11C75EF8" w14:textId="0C5E863F" w:rsidR="00A226FE" w:rsidRPr="00565557" w:rsidRDefault="00A226FE" w:rsidP="005145CC">
      <w:pPr>
        <w:jc w:val="both"/>
        <w:rPr>
          <w:rFonts w:ascii="Tahoma" w:hAnsi="Tahoma" w:cs="Tahoma"/>
          <w:snapToGrid w:val="0"/>
          <w:sz w:val="16"/>
          <w:szCs w:val="16"/>
        </w:rPr>
      </w:pPr>
      <w:r w:rsidRPr="00565557">
        <w:rPr>
          <w:rFonts w:ascii="Tahoma" w:hAnsi="Tahoma" w:cs="Tahoma"/>
          <w:snapToGrid w:val="0"/>
          <w:sz w:val="16"/>
          <w:szCs w:val="16"/>
        </w:rPr>
        <w:tab/>
      </w:r>
    </w:p>
    <w:p w14:paraId="2150DD28" w14:textId="6166A3A1" w:rsidR="009315B5" w:rsidRPr="00565557" w:rsidRDefault="009315B5" w:rsidP="005145CC">
      <w:pPr>
        <w:jc w:val="both"/>
        <w:rPr>
          <w:rFonts w:ascii="Tahoma" w:hAnsi="Tahoma" w:cs="Tahoma"/>
          <w:snapToGrid w:val="0"/>
          <w:sz w:val="16"/>
          <w:szCs w:val="16"/>
        </w:rPr>
      </w:pPr>
    </w:p>
    <w:p w14:paraId="39A03992" w14:textId="51EC0F7A" w:rsidR="009315B5" w:rsidRPr="00565557" w:rsidRDefault="009315B5" w:rsidP="005145CC">
      <w:pPr>
        <w:jc w:val="both"/>
        <w:rPr>
          <w:rFonts w:ascii="Tahoma" w:hAnsi="Tahoma" w:cs="Tahoma"/>
          <w:snapToGrid w:val="0"/>
          <w:sz w:val="16"/>
          <w:szCs w:val="16"/>
        </w:rPr>
      </w:pPr>
    </w:p>
    <w:p w14:paraId="681AAA70" w14:textId="5FD26164" w:rsidR="009315B5" w:rsidRPr="00565557" w:rsidRDefault="009315B5" w:rsidP="005145CC">
      <w:pPr>
        <w:jc w:val="both"/>
        <w:rPr>
          <w:rFonts w:ascii="Tahoma" w:hAnsi="Tahoma" w:cs="Tahoma"/>
          <w:snapToGrid w:val="0"/>
          <w:sz w:val="16"/>
          <w:szCs w:val="16"/>
        </w:rPr>
      </w:pPr>
    </w:p>
    <w:p w14:paraId="24EF151E" w14:textId="70D38BAD" w:rsidR="009315B5" w:rsidRPr="00565557" w:rsidRDefault="009315B5" w:rsidP="005145CC">
      <w:pPr>
        <w:jc w:val="both"/>
        <w:rPr>
          <w:rFonts w:ascii="Tahoma" w:hAnsi="Tahoma" w:cs="Tahoma"/>
          <w:snapToGrid w:val="0"/>
          <w:sz w:val="16"/>
          <w:szCs w:val="16"/>
        </w:rPr>
      </w:pPr>
    </w:p>
    <w:p w14:paraId="7EA257E4" w14:textId="1C033A27" w:rsidR="009315B5" w:rsidRPr="00565557" w:rsidRDefault="009315B5" w:rsidP="005145CC">
      <w:pPr>
        <w:jc w:val="both"/>
        <w:rPr>
          <w:rFonts w:ascii="Tahoma" w:hAnsi="Tahoma" w:cs="Tahoma"/>
          <w:snapToGrid w:val="0"/>
          <w:sz w:val="16"/>
          <w:szCs w:val="16"/>
        </w:rPr>
      </w:pPr>
    </w:p>
    <w:p w14:paraId="42DA9926" w14:textId="60B3645F" w:rsidR="009315B5" w:rsidRPr="00565557" w:rsidRDefault="009315B5" w:rsidP="005145CC">
      <w:pPr>
        <w:jc w:val="both"/>
        <w:rPr>
          <w:rFonts w:ascii="Tahoma" w:hAnsi="Tahoma" w:cs="Tahoma"/>
          <w:snapToGrid w:val="0"/>
          <w:sz w:val="16"/>
          <w:szCs w:val="16"/>
        </w:rPr>
      </w:pPr>
    </w:p>
    <w:p w14:paraId="5D1E7417" w14:textId="3DFEFD22" w:rsidR="009315B5" w:rsidRPr="00565557" w:rsidRDefault="009315B5" w:rsidP="005145CC">
      <w:pPr>
        <w:jc w:val="both"/>
        <w:rPr>
          <w:rFonts w:ascii="Tahoma" w:hAnsi="Tahoma" w:cs="Tahoma"/>
          <w:snapToGrid w:val="0"/>
          <w:sz w:val="16"/>
          <w:szCs w:val="16"/>
        </w:rPr>
      </w:pPr>
    </w:p>
    <w:p w14:paraId="7A41C77B" w14:textId="77D7712C" w:rsidR="009315B5" w:rsidRPr="00565557" w:rsidRDefault="009315B5" w:rsidP="005145CC">
      <w:pPr>
        <w:jc w:val="both"/>
        <w:rPr>
          <w:rFonts w:ascii="Tahoma" w:hAnsi="Tahoma" w:cs="Tahoma"/>
          <w:snapToGrid w:val="0"/>
          <w:sz w:val="16"/>
          <w:szCs w:val="16"/>
        </w:rPr>
      </w:pPr>
    </w:p>
    <w:p w14:paraId="1F1DAEC8" w14:textId="21824DB5" w:rsidR="009315B5" w:rsidRPr="00565557" w:rsidRDefault="009315B5" w:rsidP="005145CC">
      <w:pPr>
        <w:jc w:val="both"/>
        <w:rPr>
          <w:rFonts w:ascii="Tahoma" w:hAnsi="Tahoma" w:cs="Tahoma"/>
          <w:snapToGrid w:val="0"/>
          <w:sz w:val="16"/>
          <w:szCs w:val="16"/>
        </w:rPr>
      </w:pPr>
    </w:p>
    <w:p w14:paraId="1EEBEA81" w14:textId="341EF1E7" w:rsidR="009315B5" w:rsidRPr="00565557" w:rsidRDefault="009315B5" w:rsidP="005145CC">
      <w:pPr>
        <w:jc w:val="both"/>
        <w:rPr>
          <w:rFonts w:ascii="Tahoma" w:hAnsi="Tahoma" w:cs="Tahoma"/>
          <w:snapToGrid w:val="0"/>
          <w:sz w:val="16"/>
          <w:szCs w:val="16"/>
        </w:rPr>
      </w:pPr>
    </w:p>
    <w:p w14:paraId="22330848" w14:textId="46BAFD28" w:rsidR="009315B5" w:rsidRPr="00565557" w:rsidRDefault="009315B5" w:rsidP="005145CC">
      <w:pPr>
        <w:jc w:val="both"/>
        <w:rPr>
          <w:rFonts w:ascii="Tahoma" w:hAnsi="Tahoma" w:cs="Tahoma"/>
          <w:snapToGrid w:val="0"/>
          <w:sz w:val="16"/>
          <w:szCs w:val="16"/>
        </w:rPr>
      </w:pPr>
    </w:p>
    <w:p w14:paraId="0E8EB04A" w14:textId="40052749" w:rsidR="009315B5" w:rsidRPr="00565557" w:rsidRDefault="009315B5" w:rsidP="005145CC">
      <w:pPr>
        <w:jc w:val="both"/>
        <w:rPr>
          <w:rFonts w:ascii="Tahoma" w:hAnsi="Tahoma" w:cs="Tahoma"/>
          <w:snapToGrid w:val="0"/>
          <w:sz w:val="16"/>
          <w:szCs w:val="16"/>
        </w:rPr>
      </w:pPr>
    </w:p>
    <w:p w14:paraId="20C0F74F" w14:textId="5F1976BE" w:rsidR="009315B5" w:rsidRPr="00565557" w:rsidRDefault="009315B5" w:rsidP="005145CC">
      <w:pPr>
        <w:jc w:val="both"/>
        <w:rPr>
          <w:rFonts w:ascii="Tahoma" w:hAnsi="Tahoma" w:cs="Tahoma"/>
          <w:snapToGrid w:val="0"/>
          <w:sz w:val="16"/>
          <w:szCs w:val="16"/>
        </w:rPr>
      </w:pPr>
    </w:p>
    <w:p w14:paraId="6EED423E" w14:textId="354FC061" w:rsidR="009315B5" w:rsidRPr="00565557" w:rsidRDefault="009315B5" w:rsidP="005145CC">
      <w:pPr>
        <w:jc w:val="both"/>
        <w:rPr>
          <w:rFonts w:ascii="Tahoma" w:hAnsi="Tahoma" w:cs="Tahoma"/>
          <w:snapToGrid w:val="0"/>
          <w:sz w:val="16"/>
          <w:szCs w:val="16"/>
        </w:rPr>
      </w:pPr>
    </w:p>
    <w:p w14:paraId="4F941045" w14:textId="1F2458CA" w:rsidR="009315B5" w:rsidRPr="00565557" w:rsidRDefault="009315B5" w:rsidP="005145CC">
      <w:pPr>
        <w:jc w:val="both"/>
        <w:rPr>
          <w:rFonts w:ascii="Tahoma" w:hAnsi="Tahoma" w:cs="Tahoma"/>
          <w:snapToGrid w:val="0"/>
          <w:sz w:val="16"/>
          <w:szCs w:val="16"/>
        </w:rPr>
      </w:pPr>
    </w:p>
    <w:p w14:paraId="506EEEE9" w14:textId="0417B51D" w:rsidR="009315B5" w:rsidRPr="00565557" w:rsidRDefault="009315B5" w:rsidP="005145CC">
      <w:pPr>
        <w:jc w:val="both"/>
        <w:rPr>
          <w:rFonts w:ascii="Tahoma" w:hAnsi="Tahoma" w:cs="Tahoma"/>
          <w:snapToGrid w:val="0"/>
          <w:sz w:val="16"/>
          <w:szCs w:val="16"/>
        </w:rPr>
      </w:pPr>
    </w:p>
    <w:p w14:paraId="1C8BC9B7" w14:textId="1ECD74E7" w:rsidR="009315B5" w:rsidRPr="00565557" w:rsidRDefault="009315B5" w:rsidP="005145CC">
      <w:pPr>
        <w:jc w:val="both"/>
        <w:rPr>
          <w:rFonts w:ascii="Tahoma" w:hAnsi="Tahoma" w:cs="Tahoma"/>
          <w:snapToGrid w:val="0"/>
          <w:sz w:val="16"/>
          <w:szCs w:val="16"/>
        </w:rPr>
      </w:pPr>
    </w:p>
    <w:p w14:paraId="4B0A76E4" w14:textId="0A2A7388" w:rsidR="009315B5" w:rsidRPr="00565557" w:rsidRDefault="009315B5" w:rsidP="005145CC">
      <w:pPr>
        <w:jc w:val="both"/>
        <w:rPr>
          <w:rFonts w:ascii="Tahoma" w:hAnsi="Tahoma" w:cs="Tahoma"/>
          <w:snapToGrid w:val="0"/>
          <w:sz w:val="16"/>
          <w:szCs w:val="16"/>
        </w:rPr>
      </w:pPr>
    </w:p>
    <w:p w14:paraId="199EE27A" w14:textId="65F0E6E3" w:rsidR="009315B5" w:rsidRPr="00565557" w:rsidRDefault="009315B5" w:rsidP="005145CC">
      <w:pPr>
        <w:jc w:val="both"/>
        <w:rPr>
          <w:rFonts w:ascii="Tahoma" w:hAnsi="Tahoma" w:cs="Tahoma"/>
          <w:snapToGrid w:val="0"/>
          <w:sz w:val="16"/>
          <w:szCs w:val="16"/>
        </w:rPr>
      </w:pPr>
    </w:p>
    <w:p w14:paraId="65D67F1C" w14:textId="03AF1ABD" w:rsidR="009315B5" w:rsidRPr="00565557" w:rsidRDefault="009315B5" w:rsidP="005145CC">
      <w:pPr>
        <w:jc w:val="both"/>
        <w:rPr>
          <w:rFonts w:ascii="Tahoma" w:hAnsi="Tahoma" w:cs="Tahoma"/>
          <w:snapToGrid w:val="0"/>
          <w:sz w:val="16"/>
          <w:szCs w:val="16"/>
        </w:rPr>
      </w:pPr>
    </w:p>
    <w:p w14:paraId="6FA17049" w14:textId="577D3D1C" w:rsidR="009315B5" w:rsidRPr="00565557" w:rsidRDefault="009315B5" w:rsidP="005145CC">
      <w:pPr>
        <w:jc w:val="both"/>
        <w:rPr>
          <w:rFonts w:ascii="Tahoma" w:hAnsi="Tahoma" w:cs="Tahoma"/>
          <w:snapToGrid w:val="0"/>
          <w:sz w:val="16"/>
          <w:szCs w:val="16"/>
        </w:rPr>
      </w:pPr>
    </w:p>
    <w:p w14:paraId="7A9E3502" w14:textId="6263DD30" w:rsidR="009315B5" w:rsidRPr="00565557" w:rsidRDefault="009315B5" w:rsidP="005145CC">
      <w:pPr>
        <w:jc w:val="both"/>
        <w:rPr>
          <w:rFonts w:ascii="Tahoma" w:hAnsi="Tahoma" w:cs="Tahoma"/>
          <w:snapToGrid w:val="0"/>
          <w:sz w:val="16"/>
          <w:szCs w:val="16"/>
        </w:rPr>
      </w:pPr>
    </w:p>
    <w:p w14:paraId="2C295447" w14:textId="68C51EBC" w:rsidR="009315B5" w:rsidRPr="00565557" w:rsidRDefault="009315B5" w:rsidP="005145CC">
      <w:pPr>
        <w:jc w:val="both"/>
        <w:rPr>
          <w:rFonts w:ascii="Tahoma" w:hAnsi="Tahoma" w:cs="Tahoma"/>
          <w:snapToGrid w:val="0"/>
          <w:sz w:val="16"/>
          <w:szCs w:val="16"/>
        </w:rPr>
      </w:pPr>
    </w:p>
    <w:p w14:paraId="6D38F32D" w14:textId="40D4966E" w:rsidR="009315B5" w:rsidRPr="00565557" w:rsidRDefault="009315B5" w:rsidP="005145CC">
      <w:pPr>
        <w:jc w:val="both"/>
        <w:rPr>
          <w:rFonts w:ascii="Tahoma" w:hAnsi="Tahoma" w:cs="Tahoma"/>
          <w:snapToGrid w:val="0"/>
          <w:sz w:val="16"/>
          <w:szCs w:val="16"/>
        </w:rPr>
      </w:pPr>
    </w:p>
    <w:p w14:paraId="369BC9E9" w14:textId="2E0554E9" w:rsidR="009315B5" w:rsidRPr="00565557" w:rsidRDefault="009315B5" w:rsidP="005145CC">
      <w:pPr>
        <w:jc w:val="both"/>
        <w:rPr>
          <w:rFonts w:ascii="Tahoma" w:hAnsi="Tahoma" w:cs="Tahoma"/>
          <w:snapToGrid w:val="0"/>
          <w:sz w:val="16"/>
          <w:szCs w:val="16"/>
        </w:rPr>
      </w:pPr>
    </w:p>
    <w:p w14:paraId="1D97335B" w14:textId="69572A22" w:rsidR="009315B5" w:rsidRPr="00565557" w:rsidRDefault="009315B5" w:rsidP="005145CC">
      <w:pPr>
        <w:jc w:val="both"/>
        <w:rPr>
          <w:rFonts w:ascii="Tahoma" w:hAnsi="Tahoma" w:cs="Tahoma"/>
          <w:snapToGrid w:val="0"/>
          <w:sz w:val="16"/>
          <w:szCs w:val="16"/>
        </w:rPr>
      </w:pPr>
    </w:p>
    <w:p w14:paraId="4FF858D4" w14:textId="29E0AE51" w:rsidR="009315B5" w:rsidRPr="00565557" w:rsidRDefault="009315B5" w:rsidP="005145CC">
      <w:pPr>
        <w:jc w:val="both"/>
        <w:rPr>
          <w:rFonts w:ascii="Tahoma" w:hAnsi="Tahoma" w:cs="Tahoma"/>
          <w:snapToGrid w:val="0"/>
          <w:sz w:val="16"/>
          <w:szCs w:val="16"/>
        </w:rPr>
      </w:pPr>
    </w:p>
    <w:p w14:paraId="2B8C264E" w14:textId="2AD673AD" w:rsidR="009315B5" w:rsidRPr="00565557" w:rsidRDefault="009315B5" w:rsidP="005145CC">
      <w:pPr>
        <w:jc w:val="both"/>
        <w:rPr>
          <w:rFonts w:ascii="Tahoma" w:hAnsi="Tahoma" w:cs="Tahoma"/>
          <w:snapToGrid w:val="0"/>
          <w:sz w:val="16"/>
          <w:szCs w:val="16"/>
        </w:rPr>
      </w:pPr>
    </w:p>
    <w:p w14:paraId="00208A9E" w14:textId="77777777" w:rsidR="009315B5" w:rsidRPr="00565557" w:rsidRDefault="009315B5" w:rsidP="005145CC">
      <w:pPr>
        <w:jc w:val="both"/>
        <w:rPr>
          <w:rFonts w:ascii="Tahoma" w:hAnsi="Tahoma" w:cs="Tahoma"/>
          <w:snapToGrid w:val="0"/>
          <w:sz w:val="16"/>
          <w:szCs w:val="16"/>
        </w:rPr>
      </w:pPr>
    </w:p>
    <w:p w14:paraId="0BEF32E1" w14:textId="360D5324" w:rsidR="009315B5" w:rsidRPr="00565557" w:rsidRDefault="009315B5" w:rsidP="005145CC">
      <w:pPr>
        <w:jc w:val="both"/>
        <w:rPr>
          <w:rFonts w:ascii="Tahoma" w:hAnsi="Tahoma" w:cs="Tahoma"/>
          <w:snapToGrid w:val="0"/>
          <w:sz w:val="16"/>
          <w:szCs w:val="16"/>
        </w:rPr>
      </w:pPr>
    </w:p>
    <w:p w14:paraId="383B6671" w14:textId="25F4BCC1" w:rsidR="009315B5" w:rsidRPr="00565557" w:rsidRDefault="00706D8E" w:rsidP="005145CC">
      <w:pPr>
        <w:jc w:val="both"/>
        <w:rPr>
          <w:rFonts w:ascii="Tahoma" w:hAnsi="Tahoma" w:cs="Tahoma"/>
          <w:b/>
          <w:snapToGrid w:val="0"/>
          <w:sz w:val="16"/>
          <w:szCs w:val="16"/>
        </w:rPr>
      </w:pPr>
      <w:r>
        <w:rPr>
          <w:rFonts w:ascii="Tahoma" w:hAnsi="Tahoma" w:cs="Tahoma"/>
          <w:b/>
          <w:snapToGrid w:val="0"/>
          <w:sz w:val="16"/>
          <w:szCs w:val="16"/>
        </w:rPr>
        <w:br w:type="column"/>
      </w:r>
      <w:r w:rsidR="009315B5" w:rsidRPr="00565557">
        <w:rPr>
          <w:rFonts w:ascii="Tahoma" w:hAnsi="Tahoma" w:cs="Tahoma"/>
          <w:b/>
          <w:snapToGrid w:val="0"/>
          <w:sz w:val="16"/>
          <w:szCs w:val="16"/>
        </w:rPr>
        <w:lastRenderedPageBreak/>
        <w:t>Příloha č. 1</w:t>
      </w:r>
    </w:p>
    <w:p w14:paraId="157CC75D" w14:textId="467E98C0" w:rsidR="009315B5" w:rsidRPr="00565557" w:rsidRDefault="009315B5" w:rsidP="005145CC">
      <w:pPr>
        <w:jc w:val="both"/>
        <w:rPr>
          <w:rFonts w:ascii="Tahoma" w:hAnsi="Tahoma" w:cs="Tahoma"/>
          <w:snapToGrid w:val="0"/>
          <w:sz w:val="16"/>
          <w:szCs w:val="16"/>
        </w:rPr>
      </w:pPr>
    </w:p>
    <w:p w14:paraId="01B6C9CE" w14:textId="77777777" w:rsidR="009315B5" w:rsidRPr="00565557" w:rsidRDefault="009315B5" w:rsidP="005145CC">
      <w:pPr>
        <w:jc w:val="both"/>
        <w:rPr>
          <w:rFonts w:ascii="Tahoma" w:hAnsi="Tahoma" w:cs="Tahoma"/>
          <w:snapToGrid w:val="0"/>
          <w:sz w:val="16"/>
          <w:szCs w:val="16"/>
        </w:rPr>
      </w:pPr>
    </w:p>
    <w:p w14:paraId="3C05C0DF" w14:textId="77777777" w:rsidR="009315B5" w:rsidRPr="00565557" w:rsidRDefault="009315B5" w:rsidP="009315B5">
      <w:pPr>
        <w:jc w:val="center"/>
        <w:rPr>
          <w:rFonts w:ascii="Tahoma" w:hAnsi="Tahoma" w:cs="Tahoma"/>
          <w:sz w:val="16"/>
          <w:szCs w:val="16"/>
        </w:rPr>
      </w:pPr>
      <w:r w:rsidRPr="00565557">
        <w:rPr>
          <w:rFonts w:ascii="Tahoma" w:hAnsi="Tahoma" w:cs="Tahoma"/>
          <w:sz w:val="16"/>
          <w:szCs w:val="16"/>
        </w:rPr>
        <w:t>Technická specifikace telefonního systému zadavatele</w:t>
      </w:r>
    </w:p>
    <w:p w14:paraId="43C50C32" w14:textId="77777777" w:rsidR="009315B5" w:rsidRPr="00565557" w:rsidRDefault="009315B5" w:rsidP="009315B5">
      <w:pPr>
        <w:jc w:val="center"/>
        <w:rPr>
          <w:rFonts w:ascii="Tahoma" w:hAnsi="Tahoma" w:cs="Tahoma"/>
          <w:sz w:val="16"/>
          <w:szCs w:val="16"/>
        </w:rPr>
      </w:pPr>
    </w:p>
    <w:p w14:paraId="7971BB31" w14:textId="77777777" w:rsidR="009315B5" w:rsidRPr="00565557" w:rsidRDefault="009315B5" w:rsidP="009315B5">
      <w:pPr>
        <w:rPr>
          <w:rFonts w:ascii="Tahoma" w:hAnsi="Tahoma" w:cs="Tahoma"/>
          <w:sz w:val="16"/>
          <w:szCs w:val="16"/>
        </w:rPr>
      </w:pPr>
    </w:p>
    <w:p w14:paraId="1B274F9F"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 – U Nemocnice 2, P-2</w:t>
      </w:r>
    </w:p>
    <w:p w14:paraId="4E265450" w14:textId="77777777" w:rsidR="009315B5" w:rsidRPr="00565557" w:rsidRDefault="009315B5" w:rsidP="009315B5">
      <w:pPr>
        <w:ind w:firstLine="360"/>
        <w:rPr>
          <w:rFonts w:ascii="Tahoma" w:hAnsi="Tahoma" w:cs="Tahoma"/>
          <w:b/>
          <w:sz w:val="16"/>
          <w:szCs w:val="16"/>
        </w:rPr>
      </w:pPr>
      <w:r w:rsidRPr="00565557">
        <w:rPr>
          <w:rFonts w:ascii="Tahoma" w:hAnsi="Tahoma" w:cs="Tahoma"/>
          <w:b/>
          <w:sz w:val="16"/>
          <w:szCs w:val="16"/>
        </w:rPr>
        <w:tab/>
      </w:r>
    </w:p>
    <w:p w14:paraId="2F7D5AD4"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HIPATH 4000</w:t>
      </w:r>
      <w:r w:rsidRPr="00565557">
        <w:rPr>
          <w:rFonts w:ascii="Tahoma" w:hAnsi="Tahoma" w:cs="Tahoma"/>
          <w:b/>
          <w:bCs/>
          <w:i/>
          <w:iCs/>
          <w:color w:val="000000"/>
          <w:sz w:val="16"/>
          <w:szCs w:val="16"/>
        </w:rPr>
        <w:br/>
      </w:r>
    </w:p>
    <w:p w14:paraId="771241B7"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1392 analogových portů s podporou funkce CLIP (58 karet SLMAE4)</w:t>
      </w:r>
    </w:p>
    <w:p w14:paraId="12700D5B"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168 digitálních portů s rozhraním UP0E (7 karet SLMO24)</w:t>
      </w:r>
    </w:p>
    <w:p w14:paraId="6FBD29E8"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40 analogových portů pro připojení do VTS (5 karet TMANI)</w:t>
      </w:r>
    </w:p>
    <w:p w14:paraId="46FD9EEB"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8 ISDN BRI portů (1 karta STMD3)</w:t>
      </w:r>
    </w:p>
    <w:p w14:paraId="0AC67E1B"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20 ISDN PRI portů (8 karet DIUT2, 2 karty DIUN2) – 10 portů do VTS, 9 portů na příčky k systémům VFN3,5,8-12, Call Manager</w:t>
      </w:r>
    </w:p>
    <w:p w14:paraId="7BE09863"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3x ATM rozhraní po 90 kanálech (stávající 3 karty STMA) – příčkové propojení se systémy VFN 6,7,2</w:t>
      </w:r>
    </w:p>
    <w:p w14:paraId="72431236" w14:textId="77777777" w:rsidR="009315B5" w:rsidRPr="00565557" w:rsidRDefault="009315B5" w:rsidP="009315B5">
      <w:pPr>
        <w:numPr>
          <w:ilvl w:val="0"/>
          <w:numId w:val="39"/>
        </w:numPr>
        <w:rPr>
          <w:rFonts w:ascii="Tahoma" w:hAnsi="Tahoma" w:cs="Tahoma"/>
          <w:color w:val="000000"/>
          <w:sz w:val="16"/>
          <w:szCs w:val="16"/>
        </w:rPr>
      </w:pPr>
      <w:proofErr w:type="spellStart"/>
      <w:r w:rsidRPr="00565557">
        <w:rPr>
          <w:rFonts w:ascii="Tahoma" w:hAnsi="Tahoma" w:cs="Tahoma"/>
          <w:color w:val="000000"/>
          <w:sz w:val="16"/>
          <w:szCs w:val="16"/>
        </w:rPr>
        <w:t>VoIP</w:t>
      </w:r>
      <w:proofErr w:type="spellEnd"/>
      <w:r w:rsidRPr="00565557">
        <w:rPr>
          <w:rFonts w:ascii="Tahoma" w:hAnsi="Tahoma" w:cs="Tahoma"/>
          <w:color w:val="000000"/>
          <w:sz w:val="16"/>
          <w:szCs w:val="16"/>
        </w:rPr>
        <w:t xml:space="preserve"> kombinovaná karta HG3500 pro registraci a provoz IP telefonie</w:t>
      </w:r>
    </w:p>
    <w:p w14:paraId="121E9263"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2517 licencí operačního systému </w:t>
      </w:r>
      <w:proofErr w:type="spellStart"/>
      <w:r w:rsidRPr="00565557">
        <w:rPr>
          <w:rFonts w:ascii="Tahoma" w:hAnsi="Tahoma" w:cs="Tahoma"/>
          <w:color w:val="000000"/>
          <w:sz w:val="16"/>
          <w:szCs w:val="16"/>
        </w:rPr>
        <w:t>ComScendo</w:t>
      </w:r>
      <w:proofErr w:type="spellEnd"/>
      <w:r w:rsidRPr="00565557">
        <w:rPr>
          <w:rFonts w:ascii="Tahoma" w:hAnsi="Tahoma" w:cs="Tahoma"/>
          <w:color w:val="000000"/>
          <w:sz w:val="16"/>
          <w:szCs w:val="16"/>
        </w:rPr>
        <w:t xml:space="preserve"> Plus</w:t>
      </w:r>
    </w:p>
    <w:p w14:paraId="39E2A1AD"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7 polí nástěnného rozvaděče včetně vybavení zářezovými pásky pro systémovou i vnější stranu</w:t>
      </w:r>
    </w:p>
    <w:p w14:paraId="46614F27"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5 IP pracovišť spojovatelek – software AC-WIN IP V2.0 + DS-WIN V4</w:t>
      </w:r>
    </w:p>
    <w:p w14:paraId="1E2654D3"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5 počítačů Fujitsu </w:t>
      </w:r>
      <w:proofErr w:type="spellStart"/>
      <w:r w:rsidRPr="00565557">
        <w:rPr>
          <w:rFonts w:ascii="Tahoma" w:hAnsi="Tahoma" w:cs="Tahoma"/>
          <w:color w:val="000000"/>
          <w:sz w:val="16"/>
          <w:szCs w:val="16"/>
        </w:rPr>
        <w:t>Esprimo</w:t>
      </w:r>
      <w:proofErr w:type="spellEnd"/>
      <w:r w:rsidRPr="00565557">
        <w:rPr>
          <w:rFonts w:ascii="Tahoma" w:hAnsi="Tahoma" w:cs="Tahoma"/>
          <w:color w:val="000000"/>
          <w:sz w:val="16"/>
          <w:szCs w:val="16"/>
        </w:rPr>
        <w:t xml:space="preserve"> pro pracoviště spojovatelek včetně 19“ monitoru Fujitsu a telefonního sluchátka </w:t>
      </w:r>
      <w:proofErr w:type="spellStart"/>
      <w:r w:rsidRPr="00565557">
        <w:rPr>
          <w:rFonts w:ascii="Tahoma" w:hAnsi="Tahoma" w:cs="Tahoma"/>
          <w:color w:val="000000"/>
          <w:sz w:val="16"/>
          <w:szCs w:val="16"/>
        </w:rPr>
        <w:t>Plathosys</w:t>
      </w:r>
      <w:proofErr w:type="spellEnd"/>
      <w:r w:rsidRPr="00565557">
        <w:rPr>
          <w:rFonts w:ascii="Tahoma" w:hAnsi="Tahoma" w:cs="Tahoma"/>
          <w:color w:val="000000"/>
          <w:sz w:val="16"/>
          <w:szCs w:val="16"/>
        </w:rPr>
        <w:t xml:space="preserve"> CT220</w:t>
      </w:r>
    </w:p>
    <w:p w14:paraId="3F90EB55"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24- portový LAN switch </w:t>
      </w:r>
      <w:proofErr w:type="spellStart"/>
      <w:r w:rsidRPr="00565557">
        <w:rPr>
          <w:rFonts w:ascii="Tahoma" w:hAnsi="Tahoma" w:cs="Tahoma"/>
          <w:color w:val="000000"/>
          <w:sz w:val="16"/>
          <w:szCs w:val="16"/>
        </w:rPr>
        <w:t>Enterasys</w:t>
      </w:r>
      <w:proofErr w:type="spellEnd"/>
      <w:r w:rsidRPr="00565557">
        <w:rPr>
          <w:rFonts w:ascii="Tahoma" w:hAnsi="Tahoma" w:cs="Tahoma"/>
          <w:color w:val="000000"/>
          <w:sz w:val="16"/>
          <w:szCs w:val="16"/>
        </w:rPr>
        <w:t xml:space="preserve"> řady A</w:t>
      </w:r>
    </w:p>
    <w:p w14:paraId="35A0FD10"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Online UPS </w:t>
      </w:r>
      <w:proofErr w:type="spellStart"/>
      <w:r w:rsidRPr="00565557">
        <w:rPr>
          <w:rFonts w:ascii="Tahoma" w:hAnsi="Tahoma" w:cs="Tahoma"/>
          <w:color w:val="000000"/>
          <w:sz w:val="16"/>
          <w:szCs w:val="16"/>
        </w:rPr>
        <w:t>PowerWare</w:t>
      </w:r>
      <w:proofErr w:type="spellEnd"/>
      <w:r w:rsidRPr="00565557">
        <w:rPr>
          <w:rFonts w:ascii="Tahoma" w:hAnsi="Tahoma" w:cs="Tahoma"/>
          <w:color w:val="000000"/>
          <w:sz w:val="16"/>
          <w:szCs w:val="16"/>
        </w:rPr>
        <w:t xml:space="preserve"> 9120-5000 VA + 2 bateriové moduly </w:t>
      </w:r>
      <w:proofErr w:type="spellStart"/>
      <w:r w:rsidRPr="00565557">
        <w:rPr>
          <w:rFonts w:ascii="Tahoma" w:hAnsi="Tahoma" w:cs="Tahoma"/>
          <w:color w:val="000000"/>
          <w:sz w:val="16"/>
          <w:szCs w:val="16"/>
        </w:rPr>
        <w:t>PowerWare</w:t>
      </w:r>
      <w:proofErr w:type="spellEnd"/>
      <w:r w:rsidRPr="00565557">
        <w:rPr>
          <w:rFonts w:ascii="Tahoma" w:hAnsi="Tahoma" w:cs="Tahoma"/>
          <w:color w:val="000000"/>
          <w:sz w:val="16"/>
          <w:szCs w:val="16"/>
        </w:rPr>
        <w:t xml:space="preserve"> 9120-BAT 6000, záloha systému a serverů na 90 minut</w:t>
      </w:r>
    </w:p>
    <w:p w14:paraId="7C1918D7"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1 stojan 19“ rozvaděče Triton 600 x 1000 mm, vybavené ventilační jednotkou, poličkou a ovládací konzolí </w:t>
      </w:r>
      <w:proofErr w:type="spellStart"/>
      <w:r w:rsidRPr="00565557">
        <w:rPr>
          <w:rFonts w:ascii="Tahoma" w:hAnsi="Tahoma" w:cs="Tahoma"/>
          <w:color w:val="000000"/>
          <w:sz w:val="16"/>
          <w:szCs w:val="16"/>
        </w:rPr>
        <w:t>Broadrack</w:t>
      </w:r>
      <w:proofErr w:type="spellEnd"/>
      <w:r w:rsidRPr="00565557">
        <w:rPr>
          <w:rFonts w:ascii="Tahoma" w:hAnsi="Tahoma" w:cs="Tahoma"/>
          <w:color w:val="000000"/>
          <w:sz w:val="16"/>
          <w:szCs w:val="16"/>
        </w:rPr>
        <w:t xml:space="preserve"> vybavenou klávesnicí, monitorem a 8-portovým KVM </w:t>
      </w:r>
      <w:proofErr w:type="spellStart"/>
      <w:r w:rsidRPr="00565557">
        <w:rPr>
          <w:rFonts w:ascii="Tahoma" w:hAnsi="Tahoma" w:cs="Tahoma"/>
          <w:color w:val="000000"/>
          <w:sz w:val="16"/>
          <w:szCs w:val="16"/>
        </w:rPr>
        <w:t>switchem</w:t>
      </w:r>
      <w:proofErr w:type="spellEnd"/>
      <w:r w:rsidRPr="00565557">
        <w:rPr>
          <w:rFonts w:ascii="Tahoma" w:hAnsi="Tahoma" w:cs="Tahoma"/>
          <w:color w:val="000000"/>
          <w:sz w:val="16"/>
          <w:szCs w:val="16"/>
        </w:rPr>
        <w:t>.</w:t>
      </w:r>
    </w:p>
    <w:p w14:paraId="69DADBA0"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Upgrade stávající instalace SW aplikace pro správu </w:t>
      </w:r>
      <w:proofErr w:type="spellStart"/>
      <w:r w:rsidRPr="00565557">
        <w:rPr>
          <w:rFonts w:ascii="Tahoma" w:hAnsi="Tahoma" w:cs="Tahoma"/>
          <w:color w:val="000000"/>
          <w:sz w:val="16"/>
          <w:szCs w:val="16"/>
        </w:rPr>
        <w:t>ProfiX</w:t>
      </w:r>
      <w:proofErr w:type="spellEnd"/>
      <w:r w:rsidRPr="00565557">
        <w:rPr>
          <w:rFonts w:ascii="Tahoma" w:hAnsi="Tahoma" w:cs="Tahoma"/>
          <w:color w:val="000000"/>
          <w:sz w:val="16"/>
          <w:szCs w:val="16"/>
        </w:rPr>
        <w:t xml:space="preserve"> na verzi 7.1 pro 6500 účastníků a 15 systémů</w:t>
      </w:r>
    </w:p>
    <w:p w14:paraId="0C287C25"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 xml:space="preserve">Upgrade stávající instalace SW aplikace na zpracování tarifikace </w:t>
      </w:r>
      <w:proofErr w:type="spellStart"/>
      <w:r w:rsidRPr="00565557">
        <w:rPr>
          <w:rFonts w:ascii="Tahoma" w:hAnsi="Tahoma" w:cs="Tahoma"/>
          <w:color w:val="000000"/>
          <w:sz w:val="16"/>
          <w:szCs w:val="16"/>
        </w:rPr>
        <w:t>AccountiX</w:t>
      </w:r>
      <w:proofErr w:type="spellEnd"/>
      <w:r w:rsidRPr="00565557">
        <w:rPr>
          <w:rFonts w:ascii="Tahoma" w:hAnsi="Tahoma" w:cs="Tahoma"/>
          <w:color w:val="000000"/>
          <w:sz w:val="16"/>
          <w:szCs w:val="16"/>
        </w:rPr>
        <w:t xml:space="preserve"> na verzi 3.8, 6000 linek a 14 systémů</w:t>
      </w:r>
    </w:p>
    <w:p w14:paraId="082F43F4" w14:textId="77777777" w:rsidR="009315B5" w:rsidRPr="00565557" w:rsidRDefault="009315B5" w:rsidP="009315B5">
      <w:pPr>
        <w:numPr>
          <w:ilvl w:val="0"/>
          <w:numId w:val="39"/>
        </w:numPr>
        <w:rPr>
          <w:rFonts w:ascii="Tahoma" w:hAnsi="Tahoma" w:cs="Tahoma"/>
          <w:color w:val="000000"/>
          <w:sz w:val="16"/>
          <w:szCs w:val="16"/>
        </w:rPr>
      </w:pPr>
      <w:r w:rsidRPr="00565557">
        <w:rPr>
          <w:rFonts w:ascii="Tahoma" w:hAnsi="Tahoma" w:cs="Tahoma"/>
          <w:color w:val="000000"/>
          <w:sz w:val="16"/>
          <w:szCs w:val="16"/>
        </w:rPr>
        <w:t>Počítač pro aplikace správy a tarifikace Celsius W370 včetně 19“ monitoru Fujitsu</w:t>
      </w:r>
    </w:p>
    <w:p w14:paraId="184E9713" w14:textId="77777777" w:rsidR="009315B5" w:rsidRPr="00565557" w:rsidRDefault="009315B5" w:rsidP="009315B5">
      <w:pPr>
        <w:rPr>
          <w:rFonts w:ascii="Tahoma" w:hAnsi="Tahoma" w:cs="Tahoma"/>
          <w:b/>
          <w:sz w:val="16"/>
          <w:szCs w:val="16"/>
        </w:rPr>
      </w:pPr>
    </w:p>
    <w:p w14:paraId="1A06668E" w14:textId="77777777" w:rsidR="009315B5" w:rsidRPr="00565557" w:rsidRDefault="009315B5" w:rsidP="009315B5">
      <w:pPr>
        <w:rPr>
          <w:rFonts w:ascii="Tahoma" w:hAnsi="Tahoma" w:cs="Tahoma"/>
          <w:b/>
          <w:sz w:val="16"/>
          <w:szCs w:val="16"/>
        </w:rPr>
      </w:pPr>
    </w:p>
    <w:p w14:paraId="02992756"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2 – Karlovo náměstí 32, P-2</w:t>
      </w:r>
    </w:p>
    <w:p w14:paraId="4886C83D" w14:textId="77777777" w:rsidR="009315B5" w:rsidRPr="00565557" w:rsidRDefault="009315B5" w:rsidP="009315B5">
      <w:pPr>
        <w:rPr>
          <w:rFonts w:ascii="Tahoma" w:hAnsi="Tahoma" w:cs="Tahoma"/>
          <w:b/>
          <w:bCs/>
          <w:i/>
          <w:iCs/>
          <w:color w:val="000000"/>
          <w:sz w:val="16"/>
          <w:szCs w:val="16"/>
        </w:rPr>
      </w:pPr>
    </w:p>
    <w:p w14:paraId="75BC9643"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5EDD91D5" w14:textId="77777777" w:rsidR="009315B5" w:rsidRPr="00565557" w:rsidRDefault="009315B5" w:rsidP="009315B5">
      <w:pPr>
        <w:rPr>
          <w:rFonts w:ascii="Tahoma" w:hAnsi="Tahoma" w:cs="Tahoma"/>
          <w:sz w:val="16"/>
          <w:szCs w:val="16"/>
        </w:rPr>
      </w:pPr>
    </w:p>
    <w:p w14:paraId="75307E34"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552 analogových poboček a/b</w:t>
      </w:r>
    </w:p>
    <w:p w14:paraId="60668B52"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24 digitálních poboček 2B+D – Up0E</w:t>
      </w:r>
    </w:p>
    <w:p w14:paraId="58FBC17F"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1 x ATM (120kanálů) pro napojení na VFN 1 s optickým napojením</w:t>
      </w:r>
    </w:p>
    <w:p w14:paraId="4D3B16E1"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4 analogové státní linky na JTS</w:t>
      </w:r>
    </w:p>
    <w:p w14:paraId="6EE9853C"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1 Ethernet připojení do datové sítě</w:t>
      </w:r>
    </w:p>
    <w:p w14:paraId="0FA9444A"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6BAD772A"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1 hlavní rozvaděč pro 800 párů</w:t>
      </w:r>
    </w:p>
    <w:p w14:paraId="78C16D82"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1 modem pro dálkovou diagnostiku</w:t>
      </w:r>
    </w:p>
    <w:p w14:paraId="2F92F9C1"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1 modem pro centrální dohledový systém</w:t>
      </w:r>
    </w:p>
    <w:p w14:paraId="34843FC0" w14:textId="77777777" w:rsidR="009315B5" w:rsidRPr="00565557" w:rsidRDefault="009315B5" w:rsidP="009315B5">
      <w:pPr>
        <w:numPr>
          <w:ilvl w:val="0"/>
          <w:numId w:val="29"/>
        </w:numPr>
        <w:rPr>
          <w:rFonts w:ascii="Tahoma" w:hAnsi="Tahoma" w:cs="Tahoma"/>
          <w:sz w:val="16"/>
          <w:szCs w:val="16"/>
        </w:rPr>
      </w:pPr>
      <w:r w:rsidRPr="00565557">
        <w:rPr>
          <w:rFonts w:ascii="Tahoma" w:hAnsi="Tahoma" w:cs="Tahoma"/>
          <w:sz w:val="16"/>
          <w:szCs w:val="16"/>
        </w:rPr>
        <w:t>1 záložní baterie pro 1 hodinu</w:t>
      </w:r>
    </w:p>
    <w:p w14:paraId="508E6C09" w14:textId="77777777" w:rsidR="009315B5" w:rsidRPr="00565557" w:rsidRDefault="009315B5" w:rsidP="009315B5">
      <w:pPr>
        <w:rPr>
          <w:rFonts w:ascii="Tahoma" w:hAnsi="Tahoma" w:cs="Tahoma"/>
          <w:sz w:val="16"/>
          <w:szCs w:val="16"/>
        </w:rPr>
      </w:pPr>
    </w:p>
    <w:p w14:paraId="02D37375" w14:textId="77777777" w:rsidR="009315B5" w:rsidRPr="00565557" w:rsidRDefault="009315B5" w:rsidP="009315B5">
      <w:pPr>
        <w:rPr>
          <w:rFonts w:ascii="Tahoma" w:hAnsi="Tahoma" w:cs="Tahoma"/>
          <w:sz w:val="16"/>
          <w:szCs w:val="16"/>
        </w:rPr>
      </w:pPr>
    </w:p>
    <w:p w14:paraId="05010F59"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3 (I. LF) – U nemocnice 3 a 5, Salmovská 1, 3 a 5, P-2</w:t>
      </w:r>
    </w:p>
    <w:p w14:paraId="14B67386" w14:textId="77777777" w:rsidR="009315B5" w:rsidRPr="00565557" w:rsidRDefault="009315B5" w:rsidP="009315B5">
      <w:pPr>
        <w:rPr>
          <w:rFonts w:ascii="Tahoma" w:hAnsi="Tahoma" w:cs="Tahoma"/>
          <w:b/>
          <w:bCs/>
          <w:i/>
          <w:iCs/>
          <w:color w:val="000000"/>
          <w:sz w:val="16"/>
          <w:szCs w:val="16"/>
        </w:rPr>
      </w:pPr>
    </w:p>
    <w:p w14:paraId="367A89E7"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16093049" w14:textId="77777777" w:rsidR="009315B5" w:rsidRPr="00565557" w:rsidRDefault="009315B5" w:rsidP="009315B5">
      <w:pPr>
        <w:rPr>
          <w:rFonts w:ascii="Tahoma" w:hAnsi="Tahoma" w:cs="Tahoma"/>
          <w:sz w:val="16"/>
          <w:szCs w:val="16"/>
        </w:rPr>
      </w:pPr>
    </w:p>
    <w:p w14:paraId="798E15B7"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288 analogových poboček a/b</w:t>
      </w:r>
    </w:p>
    <w:p w14:paraId="5AE40C55"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24 digitálních poboček 2B+D – Up0E</w:t>
      </w:r>
    </w:p>
    <w:p w14:paraId="79BA06A5"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2 x ISDN 30 (60 kanálů) jako příčka pro napojení na VFN 1 s optickým napojením</w:t>
      </w:r>
    </w:p>
    <w:p w14:paraId="709DEC1D"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4 analogové státní linky na JTS</w:t>
      </w:r>
    </w:p>
    <w:p w14:paraId="7577FE42"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17620F35"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1 Ethernet připojení do datové sítě</w:t>
      </w:r>
    </w:p>
    <w:p w14:paraId="27EE2704"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1 hlavní rozvaděč pro 420 párů</w:t>
      </w:r>
    </w:p>
    <w:p w14:paraId="765B9838"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1 modem pro dálkovou diagnostiku</w:t>
      </w:r>
    </w:p>
    <w:p w14:paraId="32EB9F65"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1 modem pro centrální dohledový systém</w:t>
      </w:r>
    </w:p>
    <w:p w14:paraId="144EB3B2" w14:textId="77777777" w:rsidR="009315B5" w:rsidRPr="00565557" w:rsidRDefault="009315B5" w:rsidP="009315B5">
      <w:pPr>
        <w:numPr>
          <w:ilvl w:val="0"/>
          <w:numId w:val="30"/>
        </w:numPr>
        <w:rPr>
          <w:rFonts w:ascii="Tahoma" w:hAnsi="Tahoma" w:cs="Tahoma"/>
          <w:sz w:val="16"/>
          <w:szCs w:val="16"/>
        </w:rPr>
      </w:pPr>
      <w:r w:rsidRPr="00565557">
        <w:rPr>
          <w:rFonts w:ascii="Tahoma" w:hAnsi="Tahoma" w:cs="Tahoma"/>
          <w:sz w:val="16"/>
          <w:szCs w:val="16"/>
        </w:rPr>
        <w:t>1 záložní baterie pro 1 hodinu</w:t>
      </w:r>
    </w:p>
    <w:p w14:paraId="2A506A83" w14:textId="77777777" w:rsidR="009315B5" w:rsidRPr="00565557" w:rsidRDefault="009315B5" w:rsidP="009315B5">
      <w:pPr>
        <w:rPr>
          <w:rFonts w:ascii="Tahoma" w:hAnsi="Tahoma" w:cs="Tahoma"/>
          <w:sz w:val="16"/>
          <w:szCs w:val="16"/>
        </w:rPr>
      </w:pPr>
    </w:p>
    <w:p w14:paraId="6A12FBEE" w14:textId="77777777" w:rsidR="009315B5" w:rsidRPr="00565557" w:rsidRDefault="009315B5" w:rsidP="009315B5">
      <w:pPr>
        <w:rPr>
          <w:rFonts w:ascii="Tahoma" w:hAnsi="Tahoma" w:cs="Tahoma"/>
          <w:sz w:val="16"/>
          <w:szCs w:val="16"/>
        </w:rPr>
      </w:pPr>
    </w:p>
    <w:p w14:paraId="7557B937"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4 – Kateřinská 19, P-2</w:t>
      </w:r>
    </w:p>
    <w:p w14:paraId="4169786E" w14:textId="77777777" w:rsidR="009315B5" w:rsidRPr="00565557" w:rsidRDefault="009315B5" w:rsidP="009315B5">
      <w:pPr>
        <w:rPr>
          <w:rFonts w:ascii="Tahoma" w:hAnsi="Tahoma" w:cs="Tahoma"/>
          <w:b/>
          <w:bCs/>
          <w:i/>
          <w:iCs/>
          <w:color w:val="000000"/>
          <w:sz w:val="16"/>
          <w:szCs w:val="16"/>
        </w:rPr>
      </w:pPr>
    </w:p>
    <w:p w14:paraId="063DDAC6"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0DFE83FF" w14:textId="77777777" w:rsidR="009315B5" w:rsidRPr="00565557" w:rsidRDefault="009315B5" w:rsidP="009315B5">
      <w:pPr>
        <w:rPr>
          <w:rFonts w:ascii="Tahoma" w:hAnsi="Tahoma" w:cs="Tahoma"/>
          <w:sz w:val="16"/>
          <w:szCs w:val="16"/>
        </w:rPr>
      </w:pPr>
    </w:p>
    <w:p w14:paraId="781A8B99"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48 analogových poboček a/b</w:t>
      </w:r>
    </w:p>
    <w:p w14:paraId="2D6A751A"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4 x BRI (8 kanálů) jako příčka pro napájení na VFN 1 s metalickým napojením</w:t>
      </w:r>
    </w:p>
    <w:p w14:paraId="681B3E7C"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4 analogové státní linky JTS</w:t>
      </w:r>
    </w:p>
    <w:p w14:paraId="7839054B"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lastRenderedPageBreak/>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3E8CFDD1"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1 Ethernet připojení do datové sítě</w:t>
      </w:r>
    </w:p>
    <w:p w14:paraId="41F2003C"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1 hlavní rozvaděč pro 100 párů</w:t>
      </w:r>
    </w:p>
    <w:p w14:paraId="7BFFD84F"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1 modem pro dálkovou diagnostiku</w:t>
      </w:r>
    </w:p>
    <w:p w14:paraId="211A38BA"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1 modem pro centrální dohledový systém</w:t>
      </w:r>
    </w:p>
    <w:p w14:paraId="05FEEBF3" w14:textId="77777777" w:rsidR="009315B5" w:rsidRPr="00565557" w:rsidRDefault="009315B5" w:rsidP="009315B5">
      <w:pPr>
        <w:numPr>
          <w:ilvl w:val="0"/>
          <w:numId w:val="31"/>
        </w:numPr>
        <w:rPr>
          <w:rFonts w:ascii="Tahoma" w:hAnsi="Tahoma" w:cs="Tahoma"/>
          <w:sz w:val="16"/>
          <w:szCs w:val="16"/>
        </w:rPr>
      </w:pPr>
      <w:r w:rsidRPr="00565557">
        <w:rPr>
          <w:rFonts w:ascii="Tahoma" w:hAnsi="Tahoma" w:cs="Tahoma"/>
          <w:sz w:val="16"/>
          <w:szCs w:val="16"/>
        </w:rPr>
        <w:t>1 záložní baterie pro 1 hodinu</w:t>
      </w:r>
    </w:p>
    <w:p w14:paraId="1FAE7B7B" w14:textId="77777777" w:rsidR="009315B5" w:rsidRPr="00565557" w:rsidRDefault="009315B5" w:rsidP="009315B5">
      <w:pPr>
        <w:rPr>
          <w:rFonts w:ascii="Tahoma" w:hAnsi="Tahoma" w:cs="Tahoma"/>
          <w:sz w:val="16"/>
          <w:szCs w:val="16"/>
        </w:rPr>
      </w:pPr>
    </w:p>
    <w:p w14:paraId="03C3EBFD" w14:textId="77777777" w:rsidR="009315B5" w:rsidRPr="00565557" w:rsidRDefault="009315B5" w:rsidP="009315B5">
      <w:pPr>
        <w:rPr>
          <w:rFonts w:ascii="Tahoma" w:hAnsi="Tahoma" w:cs="Tahoma"/>
          <w:sz w:val="16"/>
          <w:szCs w:val="16"/>
        </w:rPr>
      </w:pPr>
    </w:p>
    <w:p w14:paraId="0E40F545"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5 – Kateřinská 30 a Ke Karlovu 13, P-2</w:t>
      </w:r>
    </w:p>
    <w:p w14:paraId="6D0E1FEC" w14:textId="77777777" w:rsidR="009315B5" w:rsidRPr="00565557" w:rsidRDefault="009315B5" w:rsidP="009315B5">
      <w:pPr>
        <w:rPr>
          <w:rFonts w:ascii="Tahoma" w:hAnsi="Tahoma" w:cs="Tahoma"/>
          <w:b/>
          <w:bCs/>
          <w:i/>
          <w:iCs/>
          <w:color w:val="000000"/>
          <w:sz w:val="16"/>
          <w:szCs w:val="16"/>
        </w:rPr>
      </w:pPr>
    </w:p>
    <w:p w14:paraId="51EB81FE"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52E6BE6C" w14:textId="77777777" w:rsidR="009315B5" w:rsidRPr="00565557" w:rsidRDefault="009315B5" w:rsidP="009315B5">
      <w:pPr>
        <w:rPr>
          <w:rFonts w:ascii="Tahoma" w:hAnsi="Tahoma" w:cs="Tahoma"/>
          <w:sz w:val="16"/>
          <w:szCs w:val="16"/>
        </w:rPr>
      </w:pPr>
    </w:p>
    <w:p w14:paraId="79240435"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336 analogových poboček a/b</w:t>
      </w:r>
    </w:p>
    <w:p w14:paraId="75C25053"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24 digitálních poboček 2B+D – Up0E</w:t>
      </w:r>
    </w:p>
    <w:p w14:paraId="3A906FB9"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2 x ISDN 30 (60 kanálů) jako příčka pro napojení na VFN 1 s optickým napojením</w:t>
      </w:r>
    </w:p>
    <w:p w14:paraId="521AD184"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4 analogové státní linky na JTS</w:t>
      </w:r>
    </w:p>
    <w:p w14:paraId="69E48F77"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0060B242"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1 Ethernet připojení do datové sítě</w:t>
      </w:r>
    </w:p>
    <w:p w14:paraId="18A34247"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1 hlavní rozvaděč pro 580 párů</w:t>
      </w:r>
    </w:p>
    <w:p w14:paraId="4A326F64"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1 modem pro dálkovou diagnostiku</w:t>
      </w:r>
    </w:p>
    <w:p w14:paraId="0BE8301F"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1 modem pro centrální dohledový systém</w:t>
      </w:r>
    </w:p>
    <w:p w14:paraId="658AC451" w14:textId="77777777" w:rsidR="009315B5" w:rsidRPr="00565557" w:rsidRDefault="009315B5" w:rsidP="009315B5">
      <w:pPr>
        <w:numPr>
          <w:ilvl w:val="0"/>
          <w:numId w:val="32"/>
        </w:numPr>
        <w:rPr>
          <w:rFonts w:ascii="Tahoma" w:hAnsi="Tahoma" w:cs="Tahoma"/>
          <w:sz w:val="16"/>
          <w:szCs w:val="16"/>
        </w:rPr>
      </w:pPr>
      <w:r w:rsidRPr="00565557">
        <w:rPr>
          <w:rFonts w:ascii="Tahoma" w:hAnsi="Tahoma" w:cs="Tahoma"/>
          <w:sz w:val="16"/>
          <w:szCs w:val="16"/>
        </w:rPr>
        <w:t>1 záložní baterie pro 1 hodinu</w:t>
      </w:r>
    </w:p>
    <w:p w14:paraId="179A33F7" w14:textId="77777777" w:rsidR="009315B5" w:rsidRPr="00565557" w:rsidRDefault="009315B5" w:rsidP="009315B5">
      <w:pPr>
        <w:rPr>
          <w:rFonts w:ascii="Tahoma" w:hAnsi="Tahoma" w:cs="Tahoma"/>
          <w:sz w:val="16"/>
          <w:szCs w:val="16"/>
        </w:rPr>
      </w:pPr>
    </w:p>
    <w:p w14:paraId="11C84AB9"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6 (I. LF) – na Bojišti 1, Kateřinská 32 (zubní, děkanát 1.LF) , P-2</w:t>
      </w:r>
    </w:p>
    <w:p w14:paraId="4BE75354" w14:textId="77777777" w:rsidR="009315B5" w:rsidRPr="00565557" w:rsidRDefault="009315B5" w:rsidP="009315B5">
      <w:pPr>
        <w:rPr>
          <w:rFonts w:ascii="Tahoma" w:hAnsi="Tahoma" w:cs="Tahoma"/>
          <w:b/>
          <w:bCs/>
          <w:i/>
          <w:iCs/>
          <w:color w:val="000000"/>
          <w:sz w:val="16"/>
          <w:szCs w:val="16"/>
        </w:rPr>
      </w:pPr>
    </w:p>
    <w:p w14:paraId="0474993B"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08272C80" w14:textId="77777777" w:rsidR="009315B5" w:rsidRPr="00565557" w:rsidRDefault="009315B5" w:rsidP="009315B5">
      <w:pPr>
        <w:rPr>
          <w:rFonts w:ascii="Tahoma" w:hAnsi="Tahoma" w:cs="Tahoma"/>
          <w:sz w:val="16"/>
          <w:szCs w:val="16"/>
        </w:rPr>
      </w:pPr>
    </w:p>
    <w:p w14:paraId="61E2E996"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384 analogových poboček a/b</w:t>
      </w:r>
    </w:p>
    <w:p w14:paraId="59281D72"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24 digitálních poboček 2B+D – Up0E</w:t>
      </w:r>
    </w:p>
    <w:p w14:paraId="72FE8537"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1 x ATM (120kanálů) pro napojení na VFN 1 s optickým napojením</w:t>
      </w:r>
    </w:p>
    <w:p w14:paraId="294970EA"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4 analogové státní linky na JTS</w:t>
      </w:r>
    </w:p>
    <w:p w14:paraId="017D8413"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47406FD2"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1 Ethernet připojení do datové sítě</w:t>
      </w:r>
    </w:p>
    <w:p w14:paraId="0E0E977F"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1 hlavní rozvaděč pro 1000 párů</w:t>
      </w:r>
    </w:p>
    <w:p w14:paraId="60D697A9"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1 modem pro dálkovou diagnostiku</w:t>
      </w:r>
    </w:p>
    <w:p w14:paraId="238514E6"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1 modem pro centrální dohledový systém</w:t>
      </w:r>
    </w:p>
    <w:p w14:paraId="437F819D" w14:textId="77777777" w:rsidR="009315B5" w:rsidRPr="00565557" w:rsidRDefault="009315B5" w:rsidP="009315B5">
      <w:pPr>
        <w:numPr>
          <w:ilvl w:val="0"/>
          <w:numId w:val="33"/>
        </w:numPr>
        <w:rPr>
          <w:rFonts w:ascii="Tahoma" w:hAnsi="Tahoma" w:cs="Tahoma"/>
          <w:sz w:val="16"/>
          <w:szCs w:val="16"/>
        </w:rPr>
      </w:pPr>
      <w:r w:rsidRPr="00565557">
        <w:rPr>
          <w:rFonts w:ascii="Tahoma" w:hAnsi="Tahoma" w:cs="Tahoma"/>
          <w:sz w:val="16"/>
          <w:szCs w:val="16"/>
        </w:rPr>
        <w:t>1 záložní baterie pro 1 hodinu</w:t>
      </w:r>
    </w:p>
    <w:p w14:paraId="0D9C3782" w14:textId="77777777" w:rsidR="009315B5" w:rsidRPr="00565557" w:rsidRDefault="009315B5" w:rsidP="009315B5">
      <w:pPr>
        <w:rPr>
          <w:rFonts w:ascii="Tahoma" w:hAnsi="Tahoma" w:cs="Tahoma"/>
          <w:sz w:val="16"/>
          <w:szCs w:val="16"/>
        </w:rPr>
      </w:pPr>
    </w:p>
    <w:p w14:paraId="3D0A370A" w14:textId="77777777" w:rsidR="009315B5" w:rsidRPr="00565557" w:rsidRDefault="009315B5" w:rsidP="009315B5">
      <w:pPr>
        <w:rPr>
          <w:rFonts w:ascii="Tahoma" w:hAnsi="Tahoma" w:cs="Tahoma"/>
          <w:sz w:val="16"/>
          <w:szCs w:val="16"/>
        </w:rPr>
      </w:pPr>
    </w:p>
    <w:p w14:paraId="4BEE590B"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7 – Apolinářská 18, Ke Karlovu 2 a 6, P-2</w:t>
      </w:r>
    </w:p>
    <w:p w14:paraId="11DACFBE" w14:textId="77777777" w:rsidR="009315B5" w:rsidRPr="00565557" w:rsidRDefault="009315B5" w:rsidP="009315B5">
      <w:pPr>
        <w:rPr>
          <w:rFonts w:ascii="Tahoma" w:hAnsi="Tahoma" w:cs="Tahoma"/>
          <w:b/>
          <w:bCs/>
          <w:i/>
          <w:iCs/>
          <w:color w:val="000000"/>
          <w:sz w:val="16"/>
          <w:szCs w:val="16"/>
        </w:rPr>
      </w:pPr>
    </w:p>
    <w:p w14:paraId="12607036"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18BD8656" w14:textId="77777777" w:rsidR="009315B5" w:rsidRPr="00565557" w:rsidRDefault="009315B5" w:rsidP="009315B5">
      <w:pPr>
        <w:rPr>
          <w:rFonts w:ascii="Tahoma" w:hAnsi="Tahoma" w:cs="Tahoma"/>
          <w:sz w:val="16"/>
          <w:szCs w:val="16"/>
        </w:rPr>
      </w:pPr>
    </w:p>
    <w:p w14:paraId="39D745FE"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648 analogových poboček a/b</w:t>
      </w:r>
    </w:p>
    <w:p w14:paraId="12A4F652"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48 digitálních poboček 2B+D – Up0E</w:t>
      </w:r>
    </w:p>
    <w:p w14:paraId="5D8A617B"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1 x ATM (120kanálů) pro napojení na VFN 1 s optickým napojením</w:t>
      </w:r>
    </w:p>
    <w:p w14:paraId="20CAA6A5"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4 analogové státní linky na JTS</w:t>
      </w:r>
    </w:p>
    <w:p w14:paraId="1967BE31"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3BF824C2"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1 Ethernet připojení do datové sítě</w:t>
      </w:r>
    </w:p>
    <w:p w14:paraId="39A700D7"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1 hlavní rozvaděč pro 1000 párů</w:t>
      </w:r>
    </w:p>
    <w:p w14:paraId="56D81431"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1 modem pro dálkovou diagnostiku</w:t>
      </w:r>
    </w:p>
    <w:p w14:paraId="3A8B7EB5"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1 modem pro centrální dohledový systém</w:t>
      </w:r>
    </w:p>
    <w:p w14:paraId="1488B69B" w14:textId="77777777" w:rsidR="009315B5" w:rsidRPr="00565557" w:rsidRDefault="009315B5" w:rsidP="009315B5">
      <w:pPr>
        <w:numPr>
          <w:ilvl w:val="0"/>
          <w:numId w:val="34"/>
        </w:numPr>
        <w:rPr>
          <w:rFonts w:ascii="Tahoma" w:hAnsi="Tahoma" w:cs="Tahoma"/>
          <w:sz w:val="16"/>
          <w:szCs w:val="16"/>
        </w:rPr>
      </w:pPr>
      <w:r w:rsidRPr="00565557">
        <w:rPr>
          <w:rFonts w:ascii="Tahoma" w:hAnsi="Tahoma" w:cs="Tahoma"/>
          <w:sz w:val="16"/>
          <w:szCs w:val="16"/>
        </w:rPr>
        <w:t>1 záložní baterie pro 1 hodinu</w:t>
      </w:r>
    </w:p>
    <w:p w14:paraId="5BD20B69" w14:textId="77777777" w:rsidR="009315B5" w:rsidRPr="00565557" w:rsidRDefault="009315B5" w:rsidP="009315B5">
      <w:pPr>
        <w:rPr>
          <w:rFonts w:ascii="Tahoma" w:hAnsi="Tahoma" w:cs="Tahoma"/>
          <w:sz w:val="16"/>
          <w:szCs w:val="16"/>
        </w:rPr>
      </w:pPr>
    </w:p>
    <w:p w14:paraId="240C9057" w14:textId="77777777" w:rsidR="009315B5" w:rsidRPr="00565557" w:rsidRDefault="009315B5" w:rsidP="009315B5">
      <w:pPr>
        <w:rPr>
          <w:rFonts w:ascii="Tahoma" w:hAnsi="Tahoma" w:cs="Tahoma"/>
          <w:sz w:val="16"/>
          <w:szCs w:val="16"/>
        </w:rPr>
      </w:pPr>
    </w:p>
    <w:p w14:paraId="110A213D"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8 – Apolinářská 4 (OLZ) a Apolinářská 4, P-2</w:t>
      </w:r>
    </w:p>
    <w:p w14:paraId="4CA9ED83" w14:textId="77777777" w:rsidR="009315B5" w:rsidRPr="00565557" w:rsidRDefault="009315B5" w:rsidP="009315B5">
      <w:pPr>
        <w:rPr>
          <w:rFonts w:ascii="Tahoma" w:hAnsi="Tahoma" w:cs="Tahoma"/>
          <w:b/>
          <w:bCs/>
          <w:i/>
          <w:iCs/>
          <w:color w:val="000000"/>
          <w:sz w:val="16"/>
          <w:szCs w:val="16"/>
        </w:rPr>
      </w:pPr>
    </w:p>
    <w:p w14:paraId="2E0997F4"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41172B8E" w14:textId="77777777" w:rsidR="009315B5" w:rsidRPr="00565557" w:rsidRDefault="009315B5" w:rsidP="009315B5">
      <w:pPr>
        <w:rPr>
          <w:rFonts w:ascii="Tahoma" w:hAnsi="Tahoma" w:cs="Tahoma"/>
          <w:sz w:val="16"/>
          <w:szCs w:val="16"/>
        </w:rPr>
      </w:pPr>
    </w:p>
    <w:p w14:paraId="30EEBE1A"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120 analogových poboček a/b</w:t>
      </w:r>
    </w:p>
    <w:p w14:paraId="51FFCB47"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 x ISDN 30 (30 kanálů) jako příčka pro napojení na VFN 1 s optickým napojením</w:t>
      </w:r>
    </w:p>
    <w:p w14:paraId="5D2648D8"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4 analogové státní linky na JTS</w:t>
      </w:r>
    </w:p>
    <w:p w14:paraId="20C56F72"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51512E3F"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 Ethernet připojení do datové sítě</w:t>
      </w:r>
    </w:p>
    <w:p w14:paraId="32680BD1"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 hlavní rozvaděč pro 150 párů</w:t>
      </w:r>
    </w:p>
    <w:p w14:paraId="5C9A1E1A"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 modem pro dálkovou diagnostiku</w:t>
      </w:r>
    </w:p>
    <w:p w14:paraId="1F81A8BC"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 modem pro centrální dohledový systém</w:t>
      </w:r>
    </w:p>
    <w:p w14:paraId="4C32ED3E" w14:textId="77777777" w:rsidR="009315B5" w:rsidRPr="00565557" w:rsidRDefault="009315B5" w:rsidP="009315B5">
      <w:pPr>
        <w:numPr>
          <w:ilvl w:val="0"/>
          <w:numId w:val="35"/>
        </w:numPr>
        <w:rPr>
          <w:rFonts w:ascii="Tahoma" w:hAnsi="Tahoma" w:cs="Tahoma"/>
          <w:sz w:val="16"/>
          <w:szCs w:val="16"/>
        </w:rPr>
      </w:pPr>
      <w:r w:rsidRPr="00565557">
        <w:rPr>
          <w:rFonts w:ascii="Tahoma" w:hAnsi="Tahoma" w:cs="Tahoma"/>
          <w:sz w:val="16"/>
          <w:szCs w:val="16"/>
        </w:rPr>
        <w:t>1 záložní baterie pro 1 hodinu</w:t>
      </w:r>
    </w:p>
    <w:p w14:paraId="58C43F29" w14:textId="77777777" w:rsidR="009315B5" w:rsidRPr="00565557" w:rsidRDefault="009315B5" w:rsidP="009315B5">
      <w:pPr>
        <w:rPr>
          <w:rFonts w:ascii="Tahoma" w:hAnsi="Tahoma" w:cs="Tahoma"/>
          <w:sz w:val="16"/>
          <w:szCs w:val="16"/>
        </w:rPr>
      </w:pPr>
    </w:p>
    <w:p w14:paraId="7BB7E75A" w14:textId="77777777" w:rsidR="009315B5" w:rsidRPr="00565557" w:rsidRDefault="009315B5" w:rsidP="009315B5">
      <w:pPr>
        <w:rPr>
          <w:rFonts w:ascii="Tahoma" w:hAnsi="Tahoma" w:cs="Tahoma"/>
          <w:sz w:val="16"/>
          <w:szCs w:val="16"/>
        </w:rPr>
      </w:pPr>
    </w:p>
    <w:p w14:paraId="59335145" w14:textId="77777777" w:rsidR="009315B5" w:rsidRPr="00565557" w:rsidRDefault="009315B5" w:rsidP="009315B5">
      <w:pPr>
        <w:rPr>
          <w:rFonts w:ascii="Tahoma" w:hAnsi="Tahoma" w:cs="Tahoma"/>
          <w:sz w:val="16"/>
          <w:szCs w:val="16"/>
        </w:rPr>
      </w:pPr>
    </w:p>
    <w:p w14:paraId="20C19B5C" w14:textId="77777777" w:rsidR="009315B5" w:rsidRPr="00565557" w:rsidRDefault="009315B5" w:rsidP="009315B5">
      <w:pPr>
        <w:rPr>
          <w:rFonts w:ascii="Tahoma" w:hAnsi="Tahoma" w:cs="Tahoma"/>
          <w:b/>
          <w:sz w:val="16"/>
          <w:szCs w:val="16"/>
        </w:rPr>
      </w:pPr>
    </w:p>
    <w:p w14:paraId="3E71E35A" w14:textId="77777777" w:rsidR="009315B5" w:rsidRPr="00565557" w:rsidRDefault="009315B5" w:rsidP="009315B5">
      <w:pPr>
        <w:rPr>
          <w:rFonts w:ascii="Tahoma" w:hAnsi="Tahoma" w:cs="Tahoma"/>
          <w:b/>
          <w:sz w:val="16"/>
          <w:szCs w:val="16"/>
        </w:rPr>
      </w:pPr>
    </w:p>
    <w:p w14:paraId="322BBFC0" w14:textId="77777777" w:rsidR="009315B5" w:rsidRPr="00565557" w:rsidRDefault="009315B5" w:rsidP="009315B5">
      <w:pPr>
        <w:rPr>
          <w:rFonts w:ascii="Tahoma" w:hAnsi="Tahoma" w:cs="Tahoma"/>
          <w:b/>
          <w:sz w:val="16"/>
          <w:szCs w:val="16"/>
        </w:rPr>
      </w:pPr>
    </w:p>
    <w:p w14:paraId="5367EA3D"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9 (I. LF) – Albertov 5 a 7, Studničková 7, P-2</w:t>
      </w:r>
    </w:p>
    <w:p w14:paraId="5491F68F" w14:textId="77777777" w:rsidR="009315B5" w:rsidRPr="00565557" w:rsidRDefault="009315B5" w:rsidP="009315B5">
      <w:pPr>
        <w:rPr>
          <w:rFonts w:ascii="Tahoma" w:hAnsi="Tahoma" w:cs="Tahoma"/>
          <w:b/>
          <w:bCs/>
          <w:i/>
          <w:iCs/>
          <w:color w:val="000000"/>
          <w:sz w:val="16"/>
          <w:szCs w:val="16"/>
        </w:rPr>
      </w:pPr>
    </w:p>
    <w:p w14:paraId="7EACA1F7"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3FCE6EA7" w14:textId="77777777" w:rsidR="009315B5" w:rsidRPr="00565557" w:rsidRDefault="009315B5" w:rsidP="009315B5">
      <w:pPr>
        <w:rPr>
          <w:rFonts w:ascii="Tahoma" w:hAnsi="Tahoma" w:cs="Tahoma"/>
          <w:sz w:val="16"/>
          <w:szCs w:val="16"/>
        </w:rPr>
      </w:pPr>
    </w:p>
    <w:p w14:paraId="6D77C220"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192 analogových poboček a/b</w:t>
      </w:r>
    </w:p>
    <w:p w14:paraId="265F2E14"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x ISDN 30 (30 kanálů) jako příčka pro napojení na VFN 1 s optickým napojením</w:t>
      </w:r>
    </w:p>
    <w:p w14:paraId="2C7770D6"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4 analogové státní linky na JTS</w:t>
      </w:r>
    </w:p>
    <w:p w14:paraId="7D3084BA"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4960BC3F"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Ethernet připojení do datové sítě</w:t>
      </w:r>
    </w:p>
    <w:p w14:paraId="1F228D49"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hlavní rozvaděč pro 200 párů</w:t>
      </w:r>
    </w:p>
    <w:p w14:paraId="0B92FF8A"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modem pro dálkovou diagnostiku</w:t>
      </w:r>
    </w:p>
    <w:p w14:paraId="216218B1"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modem pro centrální dohledový systém</w:t>
      </w:r>
    </w:p>
    <w:p w14:paraId="4B5A03AF"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záložní baterie pro 1 hodinu</w:t>
      </w:r>
    </w:p>
    <w:p w14:paraId="574C320E" w14:textId="77777777" w:rsidR="009315B5" w:rsidRPr="00565557" w:rsidRDefault="009315B5" w:rsidP="009315B5">
      <w:pPr>
        <w:rPr>
          <w:rFonts w:ascii="Tahoma" w:hAnsi="Tahoma" w:cs="Tahoma"/>
          <w:sz w:val="16"/>
          <w:szCs w:val="16"/>
        </w:rPr>
      </w:pPr>
    </w:p>
    <w:p w14:paraId="212928FE" w14:textId="77777777" w:rsidR="009315B5" w:rsidRPr="00565557" w:rsidRDefault="009315B5" w:rsidP="009315B5">
      <w:pPr>
        <w:rPr>
          <w:rFonts w:ascii="Tahoma" w:hAnsi="Tahoma" w:cs="Tahoma"/>
          <w:sz w:val="16"/>
          <w:szCs w:val="16"/>
        </w:rPr>
      </w:pPr>
    </w:p>
    <w:p w14:paraId="43164CF3"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10 (I. LF) – Albertov 4, P-2</w:t>
      </w:r>
    </w:p>
    <w:p w14:paraId="4992D45A" w14:textId="77777777" w:rsidR="009315B5" w:rsidRPr="00565557" w:rsidRDefault="009315B5" w:rsidP="009315B5">
      <w:pPr>
        <w:rPr>
          <w:rFonts w:ascii="Tahoma" w:hAnsi="Tahoma" w:cs="Tahoma"/>
          <w:b/>
          <w:bCs/>
          <w:i/>
          <w:iCs/>
          <w:color w:val="000000"/>
          <w:sz w:val="16"/>
          <w:szCs w:val="16"/>
        </w:rPr>
      </w:pPr>
    </w:p>
    <w:p w14:paraId="20E964E0"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34CFB998" w14:textId="77777777" w:rsidR="009315B5" w:rsidRPr="00565557" w:rsidRDefault="009315B5" w:rsidP="009315B5">
      <w:pPr>
        <w:rPr>
          <w:rFonts w:ascii="Tahoma" w:hAnsi="Tahoma" w:cs="Tahoma"/>
          <w:sz w:val="16"/>
          <w:szCs w:val="16"/>
        </w:rPr>
      </w:pPr>
    </w:p>
    <w:p w14:paraId="200FDC5B"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136 analogových poboček a/b</w:t>
      </w:r>
    </w:p>
    <w:p w14:paraId="1B854443"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x ISDN 30 (30 kanálů) jako příčka pro napojení na VFN 1 s optickým napojením</w:t>
      </w:r>
    </w:p>
    <w:p w14:paraId="62987077"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4 analogové státní linky na JTS</w:t>
      </w:r>
    </w:p>
    <w:p w14:paraId="0D1F72EE"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0A88C4F1"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Ethernet připojení do datové sítě</w:t>
      </w:r>
    </w:p>
    <w:p w14:paraId="3BF81908"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hlavní rozvaděč pro 150 párů</w:t>
      </w:r>
    </w:p>
    <w:p w14:paraId="37E52CB0"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modem pro dálkovou diagnostiku</w:t>
      </w:r>
    </w:p>
    <w:p w14:paraId="6DF01B2D"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modem pro centrální dohledový systém</w:t>
      </w:r>
    </w:p>
    <w:p w14:paraId="2F4F72E0" w14:textId="77777777" w:rsidR="009315B5" w:rsidRPr="00565557" w:rsidRDefault="009315B5" w:rsidP="009315B5">
      <w:pPr>
        <w:numPr>
          <w:ilvl w:val="0"/>
          <w:numId w:val="36"/>
        </w:numPr>
        <w:rPr>
          <w:rFonts w:ascii="Tahoma" w:hAnsi="Tahoma" w:cs="Tahoma"/>
          <w:sz w:val="16"/>
          <w:szCs w:val="16"/>
        </w:rPr>
      </w:pPr>
      <w:r w:rsidRPr="00565557">
        <w:rPr>
          <w:rFonts w:ascii="Tahoma" w:hAnsi="Tahoma" w:cs="Tahoma"/>
          <w:sz w:val="16"/>
          <w:szCs w:val="16"/>
        </w:rPr>
        <w:t>1 záložní baterie pro 1 hodinu</w:t>
      </w:r>
    </w:p>
    <w:p w14:paraId="15F6DA03" w14:textId="77777777" w:rsidR="009315B5" w:rsidRPr="00565557" w:rsidRDefault="009315B5" w:rsidP="009315B5">
      <w:pPr>
        <w:rPr>
          <w:rFonts w:ascii="Tahoma" w:hAnsi="Tahoma" w:cs="Tahoma"/>
          <w:sz w:val="16"/>
          <w:szCs w:val="16"/>
        </w:rPr>
      </w:pPr>
    </w:p>
    <w:p w14:paraId="3A166860"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11 (I. LF) – Studničkova 2 a 4, , P-2</w:t>
      </w:r>
    </w:p>
    <w:p w14:paraId="08AF0910" w14:textId="77777777" w:rsidR="009315B5" w:rsidRPr="00565557" w:rsidRDefault="009315B5" w:rsidP="009315B5">
      <w:pPr>
        <w:rPr>
          <w:rFonts w:ascii="Tahoma" w:hAnsi="Tahoma" w:cs="Tahoma"/>
          <w:b/>
          <w:bCs/>
          <w:i/>
          <w:iCs/>
          <w:color w:val="000000"/>
          <w:sz w:val="16"/>
          <w:szCs w:val="16"/>
        </w:rPr>
      </w:pPr>
    </w:p>
    <w:p w14:paraId="3DFB6AA7"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71375937" w14:textId="77777777" w:rsidR="009315B5" w:rsidRPr="00565557" w:rsidRDefault="009315B5" w:rsidP="009315B5">
      <w:pPr>
        <w:rPr>
          <w:rFonts w:ascii="Tahoma" w:hAnsi="Tahoma" w:cs="Tahoma"/>
          <w:sz w:val="16"/>
          <w:szCs w:val="16"/>
        </w:rPr>
      </w:pPr>
    </w:p>
    <w:p w14:paraId="736676EF"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120 analogových poboček a/b</w:t>
      </w:r>
    </w:p>
    <w:p w14:paraId="3CED94A7"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x ISDN 30 (30 kanálů) jako příčka pro napojení na VFN 1 s optickým napojením</w:t>
      </w:r>
    </w:p>
    <w:p w14:paraId="016C9ED1"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4 analogové státní linky na JTS</w:t>
      </w:r>
    </w:p>
    <w:p w14:paraId="3F156ABA"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33AC4142"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Ethernet připojení do datové sítě</w:t>
      </w:r>
    </w:p>
    <w:p w14:paraId="72503E31"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hlavní rozvaděč pro 120 párů</w:t>
      </w:r>
    </w:p>
    <w:p w14:paraId="0B6EC701"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modem pro dálkovou diagnostiku</w:t>
      </w:r>
    </w:p>
    <w:p w14:paraId="33D525BD"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modem pro centrální dohledový systém</w:t>
      </w:r>
    </w:p>
    <w:p w14:paraId="13159C3A"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záložní baterie pro 1 hodinu</w:t>
      </w:r>
    </w:p>
    <w:p w14:paraId="3F172B5F" w14:textId="77777777" w:rsidR="009315B5" w:rsidRPr="00565557" w:rsidRDefault="009315B5" w:rsidP="009315B5">
      <w:pPr>
        <w:rPr>
          <w:rFonts w:ascii="Tahoma" w:hAnsi="Tahoma" w:cs="Tahoma"/>
          <w:sz w:val="16"/>
          <w:szCs w:val="16"/>
        </w:rPr>
      </w:pPr>
    </w:p>
    <w:p w14:paraId="76E7AE3B"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12 (I. LF) – U Nemocnice 4, P-2</w:t>
      </w:r>
    </w:p>
    <w:p w14:paraId="3113FBA8" w14:textId="77777777" w:rsidR="009315B5" w:rsidRPr="00565557" w:rsidRDefault="009315B5" w:rsidP="009315B5">
      <w:pPr>
        <w:rPr>
          <w:rFonts w:ascii="Tahoma" w:hAnsi="Tahoma" w:cs="Tahoma"/>
          <w:b/>
          <w:bCs/>
          <w:i/>
          <w:iCs/>
          <w:color w:val="000000"/>
          <w:sz w:val="16"/>
          <w:szCs w:val="16"/>
        </w:rPr>
      </w:pPr>
    </w:p>
    <w:p w14:paraId="66AA16FF"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264132F8" w14:textId="77777777" w:rsidR="009315B5" w:rsidRPr="00565557" w:rsidRDefault="009315B5" w:rsidP="009315B5">
      <w:pPr>
        <w:rPr>
          <w:rFonts w:ascii="Tahoma" w:hAnsi="Tahoma" w:cs="Tahoma"/>
          <w:sz w:val="16"/>
          <w:szCs w:val="16"/>
        </w:rPr>
      </w:pPr>
    </w:p>
    <w:p w14:paraId="2E4D1103"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48 analogových poboček a/b</w:t>
      </w:r>
    </w:p>
    <w:p w14:paraId="5D926D6A"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x ISDN 30 (30 kanálů) jako příčka pro napojení na VFN 1 s optickým napojením</w:t>
      </w:r>
    </w:p>
    <w:p w14:paraId="557C66BB"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4 analogové státní linky na JTS</w:t>
      </w:r>
    </w:p>
    <w:p w14:paraId="207DEB01"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19AD3B64"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Ethernet připojení do datové sítě</w:t>
      </w:r>
    </w:p>
    <w:p w14:paraId="25CC1D62"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hlavní rozvaděč pro 120 párů</w:t>
      </w:r>
    </w:p>
    <w:p w14:paraId="228FF8F8"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modem pro dálkovou diagnostiku</w:t>
      </w:r>
    </w:p>
    <w:p w14:paraId="084EF6B2"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modem pro centrální dohledový systém</w:t>
      </w:r>
    </w:p>
    <w:p w14:paraId="585AD1C5" w14:textId="77777777" w:rsidR="009315B5" w:rsidRPr="00565557" w:rsidRDefault="009315B5" w:rsidP="009315B5">
      <w:pPr>
        <w:numPr>
          <w:ilvl w:val="0"/>
          <w:numId w:val="37"/>
        </w:numPr>
        <w:rPr>
          <w:rFonts w:ascii="Tahoma" w:hAnsi="Tahoma" w:cs="Tahoma"/>
          <w:sz w:val="16"/>
          <w:szCs w:val="16"/>
        </w:rPr>
      </w:pPr>
      <w:r w:rsidRPr="00565557">
        <w:rPr>
          <w:rFonts w:ascii="Tahoma" w:hAnsi="Tahoma" w:cs="Tahoma"/>
          <w:sz w:val="16"/>
          <w:szCs w:val="16"/>
        </w:rPr>
        <w:t>1 záložní baterie pro 1 hodinu</w:t>
      </w:r>
    </w:p>
    <w:p w14:paraId="2F2E5ADE" w14:textId="77777777" w:rsidR="009315B5" w:rsidRPr="00565557" w:rsidRDefault="009315B5" w:rsidP="009315B5">
      <w:pPr>
        <w:rPr>
          <w:rFonts w:ascii="Tahoma" w:hAnsi="Tahoma" w:cs="Tahoma"/>
          <w:sz w:val="16"/>
          <w:szCs w:val="16"/>
        </w:rPr>
      </w:pPr>
    </w:p>
    <w:p w14:paraId="2060CA7F"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13 – Žitná 24, P-2</w:t>
      </w:r>
    </w:p>
    <w:p w14:paraId="3C45276E" w14:textId="77777777" w:rsidR="009315B5" w:rsidRPr="00565557" w:rsidRDefault="009315B5" w:rsidP="009315B5">
      <w:pPr>
        <w:rPr>
          <w:rFonts w:ascii="Tahoma" w:hAnsi="Tahoma" w:cs="Tahoma"/>
          <w:b/>
          <w:bCs/>
          <w:i/>
          <w:iCs/>
          <w:color w:val="000000"/>
          <w:sz w:val="16"/>
          <w:szCs w:val="16"/>
        </w:rPr>
      </w:pPr>
    </w:p>
    <w:p w14:paraId="440670C4"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Siemens HICOM 300E</w:t>
      </w:r>
    </w:p>
    <w:p w14:paraId="4620E5D2" w14:textId="77777777" w:rsidR="009315B5" w:rsidRPr="00565557" w:rsidRDefault="009315B5" w:rsidP="009315B5">
      <w:pPr>
        <w:rPr>
          <w:rFonts w:ascii="Tahoma" w:hAnsi="Tahoma" w:cs="Tahoma"/>
          <w:sz w:val="16"/>
          <w:szCs w:val="16"/>
        </w:rPr>
      </w:pPr>
    </w:p>
    <w:p w14:paraId="771D823A"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48 analogových poboček a/b</w:t>
      </w:r>
    </w:p>
    <w:p w14:paraId="4219DC36"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x ISDN 30 (30 kanálů) jako příčka pro napojení na VFN 1 s optickým napojením</w:t>
      </w:r>
    </w:p>
    <w:p w14:paraId="7521E83E"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4 analogové státní linky na JTS</w:t>
      </w:r>
    </w:p>
    <w:p w14:paraId="30D7908E"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 xml:space="preserve">4 </w:t>
      </w:r>
      <w:proofErr w:type="spellStart"/>
      <w:r w:rsidRPr="00565557">
        <w:rPr>
          <w:rFonts w:ascii="Tahoma" w:hAnsi="Tahoma" w:cs="Tahoma"/>
          <w:sz w:val="16"/>
          <w:szCs w:val="16"/>
        </w:rPr>
        <w:t>překlapěče</w:t>
      </w:r>
      <w:proofErr w:type="spellEnd"/>
      <w:r w:rsidRPr="00565557">
        <w:rPr>
          <w:rFonts w:ascii="Tahoma" w:hAnsi="Tahoma" w:cs="Tahoma"/>
          <w:sz w:val="16"/>
          <w:szCs w:val="16"/>
        </w:rPr>
        <w:t xml:space="preserve"> pro státní linky</w:t>
      </w:r>
    </w:p>
    <w:p w14:paraId="58D15F24"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Ethernet připojení do datové sítě</w:t>
      </w:r>
    </w:p>
    <w:p w14:paraId="733BD3D2"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hlavní rozvaděč pro 120 párů</w:t>
      </w:r>
    </w:p>
    <w:p w14:paraId="593A2722"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modem pro dálkovou diagnostiku</w:t>
      </w:r>
    </w:p>
    <w:p w14:paraId="26FC2955"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modem pro centrální dohledový systém</w:t>
      </w:r>
    </w:p>
    <w:p w14:paraId="32CA5D86"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záložní baterie pro 1 hodinu</w:t>
      </w:r>
    </w:p>
    <w:p w14:paraId="1872A7A3" w14:textId="77777777" w:rsidR="009315B5" w:rsidRPr="00565557" w:rsidRDefault="009315B5" w:rsidP="009315B5">
      <w:pPr>
        <w:rPr>
          <w:rFonts w:ascii="Tahoma" w:hAnsi="Tahoma" w:cs="Tahoma"/>
          <w:sz w:val="16"/>
          <w:szCs w:val="16"/>
        </w:rPr>
      </w:pPr>
    </w:p>
    <w:p w14:paraId="0195D669" w14:textId="77777777" w:rsidR="009315B5" w:rsidRPr="00565557" w:rsidRDefault="009315B5" w:rsidP="009315B5">
      <w:pPr>
        <w:rPr>
          <w:rFonts w:ascii="Tahoma" w:hAnsi="Tahoma" w:cs="Tahoma"/>
          <w:sz w:val="16"/>
          <w:szCs w:val="16"/>
        </w:rPr>
      </w:pPr>
    </w:p>
    <w:p w14:paraId="6C4F247A"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14 – Kloknerova 1245/1, P-4 Chodov</w:t>
      </w:r>
    </w:p>
    <w:p w14:paraId="33374E37" w14:textId="77777777" w:rsidR="009315B5" w:rsidRPr="00565557" w:rsidRDefault="009315B5" w:rsidP="009315B5">
      <w:pPr>
        <w:rPr>
          <w:rFonts w:ascii="Tahoma" w:hAnsi="Tahoma" w:cs="Tahoma"/>
          <w:b/>
          <w:bCs/>
          <w:i/>
          <w:iCs/>
          <w:color w:val="000000"/>
          <w:sz w:val="16"/>
          <w:szCs w:val="16"/>
        </w:rPr>
      </w:pPr>
    </w:p>
    <w:p w14:paraId="6BC05697" w14:textId="77777777" w:rsidR="009315B5" w:rsidRPr="00565557" w:rsidRDefault="009315B5" w:rsidP="009315B5">
      <w:pPr>
        <w:rPr>
          <w:rFonts w:ascii="Tahoma" w:hAnsi="Tahoma" w:cs="Tahoma"/>
          <w:b/>
          <w:sz w:val="16"/>
          <w:szCs w:val="16"/>
        </w:rPr>
      </w:pPr>
      <w:proofErr w:type="spellStart"/>
      <w:r w:rsidRPr="00565557">
        <w:rPr>
          <w:rFonts w:ascii="Tahoma" w:hAnsi="Tahoma" w:cs="Tahoma"/>
          <w:b/>
          <w:bCs/>
          <w:i/>
          <w:iCs/>
          <w:color w:val="000000"/>
          <w:sz w:val="16"/>
          <w:szCs w:val="16"/>
        </w:rPr>
        <w:t>Unify</w:t>
      </w:r>
      <w:proofErr w:type="spellEnd"/>
      <w:r w:rsidRPr="00565557">
        <w:rPr>
          <w:rFonts w:ascii="Tahoma" w:hAnsi="Tahoma" w:cs="Tahoma"/>
          <w:b/>
          <w:bCs/>
          <w:i/>
          <w:iCs/>
          <w:color w:val="000000"/>
          <w:sz w:val="16"/>
          <w:szCs w:val="16"/>
        </w:rPr>
        <w:t xml:space="preserve"> </w:t>
      </w:r>
      <w:proofErr w:type="spellStart"/>
      <w:r w:rsidRPr="00565557">
        <w:rPr>
          <w:rFonts w:ascii="Tahoma" w:hAnsi="Tahoma" w:cs="Tahoma"/>
          <w:b/>
          <w:bCs/>
          <w:i/>
          <w:iCs/>
          <w:color w:val="000000"/>
          <w:sz w:val="16"/>
          <w:szCs w:val="16"/>
        </w:rPr>
        <w:t>OpenSpace</w:t>
      </w:r>
      <w:proofErr w:type="spellEnd"/>
      <w:r w:rsidRPr="00565557">
        <w:rPr>
          <w:rFonts w:ascii="Tahoma" w:hAnsi="Tahoma" w:cs="Tahoma"/>
          <w:b/>
          <w:bCs/>
          <w:i/>
          <w:iCs/>
          <w:color w:val="000000"/>
          <w:sz w:val="16"/>
          <w:szCs w:val="16"/>
        </w:rPr>
        <w:t xml:space="preserve"> Business X8</w:t>
      </w:r>
    </w:p>
    <w:p w14:paraId="4CC6CB0D" w14:textId="77777777" w:rsidR="009315B5" w:rsidRPr="00565557" w:rsidRDefault="009315B5" w:rsidP="009315B5">
      <w:pPr>
        <w:rPr>
          <w:rFonts w:ascii="Tahoma" w:hAnsi="Tahoma" w:cs="Tahoma"/>
          <w:sz w:val="16"/>
          <w:szCs w:val="16"/>
        </w:rPr>
      </w:pPr>
    </w:p>
    <w:p w14:paraId="016896A8"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56 analogových poboček a/b</w:t>
      </w:r>
    </w:p>
    <w:p w14:paraId="246851D9"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8 digitálních poboček</w:t>
      </w:r>
    </w:p>
    <w:p w14:paraId="5118A8C1"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5x ISDN 2</w:t>
      </w:r>
    </w:p>
    <w:p w14:paraId="3A0EDEED"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1x Ethernet připojení datové sítě</w:t>
      </w:r>
    </w:p>
    <w:p w14:paraId="678AEDFB" w14:textId="77777777" w:rsidR="009315B5" w:rsidRPr="00565557" w:rsidRDefault="009315B5" w:rsidP="009315B5">
      <w:pPr>
        <w:rPr>
          <w:rFonts w:ascii="Tahoma" w:hAnsi="Tahoma" w:cs="Tahoma"/>
          <w:sz w:val="16"/>
          <w:szCs w:val="16"/>
        </w:rPr>
      </w:pPr>
    </w:p>
    <w:p w14:paraId="57D8A5C0"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 xml:space="preserve">VFN 15 – U </w:t>
      </w:r>
      <w:proofErr w:type="spellStart"/>
      <w:r w:rsidRPr="00565557">
        <w:rPr>
          <w:rFonts w:ascii="Tahoma" w:hAnsi="Tahoma" w:cs="Tahoma"/>
          <w:b/>
          <w:sz w:val="16"/>
          <w:szCs w:val="16"/>
        </w:rPr>
        <w:t>Nesypky</w:t>
      </w:r>
      <w:proofErr w:type="spellEnd"/>
      <w:r w:rsidRPr="00565557">
        <w:rPr>
          <w:rFonts w:ascii="Tahoma" w:hAnsi="Tahoma" w:cs="Tahoma"/>
          <w:b/>
          <w:sz w:val="16"/>
          <w:szCs w:val="16"/>
        </w:rPr>
        <w:t xml:space="preserve"> 28, P-5 Horní Palata</w:t>
      </w:r>
    </w:p>
    <w:p w14:paraId="2D5BA259" w14:textId="77777777" w:rsidR="009315B5" w:rsidRPr="00565557" w:rsidRDefault="009315B5" w:rsidP="009315B5">
      <w:pPr>
        <w:rPr>
          <w:rFonts w:ascii="Tahoma" w:hAnsi="Tahoma" w:cs="Tahoma"/>
          <w:b/>
          <w:bCs/>
          <w:i/>
          <w:iCs/>
          <w:color w:val="000000"/>
          <w:sz w:val="16"/>
          <w:szCs w:val="16"/>
        </w:rPr>
      </w:pPr>
    </w:p>
    <w:p w14:paraId="2F7003E1"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Panasonic TDA30</w:t>
      </w:r>
    </w:p>
    <w:p w14:paraId="77519684" w14:textId="77777777" w:rsidR="009315B5" w:rsidRPr="00565557" w:rsidRDefault="009315B5" w:rsidP="009315B5">
      <w:pPr>
        <w:rPr>
          <w:rFonts w:ascii="Tahoma" w:hAnsi="Tahoma" w:cs="Tahoma"/>
          <w:sz w:val="16"/>
          <w:szCs w:val="16"/>
        </w:rPr>
      </w:pPr>
    </w:p>
    <w:p w14:paraId="1008469C"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 xml:space="preserve">30 analogových poboček </w:t>
      </w:r>
    </w:p>
    <w:p w14:paraId="28897D81"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2 digitální linky</w:t>
      </w:r>
    </w:p>
    <w:p w14:paraId="3DA0857F"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ISDN</w:t>
      </w:r>
    </w:p>
    <w:p w14:paraId="522E257D" w14:textId="77777777" w:rsidR="009315B5" w:rsidRPr="00565557" w:rsidRDefault="009315B5" w:rsidP="009315B5">
      <w:pPr>
        <w:rPr>
          <w:rFonts w:ascii="Tahoma" w:hAnsi="Tahoma" w:cs="Tahoma"/>
          <w:sz w:val="16"/>
          <w:szCs w:val="16"/>
        </w:rPr>
      </w:pPr>
    </w:p>
    <w:p w14:paraId="4F6109C5"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16 – Šermířská 640, P-6 Strahov</w:t>
      </w:r>
    </w:p>
    <w:p w14:paraId="58C0B0D8" w14:textId="77777777" w:rsidR="009315B5" w:rsidRPr="00565557" w:rsidRDefault="009315B5" w:rsidP="009315B5">
      <w:pPr>
        <w:rPr>
          <w:rFonts w:ascii="Tahoma" w:hAnsi="Tahoma" w:cs="Tahoma"/>
          <w:b/>
          <w:bCs/>
          <w:i/>
          <w:iCs/>
          <w:sz w:val="16"/>
          <w:szCs w:val="16"/>
        </w:rPr>
      </w:pPr>
    </w:p>
    <w:p w14:paraId="734D25FB" w14:textId="77777777" w:rsidR="009315B5" w:rsidRPr="00565557" w:rsidRDefault="009315B5" w:rsidP="009315B5">
      <w:pPr>
        <w:rPr>
          <w:rFonts w:ascii="Tahoma" w:hAnsi="Tahoma" w:cs="Tahoma"/>
          <w:b/>
          <w:sz w:val="16"/>
          <w:szCs w:val="16"/>
        </w:rPr>
      </w:pPr>
      <w:r w:rsidRPr="00565557">
        <w:rPr>
          <w:rFonts w:ascii="Tahoma" w:hAnsi="Tahoma" w:cs="Tahoma"/>
          <w:b/>
          <w:bCs/>
          <w:i/>
          <w:iCs/>
          <w:sz w:val="16"/>
          <w:szCs w:val="16"/>
        </w:rPr>
        <w:t>Alcatel</w:t>
      </w:r>
    </w:p>
    <w:p w14:paraId="71B71461" w14:textId="77777777" w:rsidR="009315B5" w:rsidRPr="00565557" w:rsidRDefault="009315B5" w:rsidP="009315B5">
      <w:pPr>
        <w:rPr>
          <w:rFonts w:ascii="Tahoma" w:hAnsi="Tahoma" w:cs="Tahoma"/>
          <w:sz w:val="16"/>
          <w:szCs w:val="16"/>
        </w:rPr>
      </w:pPr>
    </w:p>
    <w:p w14:paraId="1795B35E"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70 analogových linek</w:t>
      </w:r>
    </w:p>
    <w:p w14:paraId="650EE6CD"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5 digitálních linek</w:t>
      </w:r>
    </w:p>
    <w:p w14:paraId="07B93585"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ISDN 30</w:t>
      </w:r>
    </w:p>
    <w:p w14:paraId="6746EA22" w14:textId="77777777" w:rsidR="009315B5" w:rsidRPr="00565557" w:rsidRDefault="009315B5" w:rsidP="009315B5">
      <w:pPr>
        <w:rPr>
          <w:rFonts w:ascii="Tahoma" w:hAnsi="Tahoma" w:cs="Tahoma"/>
          <w:sz w:val="16"/>
          <w:szCs w:val="16"/>
        </w:rPr>
      </w:pPr>
    </w:p>
    <w:p w14:paraId="26910ABF"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17 – K Interně 640, P-5 Zbraslav</w:t>
      </w:r>
    </w:p>
    <w:p w14:paraId="2556068C" w14:textId="77777777" w:rsidR="009315B5" w:rsidRPr="00565557" w:rsidRDefault="009315B5" w:rsidP="009315B5">
      <w:pPr>
        <w:rPr>
          <w:rFonts w:ascii="Tahoma" w:hAnsi="Tahoma" w:cs="Tahoma"/>
          <w:b/>
          <w:bCs/>
          <w:i/>
          <w:iCs/>
          <w:color w:val="000000"/>
          <w:sz w:val="16"/>
          <w:szCs w:val="16"/>
        </w:rPr>
      </w:pPr>
    </w:p>
    <w:p w14:paraId="7045F56F" w14:textId="77777777" w:rsidR="009315B5" w:rsidRPr="00565557" w:rsidRDefault="009315B5" w:rsidP="009315B5">
      <w:pPr>
        <w:rPr>
          <w:rFonts w:ascii="Tahoma" w:hAnsi="Tahoma" w:cs="Tahoma"/>
          <w:b/>
          <w:sz w:val="16"/>
          <w:szCs w:val="16"/>
        </w:rPr>
      </w:pPr>
      <w:r w:rsidRPr="00565557">
        <w:rPr>
          <w:rFonts w:ascii="Tahoma" w:hAnsi="Tahoma" w:cs="Tahoma"/>
          <w:b/>
          <w:bCs/>
          <w:i/>
          <w:iCs/>
          <w:color w:val="000000"/>
          <w:sz w:val="16"/>
          <w:szCs w:val="16"/>
        </w:rPr>
        <w:t>Panasonic TDA100</w:t>
      </w:r>
    </w:p>
    <w:p w14:paraId="46E59597" w14:textId="77777777" w:rsidR="009315B5" w:rsidRPr="00565557" w:rsidRDefault="009315B5" w:rsidP="009315B5">
      <w:pPr>
        <w:rPr>
          <w:rFonts w:ascii="Tahoma" w:hAnsi="Tahoma" w:cs="Tahoma"/>
          <w:sz w:val="16"/>
          <w:szCs w:val="16"/>
        </w:rPr>
      </w:pPr>
    </w:p>
    <w:p w14:paraId="70A89BD7"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 xml:space="preserve">50 analogových poboček </w:t>
      </w:r>
    </w:p>
    <w:p w14:paraId="0F6F8D15"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2 digitální linky</w:t>
      </w:r>
    </w:p>
    <w:p w14:paraId="4584096A"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ISDN</w:t>
      </w:r>
    </w:p>
    <w:p w14:paraId="7569F67B" w14:textId="77777777" w:rsidR="009315B5" w:rsidRPr="00565557" w:rsidRDefault="009315B5" w:rsidP="009315B5">
      <w:pPr>
        <w:rPr>
          <w:rFonts w:ascii="Tahoma" w:hAnsi="Tahoma" w:cs="Tahoma"/>
          <w:sz w:val="16"/>
          <w:szCs w:val="16"/>
        </w:rPr>
      </w:pPr>
    </w:p>
    <w:p w14:paraId="7D21B7C1"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18 – Konstantinova 1479, P-4 Opatov</w:t>
      </w:r>
    </w:p>
    <w:p w14:paraId="119356AF" w14:textId="77777777" w:rsidR="009315B5" w:rsidRPr="00565557" w:rsidRDefault="009315B5" w:rsidP="009315B5">
      <w:pPr>
        <w:rPr>
          <w:rFonts w:ascii="Tahoma" w:hAnsi="Tahoma" w:cs="Tahoma"/>
          <w:b/>
          <w:bCs/>
          <w:i/>
          <w:iCs/>
          <w:sz w:val="16"/>
          <w:szCs w:val="16"/>
        </w:rPr>
      </w:pPr>
    </w:p>
    <w:p w14:paraId="5C713CE2" w14:textId="77777777" w:rsidR="009315B5" w:rsidRPr="00565557" w:rsidRDefault="009315B5" w:rsidP="009315B5">
      <w:pPr>
        <w:rPr>
          <w:rFonts w:ascii="Tahoma" w:hAnsi="Tahoma" w:cs="Tahoma"/>
          <w:b/>
          <w:sz w:val="16"/>
          <w:szCs w:val="16"/>
        </w:rPr>
      </w:pPr>
      <w:r w:rsidRPr="00565557">
        <w:rPr>
          <w:rFonts w:ascii="Tahoma" w:hAnsi="Tahoma" w:cs="Tahoma"/>
          <w:b/>
          <w:bCs/>
          <w:i/>
          <w:iCs/>
          <w:sz w:val="16"/>
          <w:szCs w:val="16"/>
        </w:rPr>
        <w:t>Panasonic KX-TD1232</w:t>
      </w:r>
    </w:p>
    <w:p w14:paraId="7F39849D" w14:textId="77777777" w:rsidR="009315B5" w:rsidRPr="00565557" w:rsidRDefault="009315B5" w:rsidP="009315B5">
      <w:pPr>
        <w:rPr>
          <w:rFonts w:ascii="Tahoma" w:hAnsi="Tahoma" w:cs="Tahoma"/>
          <w:sz w:val="16"/>
          <w:szCs w:val="16"/>
        </w:rPr>
      </w:pPr>
    </w:p>
    <w:p w14:paraId="5CA1650F"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30 analogových linek</w:t>
      </w:r>
    </w:p>
    <w:p w14:paraId="36AECB30"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HTS</w:t>
      </w:r>
    </w:p>
    <w:p w14:paraId="6AB5C900" w14:textId="77777777" w:rsidR="009315B5" w:rsidRPr="00565557" w:rsidRDefault="009315B5" w:rsidP="009315B5">
      <w:pPr>
        <w:rPr>
          <w:rFonts w:ascii="Tahoma" w:hAnsi="Tahoma" w:cs="Tahoma"/>
          <w:sz w:val="16"/>
          <w:szCs w:val="16"/>
        </w:rPr>
      </w:pPr>
    </w:p>
    <w:p w14:paraId="5AECF9A9"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VFN 19 – Londýnská 15, P-2</w:t>
      </w:r>
    </w:p>
    <w:p w14:paraId="5032C17A" w14:textId="77777777" w:rsidR="009315B5" w:rsidRPr="00565557" w:rsidRDefault="009315B5" w:rsidP="009315B5">
      <w:pPr>
        <w:rPr>
          <w:rFonts w:ascii="Tahoma" w:hAnsi="Tahoma" w:cs="Tahoma"/>
          <w:b/>
          <w:bCs/>
          <w:i/>
          <w:iCs/>
          <w:sz w:val="16"/>
          <w:szCs w:val="16"/>
        </w:rPr>
      </w:pPr>
    </w:p>
    <w:p w14:paraId="4635538A" w14:textId="77777777" w:rsidR="009315B5" w:rsidRPr="00565557" w:rsidRDefault="009315B5" w:rsidP="009315B5">
      <w:pPr>
        <w:rPr>
          <w:rFonts w:ascii="Tahoma" w:hAnsi="Tahoma" w:cs="Tahoma"/>
          <w:b/>
          <w:sz w:val="16"/>
          <w:szCs w:val="16"/>
        </w:rPr>
      </w:pPr>
      <w:r w:rsidRPr="00565557">
        <w:rPr>
          <w:rFonts w:ascii="Tahoma" w:hAnsi="Tahoma" w:cs="Tahoma"/>
          <w:b/>
          <w:bCs/>
          <w:i/>
          <w:iCs/>
          <w:sz w:val="16"/>
          <w:szCs w:val="16"/>
        </w:rPr>
        <w:t>Panasonic TDA50</w:t>
      </w:r>
    </w:p>
    <w:p w14:paraId="06D2B665" w14:textId="77777777" w:rsidR="009315B5" w:rsidRPr="00565557" w:rsidRDefault="009315B5" w:rsidP="009315B5">
      <w:pPr>
        <w:rPr>
          <w:rFonts w:ascii="Tahoma" w:hAnsi="Tahoma" w:cs="Tahoma"/>
          <w:sz w:val="16"/>
          <w:szCs w:val="16"/>
        </w:rPr>
      </w:pPr>
    </w:p>
    <w:p w14:paraId="5CABEB53"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50 analogových linek</w:t>
      </w:r>
    </w:p>
    <w:p w14:paraId="4A6FB68E"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1 digitální linka</w:t>
      </w:r>
    </w:p>
    <w:p w14:paraId="3ABB328A" w14:textId="77777777" w:rsidR="009315B5" w:rsidRPr="00565557" w:rsidRDefault="009315B5" w:rsidP="009315B5">
      <w:pPr>
        <w:numPr>
          <w:ilvl w:val="0"/>
          <w:numId w:val="38"/>
        </w:numPr>
        <w:rPr>
          <w:rFonts w:ascii="Tahoma" w:hAnsi="Tahoma" w:cs="Tahoma"/>
          <w:sz w:val="16"/>
          <w:szCs w:val="16"/>
        </w:rPr>
      </w:pPr>
      <w:r w:rsidRPr="00565557">
        <w:rPr>
          <w:rFonts w:ascii="Tahoma" w:hAnsi="Tahoma" w:cs="Tahoma"/>
          <w:sz w:val="16"/>
          <w:szCs w:val="16"/>
        </w:rPr>
        <w:t>ISDN</w:t>
      </w:r>
    </w:p>
    <w:p w14:paraId="3A8EA084" w14:textId="77777777" w:rsidR="009315B5" w:rsidRPr="00565557" w:rsidRDefault="009315B5" w:rsidP="009315B5">
      <w:pPr>
        <w:rPr>
          <w:rFonts w:ascii="Tahoma" w:hAnsi="Tahoma" w:cs="Tahoma"/>
          <w:sz w:val="16"/>
          <w:szCs w:val="16"/>
        </w:rPr>
      </w:pPr>
    </w:p>
    <w:p w14:paraId="6F607709" w14:textId="33E360DB" w:rsidR="009315B5" w:rsidRPr="00565557" w:rsidRDefault="009315B5" w:rsidP="005145CC">
      <w:pPr>
        <w:jc w:val="both"/>
        <w:rPr>
          <w:rFonts w:ascii="Tahoma" w:hAnsi="Tahoma" w:cs="Tahoma"/>
          <w:snapToGrid w:val="0"/>
          <w:sz w:val="16"/>
          <w:szCs w:val="16"/>
        </w:rPr>
      </w:pPr>
    </w:p>
    <w:p w14:paraId="35077E83" w14:textId="6E9F4049" w:rsidR="009315B5" w:rsidRPr="00565557" w:rsidRDefault="009315B5" w:rsidP="005145CC">
      <w:pPr>
        <w:jc w:val="both"/>
        <w:rPr>
          <w:rFonts w:ascii="Tahoma" w:hAnsi="Tahoma" w:cs="Tahoma"/>
          <w:snapToGrid w:val="0"/>
          <w:sz w:val="16"/>
          <w:szCs w:val="16"/>
        </w:rPr>
      </w:pPr>
    </w:p>
    <w:p w14:paraId="6E7224BB" w14:textId="599C42D0" w:rsidR="009315B5" w:rsidRPr="00565557" w:rsidRDefault="009315B5" w:rsidP="005145CC">
      <w:pPr>
        <w:jc w:val="both"/>
        <w:rPr>
          <w:rFonts w:ascii="Tahoma" w:hAnsi="Tahoma" w:cs="Tahoma"/>
          <w:snapToGrid w:val="0"/>
          <w:sz w:val="16"/>
          <w:szCs w:val="16"/>
        </w:rPr>
      </w:pPr>
    </w:p>
    <w:p w14:paraId="5ABC1BDF" w14:textId="120AC5B4" w:rsidR="009315B5" w:rsidRPr="00565557" w:rsidRDefault="009315B5" w:rsidP="005145CC">
      <w:pPr>
        <w:jc w:val="both"/>
        <w:rPr>
          <w:rFonts w:ascii="Tahoma" w:hAnsi="Tahoma" w:cs="Tahoma"/>
          <w:snapToGrid w:val="0"/>
          <w:sz w:val="16"/>
          <w:szCs w:val="16"/>
        </w:rPr>
      </w:pPr>
    </w:p>
    <w:p w14:paraId="424F3447" w14:textId="18303966" w:rsidR="009315B5" w:rsidRPr="00565557" w:rsidRDefault="009315B5" w:rsidP="005145CC">
      <w:pPr>
        <w:jc w:val="both"/>
        <w:rPr>
          <w:rFonts w:ascii="Tahoma" w:hAnsi="Tahoma" w:cs="Tahoma"/>
          <w:snapToGrid w:val="0"/>
          <w:sz w:val="16"/>
          <w:szCs w:val="16"/>
        </w:rPr>
      </w:pPr>
    </w:p>
    <w:p w14:paraId="0D16AF5C" w14:textId="249B7B7F" w:rsidR="009315B5" w:rsidRPr="00565557" w:rsidRDefault="009315B5" w:rsidP="005145CC">
      <w:pPr>
        <w:jc w:val="both"/>
        <w:rPr>
          <w:rFonts w:ascii="Tahoma" w:hAnsi="Tahoma" w:cs="Tahoma"/>
          <w:snapToGrid w:val="0"/>
          <w:sz w:val="16"/>
          <w:szCs w:val="16"/>
        </w:rPr>
      </w:pPr>
    </w:p>
    <w:p w14:paraId="7BDD83EF" w14:textId="7CA3B49E" w:rsidR="009315B5" w:rsidRPr="00565557" w:rsidRDefault="009315B5" w:rsidP="005145CC">
      <w:pPr>
        <w:jc w:val="both"/>
        <w:rPr>
          <w:rFonts w:ascii="Tahoma" w:hAnsi="Tahoma" w:cs="Tahoma"/>
          <w:snapToGrid w:val="0"/>
          <w:sz w:val="16"/>
          <w:szCs w:val="16"/>
        </w:rPr>
      </w:pPr>
    </w:p>
    <w:p w14:paraId="2F550610" w14:textId="31D2F05A" w:rsidR="009315B5" w:rsidRPr="00565557" w:rsidRDefault="009315B5" w:rsidP="005145CC">
      <w:pPr>
        <w:jc w:val="both"/>
        <w:rPr>
          <w:rFonts w:ascii="Tahoma" w:hAnsi="Tahoma" w:cs="Tahoma"/>
          <w:snapToGrid w:val="0"/>
          <w:sz w:val="16"/>
          <w:szCs w:val="16"/>
        </w:rPr>
      </w:pPr>
    </w:p>
    <w:p w14:paraId="045B8B7C" w14:textId="015F5DAA" w:rsidR="009315B5" w:rsidRPr="00565557" w:rsidRDefault="009315B5" w:rsidP="005145CC">
      <w:pPr>
        <w:jc w:val="both"/>
        <w:rPr>
          <w:rFonts w:ascii="Tahoma" w:hAnsi="Tahoma" w:cs="Tahoma"/>
          <w:snapToGrid w:val="0"/>
          <w:sz w:val="16"/>
          <w:szCs w:val="16"/>
        </w:rPr>
      </w:pPr>
    </w:p>
    <w:p w14:paraId="429905D2" w14:textId="3E46461D" w:rsidR="009315B5" w:rsidRPr="00565557" w:rsidRDefault="009315B5" w:rsidP="005145CC">
      <w:pPr>
        <w:jc w:val="both"/>
        <w:rPr>
          <w:rFonts w:ascii="Tahoma" w:hAnsi="Tahoma" w:cs="Tahoma"/>
          <w:snapToGrid w:val="0"/>
          <w:sz w:val="16"/>
          <w:szCs w:val="16"/>
        </w:rPr>
      </w:pPr>
    </w:p>
    <w:p w14:paraId="28FCABB1" w14:textId="0413C19A" w:rsidR="009315B5" w:rsidRPr="00565557" w:rsidRDefault="009315B5" w:rsidP="005145CC">
      <w:pPr>
        <w:jc w:val="both"/>
        <w:rPr>
          <w:rFonts w:ascii="Tahoma" w:hAnsi="Tahoma" w:cs="Tahoma"/>
          <w:snapToGrid w:val="0"/>
          <w:sz w:val="16"/>
          <w:szCs w:val="16"/>
        </w:rPr>
      </w:pPr>
    </w:p>
    <w:p w14:paraId="04F6E327" w14:textId="197741FF" w:rsidR="009315B5" w:rsidRPr="00565557" w:rsidRDefault="009315B5" w:rsidP="005145CC">
      <w:pPr>
        <w:jc w:val="both"/>
        <w:rPr>
          <w:rFonts w:ascii="Tahoma" w:hAnsi="Tahoma" w:cs="Tahoma"/>
          <w:snapToGrid w:val="0"/>
          <w:sz w:val="16"/>
          <w:szCs w:val="16"/>
        </w:rPr>
      </w:pPr>
    </w:p>
    <w:p w14:paraId="0F2B93DB" w14:textId="43FB657A" w:rsidR="009315B5" w:rsidRPr="00565557" w:rsidRDefault="009315B5" w:rsidP="005145CC">
      <w:pPr>
        <w:jc w:val="both"/>
        <w:rPr>
          <w:rFonts w:ascii="Tahoma" w:hAnsi="Tahoma" w:cs="Tahoma"/>
          <w:snapToGrid w:val="0"/>
          <w:sz w:val="16"/>
          <w:szCs w:val="16"/>
        </w:rPr>
      </w:pPr>
    </w:p>
    <w:p w14:paraId="1E70C7EC" w14:textId="76F1ADAF" w:rsidR="009315B5" w:rsidRPr="00565557" w:rsidRDefault="009315B5" w:rsidP="005145CC">
      <w:pPr>
        <w:jc w:val="both"/>
        <w:rPr>
          <w:rFonts w:ascii="Tahoma" w:hAnsi="Tahoma" w:cs="Tahoma"/>
          <w:snapToGrid w:val="0"/>
          <w:sz w:val="16"/>
          <w:szCs w:val="16"/>
        </w:rPr>
      </w:pPr>
    </w:p>
    <w:p w14:paraId="30A1060A" w14:textId="1AF68BF8" w:rsidR="009315B5" w:rsidRPr="00565557" w:rsidRDefault="009315B5" w:rsidP="005145CC">
      <w:pPr>
        <w:jc w:val="both"/>
        <w:rPr>
          <w:rFonts w:ascii="Tahoma" w:hAnsi="Tahoma" w:cs="Tahoma"/>
          <w:snapToGrid w:val="0"/>
          <w:sz w:val="16"/>
          <w:szCs w:val="16"/>
        </w:rPr>
      </w:pPr>
    </w:p>
    <w:p w14:paraId="7F6456A6" w14:textId="71F00C7D" w:rsidR="009315B5" w:rsidRPr="00565557" w:rsidRDefault="009315B5" w:rsidP="005145CC">
      <w:pPr>
        <w:jc w:val="both"/>
        <w:rPr>
          <w:rFonts w:ascii="Tahoma" w:hAnsi="Tahoma" w:cs="Tahoma"/>
          <w:snapToGrid w:val="0"/>
          <w:sz w:val="16"/>
          <w:szCs w:val="16"/>
        </w:rPr>
      </w:pPr>
    </w:p>
    <w:p w14:paraId="211C106C" w14:textId="43EDB0AB" w:rsidR="009315B5" w:rsidRPr="00565557" w:rsidRDefault="009315B5" w:rsidP="005145CC">
      <w:pPr>
        <w:jc w:val="both"/>
        <w:rPr>
          <w:rFonts w:ascii="Tahoma" w:hAnsi="Tahoma" w:cs="Tahoma"/>
          <w:snapToGrid w:val="0"/>
          <w:sz w:val="16"/>
          <w:szCs w:val="16"/>
        </w:rPr>
      </w:pPr>
    </w:p>
    <w:p w14:paraId="109F725B" w14:textId="6FF3A005" w:rsidR="009315B5" w:rsidRPr="00565557" w:rsidRDefault="009315B5" w:rsidP="005145CC">
      <w:pPr>
        <w:jc w:val="both"/>
        <w:rPr>
          <w:rFonts w:ascii="Tahoma" w:hAnsi="Tahoma" w:cs="Tahoma"/>
          <w:snapToGrid w:val="0"/>
          <w:sz w:val="16"/>
          <w:szCs w:val="16"/>
        </w:rPr>
      </w:pPr>
    </w:p>
    <w:p w14:paraId="704ED633" w14:textId="77777777" w:rsidR="009315B5" w:rsidRPr="00565557" w:rsidRDefault="009315B5" w:rsidP="005145CC">
      <w:pPr>
        <w:jc w:val="both"/>
        <w:rPr>
          <w:rFonts w:ascii="Tahoma" w:hAnsi="Tahoma" w:cs="Tahoma"/>
          <w:snapToGrid w:val="0"/>
          <w:sz w:val="16"/>
          <w:szCs w:val="16"/>
        </w:rPr>
      </w:pPr>
    </w:p>
    <w:p w14:paraId="73289171" w14:textId="5B493F82" w:rsidR="009315B5" w:rsidRPr="00565557" w:rsidRDefault="009315B5" w:rsidP="005145CC">
      <w:pPr>
        <w:jc w:val="both"/>
        <w:rPr>
          <w:rFonts w:ascii="Tahoma" w:hAnsi="Tahoma" w:cs="Tahoma"/>
          <w:snapToGrid w:val="0"/>
          <w:sz w:val="16"/>
          <w:szCs w:val="16"/>
        </w:rPr>
      </w:pPr>
    </w:p>
    <w:p w14:paraId="24164D59" w14:textId="551A922C" w:rsidR="009315B5" w:rsidRPr="00565557" w:rsidRDefault="009315B5" w:rsidP="005145CC">
      <w:pPr>
        <w:jc w:val="both"/>
        <w:rPr>
          <w:rFonts w:ascii="Tahoma" w:hAnsi="Tahoma" w:cs="Tahoma"/>
          <w:snapToGrid w:val="0"/>
          <w:sz w:val="16"/>
          <w:szCs w:val="16"/>
        </w:rPr>
      </w:pPr>
    </w:p>
    <w:p w14:paraId="77667DC5" w14:textId="166871B6" w:rsidR="009315B5" w:rsidRPr="00565557" w:rsidRDefault="00706D8E" w:rsidP="005145CC">
      <w:pPr>
        <w:jc w:val="both"/>
        <w:rPr>
          <w:rFonts w:ascii="Tahoma" w:hAnsi="Tahoma" w:cs="Tahoma"/>
          <w:b/>
          <w:snapToGrid w:val="0"/>
          <w:sz w:val="16"/>
          <w:szCs w:val="16"/>
        </w:rPr>
      </w:pPr>
      <w:r>
        <w:rPr>
          <w:rFonts w:ascii="Tahoma" w:hAnsi="Tahoma" w:cs="Tahoma"/>
          <w:b/>
          <w:snapToGrid w:val="0"/>
          <w:sz w:val="16"/>
          <w:szCs w:val="16"/>
        </w:rPr>
        <w:br w:type="column"/>
      </w:r>
      <w:r w:rsidR="009315B5" w:rsidRPr="00565557">
        <w:rPr>
          <w:rFonts w:ascii="Tahoma" w:hAnsi="Tahoma" w:cs="Tahoma"/>
          <w:b/>
          <w:snapToGrid w:val="0"/>
          <w:sz w:val="16"/>
          <w:szCs w:val="16"/>
        </w:rPr>
        <w:lastRenderedPageBreak/>
        <w:t>Příloha č. 2</w:t>
      </w:r>
    </w:p>
    <w:p w14:paraId="2CEEB300" w14:textId="77777777" w:rsidR="009315B5" w:rsidRPr="00565557" w:rsidRDefault="009315B5" w:rsidP="005145CC">
      <w:pPr>
        <w:jc w:val="both"/>
        <w:rPr>
          <w:rFonts w:ascii="Tahoma" w:hAnsi="Tahoma" w:cs="Tahoma"/>
          <w:snapToGrid w:val="0"/>
          <w:sz w:val="16"/>
          <w:szCs w:val="16"/>
        </w:rPr>
      </w:pPr>
    </w:p>
    <w:p w14:paraId="0474F189" w14:textId="77777777" w:rsidR="009315B5" w:rsidRPr="00565557" w:rsidRDefault="009315B5" w:rsidP="009315B5">
      <w:pPr>
        <w:suppressAutoHyphens/>
        <w:overflowPunct w:val="0"/>
        <w:autoSpaceDE w:val="0"/>
        <w:jc w:val="center"/>
        <w:outlineLvl w:val="0"/>
        <w:rPr>
          <w:rFonts w:ascii="Tahoma" w:hAnsi="Tahoma" w:cs="Tahoma"/>
          <w:b/>
          <w:bCs/>
          <w:kern w:val="32"/>
          <w:sz w:val="16"/>
          <w:szCs w:val="16"/>
        </w:rPr>
      </w:pPr>
      <w:r w:rsidRPr="00565557">
        <w:rPr>
          <w:rFonts w:ascii="Tahoma" w:hAnsi="Tahoma" w:cs="Tahoma"/>
          <w:b/>
          <w:bCs/>
          <w:kern w:val="32"/>
          <w:sz w:val="16"/>
          <w:szCs w:val="16"/>
        </w:rPr>
        <w:t>Specifikace podpory telefonního systému</w:t>
      </w:r>
    </w:p>
    <w:p w14:paraId="1562D80F"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0C076F46" w14:textId="77777777" w:rsidR="009315B5" w:rsidRPr="00565557" w:rsidRDefault="009315B5" w:rsidP="009315B5">
      <w:pPr>
        <w:suppressAutoHyphens/>
        <w:overflowPunct w:val="0"/>
        <w:autoSpaceDE w:val="0"/>
        <w:jc w:val="both"/>
        <w:outlineLvl w:val="0"/>
        <w:rPr>
          <w:rFonts w:ascii="Tahoma" w:hAnsi="Tahoma" w:cs="Tahoma"/>
          <w:bCs/>
          <w:kern w:val="32"/>
          <w:sz w:val="16"/>
          <w:szCs w:val="16"/>
        </w:rPr>
      </w:pPr>
      <w:r w:rsidRPr="00565557">
        <w:rPr>
          <w:rFonts w:ascii="Tahoma" w:hAnsi="Tahoma" w:cs="Tahoma"/>
          <w:bCs/>
          <w:kern w:val="32"/>
          <w:sz w:val="16"/>
          <w:szCs w:val="16"/>
        </w:rPr>
        <w:t>V rámci předmětu plnění je objednatel povinen poskytovat:</w:t>
      </w:r>
    </w:p>
    <w:p w14:paraId="14449046" w14:textId="77777777" w:rsidR="009315B5" w:rsidRPr="00565557" w:rsidRDefault="009315B5" w:rsidP="009315B5">
      <w:pPr>
        <w:pStyle w:val="Normlnweb"/>
        <w:rPr>
          <w:rFonts w:ascii="Tahoma" w:hAnsi="Tahoma" w:cs="Tahoma"/>
          <w:sz w:val="16"/>
          <w:szCs w:val="16"/>
        </w:rPr>
      </w:pPr>
      <w:r w:rsidRPr="00565557">
        <w:rPr>
          <w:rFonts w:ascii="Tahoma" w:hAnsi="Tahoma" w:cs="Tahoma"/>
          <w:sz w:val="16"/>
          <w:szCs w:val="16"/>
        </w:rPr>
        <w:t xml:space="preserve">A) </w:t>
      </w:r>
      <w:r w:rsidRPr="00565557">
        <w:rPr>
          <w:rFonts w:ascii="Tahoma" w:hAnsi="Tahoma" w:cs="Tahoma"/>
          <w:b/>
          <w:sz w:val="16"/>
          <w:szCs w:val="16"/>
        </w:rPr>
        <w:t>Službu Hot-line</w:t>
      </w:r>
      <w:r w:rsidRPr="00565557">
        <w:rPr>
          <w:rFonts w:ascii="Tahoma" w:hAnsi="Tahoma" w:cs="Tahoma"/>
          <w:sz w:val="16"/>
          <w:szCs w:val="16"/>
        </w:rPr>
        <w:t xml:space="preserve">  </w:t>
      </w:r>
    </w:p>
    <w:p w14:paraId="255F779E" w14:textId="77777777" w:rsidR="009315B5" w:rsidRPr="00565557" w:rsidRDefault="009315B5" w:rsidP="009315B5">
      <w:pPr>
        <w:pStyle w:val="Normlnweb"/>
        <w:numPr>
          <w:ilvl w:val="0"/>
          <w:numId w:val="40"/>
        </w:numPr>
        <w:spacing w:before="0" w:beforeAutospacing="0" w:after="0" w:afterAutospacing="0"/>
        <w:ind w:left="714" w:hanging="357"/>
        <w:rPr>
          <w:rFonts w:ascii="Tahoma" w:hAnsi="Tahoma" w:cs="Tahoma"/>
          <w:sz w:val="16"/>
          <w:szCs w:val="16"/>
        </w:rPr>
      </w:pPr>
      <w:r w:rsidRPr="00565557">
        <w:rPr>
          <w:rFonts w:ascii="Tahoma" w:hAnsi="Tahoma" w:cs="Tahoma"/>
          <w:sz w:val="16"/>
          <w:szCs w:val="16"/>
        </w:rPr>
        <w:t>určenou k telefonickému nebo emailovému nahlašování nežádoucích provozních stavů (incidentů) a požadavků objednatele</w:t>
      </w:r>
      <w:r w:rsidRPr="00565557">
        <w:rPr>
          <w:rFonts w:ascii="Tahoma" w:hAnsi="Tahoma" w:cs="Tahoma"/>
          <w:sz w:val="16"/>
          <w:szCs w:val="16"/>
        </w:rPr>
        <w:br/>
      </w:r>
    </w:p>
    <w:p w14:paraId="5A7CA5FD" w14:textId="77777777" w:rsidR="009315B5" w:rsidRPr="00565557" w:rsidRDefault="009315B5" w:rsidP="009315B5">
      <w:pPr>
        <w:ind w:right="-851"/>
        <w:jc w:val="both"/>
        <w:rPr>
          <w:rFonts w:ascii="Tahoma" w:hAnsi="Tahoma" w:cs="Tahoma"/>
          <w:sz w:val="16"/>
          <w:szCs w:val="16"/>
        </w:rPr>
      </w:pPr>
      <w:r w:rsidRPr="00565557">
        <w:rPr>
          <w:rFonts w:ascii="Tahoma" w:hAnsi="Tahoma" w:cs="Tahoma"/>
          <w:sz w:val="16"/>
          <w:szCs w:val="16"/>
        </w:rPr>
        <w:t xml:space="preserve">V rámci telefonické služby hot-line musí poskytovatel poskytovat objednateli i odpovědi na otázky týkající se provozních problémů telefonního systému -  jedná se o krátké, maximálně 15 minutové telefonické konzultace a dotazy na technika poskytovatele (Hot-line), které je schopen odpovědět bez dalšího časově náročného vyhledávání v dokumentaci apod. </w:t>
      </w:r>
    </w:p>
    <w:p w14:paraId="7AF8C096" w14:textId="77777777" w:rsidR="009315B5" w:rsidRPr="00565557" w:rsidRDefault="009315B5" w:rsidP="009315B5">
      <w:pPr>
        <w:pStyle w:val="Normlnweb"/>
        <w:rPr>
          <w:rFonts w:ascii="Tahoma" w:hAnsi="Tahoma" w:cs="Tahoma"/>
          <w:sz w:val="16"/>
          <w:szCs w:val="16"/>
        </w:rPr>
      </w:pPr>
      <w:r w:rsidRPr="00565557">
        <w:rPr>
          <w:rFonts w:ascii="Tahoma" w:hAnsi="Tahoma" w:cs="Tahoma"/>
          <w:sz w:val="16"/>
          <w:szCs w:val="16"/>
        </w:rPr>
        <w:t xml:space="preserve">B) </w:t>
      </w:r>
      <w:r w:rsidRPr="00565557">
        <w:rPr>
          <w:rFonts w:ascii="Tahoma" w:hAnsi="Tahoma" w:cs="Tahoma"/>
          <w:b/>
          <w:sz w:val="16"/>
          <w:szCs w:val="16"/>
        </w:rPr>
        <w:t>Službu Helpdesk</w:t>
      </w:r>
      <w:r w:rsidRPr="00565557">
        <w:rPr>
          <w:rFonts w:ascii="Tahoma" w:hAnsi="Tahoma" w:cs="Tahoma"/>
          <w:sz w:val="16"/>
          <w:szCs w:val="16"/>
        </w:rPr>
        <w:t xml:space="preserve"> </w:t>
      </w:r>
    </w:p>
    <w:p w14:paraId="340126FD" w14:textId="77777777" w:rsidR="009315B5" w:rsidRPr="00565557" w:rsidRDefault="009315B5" w:rsidP="009315B5">
      <w:pPr>
        <w:pStyle w:val="Normlnweb"/>
        <w:numPr>
          <w:ilvl w:val="0"/>
          <w:numId w:val="40"/>
        </w:numPr>
        <w:rPr>
          <w:rFonts w:ascii="Tahoma" w:hAnsi="Tahoma" w:cs="Tahoma"/>
          <w:sz w:val="16"/>
          <w:szCs w:val="16"/>
        </w:rPr>
      </w:pPr>
      <w:r w:rsidRPr="00565557">
        <w:rPr>
          <w:rFonts w:ascii="Tahoma" w:hAnsi="Tahoma" w:cs="Tahoma"/>
          <w:sz w:val="16"/>
          <w:szCs w:val="16"/>
        </w:rPr>
        <w:t xml:space="preserve">určenou k elektronickému předání nežádoucích provozních stavů (incidentů) a požadavků z helpdesku objednatele 24x7 </w:t>
      </w:r>
    </w:p>
    <w:p w14:paraId="2B41925A" w14:textId="77777777" w:rsidR="009315B5" w:rsidRPr="00565557" w:rsidRDefault="009315B5" w:rsidP="009315B5">
      <w:pPr>
        <w:suppressAutoHyphens/>
        <w:overflowPunct w:val="0"/>
        <w:autoSpaceDE w:val="0"/>
        <w:outlineLvl w:val="0"/>
        <w:rPr>
          <w:rFonts w:ascii="Tahoma" w:hAnsi="Tahoma" w:cs="Tahoma"/>
          <w:bCs/>
          <w:kern w:val="32"/>
          <w:sz w:val="16"/>
          <w:szCs w:val="16"/>
        </w:rPr>
      </w:pPr>
      <w:r w:rsidRPr="00565557">
        <w:rPr>
          <w:rFonts w:ascii="Tahoma" w:hAnsi="Tahoma" w:cs="Tahoma"/>
          <w:bCs/>
          <w:kern w:val="32"/>
          <w:sz w:val="16"/>
          <w:szCs w:val="16"/>
        </w:rPr>
        <w:t xml:space="preserve">C) </w:t>
      </w:r>
      <w:r w:rsidRPr="00565557">
        <w:rPr>
          <w:rFonts w:ascii="Tahoma" w:hAnsi="Tahoma" w:cs="Tahoma"/>
          <w:b/>
          <w:bCs/>
          <w:kern w:val="32"/>
          <w:sz w:val="16"/>
          <w:szCs w:val="16"/>
        </w:rPr>
        <w:t xml:space="preserve">Služba pravidelné údržby „on </w:t>
      </w:r>
      <w:proofErr w:type="spellStart"/>
      <w:r w:rsidRPr="00565557">
        <w:rPr>
          <w:rFonts w:ascii="Tahoma" w:hAnsi="Tahoma" w:cs="Tahoma"/>
          <w:b/>
          <w:bCs/>
          <w:kern w:val="32"/>
          <w:sz w:val="16"/>
          <w:szCs w:val="16"/>
        </w:rPr>
        <w:t>site</w:t>
      </w:r>
      <w:proofErr w:type="spellEnd"/>
      <w:r w:rsidRPr="00565557">
        <w:rPr>
          <w:rFonts w:ascii="Tahoma" w:hAnsi="Tahoma" w:cs="Tahoma"/>
          <w:b/>
          <w:bCs/>
          <w:kern w:val="32"/>
          <w:sz w:val="16"/>
          <w:szCs w:val="16"/>
        </w:rPr>
        <w:t>“</w:t>
      </w:r>
      <w:r w:rsidRPr="00565557">
        <w:rPr>
          <w:rFonts w:ascii="Tahoma" w:hAnsi="Tahoma" w:cs="Tahoma"/>
          <w:b/>
          <w:bCs/>
          <w:kern w:val="32"/>
          <w:sz w:val="16"/>
          <w:szCs w:val="16"/>
        </w:rPr>
        <w:br/>
      </w:r>
    </w:p>
    <w:p w14:paraId="0D984364" w14:textId="77777777" w:rsidR="009315B5" w:rsidRPr="00565557" w:rsidRDefault="009315B5" w:rsidP="009315B5">
      <w:pPr>
        <w:pStyle w:val="Odstavecseseznamem"/>
        <w:numPr>
          <w:ilvl w:val="0"/>
          <w:numId w:val="40"/>
        </w:numPr>
        <w:suppressAutoHyphens/>
        <w:overflowPunct w:val="0"/>
        <w:autoSpaceDE w:val="0"/>
        <w:spacing w:after="0"/>
        <w:contextualSpacing/>
        <w:outlineLvl w:val="0"/>
        <w:rPr>
          <w:rFonts w:ascii="Tahoma" w:hAnsi="Tahoma" w:cs="Tahoma"/>
          <w:bCs/>
          <w:kern w:val="32"/>
          <w:sz w:val="16"/>
          <w:szCs w:val="16"/>
        </w:rPr>
      </w:pPr>
      <w:r w:rsidRPr="00565557">
        <w:rPr>
          <w:rFonts w:ascii="Tahoma" w:hAnsi="Tahoma" w:cs="Tahoma"/>
          <w:bCs/>
          <w:kern w:val="32"/>
          <w:sz w:val="16"/>
          <w:szCs w:val="16"/>
        </w:rPr>
        <w:t>v rámci kontroly funkčnosti ústředen poskytovatel provede na místě kontrolu zařízení a jeho případnou profylaxi, a to minimálně:</w:t>
      </w:r>
    </w:p>
    <w:p w14:paraId="255E0BC0" w14:textId="77777777" w:rsidR="009315B5" w:rsidRPr="00565557" w:rsidRDefault="009315B5" w:rsidP="009315B5">
      <w:pPr>
        <w:pStyle w:val="Odstavecseseznamem"/>
        <w:numPr>
          <w:ilvl w:val="1"/>
          <w:numId w:val="40"/>
        </w:numPr>
        <w:suppressAutoHyphens/>
        <w:overflowPunct w:val="0"/>
        <w:autoSpaceDE w:val="0"/>
        <w:spacing w:after="0"/>
        <w:contextualSpacing/>
        <w:outlineLvl w:val="0"/>
        <w:rPr>
          <w:rFonts w:ascii="Tahoma" w:hAnsi="Tahoma" w:cs="Tahoma"/>
          <w:bCs/>
          <w:kern w:val="32"/>
          <w:sz w:val="16"/>
          <w:szCs w:val="16"/>
        </w:rPr>
      </w:pPr>
      <w:r w:rsidRPr="00565557">
        <w:rPr>
          <w:rFonts w:ascii="Tahoma" w:hAnsi="Tahoma" w:cs="Tahoma"/>
          <w:bCs/>
          <w:kern w:val="32"/>
          <w:sz w:val="16"/>
          <w:szCs w:val="16"/>
        </w:rPr>
        <w:t>2x ročně pro ústředny uvedené v tabulce č. 1</w:t>
      </w:r>
    </w:p>
    <w:p w14:paraId="23F595F9" w14:textId="77777777" w:rsidR="009315B5" w:rsidRPr="00565557" w:rsidRDefault="009315B5" w:rsidP="009315B5">
      <w:pPr>
        <w:pStyle w:val="Odstavecseseznamem"/>
        <w:numPr>
          <w:ilvl w:val="1"/>
          <w:numId w:val="40"/>
        </w:numPr>
        <w:suppressAutoHyphens/>
        <w:overflowPunct w:val="0"/>
        <w:autoSpaceDE w:val="0"/>
        <w:spacing w:after="0"/>
        <w:contextualSpacing/>
        <w:outlineLvl w:val="0"/>
        <w:rPr>
          <w:rFonts w:ascii="Tahoma" w:hAnsi="Tahoma" w:cs="Tahoma"/>
          <w:bCs/>
          <w:kern w:val="32"/>
          <w:sz w:val="16"/>
          <w:szCs w:val="16"/>
        </w:rPr>
      </w:pPr>
      <w:r w:rsidRPr="00565557">
        <w:rPr>
          <w:rFonts w:ascii="Tahoma" w:hAnsi="Tahoma" w:cs="Tahoma"/>
          <w:bCs/>
          <w:kern w:val="32"/>
          <w:sz w:val="16"/>
          <w:szCs w:val="16"/>
        </w:rPr>
        <w:t>1x ročně pro ústředny uvedené v tabulce č. 2</w:t>
      </w:r>
    </w:p>
    <w:p w14:paraId="1F874767" w14:textId="77777777" w:rsidR="009315B5" w:rsidRPr="00565557" w:rsidRDefault="009315B5" w:rsidP="009315B5">
      <w:pPr>
        <w:jc w:val="both"/>
        <w:textAlignment w:val="baseline"/>
        <w:rPr>
          <w:rFonts w:ascii="Tahoma" w:hAnsi="Tahoma" w:cs="Tahoma"/>
          <w:sz w:val="16"/>
          <w:szCs w:val="16"/>
        </w:rPr>
      </w:pPr>
    </w:p>
    <w:p w14:paraId="23CAFB02" w14:textId="77777777" w:rsidR="009315B5" w:rsidRPr="00565557" w:rsidRDefault="009315B5" w:rsidP="009315B5">
      <w:pPr>
        <w:jc w:val="both"/>
        <w:textAlignment w:val="baseline"/>
        <w:rPr>
          <w:rFonts w:ascii="Tahoma" w:hAnsi="Tahoma" w:cs="Tahoma"/>
          <w:sz w:val="16"/>
          <w:szCs w:val="16"/>
        </w:rPr>
      </w:pPr>
      <w:r w:rsidRPr="00565557">
        <w:rPr>
          <w:rFonts w:ascii="Tahoma" w:hAnsi="Tahoma" w:cs="Tahoma"/>
          <w:sz w:val="16"/>
          <w:szCs w:val="16"/>
        </w:rPr>
        <w:t>Maximální doba na odstranění závady se počítá od okamžiku zadání hlášení závady do systému Helpdesk objednatele.</w:t>
      </w:r>
    </w:p>
    <w:p w14:paraId="3D0C453B" w14:textId="77777777" w:rsidR="009315B5" w:rsidRPr="00565557" w:rsidRDefault="009315B5" w:rsidP="009315B5">
      <w:pPr>
        <w:jc w:val="both"/>
        <w:textAlignment w:val="baseline"/>
        <w:rPr>
          <w:rFonts w:ascii="Tahoma" w:hAnsi="Tahoma" w:cs="Tahoma"/>
          <w:sz w:val="16"/>
          <w:szCs w:val="16"/>
        </w:rPr>
      </w:pPr>
      <w:r w:rsidRPr="00565557">
        <w:rPr>
          <w:rFonts w:ascii="Tahoma" w:hAnsi="Tahoma" w:cs="Tahoma"/>
          <w:sz w:val="16"/>
          <w:szCs w:val="16"/>
        </w:rPr>
        <w:t>Za odstranění závady se považuje zajištění plné funkčnosti servisovaného zařízení opravou vadného dílu nebo výměnou vadného dílu nebo výměna celého zařízení za funkční zařízení s minimálně stejnými parametry.</w:t>
      </w:r>
    </w:p>
    <w:p w14:paraId="1AC8C98B" w14:textId="77777777" w:rsidR="009315B5" w:rsidRPr="00565557" w:rsidRDefault="009315B5" w:rsidP="009315B5">
      <w:pPr>
        <w:jc w:val="both"/>
        <w:textAlignment w:val="baseline"/>
        <w:rPr>
          <w:rFonts w:ascii="Tahoma" w:hAnsi="Tahoma" w:cs="Tahoma"/>
          <w:sz w:val="16"/>
          <w:szCs w:val="16"/>
        </w:rPr>
      </w:pPr>
    </w:p>
    <w:p w14:paraId="23E89C8F" w14:textId="77777777" w:rsidR="009315B5" w:rsidRPr="00565557" w:rsidRDefault="009315B5" w:rsidP="009315B5">
      <w:pPr>
        <w:jc w:val="both"/>
        <w:textAlignment w:val="baseline"/>
        <w:rPr>
          <w:rFonts w:ascii="Tahoma" w:hAnsi="Tahoma" w:cs="Tahoma"/>
          <w:sz w:val="16"/>
          <w:szCs w:val="16"/>
        </w:rPr>
      </w:pPr>
      <w:r w:rsidRPr="00565557">
        <w:rPr>
          <w:rFonts w:ascii="Tahoma" w:hAnsi="Tahoma" w:cs="Tahoma"/>
          <w:sz w:val="16"/>
          <w:szCs w:val="16"/>
        </w:rPr>
        <w:t>Do doby na odstranění závady se nezapočítává doba, po kterou jsou dodávány objednatelem doplňující či upřesňující informace nutné pro řešení.</w:t>
      </w:r>
    </w:p>
    <w:p w14:paraId="2DCAE33B" w14:textId="77777777" w:rsidR="009315B5" w:rsidRPr="00565557" w:rsidRDefault="009315B5" w:rsidP="009315B5">
      <w:pPr>
        <w:jc w:val="both"/>
        <w:textAlignment w:val="baseline"/>
        <w:rPr>
          <w:rFonts w:ascii="Tahoma" w:hAnsi="Tahoma" w:cs="Tahoma"/>
          <w:sz w:val="16"/>
          <w:szCs w:val="16"/>
        </w:rPr>
      </w:pPr>
    </w:p>
    <w:p w14:paraId="5B7C1AA2" w14:textId="77777777" w:rsidR="009315B5" w:rsidRPr="00565557" w:rsidRDefault="009315B5" w:rsidP="009315B5">
      <w:pPr>
        <w:jc w:val="both"/>
        <w:textAlignment w:val="baseline"/>
        <w:rPr>
          <w:rFonts w:ascii="Tahoma" w:hAnsi="Tahoma" w:cs="Tahoma"/>
          <w:sz w:val="16"/>
          <w:szCs w:val="16"/>
        </w:rPr>
      </w:pPr>
      <w:r w:rsidRPr="00565557">
        <w:rPr>
          <w:rFonts w:ascii="Tahoma" w:hAnsi="Tahoma" w:cs="Tahoma"/>
          <w:sz w:val="16"/>
          <w:szCs w:val="16"/>
        </w:rPr>
        <w:t xml:space="preserve">Řešení incidentů se vztahuje na realizaci všech dílčích činností, které jsou nezbytné pro odstranění dané závady. Jedná se například, nikoliv však výlučně, o činnosti související   s příjmem   a   analýzou   incidentů, návrhu   řešení   nebo dočasného řešení, realizací oprav a dohledem nad průběhem řešením. Řešení incidentů se vztahuje na všechny technologické části předmětu plnění. </w:t>
      </w:r>
      <w:bookmarkStart w:id="2" w:name="_Hlk499278699"/>
    </w:p>
    <w:p w14:paraId="4316AEA4" w14:textId="77777777" w:rsidR="009315B5" w:rsidRPr="00565557" w:rsidRDefault="009315B5" w:rsidP="009315B5">
      <w:pPr>
        <w:jc w:val="both"/>
        <w:textAlignment w:val="baseline"/>
        <w:rPr>
          <w:rFonts w:ascii="Tahoma" w:hAnsi="Tahoma" w:cs="Tahoma"/>
          <w:sz w:val="16"/>
          <w:szCs w:val="16"/>
        </w:rPr>
      </w:pPr>
    </w:p>
    <w:p w14:paraId="583691BC" w14:textId="77777777" w:rsidR="009315B5" w:rsidRPr="00565557" w:rsidRDefault="009315B5" w:rsidP="009315B5">
      <w:pPr>
        <w:jc w:val="both"/>
        <w:rPr>
          <w:rFonts w:ascii="Tahoma" w:hAnsi="Tahoma" w:cs="Tahoma"/>
          <w:sz w:val="16"/>
          <w:szCs w:val="16"/>
        </w:rPr>
      </w:pPr>
      <w:r w:rsidRPr="00565557">
        <w:rPr>
          <w:rFonts w:ascii="Tahoma" w:hAnsi="Tahoma" w:cs="Tahoma"/>
          <w:sz w:val="16"/>
          <w:szCs w:val="16"/>
        </w:rPr>
        <w:t>Řešení chyb a provozních problémů nebo případné konzultace nejsou omezeny počtem hodin / měsíc.</w:t>
      </w:r>
      <w:bookmarkEnd w:id="2"/>
    </w:p>
    <w:p w14:paraId="4081B010" w14:textId="77777777" w:rsidR="009315B5" w:rsidRPr="00565557" w:rsidRDefault="009315B5" w:rsidP="009315B5">
      <w:pPr>
        <w:jc w:val="both"/>
        <w:rPr>
          <w:rFonts w:ascii="Tahoma" w:hAnsi="Tahoma" w:cs="Tahoma"/>
          <w:sz w:val="16"/>
          <w:szCs w:val="16"/>
        </w:rPr>
      </w:pPr>
    </w:p>
    <w:p w14:paraId="4A4C3CB0" w14:textId="77777777" w:rsidR="009315B5" w:rsidRPr="00565557" w:rsidRDefault="009315B5" w:rsidP="009315B5">
      <w:pPr>
        <w:jc w:val="both"/>
        <w:rPr>
          <w:rFonts w:ascii="Tahoma" w:hAnsi="Tahoma" w:cs="Tahoma"/>
          <w:sz w:val="16"/>
          <w:szCs w:val="16"/>
        </w:rPr>
      </w:pPr>
      <w:r w:rsidRPr="00565557">
        <w:rPr>
          <w:rFonts w:ascii="Tahoma" w:hAnsi="Tahoma" w:cs="Tahoma"/>
          <w:sz w:val="16"/>
          <w:szCs w:val="16"/>
        </w:rPr>
        <w:t>Pro maximální urychlení řešení požadavků je objednatelem preferováno řešení pomocí vzdálené správy, pokud je závada takto řešitelná a daný systém to umožňuje.</w:t>
      </w:r>
    </w:p>
    <w:p w14:paraId="69C114D6" w14:textId="77777777" w:rsidR="009315B5" w:rsidRPr="00565557" w:rsidRDefault="009315B5" w:rsidP="009315B5">
      <w:pPr>
        <w:jc w:val="both"/>
        <w:rPr>
          <w:rFonts w:ascii="Tahoma" w:hAnsi="Tahoma" w:cs="Tahoma"/>
          <w:sz w:val="16"/>
          <w:szCs w:val="16"/>
        </w:rPr>
      </w:pPr>
    </w:p>
    <w:p w14:paraId="2F493AF9" w14:textId="77777777" w:rsidR="009315B5" w:rsidRPr="00565557" w:rsidRDefault="009315B5" w:rsidP="009315B5">
      <w:pPr>
        <w:jc w:val="both"/>
        <w:rPr>
          <w:rFonts w:ascii="Tahoma" w:hAnsi="Tahoma" w:cs="Tahoma"/>
          <w:sz w:val="16"/>
          <w:szCs w:val="16"/>
        </w:rPr>
      </w:pPr>
      <w:r w:rsidRPr="00565557">
        <w:rPr>
          <w:rFonts w:ascii="Tahoma" w:hAnsi="Tahoma" w:cs="Tahoma"/>
          <w:sz w:val="16"/>
          <w:szCs w:val="16"/>
        </w:rPr>
        <w:t>Zajištění dostupnosti náhradních dílů garantuje poskytovatel služby a po dobu jejich zajišťování není přerušena maximální doba odstranění závady.</w:t>
      </w:r>
    </w:p>
    <w:p w14:paraId="27682525" w14:textId="77777777" w:rsidR="009315B5" w:rsidRPr="00565557" w:rsidRDefault="009315B5" w:rsidP="009315B5">
      <w:pPr>
        <w:jc w:val="both"/>
        <w:rPr>
          <w:rFonts w:ascii="Tahoma" w:hAnsi="Tahoma" w:cs="Tahoma"/>
          <w:sz w:val="16"/>
          <w:szCs w:val="16"/>
        </w:rPr>
      </w:pPr>
    </w:p>
    <w:p w14:paraId="6165C93E" w14:textId="77777777" w:rsidR="009315B5" w:rsidRPr="00565557" w:rsidRDefault="009315B5" w:rsidP="009315B5">
      <w:pPr>
        <w:jc w:val="both"/>
        <w:rPr>
          <w:rFonts w:ascii="Tahoma" w:hAnsi="Tahoma" w:cs="Tahoma"/>
          <w:sz w:val="16"/>
          <w:szCs w:val="16"/>
        </w:rPr>
      </w:pPr>
      <w:r w:rsidRPr="00565557">
        <w:rPr>
          <w:rFonts w:ascii="Tahoma" w:hAnsi="Tahoma" w:cs="Tahoma"/>
          <w:sz w:val="16"/>
          <w:szCs w:val="16"/>
        </w:rPr>
        <w:t xml:space="preserve">V případě nezbytného zásahu na místě (on </w:t>
      </w:r>
      <w:proofErr w:type="spellStart"/>
      <w:r w:rsidRPr="00565557">
        <w:rPr>
          <w:rFonts w:ascii="Tahoma" w:hAnsi="Tahoma" w:cs="Tahoma"/>
          <w:sz w:val="16"/>
          <w:szCs w:val="16"/>
        </w:rPr>
        <w:t>site</w:t>
      </w:r>
      <w:proofErr w:type="spellEnd"/>
      <w:r w:rsidRPr="00565557">
        <w:rPr>
          <w:rFonts w:ascii="Tahoma" w:hAnsi="Tahoma" w:cs="Tahoma"/>
          <w:sz w:val="16"/>
          <w:szCs w:val="16"/>
        </w:rPr>
        <w:t>) jsou veškeré cestovní náklady započteny v ceně servisní smlouvy a čas strávený na cestě se započítává do maximální doby odstranění závady.</w:t>
      </w:r>
    </w:p>
    <w:p w14:paraId="18E63055"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51D8FA6E" w14:textId="77777777" w:rsidR="009315B5" w:rsidRPr="00565557" w:rsidRDefault="009315B5" w:rsidP="009315B5">
      <w:pPr>
        <w:rPr>
          <w:rFonts w:ascii="Tahoma" w:hAnsi="Tahoma" w:cs="Tahoma"/>
          <w:sz w:val="16"/>
          <w:szCs w:val="16"/>
        </w:rPr>
      </w:pPr>
      <w:r w:rsidRPr="00565557">
        <w:rPr>
          <w:rFonts w:ascii="Tahoma" w:hAnsi="Tahoma" w:cs="Tahoma"/>
          <w:sz w:val="16"/>
          <w:szCs w:val="16"/>
        </w:rPr>
        <w:t xml:space="preserve">Za účelem maximální bezpečnosti provozu se zavazuje poskytovatel provádět automatický update operačních systémů. Platí pouze při instalovaných serverech a datových aktivních prvcích. Četnost a způsob provádění bude individuálně dohodnut. U komunikačního systému </w:t>
      </w:r>
      <w:proofErr w:type="spellStart"/>
      <w:r w:rsidRPr="00565557">
        <w:rPr>
          <w:rFonts w:ascii="Tahoma" w:hAnsi="Tahoma" w:cs="Tahoma"/>
          <w:sz w:val="16"/>
          <w:szCs w:val="16"/>
        </w:rPr>
        <w:t>HiPath</w:t>
      </w:r>
      <w:proofErr w:type="spellEnd"/>
      <w:r w:rsidRPr="00565557">
        <w:rPr>
          <w:rFonts w:ascii="Tahoma" w:hAnsi="Tahoma" w:cs="Tahoma"/>
          <w:sz w:val="16"/>
          <w:szCs w:val="16"/>
        </w:rPr>
        <w:t xml:space="preserve"> se touto službou rozumí 2x ročně upgrade operačního systému na poslední revizi instalované softwarové verze formou instalace </w:t>
      </w:r>
      <w:proofErr w:type="spellStart"/>
      <w:r w:rsidRPr="00565557">
        <w:rPr>
          <w:rFonts w:ascii="Tahoma" w:hAnsi="Tahoma" w:cs="Tahoma"/>
          <w:sz w:val="16"/>
          <w:szCs w:val="16"/>
        </w:rPr>
        <w:t>patchpacketu</w:t>
      </w:r>
      <w:proofErr w:type="spellEnd"/>
      <w:r w:rsidRPr="00565557">
        <w:rPr>
          <w:rFonts w:ascii="Tahoma" w:hAnsi="Tahoma" w:cs="Tahoma"/>
          <w:sz w:val="16"/>
          <w:szCs w:val="16"/>
        </w:rPr>
        <w:t xml:space="preserve"> (PP) nebo celého </w:t>
      </w:r>
      <w:proofErr w:type="spellStart"/>
      <w:r w:rsidRPr="00565557">
        <w:rPr>
          <w:rFonts w:ascii="Tahoma" w:hAnsi="Tahoma" w:cs="Tahoma"/>
          <w:sz w:val="16"/>
          <w:szCs w:val="16"/>
        </w:rPr>
        <w:t>release</w:t>
      </w:r>
      <w:proofErr w:type="spellEnd"/>
      <w:r w:rsidRPr="00565557">
        <w:rPr>
          <w:rFonts w:ascii="Tahoma" w:hAnsi="Tahoma" w:cs="Tahoma"/>
          <w:sz w:val="16"/>
          <w:szCs w:val="16"/>
        </w:rPr>
        <w:t>, pokud není tento upgrade proveden v rámci řešení a odstraňování jiné technické závady.</w:t>
      </w:r>
      <w:r w:rsidRPr="00565557">
        <w:rPr>
          <w:rFonts w:ascii="Tahoma" w:hAnsi="Tahoma" w:cs="Tahoma"/>
          <w:sz w:val="16"/>
          <w:szCs w:val="16"/>
        </w:rPr>
        <w:br/>
        <w:t>Současně se zavazuje poskytovatel provádět (</w:t>
      </w:r>
      <w:proofErr w:type="spellStart"/>
      <w:r w:rsidRPr="00565557">
        <w:rPr>
          <w:rFonts w:ascii="Tahoma" w:hAnsi="Tahoma" w:cs="Tahoma"/>
          <w:sz w:val="16"/>
          <w:szCs w:val="16"/>
        </w:rPr>
        <w:t>Fault</w:t>
      </w:r>
      <w:proofErr w:type="spellEnd"/>
      <w:r w:rsidRPr="00565557">
        <w:rPr>
          <w:rFonts w:ascii="Tahoma" w:hAnsi="Tahoma" w:cs="Tahoma"/>
          <w:sz w:val="16"/>
          <w:szCs w:val="16"/>
        </w:rPr>
        <w:t xml:space="preserve"> Management) - automatické generování a distribuce chybových hlášení do vzdáleného dohledového centra poskytovatele. Pouze pro systémy </w:t>
      </w:r>
      <w:proofErr w:type="spellStart"/>
      <w:r w:rsidRPr="00565557">
        <w:rPr>
          <w:rFonts w:ascii="Tahoma" w:hAnsi="Tahoma" w:cs="Tahoma"/>
          <w:sz w:val="16"/>
          <w:szCs w:val="16"/>
        </w:rPr>
        <w:t>HiPath</w:t>
      </w:r>
      <w:proofErr w:type="spellEnd"/>
      <w:r w:rsidRPr="00565557">
        <w:rPr>
          <w:rFonts w:ascii="Tahoma" w:hAnsi="Tahoma" w:cs="Tahoma"/>
          <w:sz w:val="16"/>
          <w:szCs w:val="16"/>
        </w:rPr>
        <w:t xml:space="preserve"> 4000 (služba AFR, nutný </w:t>
      </w:r>
      <w:proofErr w:type="spellStart"/>
      <w:r w:rsidRPr="00565557">
        <w:rPr>
          <w:rFonts w:ascii="Tahoma" w:hAnsi="Tahoma" w:cs="Tahoma"/>
          <w:sz w:val="16"/>
          <w:szCs w:val="16"/>
        </w:rPr>
        <w:t>ProfiX</w:t>
      </w:r>
      <w:proofErr w:type="spellEnd"/>
      <w:r w:rsidRPr="00565557">
        <w:rPr>
          <w:rFonts w:ascii="Tahoma" w:hAnsi="Tahoma" w:cs="Tahoma"/>
          <w:sz w:val="16"/>
          <w:szCs w:val="16"/>
        </w:rPr>
        <w:t xml:space="preserve"> minimálně verze </w:t>
      </w:r>
      <w:smartTag w:uri="urn:schemas-microsoft-com:office:smarttags" w:element="metricconverter">
        <w:smartTagPr>
          <w:attr w:name="ProductID" w:val="5.1 a"/>
        </w:smartTagPr>
        <w:r w:rsidRPr="00565557">
          <w:rPr>
            <w:rFonts w:ascii="Tahoma" w:hAnsi="Tahoma" w:cs="Tahoma"/>
            <w:sz w:val="16"/>
            <w:szCs w:val="16"/>
          </w:rPr>
          <w:t>5.1 a</w:t>
        </w:r>
      </w:smartTag>
      <w:r w:rsidRPr="00565557">
        <w:rPr>
          <w:rFonts w:ascii="Tahoma" w:hAnsi="Tahoma" w:cs="Tahoma"/>
          <w:sz w:val="16"/>
          <w:szCs w:val="16"/>
        </w:rPr>
        <w:t xml:space="preserve"> poštovní klient s přístupem do internetu, jedná se o zasílání chybových hlášení </w:t>
      </w:r>
      <w:proofErr w:type="spellStart"/>
      <w:r w:rsidRPr="00565557">
        <w:rPr>
          <w:rFonts w:ascii="Tahoma" w:hAnsi="Tahoma" w:cs="Tahoma"/>
          <w:sz w:val="16"/>
          <w:szCs w:val="16"/>
        </w:rPr>
        <w:t>HiPath</w:t>
      </w:r>
      <w:proofErr w:type="spellEnd"/>
      <w:r w:rsidRPr="00565557">
        <w:rPr>
          <w:rFonts w:ascii="Tahoma" w:hAnsi="Tahoma" w:cs="Tahoma"/>
          <w:sz w:val="16"/>
          <w:szCs w:val="16"/>
        </w:rPr>
        <w:t xml:space="preserve"> na definovanou e-mailovou adresu, která je sledovaná a vyhodnocovaná Helpdeskem. Na základě přijaté FM zprávy možno proaktivně přes vzdálený dohled provést zásah.</w:t>
      </w:r>
    </w:p>
    <w:p w14:paraId="0C0C27BB" w14:textId="77777777" w:rsidR="009315B5" w:rsidRPr="00565557" w:rsidRDefault="009315B5" w:rsidP="009315B5">
      <w:pPr>
        <w:rPr>
          <w:rFonts w:ascii="Tahoma" w:hAnsi="Tahoma" w:cs="Tahoma"/>
          <w:i/>
          <w:sz w:val="16"/>
          <w:szCs w:val="16"/>
        </w:rPr>
      </w:pPr>
    </w:p>
    <w:p w14:paraId="495CD546"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096EBBF2" w14:textId="77777777" w:rsidR="009315B5" w:rsidRPr="00565557" w:rsidRDefault="009315B5" w:rsidP="009315B5">
      <w:pPr>
        <w:rPr>
          <w:rFonts w:ascii="Tahoma" w:hAnsi="Tahoma" w:cs="Tahoma"/>
          <w:b/>
          <w:bCs/>
          <w:kern w:val="32"/>
          <w:sz w:val="16"/>
          <w:szCs w:val="16"/>
        </w:rPr>
      </w:pPr>
    </w:p>
    <w:p w14:paraId="782CDA66" w14:textId="77777777" w:rsidR="009315B5" w:rsidRPr="00565557" w:rsidRDefault="009315B5" w:rsidP="009315B5">
      <w:pPr>
        <w:rPr>
          <w:rFonts w:ascii="Tahoma" w:hAnsi="Tahoma" w:cs="Tahoma"/>
          <w:b/>
          <w:bCs/>
          <w:kern w:val="32"/>
          <w:sz w:val="16"/>
          <w:szCs w:val="16"/>
        </w:rPr>
      </w:pPr>
    </w:p>
    <w:p w14:paraId="6BC370B1" w14:textId="77777777" w:rsidR="009315B5" w:rsidRPr="00565557" w:rsidRDefault="009315B5" w:rsidP="009315B5">
      <w:pPr>
        <w:rPr>
          <w:rFonts w:ascii="Tahoma" w:hAnsi="Tahoma" w:cs="Tahoma"/>
          <w:b/>
          <w:bCs/>
          <w:kern w:val="32"/>
          <w:sz w:val="16"/>
          <w:szCs w:val="16"/>
        </w:rPr>
      </w:pPr>
    </w:p>
    <w:p w14:paraId="43C71709" w14:textId="77777777" w:rsidR="009315B5" w:rsidRPr="00565557" w:rsidRDefault="009315B5" w:rsidP="009315B5">
      <w:pPr>
        <w:rPr>
          <w:rFonts w:ascii="Tahoma" w:hAnsi="Tahoma" w:cs="Tahoma"/>
          <w:b/>
          <w:bCs/>
          <w:kern w:val="32"/>
          <w:sz w:val="16"/>
          <w:szCs w:val="16"/>
        </w:rPr>
      </w:pPr>
    </w:p>
    <w:p w14:paraId="47CB7AED" w14:textId="77777777" w:rsidR="009315B5" w:rsidRPr="00565557" w:rsidRDefault="009315B5" w:rsidP="009315B5">
      <w:pPr>
        <w:rPr>
          <w:rFonts w:ascii="Tahoma" w:hAnsi="Tahoma" w:cs="Tahoma"/>
          <w:b/>
          <w:bCs/>
          <w:kern w:val="32"/>
          <w:sz w:val="16"/>
          <w:szCs w:val="16"/>
        </w:rPr>
      </w:pPr>
    </w:p>
    <w:p w14:paraId="6437BAF3" w14:textId="77777777" w:rsidR="009315B5" w:rsidRPr="00565557" w:rsidRDefault="009315B5" w:rsidP="009315B5">
      <w:pPr>
        <w:rPr>
          <w:rFonts w:ascii="Tahoma" w:hAnsi="Tahoma" w:cs="Tahoma"/>
          <w:i/>
          <w:sz w:val="16"/>
          <w:szCs w:val="16"/>
        </w:rPr>
      </w:pPr>
      <w:r w:rsidRPr="00565557">
        <w:rPr>
          <w:rFonts w:ascii="Tahoma" w:hAnsi="Tahoma" w:cs="Tahoma"/>
          <w:b/>
          <w:bCs/>
          <w:kern w:val="32"/>
          <w:sz w:val="16"/>
          <w:szCs w:val="16"/>
        </w:rPr>
        <w:br/>
      </w:r>
      <w:r w:rsidRPr="00565557">
        <w:rPr>
          <w:rFonts w:ascii="Tahoma" w:hAnsi="Tahoma" w:cs="Tahoma"/>
          <w:b/>
          <w:bCs/>
          <w:kern w:val="32"/>
          <w:sz w:val="16"/>
          <w:szCs w:val="16"/>
        </w:rPr>
        <w:br/>
      </w:r>
    </w:p>
    <w:p w14:paraId="490BE8D9"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r w:rsidRPr="00565557">
        <w:rPr>
          <w:rFonts w:ascii="Tahoma" w:hAnsi="Tahoma" w:cs="Tahoma"/>
          <w:b/>
          <w:bCs/>
          <w:kern w:val="32"/>
          <w:sz w:val="16"/>
          <w:szCs w:val="16"/>
        </w:rPr>
        <w:lastRenderedPageBreak/>
        <w:br/>
      </w:r>
      <w:r w:rsidRPr="00565557">
        <w:rPr>
          <w:rFonts w:ascii="Tahoma" w:hAnsi="Tahoma" w:cs="Tahoma"/>
          <w:b/>
          <w:bCs/>
          <w:kern w:val="32"/>
          <w:sz w:val="16"/>
          <w:szCs w:val="16"/>
        </w:rPr>
        <w:br/>
      </w:r>
      <w:r w:rsidRPr="00565557">
        <w:rPr>
          <w:rFonts w:ascii="Tahoma" w:hAnsi="Tahoma" w:cs="Tahoma"/>
          <w:b/>
          <w:bCs/>
          <w:kern w:val="32"/>
          <w:sz w:val="16"/>
          <w:szCs w:val="16"/>
        </w:rPr>
        <w:br/>
        <w:t>Úroveň služeb – SLA pro telefonní ústřednu VFN 1</w:t>
      </w:r>
    </w:p>
    <w:p w14:paraId="68F0AE3D"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74593917"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r w:rsidRPr="00565557">
        <w:rPr>
          <w:rFonts w:ascii="Tahoma" w:hAnsi="Tahoma" w:cs="Tahoma"/>
          <w:b/>
          <w:bCs/>
          <w:kern w:val="32"/>
          <w:sz w:val="16"/>
          <w:szCs w:val="16"/>
        </w:rPr>
        <w:t>Tabulka č. 1</w:t>
      </w:r>
    </w:p>
    <w:p w14:paraId="1DF02CE1" w14:textId="77777777" w:rsidR="009315B5" w:rsidRPr="00565557" w:rsidRDefault="009315B5" w:rsidP="009315B5">
      <w:pPr>
        <w:suppressAutoHyphens/>
        <w:rPr>
          <w:rFonts w:ascii="Tahoma" w:hAnsi="Tahoma" w:cs="Tahoma"/>
          <w:b/>
          <w:sz w:val="16"/>
          <w:szCs w:val="16"/>
        </w:rPr>
      </w:pPr>
    </w:p>
    <w:tbl>
      <w:tblPr>
        <w:tblW w:w="5407" w:type="dxa"/>
        <w:tblInd w:w="9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765"/>
        <w:gridCol w:w="1867"/>
        <w:gridCol w:w="1775"/>
      </w:tblGrid>
      <w:tr w:rsidR="009315B5" w:rsidRPr="00565557" w14:paraId="08D64D22" w14:textId="77777777" w:rsidTr="00565557">
        <w:trPr>
          <w:trHeight w:val="445"/>
          <w:tblHeader/>
        </w:trPr>
        <w:tc>
          <w:tcPr>
            <w:tcW w:w="5402" w:type="dxa"/>
            <w:gridSpan w:val="3"/>
            <w:shd w:val="clear" w:color="auto" w:fill="DDD9C3"/>
            <w:vAlign w:val="center"/>
          </w:tcPr>
          <w:p w14:paraId="21F68197" w14:textId="77777777" w:rsidR="009315B5" w:rsidRPr="00565557" w:rsidRDefault="009315B5" w:rsidP="00565557">
            <w:pPr>
              <w:suppressAutoHyphens/>
              <w:jc w:val="center"/>
              <w:rPr>
                <w:rFonts w:ascii="Tahoma" w:hAnsi="Tahoma" w:cs="Tahoma"/>
                <w:b/>
                <w:sz w:val="16"/>
                <w:szCs w:val="16"/>
              </w:rPr>
            </w:pPr>
            <w:r w:rsidRPr="00565557">
              <w:rPr>
                <w:rFonts w:ascii="Tahoma" w:hAnsi="Tahoma" w:cs="Tahoma"/>
                <w:b/>
                <w:sz w:val="16"/>
                <w:szCs w:val="16"/>
              </w:rPr>
              <w:t>Telefonní ústředna   VFN 1</w:t>
            </w:r>
          </w:p>
        </w:tc>
      </w:tr>
      <w:tr w:rsidR="009315B5" w:rsidRPr="00565557" w14:paraId="6D43E5FD" w14:textId="77777777" w:rsidTr="00565557">
        <w:trPr>
          <w:trHeight w:val="445"/>
          <w:tblHeader/>
        </w:trPr>
        <w:tc>
          <w:tcPr>
            <w:tcW w:w="1765" w:type="dxa"/>
            <w:vMerge w:val="restart"/>
            <w:shd w:val="clear" w:color="auto" w:fill="DDD9C3"/>
            <w:vAlign w:val="center"/>
          </w:tcPr>
          <w:p w14:paraId="2059CB93" w14:textId="77777777" w:rsidR="009315B5" w:rsidRPr="00565557" w:rsidRDefault="009315B5" w:rsidP="00565557">
            <w:pPr>
              <w:jc w:val="center"/>
              <w:rPr>
                <w:rFonts w:ascii="Tahoma" w:hAnsi="Tahoma" w:cs="Tahoma"/>
                <w:bCs/>
                <w:sz w:val="16"/>
                <w:szCs w:val="16"/>
              </w:rPr>
            </w:pPr>
          </w:p>
          <w:p w14:paraId="2FE37F0D"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Úroveň závady</w:t>
            </w:r>
          </w:p>
        </w:tc>
        <w:tc>
          <w:tcPr>
            <w:tcW w:w="3637" w:type="dxa"/>
            <w:gridSpan w:val="2"/>
            <w:shd w:val="clear" w:color="auto" w:fill="DDD9C3"/>
            <w:vAlign w:val="center"/>
          </w:tcPr>
          <w:p w14:paraId="458DD57D"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Parametry služby</w:t>
            </w:r>
          </w:p>
        </w:tc>
      </w:tr>
      <w:tr w:rsidR="009315B5" w:rsidRPr="00565557" w14:paraId="64D3F3C4" w14:textId="77777777" w:rsidTr="00565557">
        <w:trPr>
          <w:trHeight w:val="822"/>
          <w:tblHeader/>
        </w:trPr>
        <w:tc>
          <w:tcPr>
            <w:tcW w:w="1765" w:type="dxa"/>
            <w:vMerge/>
            <w:shd w:val="clear" w:color="auto" w:fill="DDD9C3"/>
          </w:tcPr>
          <w:p w14:paraId="60DB02FC" w14:textId="77777777" w:rsidR="009315B5" w:rsidRPr="00565557" w:rsidRDefault="009315B5" w:rsidP="00565557">
            <w:pPr>
              <w:jc w:val="center"/>
              <w:rPr>
                <w:rFonts w:ascii="Tahoma" w:hAnsi="Tahoma" w:cs="Tahoma"/>
                <w:bCs/>
                <w:sz w:val="16"/>
                <w:szCs w:val="16"/>
              </w:rPr>
            </w:pPr>
          </w:p>
        </w:tc>
        <w:tc>
          <w:tcPr>
            <w:tcW w:w="1867" w:type="dxa"/>
            <w:shd w:val="clear" w:color="auto" w:fill="DDD9C3"/>
            <w:vAlign w:val="center"/>
          </w:tcPr>
          <w:p w14:paraId="4D0E62ED" w14:textId="77777777" w:rsidR="009315B5" w:rsidRPr="00565557" w:rsidRDefault="009315B5" w:rsidP="00565557">
            <w:pPr>
              <w:ind w:left="39" w:firstLine="38"/>
              <w:jc w:val="center"/>
              <w:rPr>
                <w:rFonts w:ascii="Tahoma" w:hAnsi="Tahoma" w:cs="Tahoma"/>
                <w:bCs/>
                <w:sz w:val="16"/>
                <w:szCs w:val="16"/>
              </w:rPr>
            </w:pPr>
            <w:r w:rsidRPr="00565557">
              <w:rPr>
                <w:rFonts w:ascii="Tahoma" w:hAnsi="Tahoma" w:cs="Tahoma"/>
                <w:bCs/>
                <w:sz w:val="16"/>
                <w:szCs w:val="16"/>
              </w:rPr>
              <w:t>Provozní doba služby Hot-line</w:t>
            </w:r>
          </w:p>
        </w:tc>
        <w:tc>
          <w:tcPr>
            <w:tcW w:w="1775" w:type="dxa"/>
            <w:shd w:val="clear" w:color="auto" w:fill="DDD9C3"/>
            <w:vAlign w:val="center"/>
          </w:tcPr>
          <w:p w14:paraId="3BF5EEB9"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Maximální doba odstranění závady</w:t>
            </w:r>
          </w:p>
        </w:tc>
      </w:tr>
      <w:tr w:rsidR="009315B5" w:rsidRPr="00565557" w14:paraId="2E2498B4" w14:textId="77777777" w:rsidTr="00565557">
        <w:trPr>
          <w:trHeight w:val="624"/>
        </w:trPr>
        <w:tc>
          <w:tcPr>
            <w:tcW w:w="1765" w:type="dxa"/>
            <w:shd w:val="clear" w:color="auto" w:fill="auto"/>
            <w:vAlign w:val="center"/>
          </w:tcPr>
          <w:p w14:paraId="323B87C3"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 xml:space="preserve">Havárie </w:t>
            </w:r>
          </w:p>
        </w:tc>
        <w:tc>
          <w:tcPr>
            <w:tcW w:w="1867" w:type="dxa"/>
            <w:shd w:val="clear" w:color="auto" w:fill="auto"/>
            <w:vAlign w:val="center"/>
          </w:tcPr>
          <w:p w14:paraId="30D40A59"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24 / 7*</w:t>
            </w:r>
          </w:p>
        </w:tc>
        <w:tc>
          <w:tcPr>
            <w:tcW w:w="1775" w:type="dxa"/>
            <w:shd w:val="clear" w:color="auto" w:fill="auto"/>
            <w:vAlign w:val="center"/>
          </w:tcPr>
          <w:p w14:paraId="519DCF40"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8 hodin</w:t>
            </w:r>
          </w:p>
        </w:tc>
      </w:tr>
      <w:tr w:rsidR="009315B5" w:rsidRPr="00565557" w14:paraId="5123A663" w14:textId="77777777" w:rsidTr="00565557">
        <w:trPr>
          <w:trHeight w:val="515"/>
        </w:trPr>
        <w:tc>
          <w:tcPr>
            <w:tcW w:w="1765" w:type="dxa"/>
            <w:shd w:val="clear" w:color="auto" w:fill="auto"/>
            <w:vAlign w:val="center"/>
          </w:tcPr>
          <w:p w14:paraId="4D02EBAF"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 xml:space="preserve">Porucha </w:t>
            </w:r>
          </w:p>
        </w:tc>
        <w:tc>
          <w:tcPr>
            <w:tcW w:w="1867" w:type="dxa"/>
            <w:shd w:val="clear" w:color="auto" w:fill="auto"/>
            <w:vAlign w:val="center"/>
          </w:tcPr>
          <w:p w14:paraId="04187E8E"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24 / 7*</w:t>
            </w:r>
          </w:p>
        </w:tc>
        <w:tc>
          <w:tcPr>
            <w:tcW w:w="1775" w:type="dxa"/>
            <w:shd w:val="clear" w:color="auto" w:fill="auto"/>
            <w:vAlign w:val="center"/>
          </w:tcPr>
          <w:p w14:paraId="3ABBC93B"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12 hodin</w:t>
            </w:r>
          </w:p>
        </w:tc>
      </w:tr>
      <w:tr w:rsidR="009315B5" w:rsidRPr="00565557" w14:paraId="3B5FED9F" w14:textId="77777777" w:rsidTr="00565557">
        <w:trPr>
          <w:trHeight w:val="515"/>
        </w:trPr>
        <w:tc>
          <w:tcPr>
            <w:tcW w:w="1765" w:type="dxa"/>
            <w:shd w:val="clear" w:color="auto" w:fill="auto"/>
            <w:vAlign w:val="center"/>
          </w:tcPr>
          <w:p w14:paraId="5FB30884"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 xml:space="preserve">Chyba </w:t>
            </w:r>
          </w:p>
        </w:tc>
        <w:tc>
          <w:tcPr>
            <w:tcW w:w="1867" w:type="dxa"/>
            <w:shd w:val="clear" w:color="auto" w:fill="auto"/>
            <w:vAlign w:val="center"/>
          </w:tcPr>
          <w:p w14:paraId="725AA703"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8,5 /5**</w:t>
            </w:r>
          </w:p>
        </w:tc>
        <w:tc>
          <w:tcPr>
            <w:tcW w:w="1775" w:type="dxa"/>
            <w:shd w:val="clear" w:color="auto" w:fill="auto"/>
            <w:vAlign w:val="center"/>
          </w:tcPr>
          <w:p w14:paraId="1AC60FFC"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1 pracovní den</w:t>
            </w:r>
          </w:p>
        </w:tc>
      </w:tr>
      <w:tr w:rsidR="009315B5" w:rsidRPr="00565557" w14:paraId="42B3294F" w14:textId="77777777" w:rsidTr="00565557">
        <w:trPr>
          <w:trHeight w:val="515"/>
        </w:trPr>
        <w:tc>
          <w:tcPr>
            <w:tcW w:w="1765" w:type="dxa"/>
            <w:shd w:val="clear" w:color="auto" w:fill="auto"/>
            <w:vAlign w:val="center"/>
          </w:tcPr>
          <w:p w14:paraId="6A2BB3A4"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 xml:space="preserve">Požadavek </w:t>
            </w:r>
          </w:p>
        </w:tc>
        <w:tc>
          <w:tcPr>
            <w:tcW w:w="1867" w:type="dxa"/>
            <w:shd w:val="clear" w:color="auto" w:fill="auto"/>
            <w:vAlign w:val="center"/>
          </w:tcPr>
          <w:p w14:paraId="29979457"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8,5 / 5**</w:t>
            </w:r>
          </w:p>
        </w:tc>
        <w:tc>
          <w:tcPr>
            <w:tcW w:w="1775" w:type="dxa"/>
            <w:shd w:val="clear" w:color="auto" w:fill="auto"/>
            <w:vAlign w:val="center"/>
          </w:tcPr>
          <w:p w14:paraId="37228773"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3 pracovní dny</w:t>
            </w:r>
          </w:p>
        </w:tc>
      </w:tr>
    </w:tbl>
    <w:p w14:paraId="6E449011"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5757CA3F" w14:textId="77777777" w:rsidR="009315B5" w:rsidRPr="00565557" w:rsidRDefault="009315B5" w:rsidP="009315B5">
      <w:pPr>
        <w:rPr>
          <w:rFonts w:ascii="Tahoma" w:hAnsi="Tahoma" w:cs="Tahoma"/>
          <w:sz w:val="16"/>
          <w:szCs w:val="16"/>
        </w:rPr>
      </w:pPr>
      <w:r w:rsidRPr="00565557">
        <w:rPr>
          <w:rFonts w:ascii="Tahoma" w:hAnsi="Tahoma" w:cs="Tahoma"/>
          <w:sz w:val="16"/>
          <w:szCs w:val="16"/>
        </w:rPr>
        <w:t>* 24 / 7 – nepřetržitá doba 00:00 až 24:00, pondělí až neděle (včetně státních svátků)</w:t>
      </w:r>
    </w:p>
    <w:p w14:paraId="5DF6A648" w14:textId="77777777" w:rsidR="009315B5" w:rsidRPr="00565557" w:rsidRDefault="009315B5" w:rsidP="009315B5">
      <w:pPr>
        <w:rPr>
          <w:rFonts w:ascii="Tahoma" w:hAnsi="Tahoma" w:cs="Tahoma"/>
          <w:sz w:val="16"/>
          <w:szCs w:val="16"/>
        </w:rPr>
      </w:pPr>
      <w:r w:rsidRPr="00565557">
        <w:rPr>
          <w:rFonts w:ascii="Tahoma" w:hAnsi="Tahoma" w:cs="Tahoma"/>
          <w:sz w:val="16"/>
          <w:szCs w:val="16"/>
        </w:rPr>
        <w:t>** 8,5 / 5 – doba 8:00 - 16:30 v pracovních dnech.</w:t>
      </w:r>
    </w:p>
    <w:p w14:paraId="5A55F85D"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r w:rsidRPr="00565557">
        <w:rPr>
          <w:rFonts w:ascii="Tahoma" w:hAnsi="Tahoma" w:cs="Tahoma"/>
          <w:b/>
          <w:bCs/>
          <w:kern w:val="32"/>
          <w:sz w:val="16"/>
          <w:szCs w:val="16"/>
        </w:rPr>
        <w:br/>
      </w:r>
      <w:r w:rsidRPr="00565557">
        <w:rPr>
          <w:rFonts w:ascii="Tahoma" w:hAnsi="Tahoma" w:cs="Tahoma"/>
          <w:b/>
          <w:bCs/>
          <w:kern w:val="32"/>
          <w:sz w:val="16"/>
          <w:szCs w:val="16"/>
        </w:rPr>
        <w:br/>
      </w:r>
    </w:p>
    <w:p w14:paraId="2F25EA51"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r w:rsidRPr="00565557">
        <w:rPr>
          <w:rFonts w:ascii="Tahoma" w:hAnsi="Tahoma" w:cs="Tahoma"/>
          <w:b/>
          <w:bCs/>
          <w:kern w:val="32"/>
          <w:sz w:val="16"/>
          <w:szCs w:val="16"/>
        </w:rPr>
        <w:t>Úroveň služeb – SLA pro telefonní ústřednu VFN 2 – VFN 19</w:t>
      </w:r>
    </w:p>
    <w:p w14:paraId="5C9AF9CB"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406DCED1"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r w:rsidRPr="00565557">
        <w:rPr>
          <w:rFonts w:ascii="Tahoma" w:hAnsi="Tahoma" w:cs="Tahoma"/>
          <w:b/>
          <w:bCs/>
          <w:kern w:val="32"/>
          <w:sz w:val="16"/>
          <w:szCs w:val="16"/>
        </w:rPr>
        <w:t>Tabulka č. 2</w:t>
      </w:r>
    </w:p>
    <w:p w14:paraId="4FA3FB3F"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60EA7920"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tbl>
      <w:tblPr>
        <w:tblW w:w="5407" w:type="dxa"/>
        <w:tblInd w:w="9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765"/>
        <w:gridCol w:w="1867"/>
        <w:gridCol w:w="1775"/>
      </w:tblGrid>
      <w:tr w:rsidR="009315B5" w:rsidRPr="00565557" w14:paraId="0B5F22CB" w14:textId="77777777" w:rsidTr="00565557">
        <w:trPr>
          <w:trHeight w:val="445"/>
          <w:tblHeader/>
        </w:trPr>
        <w:tc>
          <w:tcPr>
            <w:tcW w:w="5402" w:type="dxa"/>
            <w:gridSpan w:val="3"/>
            <w:shd w:val="clear" w:color="auto" w:fill="DDD9C3"/>
            <w:vAlign w:val="center"/>
          </w:tcPr>
          <w:p w14:paraId="1E35A747" w14:textId="77777777" w:rsidR="009315B5" w:rsidRPr="00565557" w:rsidRDefault="009315B5" w:rsidP="00565557">
            <w:pPr>
              <w:suppressAutoHyphens/>
              <w:jc w:val="center"/>
              <w:rPr>
                <w:rFonts w:ascii="Tahoma" w:hAnsi="Tahoma" w:cs="Tahoma"/>
                <w:b/>
                <w:sz w:val="16"/>
                <w:szCs w:val="16"/>
              </w:rPr>
            </w:pPr>
            <w:r w:rsidRPr="00565557">
              <w:rPr>
                <w:rFonts w:ascii="Tahoma" w:hAnsi="Tahoma" w:cs="Tahoma"/>
                <w:b/>
                <w:sz w:val="16"/>
                <w:szCs w:val="16"/>
              </w:rPr>
              <w:t>Telefonní ústředna   VFN 2 – VFN 19</w:t>
            </w:r>
          </w:p>
        </w:tc>
      </w:tr>
      <w:tr w:rsidR="009315B5" w:rsidRPr="00565557" w14:paraId="429C0A2D" w14:textId="77777777" w:rsidTr="00565557">
        <w:trPr>
          <w:trHeight w:val="445"/>
          <w:tblHeader/>
        </w:trPr>
        <w:tc>
          <w:tcPr>
            <w:tcW w:w="1765" w:type="dxa"/>
            <w:vMerge w:val="restart"/>
            <w:shd w:val="clear" w:color="auto" w:fill="DDD9C3"/>
            <w:vAlign w:val="center"/>
          </w:tcPr>
          <w:p w14:paraId="5BC66A9C" w14:textId="77777777" w:rsidR="009315B5" w:rsidRPr="00565557" w:rsidRDefault="009315B5" w:rsidP="00565557">
            <w:pPr>
              <w:jc w:val="center"/>
              <w:rPr>
                <w:rFonts w:ascii="Tahoma" w:hAnsi="Tahoma" w:cs="Tahoma"/>
                <w:bCs/>
                <w:sz w:val="16"/>
                <w:szCs w:val="16"/>
              </w:rPr>
            </w:pPr>
          </w:p>
          <w:p w14:paraId="65F4CA98"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Úroveň závady</w:t>
            </w:r>
          </w:p>
        </w:tc>
        <w:tc>
          <w:tcPr>
            <w:tcW w:w="3637" w:type="dxa"/>
            <w:gridSpan w:val="2"/>
            <w:shd w:val="clear" w:color="auto" w:fill="DDD9C3"/>
            <w:vAlign w:val="center"/>
          </w:tcPr>
          <w:p w14:paraId="7B0D26F2"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Parametry služby</w:t>
            </w:r>
          </w:p>
        </w:tc>
      </w:tr>
      <w:tr w:rsidR="009315B5" w:rsidRPr="00565557" w14:paraId="347C4E48" w14:textId="77777777" w:rsidTr="00565557">
        <w:trPr>
          <w:trHeight w:val="822"/>
          <w:tblHeader/>
        </w:trPr>
        <w:tc>
          <w:tcPr>
            <w:tcW w:w="1765" w:type="dxa"/>
            <w:vMerge/>
            <w:shd w:val="clear" w:color="auto" w:fill="DDD9C3"/>
          </w:tcPr>
          <w:p w14:paraId="773F285A" w14:textId="77777777" w:rsidR="009315B5" w:rsidRPr="00565557" w:rsidRDefault="009315B5" w:rsidP="00565557">
            <w:pPr>
              <w:jc w:val="center"/>
              <w:rPr>
                <w:rFonts w:ascii="Tahoma" w:hAnsi="Tahoma" w:cs="Tahoma"/>
                <w:bCs/>
                <w:sz w:val="16"/>
                <w:szCs w:val="16"/>
              </w:rPr>
            </w:pPr>
          </w:p>
        </w:tc>
        <w:tc>
          <w:tcPr>
            <w:tcW w:w="1867" w:type="dxa"/>
            <w:shd w:val="clear" w:color="auto" w:fill="DDD9C3"/>
            <w:vAlign w:val="center"/>
          </w:tcPr>
          <w:p w14:paraId="4CFBF3E3" w14:textId="77777777" w:rsidR="009315B5" w:rsidRPr="00565557" w:rsidRDefault="009315B5" w:rsidP="00565557">
            <w:pPr>
              <w:ind w:left="39" w:firstLine="38"/>
              <w:jc w:val="center"/>
              <w:rPr>
                <w:rFonts w:ascii="Tahoma" w:hAnsi="Tahoma" w:cs="Tahoma"/>
                <w:bCs/>
                <w:sz w:val="16"/>
                <w:szCs w:val="16"/>
              </w:rPr>
            </w:pPr>
            <w:r w:rsidRPr="00565557">
              <w:rPr>
                <w:rFonts w:ascii="Tahoma" w:hAnsi="Tahoma" w:cs="Tahoma"/>
                <w:bCs/>
                <w:sz w:val="16"/>
                <w:szCs w:val="16"/>
              </w:rPr>
              <w:t>Provozní doba služby Hot-line</w:t>
            </w:r>
          </w:p>
        </w:tc>
        <w:tc>
          <w:tcPr>
            <w:tcW w:w="1775" w:type="dxa"/>
            <w:shd w:val="clear" w:color="auto" w:fill="DDD9C3"/>
            <w:vAlign w:val="center"/>
          </w:tcPr>
          <w:p w14:paraId="78C83A95"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Maximální doba odstranění závady</w:t>
            </w:r>
          </w:p>
        </w:tc>
      </w:tr>
      <w:tr w:rsidR="009315B5" w:rsidRPr="00565557" w14:paraId="2B1AA00D" w14:textId="77777777" w:rsidTr="00565557">
        <w:trPr>
          <w:trHeight w:val="624"/>
        </w:trPr>
        <w:tc>
          <w:tcPr>
            <w:tcW w:w="1765" w:type="dxa"/>
            <w:shd w:val="clear" w:color="auto" w:fill="auto"/>
            <w:vAlign w:val="center"/>
          </w:tcPr>
          <w:p w14:paraId="1FD3E637"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Havárie</w:t>
            </w:r>
          </w:p>
        </w:tc>
        <w:tc>
          <w:tcPr>
            <w:tcW w:w="1867" w:type="dxa"/>
            <w:shd w:val="clear" w:color="auto" w:fill="auto"/>
            <w:vAlign w:val="center"/>
          </w:tcPr>
          <w:p w14:paraId="1F339F74"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24 / 7*</w:t>
            </w:r>
          </w:p>
        </w:tc>
        <w:tc>
          <w:tcPr>
            <w:tcW w:w="1775" w:type="dxa"/>
            <w:shd w:val="clear" w:color="auto" w:fill="auto"/>
            <w:vAlign w:val="center"/>
          </w:tcPr>
          <w:p w14:paraId="1A78E5F5"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12 hodin</w:t>
            </w:r>
          </w:p>
        </w:tc>
      </w:tr>
      <w:tr w:rsidR="009315B5" w:rsidRPr="00565557" w14:paraId="4ECF0CA0" w14:textId="77777777" w:rsidTr="00565557">
        <w:trPr>
          <w:trHeight w:val="515"/>
        </w:trPr>
        <w:tc>
          <w:tcPr>
            <w:tcW w:w="1765" w:type="dxa"/>
            <w:shd w:val="clear" w:color="auto" w:fill="auto"/>
            <w:vAlign w:val="center"/>
          </w:tcPr>
          <w:p w14:paraId="377AE778"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Porucha</w:t>
            </w:r>
          </w:p>
        </w:tc>
        <w:tc>
          <w:tcPr>
            <w:tcW w:w="1867" w:type="dxa"/>
            <w:shd w:val="clear" w:color="auto" w:fill="auto"/>
            <w:vAlign w:val="center"/>
          </w:tcPr>
          <w:p w14:paraId="010EAAC8"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24 / 7*</w:t>
            </w:r>
          </w:p>
        </w:tc>
        <w:tc>
          <w:tcPr>
            <w:tcW w:w="1775" w:type="dxa"/>
            <w:shd w:val="clear" w:color="auto" w:fill="auto"/>
            <w:vAlign w:val="center"/>
          </w:tcPr>
          <w:p w14:paraId="2ABA795F"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24 hodin</w:t>
            </w:r>
          </w:p>
        </w:tc>
      </w:tr>
      <w:tr w:rsidR="009315B5" w:rsidRPr="00565557" w14:paraId="2F472243" w14:textId="77777777" w:rsidTr="00565557">
        <w:trPr>
          <w:trHeight w:val="515"/>
        </w:trPr>
        <w:tc>
          <w:tcPr>
            <w:tcW w:w="1765" w:type="dxa"/>
            <w:shd w:val="clear" w:color="auto" w:fill="auto"/>
            <w:vAlign w:val="center"/>
          </w:tcPr>
          <w:p w14:paraId="782436AB"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Chyba</w:t>
            </w:r>
          </w:p>
        </w:tc>
        <w:tc>
          <w:tcPr>
            <w:tcW w:w="1867" w:type="dxa"/>
            <w:shd w:val="clear" w:color="auto" w:fill="auto"/>
            <w:vAlign w:val="center"/>
          </w:tcPr>
          <w:p w14:paraId="20522CDE"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8,5 / 5**</w:t>
            </w:r>
          </w:p>
        </w:tc>
        <w:tc>
          <w:tcPr>
            <w:tcW w:w="1775" w:type="dxa"/>
            <w:shd w:val="clear" w:color="auto" w:fill="auto"/>
            <w:vAlign w:val="center"/>
          </w:tcPr>
          <w:p w14:paraId="0B90061C"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2 pracovní dny</w:t>
            </w:r>
          </w:p>
        </w:tc>
      </w:tr>
      <w:tr w:rsidR="009315B5" w:rsidRPr="00565557" w14:paraId="3687302D" w14:textId="77777777" w:rsidTr="00565557">
        <w:trPr>
          <w:trHeight w:val="515"/>
        </w:trPr>
        <w:tc>
          <w:tcPr>
            <w:tcW w:w="1765" w:type="dxa"/>
            <w:shd w:val="clear" w:color="auto" w:fill="auto"/>
            <w:vAlign w:val="center"/>
          </w:tcPr>
          <w:p w14:paraId="56FA1FC2" w14:textId="77777777" w:rsidR="009315B5" w:rsidRPr="00565557" w:rsidRDefault="009315B5" w:rsidP="00565557">
            <w:pPr>
              <w:jc w:val="center"/>
              <w:rPr>
                <w:rFonts w:ascii="Tahoma" w:hAnsi="Tahoma" w:cs="Tahoma"/>
                <w:bCs/>
                <w:sz w:val="16"/>
                <w:szCs w:val="16"/>
              </w:rPr>
            </w:pPr>
            <w:r w:rsidRPr="00565557">
              <w:rPr>
                <w:rFonts w:ascii="Tahoma" w:hAnsi="Tahoma" w:cs="Tahoma"/>
                <w:bCs/>
                <w:sz w:val="16"/>
                <w:szCs w:val="16"/>
              </w:rPr>
              <w:t>Požadavek</w:t>
            </w:r>
          </w:p>
        </w:tc>
        <w:tc>
          <w:tcPr>
            <w:tcW w:w="1867" w:type="dxa"/>
            <w:shd w:val="clear" w:color="auto" w:fill="auto"/>
            <w:vAlign w:val="center"/>
          </w:tcPr>
          <w:p w14:paraId="54A130E3"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8,5 / 5**</w:t>
            </w:r>
          </w:p>
        </w:tc>
        <w:tc>
          <w:tcPr>
            <w:tcW w:w="1775" w:type="dxa"/>
            <w:shd w:val="clear" w:color="auto" w:fill="auto"/>
            <w:vAlign w:val="center"/>
          </w:tcPr>
          <w:p w14:paraId="46DD6562" w14:textId="77777777" w:rsidR="009315B5" w:rsidRPr="00565557" w:rsidRDefault="009315B5" w:rsidP="00565557">
            <w:pPr>
              <w:ind w:left="37"/>
              <w:jc w:val="center"/>
              <w:rPr>
                <w:rFonts w:ascii="Tahoma" w:hAnsi="Tahoma" w:cs="Tahoma"/>
                <w:sz w:val="16"/>
                <w:szCs w:val="16"/>
              </w:rPr>
            </w:pPr>
            <w:r w:rsidRPr="00565557">
              <w:rPr>
                <w:rFonts w:ascii="Tahoma" w:hAnsi="Tahoma" w:cs="Tahoma"/>
                <w:sz w:val="16"/>
                <w:szCs w:val="16"/>
              </w:rPr>
              <w:t>3 pracovní dny</w:t>
            </w:r>
          </w:p>
        </w:tc>
      </w:tr>
    </w:tbl>
    <w:p w14:paraId="7B500470"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47C73193" w14:textId="77777777" w:rsidR="009315B5" w:rsidRPr="00565557" w:rsidRDefault="009315B5" w:rsidP="009315B5">
      <w:pPr>
        <w:rPr>
          <w:rFonts w:ascii="Tahoma" w:hAnsi="Tahoma" w:cs="Tahoma"/>
          <w:sz w:val="16"/>
          <w:szCs w:val="16"/>
        </w:rPr>
      </w:pPr>
      <w:r w:rsidRPr="00565557">
        <w:rPr>
          <w:rFonts w:ascii="Tahoma" w:hAnsi="Tahoma" w:cs="Tahoma"/>
          <w:sz w:val="16"/>
          <w:szCs w:val="16"/>
        </w:rPr>
        <w:t>* 24 / 7 – nepřetržitá doba 00:00 až 24:00, pondělí až neděle (včetně státních svátků)</w:t>
      </w:r>
    </w:p>
    <w:p w14:paraId="3FC5BC07" w14:textId="77777777" w:rsidR="009315B5" w:rsidRPr="00565557" w:rsidRDefault="009315B5" w:rsidP="009315B5">
      <w:pPr>
        <w:rPr>
          <w:rFonts w:ascii="Tahoma" w:hAnsi="Tahoma" w:cs="Tahoma"/>
          <w:sz w:val="16"/>
          <w:szCs w:val="16"/>
        </w:rPr>
      </w:pPr>
      <w:r w:rsidRPr="00565557">
        <w:rPr>
          <w:rFonts w:ascii="Tahoma" w:hAnsi="Tahoma" w:cs="Tahoma"/>
          <w:sz w:val="16"/>
          <w:szCs w:val="16"/>
        </w:rPr>
        <w:t>** 8,5 / 5 – doba 8:00 - 16:30 v pracovních dnech.</w:t>
      </w:r>
    </w:p>
    <w:p w14:paraId="1FCB3A67"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r w:rsidRPr="00565557">
        <w:rPr>
          <w:rFonts w:ascii="Tahoma" w:hAnsi="Tahoma" w:cs="Tahoma"/>
          <w:b/>
          <w:bCs/>
          <w:kern w:val="32"/>
          <w:sz w:val="16"/>
          <w:szCs w:val="16"/>
        </w:rPr>
        <w:br/>
      </w:r>
    </w:p>
    <w:p w14:paraId="528C3D6F" w14:textId="77777777" w:rsidR="009315B5" w:rsidRPr="00565557" w:rsidRDefault="009315B5" w:rsidP="009315B5">
      <w:pPr>
        <w:suppressAutoHyphens/>
        <w:overflowPunct w:val="0"/>
        <w:autoSpaceDE w:val="0"/>
        <w:jc w:val="both"/>
        <w:outlineLvl w:val="0"/>
        <w:rPr>
          <w:rFonts w:ascii="Tahoma" w:hAnsi="Tahoma" w:cs="Tahoma"/>
          <w:b/>
          <w:bCs/>
          <w:kern w:val="32"/>
          <w:sz w:val="16"/>
          <w:szCs w:val="16"/>
        </w:rPr>
      </w:pPr>
    </w:p>
    <w:p w14:paraId="691DB81E" w14:textId="77777777" w:rsidR="009315B5" w:rsidRPr="00565557" w:rsidRDefault="009315B5" w:rsidP="009315B5">
      <w:pPr>
        <w:rPr>
          <w:rFonts w:ascii="Tahoma" w:hAnsi="Tahoma" w:cs="Tahoma"/>
          <w:b/>
          <w:sz w:val="16"/>
          <w:szCs w:val="16"/>
        </w:rPr>
      </w:pPr>
      <w:r w:rsidRPr="00565557">
        <w:rPr>
          <w:rFonts w:ascii="Tahoma" w:hAnsi="Tahoma" w:cs="Tahoma"/>
          <w:b/>
          <w:sz w:val="16"/>
          <w:szCs w:val="16"/>
        </w:rPr>
        <w:t>Úrovně závad:</w:t>
      </w:r>
      <w:r w:rsidRPr="00565557">
        <w:rPr>
          <w:rFonts w:ascii="Tahoma" w:hAnsi="Tahoma" w:cs="Tahoma"/>
          <w:b/>
          <w:sz w:val="16"/>
          <w:szCs w:val="16"/>
        </w:rPr>
        <w:br/>
      </w:r>
    </w:p>
    <w:p w14:paraId="342D4D36" w14:textId="77777777" w:rsidR="009315B5" w:rsidRPr="00565557" w:rsidRDefault="009315B5" w:rsidP="009315B5">
      <w:pPr>
        <w:jc w:val="both"/>
        <w:rPr>
          <w:rFonts w:ascii="Tahoma" w:hAnsi="Tahoma" w:cs="Tahoma"/>
          <w:sz w:val="16"/>
          <w:szCs w:val="16"/>
        </w:rPr>
      </w:pPr>
      <w:r w:rsidRPr="00565557">
        <w:rPr>
          <w:rFonts w:ascii="Tahoma" w:hAnsi="Tahoma" w:cs="Tahoma"/>
          <w:b/>
          <w:sz w:val="16"/>
          <w:szCs w:val="16"/>
        </w:rPr>
        <w:t>Havárie</w:t>
      </w:r>
      <w:r w:rsidRPr="00565557">
        <w:rPr>
          <w:rFonts w:ascii="Tahoma" w:hAnsi="Tahoma" w:cs="Tahoma"/>
          <w:sz w:val="16"/>
          <w:szCs w:val="16"/>
        </w:rPr>
        <w:t xml:space="preserve"> – stav nouze, celková nefunkčnost systému.</w:t>
      </w:r>
    </w:p>
    <w:p w14:paraId="48F7E330" w14:textId="77777777" w:rsidR="009315B5" w:rsidRPr="00565557" w:rsidRDefault="009315B5" w:rsidP="009315B5">
      <w:pPr>
        <w:jc w:val="both"/>
        <w:rPr>
          <w:rFonts w:ascii="Tahoma" w:hAnsi="Tahoma" w:cs="Tahoma"/>
          <w:sz w:val="16"/>
          <w:szCs w:val="16"/>
        </w:rPr>
      </w:pPr>
      <w:r w:rsidRPr="00565557">
        <w:rPr>
          <w:rFonts w:ascii="Tahoma" w:hAnsi="Tahoma" w:cs="Tahoma"/>
          <w:b/>
          <w:sz w:val="16"/>
          <w:szCs w:val="16"/>
        </w:rPr>
        <w:t>Porucha</w:t>
      </w:r>
      <w:r w:rsidRPr="00565557">
        <w:rPr>
          <w:rFonts w:ascii="Tahoma" w:hAnsi="Tahoma" w:cs="Tahoma"/>
          <w:sz w:val="16"/>
          <w:szCs w:val="16"/>
        </w:rPr>
        <w:t xml:space="preserve"> – závada, při které funkčnost systému omezena.</w:t>
      </w:r>
    </w:p>
    <w:p w14:paraId="68D388B8" w14:textId="77777777" w:rsidR="009315B5" w:rsidRPr="00565557" w:rsidRDefault="009315B5" w:rsidP="009315B5">
      <w:pPr>
        <w:jc w:val="both"/>
        <w:rPr>
          <w:rFonts w:ascii="Tahoma" w:hAnsi="Tahoma" w:cs="Tahoma"/>
          <w:sz w:val="16"/>
          <w:szCs w:val="16"/>
        </w:rPr>
      </w:pPr>
      <w:r w:rsidRPr="00565557">
        <w:rPr>
          <w:rFonts w:ascii="Tahoma" w:hAnsi="Tahoma" w:cs="Tahoma"/>
          <w:b/>
          <w:sz w:val="16"/>
          <w:szCs w:val="16"/>
        </w:rPr>
        <w:t xml:space="preserve">Chyba </w:t>
      </w:r>
      <w:r w:rsidRPr="00565557">
        <w:rPr>
          <w:rFonts w:ascii="Tahoma" w:hAnsi="Tahoma" w:cs="Tahoma"/>
          <w:sz w:val="16"/>
          <w:szCs w:val="16"/>
        </w:rPr>
        <w:t>– závada, při které je funkčnost systému zachována.</w:t>
      </w:r>
    </w:p>
    <w:p w14:paraId="1630E458" w14:textId="77777777" w:rsidR="009315B5" w:rsidRPr="00565557" w:rsidRDefault="009315B5" w:rsidP="009315B5">
      <w:pPr>
        <w:jc w:val="both"/>
        <w:rPr>
          <w:rFonts w:ascii="Tahoma" w:hAnsi="Tahoma" w:cs="Tahoma"/>
          <w:sz w:val="16"/>
          <w:szCs w:val="16"/>
        </w:rPr>
      </w:pPr>
      <w:r w:rsidRPr="00565557">
        <w:rPr>
          <w:rFonts w:ascii="Tahoma" w:hAnsi="Tahoma" w:cs="Tahoma"/>
          <w:b/>
          <w:sz w:val="16"/>
          <w:szCs w:val="16"/>
        </w:rPr>
        <w:lastRenderedPageBreak/>
        <w:t>Požadavek</w:t>
      </w:r>
      <w:r w:rsidRPr="00565557">
        <w:rPr>
          <w:rFonts w:ascii="Tahoma" w:hAnsi="Tahoma" w:cs="Tahoma"/>
          <w:sz w:val="16"/>
          <w:szCs w:val="16"/>
        </w:rPr>
        <w:t xml:space="preserve"> – vyžádané změny objednatelem nebo dotazy.</w:t>
      </w:r>
    </w:p>
    <w:p w14:paraId="6CB4D437" w14:textId="77777777" w:rsidR="009315B5" w:rsidRPr="00565557" w:rsidRDefault="009315B5" w:rsidP="009315B5">
      <w:pPr>
        <w:rPr>
          <w:rFonts w:ascii="Tahoma" w:hAnsi="Tahoma" w:cs="Tahoma"/>
          <w:sz w:val="16"/>
          <w:szCs w:val="16"/>
        </w:rPr>
      </w:pPr>
      <w:r w:rsidRPr="00565557">
        <w:rPr>
          <w:rFonts w:ascii="Tahoma" w:hAnsi="Tahoma" w:cs="Tahoma"/>
          <w:b/>
          <w:bCs/>
          <w:sz w:val="16"/>
          <w:szCs w:val="16"/>
          <w:u w:val="single"/>
        </w:rPr>
        <w:br/>
      </w:r>
      <w:r w:rsidRPr="00565557">
        <w:rPr>
          <w:rFonts w:ascii="Tahoma" w:hAnsi="Tahoma" w:cs="Tahoma"/>
          <w:b/>
          <w:bCs/>
          <w:sz w:val="16"/>
          <w:szCs w:val="16"/>
          <w:u w:val="single"/>
        </w:rPr>
        <w:br/>
      </w:r>
      <w:r w:rsidRPr="00565557">
        <w:rPr>
          <w:rFonts w:ascii="Tahoma" w:hAnsi="Tahoma" w:cs="Tahoma"/>
          <w:b/>
          <w:bCs/>
          <w:sz w:val="16"/>
          <w:szCs w:val="16"/>
          <w:u w:val="single"/>
        </w:rPr>
        <w:br/>
      </w:r>
      <w:r w:rsidRPr="00565557">
        <w:rPr>
          <w:rFonts w:ascii="Tahoma" w:hAnsi="Tahoma" w:cs="Tahoma"/>
          <w:b/>
          <w:bCs/>
          <w:sz w:val="16"/>
          <w:szCs w:val="16"/>
          <w:u w:val="single"/>
        </w:rPr>
        <w:br/>
      </w:r>
      <w:r w:rsidRPr="00565557">
        <w:rPr>
          <w:rFonts w:ascii="Tahoma" w:hAnsi="Tahoma" w:cs="Tahoma"/>
          <w:b/>
          <w:bCs/>
          <w:sz w:val="16"/>
          <w:szCs w:val="16"/>
          <w:u w:val="single"/>
        </w:rPr>
        <w:br/>
        <w:t xml:space="preserve">Objekty (telefonní ústředny) vztahující se k tabulkám č.1 a č.2 </w:t>
      </w:r>
      <w:r w:rsidRPr="00565557">
        <w:rPr>
          <w:rFonts w:ascii="Tahoma" w:hAnsi="Tahoma" w:cs="Tahoma"/>
          <w:b/>
          <w:bCs/>
          <w:sz w:val="16"/>
          <w:szCs w:val="16"/>
        </w:rPr>
        <w:t>:</w:t>
      </w:r>
      <w:r w:rsidRPr="00565557">
        <w:rPr>
          <w:rFonts w:ascii="Tahoma" w:hAnsi="Tahoma" w:cs="Tahoma"/>
          <w:b/>
          <w:bCs/>
          <w:sz w:val="16"/>
          <w:szCs w:val="16"/>
        </w:rPr>
        <w:br/>
      </w:r>
      <w:r w:rsidRPr="00565557">
        <w:rPr>
          <w:rFonts w:ascii="Tahoma" w:hAnsi="Tahoma" w:cs="Tahoma"/>
          <w:sz w:val="16"/>
          <w:szCs w:val="16"/>
        </w:rPr>
        <w:t>VFN   1  –  K nemocnici 2, P-2</w:t>
      </w:r>
    </w:p>
    <w:p w14:paraId="703E306C"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2  –  Karlovo náměstí 32, P-2</w:t>
      </w:r>
    </w:p>
    <w:p w14:paraId="1CD4958C"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3  –  U nemocnice 3 a 5 + Salmovská 1, 3 a 5, P-2</w:t>
      </w:r>
    </w:p>
    <w:p w14:paraId="2279EE82"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4  –  Kateřinská 19, P-2</w:t>
      </w:r>
    </w:p>
    <w:p w14:paraId="3ABFB21D"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5  –  Kateřinská 30 + Ke Karlovu 13, P-2</w:t>
      </w:r>
    </w:p>
    <w:p w14:paraId="6720E7E9"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6  –  Na Bojišti 1 + Kateřinská 32 (zubní) + Kateřinská 32 (děkanát 1.LF), P-2</w:t>
      </w:r>
    </w:p>
    <w:p w14:paraId="746DCCA1"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7  –  Apolinářská 18 + Ke Karlovu 2 a 6, P-2</w:t>
      </w:r>
    </w:p>
    <w:p w14:paraId="33502769"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8  –  Apolinářská 4 (OLZ) + Apolinářská 4 (kožní), P-2</w:t>
      </w:r>
    </w:p>
    <w:p w14:paraId="2504C8C7"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9  –  Albertov 5 a 7 + Studničkova 7, P-2</w:t>
      </w:r>
    </w:p>
    <w:p w14:paraId="439747C5"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10  –  Albertov 4, P-2</w:t>
      </w:r>
    </w:p>
    <w:p w14:paraId="1DA9235D"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11  –  Studničkova 2 a 4, P-2</w:t>
      </w:r>
    </w:p>
    <w:p w14:paraId="7CBE759B"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12  –  U nemocnice 4, P-2</w:t>
      </w:r>
    </w:p>
    <w:p w14:paraId="31B2BECF"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13  –  Žitná 24, P-2</w:t>
      </w:r>
    </w:p>
    <w:p w14:paraId="314EDCA6"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14 – Kloknerova 1245/1, P-4  Chodov</w:t>
      </w:r>
    </w:p>
    <w:p w14:paraId="397390CA" w14:textId="77777777" w:rsidR="009315B5" w:rsidRPr="00565557" w:rsidRDefault="009315B5" w:rsidP="009315B5">
      <w:pPr>
        <w:rPr>
          <w:rFonts w:ascii="Tahoma" w:hAnsi="Tahoma" w:cs="Tahoma"/>
          <w:sz w:val="16"/>
          <w:szCs w:val="16"/>
        </w:rPr>
      </w:pPr>
      <w:r w:rsidRPr="00565557">
        <w:rPr>
          <w:rFonts w:ascii="Tahoma" w:hAnsi="Tahoma" w:cs="Tahoma"/>
          <w:sz w:val="16"/>
          <w:szCs w:val="16"/>
        </w:rPr>
        <w:t xml:space="preserve">VFN 15 – U </w:t>
      </w:r>
      <w:proofErr w:type="spellStart"/>
      <w:r w:rsidRPr="00565557">
        <w:rPr>
          <w:rFonts w:ascii="Tahoma" w:hAnsi="Tahoma" w:cs="Tahoma"/>
          <w:sz w:val="16"/>
          <w:szCs w:val="16"/>
        </w:rPr>
        <w:t>Nesypky</w:t>
      </w:r>
      <w:proofErr w:type="spellEnd"/>
      <w:r w:rsidRPr="00565557">
        <w:rPr>
          <w:rFonts w:ascii="Tahoma" w:hAnsi="Tahoma" w:cs="Tahoma"/>
          <w:sz w:val="16"/>
          <w:szCs w:val="16"/>
        </w:rPr>
        <w:t xml:space="preserve"> 28, P-5  Horní Palata</w:t>
      </w:r>
    </w:p>
    <w:p w14:paraId="21866FF9"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16 – Šermířská 1921/4, P-6  Strahov</w:t>
      </w:r>
    </w:p>
    <w:p w14:paraId="3D826E16"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17 – K Interně 640, P-5  Zbraslav</w:t>
      </w:r>
    </w:p>
    <w:p w14:paraId="4FC61889"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18 – Konstantinova 1479, P-4  Opatov</w:t>
      </w:r>
    </w:p>
    <w:p w14:paraId="7DA811BD" w14:textId="77777777" w:rsidR="009315B5" w:rsidRPr="00565557" w:rsidRDefault="009315B5" w:rsidP="009315B5">
      <w:pPr>
        <w:rPr>
          <w:rFonts w:ascii="Tahoma" w:hAnsi="Tahoma" w:cs="Tahoma"/>
          <w:sz w:val="16"/>
          <w:szCs w:val="16"/>
        </w:rPr>
      </w:pPr>
      <w:r w:rsidRPr="00565557">
        <w:rPr>
          <w:rFonts w:ascii="Tahoma" w:hAnsi="Tahoma" w:cs="Tahoma"/>
          <w:sz w:val="16"/>
          <w:szCs w:val="16"/>
        </w:rPr>
        <w:t>VFN 19 – Londýnská 15, P-2</w:t>
      </w:r>
    </w:p>
    <w:p w14:paraId="33BD74ED" w14:textId="77777777" w:rsidR="009315B5" w:rsidRPr="00565557" w:rsidRDefault="009315B5" w:rsidP="009315B5">
      <w:pPr>
        <w:rPr>
          <w:rFonts w:ascii="Tahoma" w:hAnsi="Tahoma" w:cs="Tahoma"/>
          <w:sz w:val="16"/>
          <w:szCs w:val="16"/>
        </w:rPr>
      </w:pPr>
    </w:p>
    <w:p w14:paraId="6EB7E7A5" w14:textId="7A967211" w:rsidR="009315B5" w:rsidRPr="00565557" w:rsidRDefault="009315B5" w:rsidP="005145CC">
      <w:pPr>
        <w:jc w:val="both"/>
        <w:rPr>
          <w:rFonts w:ascii="Tahoma" w:hAnsi="Tahoma" w:cs="Tahoma"/>
          <w:snapToGrid w:val="0"/>
          <w:sz w:val="16"/>
          <w:szCs w:val="16"/>
        </w:rPr>
      </w:pPr>
    </w:p>
    <w:p w14:paraId="78A300CA" w14:textId="285175BC" w:rsidR="006C03BE" w:rsidRPr="00565557" w:rsidRDefault="006C03BE" w:rsidP="005145CC">
      <w:pPr>
        <w:jc w:val="both"/>
        <w:rPr>
          <w:rFonts w:ascii="Tahoma" w:hAnsi="Tahoma" w:cs="Tahoma"/>
          <w:snapToGrid w:val="0"/>
          <w:sz w:val="16"/>
          <w:szCs w:val="16"/>
        </w:rPr>
      </w:pPr>
    </w:p>
    <w:p w14:paraId="581E7826" w14:textId="72B63CF4" w:rsidR="006C03BE" w:rsidRPr="00565557" w:rsidRDefault="006C03BE" w:rsidP="005145CC">
      <w:pPr>
        <w:jc w:val="both"/>
        <w:rPr>
          <w:rFonts w:ascii="Tahoma" w:hAnsi="Tahoma" w:cs="Tahoma"/>
          <w:snapToGrid w:val="0"/>
          <w:sz w:val="16"/>
          <w:szCs w:val="16"/>
        </w:rPr>
      </w:pPr>
    </w:p>
    <w:p w14:paraId="544D4EC1" w14:textId="216DBAE9" w:rsidR="006C03BE" w:rsidRPr="00565557" w:rsidRDefault="006C03BE" w:rsidP="005145CC">
      <w:pPr>
        <w:jc w:val="both"/>
        <w:rPr>
          <w:rFonts w:ascii="Tahoma" w:hAnsi="Tahoma" w:cs="Tahoma"/>
          <w:snapToGrid w:val="0"/>
          <w:sz w:val="16"/>
          <w:szCs w:val="16"/>
        </w:rPr>
      </w:pPr>
    </w:p>
    <w:p w14:paraId="09A8536A" w14:textId="539E2E30" w:rsidR="006C03BE" w:rsidRPr="00565557" w:rsidRDefault="006C03BE" w:rsidP="005145CC">
      <w:pPr>
        <w:jc w:val="both"/>
        <w:rPr>
          <w:rFonts w:ascii="Tahoma" w:hAnsi="Tahoma" w:cs="Tahoma"/>
          <w:snapToGrid w:val="0"/>
          <w:sz w:val="16"/>
          <w:szCs w:val="16"/>
        </w:rPr>
      </w:pPr>
    </w:p>
    <w:p w14:paraId="765EC2C6" w14:textId="03F4E4C2" w:rsidR="006C03BE" w:rsidRPr="00565557" w:rsidRDefault="006C03BE" w:rsidP="005145CC">
      <w:pPr>
        <w:jc w:val="both"/>
        <w:rPr>
          <w:rFonts w:ascii="Tahoma" w:hAnsi="Tahoma" w:cs="Tahoma"/>
          <w:snapToGrid w:val="0"/>
          <w:sz w:val="16"/>
          <w:szCs w:val="16"/>
        </w:rPr>
      </w:pPr>
    </w:p>
    <w:p w14:paraId="64F8A2A4" w14:textId="478B324F" w:rsidR="006C03BE" w:rsidRPr="00565557" w:rsidRDefault="006C03BE" w:rsidP="005145CC">
      <w:pPr>
        <w:jc w:val="both"/>
        <w:rPr>
          <w:rFonts w:ascii="Tahoma" w:hAnsi="Tahoma" w:cs="Tahoma"/>
          <w:snapToGrid w:val="0"/>
          <w:sz w:val="16"/>
          <w:szCs w:val="16"/>
        </w:rPr>
      </w:pPr>
    </w:p>
    <w:p w14:paraId="4215E94D" w14:textId="7FB787B8" w:rsidR="006C03BE" w:rsidRPr="00565557" w:rsidRDefault="006C03BE" w:rsidP="005145CC">
      <w:pPr>
        <w:jc w:val="both"/>
        <w:rPr>
          <w:rFonts w:ascii="Tahoma" w:hAnsi="Tahoma" w:cs="Tahoma"/>
          <w:snapToGrid w:val="0"/>
          <w:sz w:val="16"/>
          <w:szCs w:val="16"/>
        </w:rPr>
      </w:pPr>
    </w:p>
    <w:p w14:paraId="3EDE8D6A" w14:textId="7CE923A7" w:rsidR="006C03BE" w:rsidRPr="00565557" w:rsidRDefault="006C03BE" w:rsidP="005145CC">
      <w:pPr>
        <w:jc w:val="both"/>
        <w:rPr>
          <w:rFonts w:ascii="Tahoma" w:hAnsi="Tahoma" w:cs="Tahoma"/>
          <w:snapToGrid w:val="0"/>
          <w:sz w:val="16"/>
          <w:szCs w:val="16"/>
        </w:rPr>
      </w:pPr>
    </w:p>
    <w:p w14:paraId="1709CB49" w14:textId="3E37FAFB" w:rsidR="006C03BE" w:rsidRPr="00565557" w:rsidRDefault="006C03BE" w:rsidP="005145CC">
      <w:pPr>
        <w:jc w:val="both"/>
        <w:rPr>
          <w:rFonts w:ascii="Tahoma" w:hAnsi="Tahoma" w:cs="Tahoma"/>
          <w:snapToGrid w:val="0"/>
          <w:sz w:val="16"/>
          <w:szCs w:val="16"/>
        </w:rPr>
      </w:pPr>
    </w:p>
    <w:p w14:paraId="04A445BB" w14:textId="4E53606D" w:rsidR="006C03BE" w:rsidRPr="00565557" w:rsidRDefault="006C03BE" w:rsidP="005145CC">
      <w:pPr>
        <w:jc w:val="both"/>
        <w:rPr>
          <w:rFonts w:ascii="Tahoma" w:hAnsi="Tahoma" w:cs="Tahoma"/>
          <w:snapToGrid w:val="0"/>
          <w:sz w:val="16"/>
          <w:szCs w:val="16"/>
        </w:rPr>
      </w:pPr>
    </w:p>
    <w:p w14:paraId="6FA72038" w14:textId="722ED823" w:rsidR="006C03BE" w:rsidRPr="00565557" w:rsidRDefault="006C03BE" w:rsidP="005145CC">
      <w:pPr>
        <w:jc w:val="both"/>
        <w:rPr>
          <w:rFonts w:ascii="Tahoma" w:hAnsi="Tahoma" w:cs="Tahoma"/>
          <w:snapToGrid w:val="0"/>
          <w:sz w:val="16"/>
          <w:szCs w:val="16"/>
        </w:rPr>
      </w:pPr>
    </w:p>
    <w:p w14:paraId="0A26A324" w14:textId="1F538191" w:rsidR="006C03BE" w:rsidRPr="00565557" w:rsidRDefault="006C03BE" w:rsidP="005145CC">
      <w:pPr>
        <w:jc w:val="both"/>
        <w:rPr>
          <w:rFonts w:ascii="Tahoma" w:hAnsi="Tahoma" w:cs="Tahoma"/>
          <w:snapToGrid w:val="0"/>
          <w:sz w:val="16"/>
          <w:szCs w:val="16"/>
        </w:rPr>
      </w:pPr>
    </w:p>
    <w:p w14:paraId="619E4E39" w14:textId="20D76AFF" w:rsidR="006C03BE" w:rsidRPr="00565557" w:rsidRDefault="006C03BE" w:rsidP="005145CC">
      <w:pPr>
        <w:jc w:val="both"/>
        <w:rPr>
          <w:rFonts w:ascii="Tahoma" w:hAnsi="Tahoma" w:cs="Tahoma"/>
          <w:snapToGrid w:val="0"/>
          <w:sz w:val="16"/>
          <w:szCs w:val="16"/>
        </w:rPr>
      </w:pPr>
    </w:p>
    <w:p w14:paraId="03308BBC" w14:textId="4AD33791" w:rsidR="006C03BE" w:rsidRPr="00565557" w:rsidRDefault="006C03BE" w:rsidP="005145CC">
      <w:pPr>
        <w:jc w:val="both"/>
        <w:rPr>
          <w:rFonts w:ascii="Tahoma" w:hAnsi="Tahoma" w:cs="Tahoma"/>
          <w:snapToGrid w:val="0"/>
          <w:sz w:val="16"/>
          <w:szCs w:val="16"/>
        </w:rPr>
      </w:pPr>
    </w:p>
    <w:p w14:paraId="24078567" w14:textId="34345B78" w:rsidR="006C03BE" w:rsidRPr="00565557" w:rsidRDefault="006C03BE" w:rsidP="005145CC">
      <w:pPr>
        <w:jc w:val="both"/>
        <w:rPr>
          <w:rFonts w:ascii="Tahoma" w:hAnsi="Tahoma" w:cs="Tahoma"/>
          <w:snapToGrid w:val="0"/>
          <w:sz w:val="16"/>
          <w:szCs w:val="16"/>
        </w:rPr>
      </w:pPr>
    </w:p>
    <w:p w14:paraId="57A5DF7D" w14:textId="40C94DDC" w:rsidR="006C03BE" w:rsidRPr="00565557" w:rsidRDefault="006C03BE" w:rsidP="005145CC">
      <w:pPr>
        <w:jc w:val="both"/>
        <w:rPr>
          <w:rFonts w:ascii="Tahoma" w:hAnsi="Tahoma" w:cs="Tahoma"/>
          <w:snapToGrid w:val="0"/>
          <w:sz w:val="16"/>
          <w:szCs w:val="16"/>
        </w:rPr>
      </w:pPr>
    </w:p>
    <w:p w14:paraId="05BCCBAA" w14:textId="121D3A6B" w:rsidR="006C03BE" w:rsidRPr="00565557" w:rsidRDefault="006C03BE" w:rsidP="005145CC">
      <w:pPr>
        <w:jc w:val="both"/>
        <w:rPr>
          <w:rFonts w:ascii="Tahoma" w:hAnsi="Tahoma" w:cs="Tahoma"/>
          <w:snapToGrid w:val="0"/>
          <w:sz w:val="16"/>
          <w:szCs w:val="16"/>
        </w:rPr>
      </w:pPr>
    </w:p>
    <w:p w14:paraId="0656E581" w14:textId="1A35C724" w:rsidR="006C03BE" w:rsidRPr="00565557" w:rsidRDefault="006C03BE" w:rsidP="005145CC">
      <w:pPr>
        <w:jc w:val="both"/>
        <w:rPr>
          <w:rFonts w:ascii="Tahoma" w:hAnsi="Tahoma" w:cs="Tahoma"/>
          <w:snapToGrid w:val="0"/>
          <w:sz w:val="16"/>
          <w:szCs w:val="16"/>
        </w:rPr>
      </w:pPr>
    </w:p>
    <w:p w14:paraId="1C256C79" w14:textId="78C76DA0" w:rsidR="006C03BE" w:rsidRPr="00565557" w:rsidRDefault="006C03BE" w:rsidP="005145CC">
      <w:pPr>
        <w:jc w:val="both"/>
        <w:rPr>
          <w:rFonts w:ascii="Tahoma" w:hAnsi="Tahoma" w:cs="Tahoma"/>
          <w:snapToGrid w:val="0"/>
          <w:sz w:val="16"/>
          <w:szCs w:val="16"/>
        </w:rPr>
      </w:pPr>
    </w:p>
    <w:p w14:paraId="15C594C1" w14:textId="43F7E52C" w:rsidR="006C03BE" w:rsidRPr="00565557" w:rsidRDefault="006C03BE" w:rsidP="005145CC">
      <w:pPr>
        <w:jc w:val="both"/>
        <w:rPr>
          <w:rFonts w:ascii="Tahoma" w:hAnsi="Tahoma" w:cs="Tahoma"/>
          <w:snapToGrid w:val="0"/>
          <w:sz w:val="16"/>
          <w:szCs w:val="16"/>
        </w:rPr>
      </w:pPr>
    </w:p>
    <w:p w14:paraId="181F9484" w14:textId="256C162C" w:rsidR="006C03BE" w:rsidRPr="00565557" w:rsidRDefault="006C03BE" w:rsidP="005145CC">
      <w:pPr>
        <w:jc w:val="both"/>
        <w:rPr>
          <w:rFonts w:ascii="Tahoma" w:hAnsi="Tahoma" w:cs="Tahoma"/>
          <w:snapToGrid w:val="0"/>
          <w:sz w:val="16"/>
          <w:szCs w:val="16"/>
        </w:rPr>
      </w:pPr>
    </w:p>
    <w:p w14:paraId="3E9B6D47" w14:textId="77391ECC" w:rsidR="006C03BE" w:rsidRPr="00565557" w:rsidRDefault="006C03BE" w:rsidP="005145CC">
      <w:pPr>
        <w:jc w:val="both"/>
        <w:rPr>
          <w:rFonts w:ascii="Tahoma" w:hAnsi="Tahoma" w:cs="Tahoma"/>
          <w:snapToGrid w:val="0"/>
          <w:sz w:val="16"/>
          <w:szCs w:val="16"/>
        </w:rPr>
      </w:pPr>
    </w:p>
    <w:p w14:paraId="655F8041" w14:textId="6741AB8C" w:rsidR="006C03BE" w:rsidRPr="00565557" w:rsidRDefault="006C03BE" w:rsidP="005145CC">
      <w:pPr>
        <w:jc w:val="both"/>
        <w:rPr>
          <w:rFonts w:ascii="Tahoma" w:hAnsi="Tahoma" w:cs="Tahoma"/>
          <w:snapToGrid w:val="0"/>
          <w:sz w:val="16"/>
          <w:szCs w:val="16"/>
        </w:rPr>
      </w:pPr>
    </w:p>
    <w:p w14:paraId="5D5F1018" w14:textId="1A1B0BAF" w:rsidR="006C03BE" w:rsidRPr="00565557" w:rsidRDefault="006C03BE" w:rsidP="005145CC">
      <w:pPr>
        <w:jc w:val="both"/>
        <w:rPr>
          <w:rFonts w:ascii="Tahoma" w:hAnsi="Tahoma" w:cs="Tahoma"/>
          <w:snapToGrid w:val="0"/>
          <w:sz w:val="16"/>
          <w:szCs w:val="16"/>
        </w:rPr>
      </w:pPr>
    </w:p>
    <w:p w14:paraId="1A9C012F" w14:textId="62AC578C" w:rsidR="006C03BE" w:rsidRPr="00565557" w:rsidRDefault="006C03BE" w:rsidP="005145CC">
      <w:pPr>
        <w:jc w:val="both"/>
        <w:rPr>
          <w:rFonts w:ascii="Tahoma" w:hAnsi="Tahoma" w:cs="Tahoma"/>
          <w:snapToGrid w:val="0"/>
          <w:sz w:val="16"/>
          <w:szCs w:val="16"/>
        </w:rPr>
      </w:pPr>
    </w:p>
    <w:p w14:paraId="08A770C0" w14:textId="44F22268" w:rsidR="006C03BE" w:rsidRPr="00565557" w:rsidRDefault="006C03BE" w:rsidP="005145CC">
      <w:pPr>
        <w:jc w:val="both"/>
        <w:rPr>
          <w:rFonts w:ascii="Tahoma" w:hAnsi="Tahoma" w:cs="Tahoma"/>
          <w:snapToGrid w:val="0"/>
          <w:sz w:val="16"/>
          <w:szCs w:val="16"/>
        </w:rPr>
      </w:pPr>
    </w:p>
    <w:p w14:paraId="181ED0D1" w14:textId="4E4C38BC" w:rsidR="006C03BE" w:rsidRPr="00565557" w:rsidRDefault="006C03BE" w:rsidP="005145CC">
      <w:pPr>
        <w:jc w:val="both"/>
        <w:rPr>
          <w:rFonts w:ascii="Tahoma" w:hAnsi="Tahoma" w:cs="Tahoma"/>
          <w:snapToGrid w:val="0"/>
          <w:sz w:val="16"/>
          <w:szCs w:val="16"/>
        </w:rPr>
      </w:pPr>
    </w:p>
    <w:p w14:paraId="5D2973F0" w14:textId="2751CA07" w:rsidR="006C03BE" w:rsidRPr="00565557" w:rsidRDefault="006C03BE" w:rsidP="005145CC">
      <w:pPr>
        <w:jc w:val="both"/>
        <w:rPr>
          <w:rFonts w:ascii="Tahoma" w:hAnsi="Tahoma" w:cs="Tahoma"/>
          <w:snapToGrid w:val="0"/>
          <w:sz w:val="16"/>
          <w:szCs w:val="16"/>
        </w:rPr>
      </w:pPr>
    </w:p>
    <w:p w14:paraId="07C02DF0" w14:textId="31BFEE64" w:rsidR="006C03BE" w:rsidRPr="00565557" w:rsidRDefault="006C03BE" w:rsidP="005145CC">
      <w:pPr>
        <w:jc w:val="both"/>
        <w:rPr>
          <w:rFonts w:ascii="Tahoma" w:hAnsi="Tahoma" w:cs="Tahoma"/>
          <w:snapToGrid w:val="0"/>
          <w:sz w:val="16"/>
          <w:szCs w:val="16"/>
        </w:rPr>
      </w:pPr>
    </w:p>
    <w:p w14:paraId="2B2942E1" w14:textId="54EAF339" w:rsidR="006C03BE" w:rsidRPr="00565557" w:rsidRDefault="006C03BE" w:rsidP="005145CC">
      <w:pPr>
        <w:jc w:val="both"/>
        <w:rPr>
          <w:rFonts w:ascii="Tahoma" w:hAnsi="Tahoma" w:cs="Tahoma"/>
          <w:snapToGrid w:val="0"/>
          <w:sz w:val="16"/>
          <w:szCs w:val="16"/>
        </w:rPr>
      </w:pPr>
    </w:p>
    <w:p w14:paraId="5481BB21" w14:textId="3CFA64EF" w:rsidR="006C03BE" w:rsidRPr="00565557" w:rsidRDefault="006C03BE" w:rsidP="005145CC">
      <w:pPr>
        <w:jc w:val="both"/>
        <w:rPr>
          <w:rFonts w:ascii="Tahoma" w:hAnsi="Tahoma" w:cs="Tahoma"/>
          <w:snapToGrid w:val="0"/>
          <w:sz w:val="16"/>
          <w:szCs w:val="16"/>
        </w:rPr>
      </w:pPr>
    </w:p>
    <w:p w14:paraId="6CFF039B" w14:textId="19654814" w:rsidR="006C03BE" w:rsidRPr="00565557" w:rsidRDefault="006C03BE" w:rsidP="005145CC">
      <w:pPr>
        <w:jc w:val="both"/>
        <w:rPr>
          <w:rFonts w:ascii="Tahoma" w:hAnsi="Tahoma" w:cs="Tahoma"/>
          <w:snapToGrid w:val="0"/>
          <w:sz w:val="16"/>
          <w:szCs w:val="16"/>
        </w:rPr>
      </w:pPr>
    </w:p>
    <w:p w14:paraId="5D8AEB60" w14:textId="795CAF3E" w:rsidR="006C03BE" w:rsidRPr="00565557" w:rsidRDefault="006C03BE" w:rsidP="005145CC">
      <w:pPr>
        <w:jc w:val="both"/>
        <w:rPr>
          <w:rFonts w:ascii="Tahoma" w:hAnsi="Tahoma" w:cs="Tahoma"/>
          <w:snapToGrid w:val="0"/>
          <w:sz w:val="16"/>
          <w:szCs w:val="16"/>
        </w:rPr>
      </w:pPr>
    </w:p>
    <w:p w14:paraId="73BBD4E2" w14:textId="317D3747" w:rsidR="006C03BE" w:rsidRPr="00565557" w:rsidRDefault="006C03BE" w:rsidP="005145CC">
      <w:pPr>
        <w:jc w:val="both"/>
        <w:rPr>
          <w:rFonts w:ascii="Tahoma" w:hAnsi="Tahoma" w:cs="Tahoma"/>
          <w:snapToGrid w:val="0"/>
          <w:sz w:val="16"/>
          <w:szCs w:val="16"/>
        </w:rPr>
      </w:pPr>
    </w:p>
    <w:p w14:paraId="2BBE78EF" w14:textId="74274566" w:rsidR="006C03BE" w:rsidRPr="00565557" w:rsidRDefault="006C03BE" w:rsidP="005145CC">
      <w:pPr>
        <w:jc w:val="both"/>
        <w:rPr>
          <w:rFonts w:ascii="Tahoma" w:hAnsi="Tahoma" w:cs="Tahoma"/>
          <w:snapToGrid w:val="0"/>
          <w:sz w:val="16"/>
          <w:szCs w:val="16"/>
        </w:rPr>
      </w:pPr>
    </w:p>
    <w:p w14:paraId="219E5ED4" w14:textId="341B28A2" w:rsidR="006C03BE" w:rsidRPr="00565557" w:rsidRDefault="006C03BE" w:rsidP="005145CC">
      <w:pPr>
        <w:jc w:val="both"/>
        <w:rPr>
          <w:rFonts w:ascii="Tahoma" w:hAnsi="Tahoma" w:cs="Tahoma"/>
          <w:snapToGrid w:val="0"/>
          <w:sz w:val="16"/>
          <w:szCs w:val="16"/>
        </w:rPr>
      </w:pPr>
    </w:p>
    <w:p w14:paraId="10F28D45" w14:textId="6CF2DFA9" w:rsidR="006C03BE" w:rsidRPr="00565557" w:rsidRDefault="006C03BE" w:rsidP="005145CC">
      <w:pPr>
        <w:jc w:val="both"/>
        <w:rPr>
          <w:rFonts w:ascii="Tahoma" w:hAnsi="Tahoma" w:cs="Tahoma"/>
          <w:snapToGrid w:val="0"/>
          <w:sz w:val="16"/>
          <w:szCs w:val="16"/>
        </w:rPr>
      </w:pPr>
    </w:p>
    <w:p w14:paraId="3C7B38DA" w14:textId="7833DDC1" w:rsidR="006C03BE" w:rsidRPr="00565557" w:rsidRDefault="006C03BE" w:rsidP="005145CC">
      <w:pPr>
        <w:jc w:val="both"/>
        <w:rPr>
          <w:rFonts w:ascii="Tahoma" w:hAnsi="Tahoma" w:cs="Tahoma"/>
          <w:snapToGrid w:val="0"/>
          <w:sz w:val="16"/>
          <w:szCs w:val="16"/>
        </w:rPr>
      </w:pPr>
    </w:p>
    <w:p w14:paraId="78CF3B15" w14:textId="5480D455" w:rsidR="006C03BE" w:rsidRPr="00565557" w:rsidRDefault="006C03BE" w:rsidP="005145CC">
      <w:pPr>
        <w:jc w:val="both"/>
        <w:rPr>
          <w:rFonts w:ascii="Tahoma" w:hAnsi="Tahoma" w:cs="Tahoma"/>
          <w:snapToGrid w:val="0"/>
          <w:sz w:val="16"/>
          <w:szCs w:val="16"/>
        </w:rPr>
      </w:pPr>
    </w:p>
    <w:p w14:paraId="6D5E983E" w14:textId="686D860B" w:rsidR="006C03BE" w:rsidRPr="00565557" w:rsidRDefault="006C03BE" w:rsidP="005145CC">
      <w:pPr>
        <w:jc w:val="both"/>
        <w:rPr>
          <w:rFonts w:ascii="Tahoma" w:hAnsi="Tahoma" w:cs="Tahoma"/>
          <w:snapToGrid w:val="0"/>
          <w:sz w:val="16"/>
          <w:szCs w:val="16"/>
        </w:rPr>
      </w:pPr>
    </w:p>
    <w:p w14:paraId="4CBC54F2" w14:textId="31F5C220" w:rsidR="006C03BE" w:rsidRPr="00565557" w:rsidRDefault="006C03BE" w:rsidP="005145CC">
      <w:pPr>
        <w:jc w:val="both"/>
        <w:rPr>
          <w:rFonts w:ascii="Tahoma" w:hAnsi="Tahoma" w:cs="Tahoma"/>
          <w:snapToGrid w:val="0"/>
          <w:sz w:val="16"/>
          <w:szCs w:val="16"/>
        </w:rPr>
      </w:pPr>
    </w:p>
    <w:p w14:paraId="3C251367" w14:textId="13F51993" w:rsidR="006C03BE" w:rsidRPr="00565557" w:rsidRDefault="006C03BE" w:rsidP="005145CC">
      <w:pPr>
        <w:jc w:val="both"/>
        <w:rPr>
          <w:rFonts w:ascii="Tahoma" w:hAnsi="Tahoma" w:cs="Tahoma"/>
          <w:snapToGrid w:val="0"/>
          <w:sz w:val="16"/>
          <w:szCs w:val="16"/>
        </w:rPr>
      </w:pPr>
    </w:p>
    <w:p w14:paraId="3CE2D2E0" w14:textId="213D9F08" w:rsidR="006C03BE" w:rsidRPr="00565557" w:rsidRDefault="006C03BE" w:rsidP="005145CC">
      <w:pPr>
        <w:jc w:val="both"/>
        <w:rPr>
          <w:rFonts w:ascii="Tahoma" w:hAnsi="Tahoma" w:cs="Tahoma"/>
          <w:snapToGrid w:val="0"/>
          <w:sz w:val="16"/>
          <w:szCs w:val="16"/>
        </w:rPr>
      </w:pPr>
    </w:p>
    <w:p w14:paraId="540AB43F" w14:textId="77777777" w:rsidR="006C03BE" w:rsidRPr="00565557" w:rsidRDefault="006C03BE" w:rsidP="005145CC">
      <w:pPr>
        <w:jc w:val="both"/>
        <w:rPr>
          <w:rFonts w:ascii="Tahoma" w:hAnsi="Tahoma" w:cs="Tahoma"/>
          <w:snapToGrid w:val="0"/>
          <w:sz w:val="16"/>
          <w:szCs w:val="16"/>
        </w:rPr>
      </w:pPr>
    </w:p>
    <w:p w14:paraId="1F2DD083" w14:textId="34515A28" w:rsidR="006C03BE" w:rsidRPr="00565557" w:rsidRDefault="006C03BE" w:rsidP="005145CC">
      <w:pPr>
        <w:jc w:val="both"/>
        <w:rPr>
          <w:rFonts w:ascii="Tahoma" w:hAnsi="Tahoma" w:cs="Tahoma"/>
          <w:snapToGrid w:val="0"/>
          <w:sz w:val="16"/>
          <w:szCs w:val="16"/>
        </w:rPr>
      </w:pPr>
    </w:p>
    <w:p w14:paraId="2FFC825B" w14:textId="010EA36C" w:rsidR="006C03BE" w:rsidRPr="00565557" w:rsidRDefault="006C03BE" w:rsidP="005145CC">
      <w:pPr>
        <w:jc w:val="both"/>
        <w:rPr>
          <w:rFonts w:ascii="Tahoma" w:hAnsi="Tahoma" w:cs="Tahoma"/>
          <w:b/>
          <w:snapToGrid w:val="0"/>
          <w:sz w:val="16"/>
          <w:szCs w:val="16"/>
        </w:rPr>
      </w:pPr>
      <w:r w:rsidRPr="00565557">
        <w:rPr>
          <w:rFonts w:ascii="Tahoma" w:hAnsi="Tahoma" w:cs="Tahoma"/>
          <w:b/>
          <w:snapToGrid w:val="0"/>
          <w:sz w:val="16"/>
          <w:szCs w:val="16"/>
        </w:rPr>
        <w:t>Příloha č. 3</w:t>
      </w:r>
    </w:p>
    <w:p w14:paraId="29A012AB" w14:textId="07C2863A" w:rsidR="006C03BE" w:rsidRPr="00565557" w:rsidRDefault="006C03BE" w:rsidP="005145CC">
      <w:pPr>
        <w:jc w:val="both"/>
        <w:rPr>
          <w:rFonts w:ascii="Tahoma" w:hAnsi="Tahoma" w:cs="Tahoma"/>
          <w:snapToGrid w:val="0"/>
          <w:sz w:val="16"/>
          <w:szCs w:val="16"/>
        </w:rPr>
      </w:pPr>
    </w:p>
    <w:p w14:paraId="4CA40908" w14:textId="5D02E937" w:rsidR="006C03BE" w:rsidRPr="00565557" w:rsidRDefault="006C03BE" w:rsidP="004563B9">
      <w:pPr>
        <w:jc w:val="center"/>
        <w:rPr>
          <w:rFonts w:ascii="Tahoma" w:hAnsi="Tahoma" w:cs="Tahoma"/>
          <w:b/>
          <w:snapToGrid w:val="0"/>
          <w:sz w:val="16"/>
          <w:szCs w:val="16"/>
        </w:rPr>
      </w:pPr>
      <w:r w:rsidRPr="00565557">
        <w:rPr>
          <w:rFonts w:ascii="Tahoma" w:hAnsi="Tahoma" w:cs="Tahoma"/>
          <w:b/>
          <w:sz w:val="16"/>
          <w:szCs w:val="16"/>
        </w:rPr>
        <w:t>Seznam oprávněných osob</w:t>
      </w:r>
    </w:p>
    <w:p w14:paraId="79627116" w14:textId="7DAC1EA4" w:rsidR="006C03BE" w:rsidRPr="00565557" w:rsidRDefault="006C03BE" w:rsidP="005145CC">
      <w:pPr>
        <w:jc w:val="both"/>
        <w:rPr>
          <w:rFonts w:ascii="Tahoma" w:hAnsi="Tahoma" w:cs="Tahoma"/>
          <w:snapToGrid w:val="0"/>
          <w:sz w:val="16"/>
          <w:szCs w:val="16"/>
        </w:rPr>
      </w:pPr>
    </w:p>
    <w:p w14:paraId="4F206746" w14:textId="35FD8AB2" w:rsidR="004563B9" w:rsidRPr="00565557" w:rsidRDefault="004563B9" w:rsidP="005145CC">
      <w:pPr>
        <w:jc w:val="both"/>
        <w:rPr>
          <w:rFonts w:ascii="Tahoma" w:hAnsi="Tahoma" w:cs="Tahoma"/>
          <w:snapToGrid w:val="0"/>
          <w:sz w:val="16"/>
          <w:szCs w:val="16"/>
        </w:rPr>
      </w:pPr>
    </w:p>
    <w:p w14:paraId="5ABE977E" w14:textId="77777777" w:rsidR="004563B9" w:rsidRPr="00565557" w:rsidRDefault="004563B9" w:rsidP="005145CC">
      <w:pPr>
        <w:jc w:val="both"/>
        <w:rPr>
          <w:rFonts w:ascii="Tahoma" w:hAnsi="Tahoma" w:cs="Tahoma"/>
          <w:snapToGrid w:val="0"/>
          <w:sz w:val="16"/>
          <w:szCs w:val="16"/>
        </w:rPr>
      </w:pPr>
    </w:p>
    <w:p w14:paraId="0683D0ED" w14:textId="3EDD1FBC" w:rsidR="006C03BE" w:rsidRPr="00565557" w:rsidRDefault="006C03BE" w:rsidP="005145CC">
      <w:pPr>
        <w:jc w:val="both"/>
        <w:rPr>
          <w:rFonts w:ascii="Tahoma" w:hAnsi="Tahoma" w:cs="Tahoma"/>
          <w:snapToGrid w:val="0"/>
          <w:sz w:val="16"/>
          <w:szCs w:val="16"/>
        </w:rPr>
      </w:pPr>
      <w:r w:rsidRPr="00565557">
        <w:rPr>
          <w:rFonts w:ascii="Tahoma" w:hAnsi="Tahoma" w:cs="Tahoma"/>
          <w:snapToGrid w:val="0"/>
          <w:sz w:val="16"/>
          <w:szCs w:val="16"/>
        </w:rPr>
        <w:t>Oprávněn</w:t>
      </w:r>
      <w:r w:rsidR="004563B9" w:rsidRPr="00565557">
        <w:rPr>
          <w:rFonts w:ascii="Tahoma" w:hAnsi="Tahoma" w:cs="Tahoma"/>
          <w:snapToGrid w:val="0"/>
          <w:sz w:val="16"/>
          <w:szCs w:val="16"/>
        </w:rPr>
        <w:t>é</w:t>
      </w:r>
      <w:r w:rsidRPr="00565557">
        <w:rPr>
          <w:rFonts w:ascii="Tahoma" w:hAnsi="Tahoma" w:cs="Tahoma"/>
          <w:snapToGrid w:val="0"/>
          <w:sz w:val="16"/>
          <w:szCs w:val="16"/>
        </w:rPr>
        <w:t xml:space="preserve"> osob</w:t>
      </w:r>
      <w:r w:rsidR="004563B9" w:rsidRPr="00565557">
        <w:rPr>
          <w:rFonts w:ascii="Tahoma" w:hAnsi="Tahoma" w:cs="Tahoma"/>
          <w:snapToGrid w:val="0"/>
          <w:sz w:val="16"/>
          <w:szCs w:val="16"/>
        </w:rPr>
        <w:t>y</w:t>
      </w:r>
      <w:r w:rsidRPr="00565557">
        <w:rPr>
          <w:rFonts w:ascii="Tahoma" w:hAnsi="Tahoma" w:cs="Tahoma"/>
          <w:snapToGrid w:val="0"/>
          <w:sz w:val="16"/>
          <w:szCs w:val="16"/>
        </w:rPr>
        <w:t xml:space="preserve"> dodavatele pro zakázku dle této smlouvy:</w:t>
      </w:r>
    </w:p>
    <w:p w14:paraId="4BB5A22C" w14:textId="41CA8E76" w:rsidR="006C03BE" w:rsidRPr="00565557" w:rsidRDefault="006C03BE" w:rsidP="005145CC">
      <w:pPr>
        <w:jc w:val="both"/>
        <w:rPr>
          <w:rFonts w:ascii="Tahoma" w:hAnsi="Tahoma" w:cs="Tahoma"/>
          <w:snapToGrid w:val="0"/>
          <w:sz w:val="16"/>
          <w:szCs w:val="16"/>
        </w:rPr>
      </w:pPr>
    </w:p>
    <w:tbl>
      <w:tblPr>
        <w:tblStyle w:val="Mkatabulky"/>
        <w:tblW w:w="9180" w:type="dxa"/>
        <w:tblLook w:val="04A0" w:firstRow="1" w:lastRow="0" w:firstColumn="1" w:lastColumn="0" w:noHBand="0" w:noVBand="1"/>
      </w:tblPr>
      <w:tblGrid>
        <w:gridCol w:w="2252"/>
        <w:gridCol w:w="2249"/>
        <w:gridCol w:w="2434"/>
        <w:gridCol w:w="2245"/>
      </w:tblGrid>
      <w:tr w:rsidR="006C03BE" w:rsidRPr="00565557" w14:paraId="56EA0447" w14:textId="77777777" w:rsidTr="004563B9">
        <w:trPr>
          <w:trHeight w:val="349"/>
        </w:trPr>
        <w:tc>
          <w:tcPr>
            <w:tcW w:w="2252" w:type="dxa"/>
          </w:tcPr>
          <w:p w14:paraId="7C71249A" w14:textId="6A7994A3" w:rsidR="006C03BE" w:rsidRPr="00565557" w:rsidRDefault="006C03BE" w:rsidP="005145CC">
            <w:pPr>
              <w:jc w:val="both"/>
              <w:rPr>
                <w:rFonts w:ascii="Tahoma" w:hAnsi="Tahoma" w:cs="Tahoma"/>
                <w:snapToGrid w:val="0"/>
                <w:sz w:val="16"/>
                <w:szCs w:val="16"/>
              </w:rPr>
            </w:pPr>
          </w:p>
        </w:tc>
        <w:tc>
          <w:tcPr>
            <w:tcW w:w="2249" w:type="dxa"/>
          </w:tcPr>
          <w:p w14:paraId="1B961E8F" w14:textId="381DCE21" w:rsidR="006C03BE" w:rsidRPr="00565557" w:rsidRDefault="006C03BE" w:rsidP="006C03BE">
            <w:pPr>
              <w:jc w:val="both"/>
              <w:rPr>
                <w:rFonts w:ascii="Tahoma" w:hAnsi="Tahoma" w:cs="Tahoma"/>
                <w:snapToGrid w:val="0"/>
                <w:sz w:val="16"/>
                <w:szCs w:val="16"/>
              </w:rPr>
            </w:pPr>
          </w:p>
        </w:tc>
        <w:tc>
          <w:tcPr>
            <w:tcW w:w="2434" w:type="dxa"/>
          </w:tcPr>
          <w:p w14:paraId="691F1C1A" w14:textId="732D9E46" w:rsidR="006C03BE" w:rsidRPr="00565557" w:rsidRDefault="006C03BE" w:rsidP="004563B9">
            <w:pPr>
              <w:jc w:val="both"/>
              <w:rPr>
                <w:rFonts w:ascii="Tahoma" w:hAnsi="Tahoma" w:cs="Tahoma"/>
                <w:snapToGrid w:val="0"/>
                <w:sz w:val="16"/>
                <w:szCs w:val="16"/>
              </w:rPr>
            </w:pPr>
          </w:p>
        </w:tc>
        <w:tc>
          <w:tcPr>
            <w:tcW w:w="2245" w:type="dxa"/>
          </w:tcPr>
          <w:p w14:paraId="69860E93" w14:textId="24372906" w:rsidR="006C03BE" w:rsidRPr="00565557" w:rsidRDefault="006C03BE" w:rsidP="005145CC">
            <w:pPr>
              <w:jc w:val="both"/>
              <w:rPr>
                <w:rFonts w:ascii="Tahoma" w:hAnsi="Tahoma" w:cs="Tahoma"/>
                <w:snapToGrid w:val="0"/>
                <w:sz w:val="16"/>
                <w:szCs w:val="16"/>
              </w:rPr>
            </w:pPr>
          </w:p>
        </w:tc>
      </w:tr>
      <w:tr w:rsidR="006C03BE" w:rsidRPr="00565557" w14:paraId="25329ADE" w14:textId="77777777" w:rsidTr="004563B9">
        <w:trPr>
          <w:trHeight w:val="322"/>
        </w:trPr>
        <w:tc>
          <w:tcPr>
            <w:tcW w:w="2252" w:type="dxa"/>
          </w:tcPr>
          <w:p w14:paraId="6AB300B1" w14:textId="73A9A7D4" w:rsidR="006C03BE" w:rsidRPr="00565557" w:rsidRDefault="006C03BE" w:rsidP="005145CC">
            <w:pPr>
              <w:jc w:val="both"/>
              <w:rPr>
                <w:rFonts w:ascii="Tahoma" w:hAnsi="Tahoma" w:cs="Tahoma"/>
                <w:snapToGrid w:val="0"/>
                <w:sz w:val="16"/>
                <w:szCs w:val="16"/>
              </w:rPr>
            </w:pPr>
          </w:p>
        </w:tc>
        <w:tc>
          <w:tcPr>
            <w:tcW w:w="2249" w:type="dxa"/>
          </w:tcPr>
          <w:p w14:paraId="702E6B87" w14:textId="7E3FE10D" w:rsidR="006C03BE" w:rsidRPr="00565557" w:rsidRDefault="006C03BE" w:rsidP="005145CC">
            <w:pPr>
              <w:jc w:val="both"/>
              <w:rPr>
                <w:rFonts w:ascii="Tahoma" w:hAnsi="Tahoma" w:cs="Tahoma"/>
                <w:snapToGrid w:val="0"/>
                <w:sz w:val="16"/>
                <w:szCs w:val="16"/>
              </w:rPr>
            </w:pPr>
          </w:p>
        </w:tc>
        <w:tc>
          <w:tcPr>
            <w:tcW w:w="2434" w:type="dxa"/>
          </w:tcPr>
          <w:p w14:paraId="3FE00318" w14:textId="4C915392" w:rsidR="006C03BE" w:rsidRPr="00565557" w:rsidRDefault="006C03BE" w:rsidP="005145CC">
            <w:pPr>
              <w:jc w:val="both"/>
              <w:rPr>
                <w:rFonts w:ascii="Tahoma" w:hAnsi="Tahoma" w:cs="Tahoma"/>
                <w:snapToGrid w:val="0"/>
                <w:sz w:val="16"/>
                <w:szCs w:val="16"/>
              </w:rPr>
            </w:pPr>
          </w:p>
        </w:tc>
        <w:tc>
          <w:tcPr>
            <w:tcW w:w="2245" w:type="dxa"/>
          </w:tcPr>
          <w:p w14:paraId="0FE37CAC" w14:textId="55482A73" w:rsidR="006C03BE" w:rsidRPr="00565557" w:rsidRDefault="006C03BE" w:rsidP="005145CC">
            <w:pPr>
              <w:jc w:val="both"/>
              <w:rPr>
                <w:rFonts w:ascii="Tahoma" w:hAnsi="Tahoma" w:cs="Tahoma"/>
                <w:snapToGrid w:val="0"/>
                <w:sz w:val="16"/>
                <w:szCs w:val="16"/>
              </w:rPr>
            </w:pPr>
          </w:p>
        </w:tc>
      </w:tr>
      <w:tr w:rsidR="006C03BE" w:rsidRPr="00565557" w14:paraId="52298CA5" w14:textId="77777777" w:rsidTr="004563B9">
        <w:trPr>
          <w:trHeight w:val="349"/>
        </w:trPr>
        <w:tc>
          <w:tcPr>
            <w:tcW w:w="2252" w:type="dxa"/>
          </w:tcPr>
          <w:p w14:paraId="216BFBF6" w14:textId="257D286E" w:rsidR="006C03BE" w:rsidRPr="00565557" w:rsidRDefault="006C03BE" w:rsidP="005145CC">
            <w:pPr>
              <w:jc w:val="both"/>
              <w:rPr>
                <w:rFonts w:ascii="Tahoma" w:hAnsi="Tahoma" w:cs="Tahoma"/>
                <w:snapToGrid w:val="0"/>
                <w:sz w:val="16"/>
                <w:szCs w:val="16"/>
              </w:rPr>
            </w:pPr>
          </w:p>
        </w:tc>
        <w:tc>
          <w:tcPr>
            <w:tcW w:w="2249" w:type="dxa"/>
          </w:tcPr>
          <w:p w14:paraId="46ADC084" w14:textId="505D4717" w:rsidR="006C03BE" w:rsidRPr="00565557" w:rsidRDefault="006C03BE" w:rsidP="005145CC">
            <w:pPr>
              <w:jc w:val="both"/>
              <w:rPr>
                <w:rFonts w:ascii="Tahoma" w:hAnsi="Tahoma" w:cs="Tahoma"/>
                <w:snapToGrid w:val="0"/>
                <w:sz w:val="16"/>
                <w:szCs w:val="16"/>
              </w:rPr>
            </w:pPr>
          </w:p>
        </w:tc>
        <w:tc>
          <w:tcPr>
            <w:tcW w:w="2434" w:type="dxa"/>
          </w:tcPr>
          <w:p w14:paraId="12BF71FB" w14:textId="4A12DAB6" w:rsidR="006C03BE" w:rsidRPr="00565557" w:rsidRDefault="006C03BE" w:rsidP="005145CC">
            <w:pPr>
              <w:jc w:val="both"/>
              <w:rPr>
                <w:rFonts w:ascii="Tahoma" w:hAnsi="Tahoma" w:cs="Tahoma"/>
                <w:snapToGrid w:val="0"/>
                <w:sz w:val="16"/>
                <w:szCs w:val="16"/>
              </w:rPr>
            </w:pPr>
          </w:p>
        </w:tc>
        <w:tc>
          <w:tcPr>
            <w:tcW w:w="2245" w:type="dxa"/>
          </w:tcPr>
          <w:p w14:paraId="55845E7C" w14:textId="4E9876D0" w:rsidR="006C03BE" w:rsidRPr="00565557" w:rsidRDefault="006C03BE" w:rsidP="005145CC">
            <w:pPr>
              <w:jc w:val="both"/>
              <w:rPr>
                <w:rFonts w:ascii="Tahoma" w:hAnsi="Tahoma" w:cs="Tahoma"/>
                <w:snapToGrid w:val="0"/>
                <w:sz w:val="16"/>
                <w:szCs w:val="16"/>
              </w:rPr>
            </w:pPr>
          </w:p>
        </w:tc>
      </w:tr>
      <w:tr w:rsidR="006C03BE" w:rsidRPr="00565557" w14:paraId="308ABF73" w14:textId="77777777" w:rsidTr="004563B9">
        <w:trPr>
          <w:trHeight w:val="322"/>
        </w:trPr>
        <w:tc>
          <w:tcPr>
            <w:tcW w:w="2252" w:type="dxa"/>
          </w:tcPr>
          <w:p w14:paraId="1F05685D" w14:textId="338ADB8A" w:rsidR="006C03BE" w:rsidRPr="00565557" w:rsidRDefault="006C03BE" w:rsidP="005145CC">
            <w:pPr>
              <w:jc w:val="both"/>
              <w:rPr>
                <w:rFonts w:ascii="Tahoma" w:hAnsi="Tahoma" w:cs="Tahoma"/>
                <w:snapToGrid w:val="0"/>
                <w:sz w:val="16"/>
                <w:szCs w:val="16"/>
              </w:rPr>
            </w:pPr>
          </w:p>
        </w:tc>
        <w:tc>
          <w:tcPr>
            <w:tcW w:w="2249" w:type="dxa"/>
          </w:tcPr>
          <w:p w14:paraId="2D818A22" w14:textId="3883CE37" w:rsidR="006C03BE" w:rsidRPr="00565557" w:rsidRDefault="006C03BE" w:rsidP="005145CC">
            <w:pPr>
              <w:jc w:val="both"/>
              <w:rPr>
                <w:rFonts w:ascii="Tahoma" w:hAnsi="Tahoma" w:cs="Tahoma"/>
                <w:snapToGrid w:val="0"/>
                <w:sz w:val="16"/>
                <w:szCs w:val="16"/>
              </w:rPr>
            </w:pPr>
          </w:p>
        </w:tc>
        <w:tc>
          <w:tcPr>
            <w:tcW w:w="2434" w:type="dxa"/>
          </w:tcPr>
          <w:p w14:paraId="5D9D05BA" w14:textId="7ABCCFFB" w:rsidR="006C03BE" w:rsidRPr="00565557" w:rsidRDefault="006C03BE" w:rsidP="004563B9">
            <w:pPr>
              <w:jc w:val="both"/>
              <w:rPr>
                <w:rFonts w:ascii="Tahoma" w:hAnsi="Tahoma" w:cs="Tahoma"/>
                <w:snapToGrid w:val="0"/>
                <w:sz w:val="16"/>
                <w:szCs w:val="16"/>
              </w:rPr>
            </w:pPr>
          </w:p>
        </w:tc>
        <w:tc>
          <w:tcPr>
            <w:tcW w:w="2245" w:type="dxa"/>
          </w:tcPr>
          <w:p w14:paraId="6BF1A66E" w14:textId="4D84CD17" w:rsidR="006C03BE" w:rsidRPr="00565557" w:rsidRDefault="006C03BE" w:rsidP="005145CC">
            <w:pPr>
              <w:jc w:val="both"/>
              <w:rPr>
                <w:rFonts w:ascii="Tahoma" w:hAnsi="Tahoma" w:cs="Tahoma"/>
                <w:snapToGrid w:val="0"/>
                <w:sz w:val="16"/>
                <w:szCs w:val="16"/>
              </w:rPr>
            </w:pPr>
          </w:p>
        </w:tc>
      </w:tr>
      <w:tr w:rsidR="006C03BE" w:rsidRPr="00565557" w14:paraId="5BBF7636" w14:textId="77777777" w:rsidTr="004563B9">
        <w:trPr>
          <w:trHeight w:val="322"/>
        </w:trPr>
        <w:tc>
          <w:tcPr>
            <w:tcW w:w="2252" w:type="dxa"/>
          </w:tcPr>
          <w:p w14:paraId="55DF716C" w14:textId="1C658EFB" w:rsidR="006C03BE" w:rsidRPr="00565557" w:rsidRDefault="006C03BE" w:rsidP="005145CC">
            <w:pPr>
              <w:jc w:val="both"/>
              <w:rPr>
                <w:rFonts w:ascii="Tahoma" w:hAnsi="Tahoma" w:cs="Tahoma"/>
                <w:snapToGrid w:val="0"/>
                <w:sz w:val="16"/>
                <w:szCs w:val="16"/>
              </w:rPr>
            </w:pPr>
          </w:p>
        </w:tc>
        <w:tc>
          <w:tcPr>
            <w:tcW w:w="2249" w:type="dxa"/>
          </w:tcPr>
          <w:p w14:paraId="780F237C" w14:textId="19097F4E" w:rsidR="006C03BE" w:rsidRPr="00565557" w:rsidRDefault="006C03BE" w:rsidP="005145CC">
            <w:pPr>
              <w:jc w:val="both"/>
              <w:rPr>
                <w:rFonts w:ascii="Tahoma" w:hAnsi="Tahoma" w:cs="Tahoma"/>
                <w:snapToGrid w:val="0"/>
                <w:sz w:val="16"/>
                <w:szCs w:val="16"/>
              </w:rPr>
            </w:pPr>
          </w:p>
        </w:tc>
        <w:tc>
          <w:tcPr>
            <w:tcW w:w="2434" w:type="dxa"/>
          </w:tcPr>
          <w:p w14:paraId="77D1316C" w14:textId="4E0E636F" w:rsidR="006C03BE" w:rsidRPr="00565557" w:rsidRDefault="006C03BE" w:rsidP="005145CC">
            <w:pPr>
              <w:jc w:val="both"/>
              <w:rPr>
                <w:rFonts w:ascii="Tahoma" w:hAnsi="Tahoma" w:cs="Tahoma"/>
                <w:snapToGrid w:val="0"/>
                <w:sz w:val="16"/>
                <w:szCs w:val="16"/>
              </w:rPr>
            </w:pPr>
          </w:p>
        </w:tc>
        <w:tc>
          <w:tcPr>
            <w:tcW w:w="2245" w:type="dxa"/>
          </w:tcPr>
          <w:p w14:paraId="2F61F34C" w14:textId="71150284" w:rsidR="006C03BE" w:rsidRPr="00565557" w:rsidRDefault="006C03BE" w:rsidP="005145CC">
            <w:pPr>
              <w:jc w:val="both"/>
              <w:rPr>
                <w:rFonts w:ascii="Tahoma" w:hAnsi="Tahoma" w:cs="Tahoma"/>
                <w:snapToGrid w:val="0"/>
                <w:sz w:val="16"/>
                <w:szCs w:val="16"/>
              </w:rPr>
            </w:pPr>
          </w:p>
        </w:tc>
      </w:tr>
    </w:tbl>
    <w:p w14:paraId="12C81CE9" w14:textId="121BD620" w:rsidR="006C03BE" w:rsidRPr="00565557" w:rsidRDefault="006C03BE" w:rsidP="005145CC">
      <w:pPr>
        <w:jc w:val="both"/>
        <w:rPr>
          <w:rFonts w:ascii="Tahoma" w:hAnsi="Tahoma" w:cs="Tahoma"/>
          <w:snapToGrid w:val="0"/>
          <w:sz w:val="16"/>
          <w:szCs w:val="16"/>
        </w:rPr>
      </w:pPr>
    </w:p>
    <w:p w14:paraId="576FAD80" w14:textId="57577AC4" w:rsidR="006C03BE" w:rsidRPr="00565557" w:rsidRDefault="006C03BE" w:rsidP="005145CC">
      <w:pPr>
        <w:jc w:val="both"/>
        <w:rPr>
          <w:rFonts w:ascii="Tahoma" w:hAnsi="Tahoma" w:cs="Tahoma"/>
          <w:snapToGrid w:val="0"/>
          <w:sz w:val="16"/>
          <w:szCs w:val="16"/>
        </w:rPr>
      </w:pPr>
    </w:p>
    <w:p w14:paraId="520D9E86" w14:textId="6C8FB4CD" w:rsidR="006C03BE" w:rsidRPr="00565557" w:rsidRDefault="006C03BE" w:rsidP="005145CC">
      <w:pPr>
        <w:jc w:val="both"/>
        <w:rPr>
          <w:rFonts w:ascii="Tahoma" w:hAnsi="Tahoma" w:cs="Tahoma"/>
          <w:snapToGrid w:val="0"/>
          <w:sz w:val="16"/>
          <w:szCs w:val="16"/>
        </w:rPr>
      </w:pPr>
    </w:p>
    <w:p w14:paraId="60181B66" w14:textId="793F1674" w:rsidR="006C03BE" w:rsidRPr="00565557" w:rsidRDefault="006C03BE" w:rsidP="005145CC">
      <w:pPr>
        <w:jc w:val="both"/>
        <w:rPr>
          <w:rFonts w:ascii="Tahoma" w:hAnsi="Tahoma" w:cs="Tahoma"/>
          <w:snapToGrid w:val="0"/>
          <w:sz w:val="16"/>
          <w:szCs w:val="16"/>
        </w:rPr>
      </w:pPr>
    </w:p>
    <w:p w14:paraId="044D6BA9" w14:textId="1EE962E8" w:rsidR="004563B9" w:rsidRPr="00565557" w:rsidRDefault="004563B9" w:rsidP="005145CC">
      <w:pPr>
        <w:jc w:val="both"/>
        <w:rPr>
          <w:rFonts w:ascii="Tahoma" w:hAnsi="Tahoma" w:cs="Tahoma"/>
          <w:snapToGrid w:val="0"/>
          <w:sz w:val="16"/>
          <w:szCs w:val="16"/>
        </w:rPr>
      </w:pPr>
    </w:p>
    <w:p w14:paraId="7A8420AA" w14:textId="3B04E0FA" w:rsidR="004563B9" w:rsidRPr="00565557" w:rsidRDefault="004563B9" w:rsidP="005145CC">
      <w:pPr>
        <w:jc w:val="both"/>
        <w:rPr>
          <w:rFonts w:ascii="Tahoma" w:hAnsi="Tahoma" w:cs="Tahoma"/>
          <w:snapToGrid w:val="0"/>
          <w:sz w:val="16"/>
          <w:szCs w:val="16"/>
        </w:rPr>
      </w:pPr>
    </w:p>
    <w:p w14:paraId="4537B0CF" w14:textId="722F48D3" w:rsidR="004563B9" w:rsidRPr="00565557" w:rsidRDefault="004563B9" w:rsidP="005145CC">
      <w:pPr>
        <w:jc w:val="both"/>
        <w:rPr>
          <w:rFonts w:ascii="Tahoma" w:hAnsi="Tahoma" w:cs="Tahoma"/>
          <w:snapToGrid w:val="0"/>
          <w:sz w:val="16"/>
          <w:szCs w:val="16"/>
        </w:rPr>
      </w:pPr>
    </w:p>
    <w:p w14:paraId="1B09B52D" w14:textId="504FAA75" w:rsidR="004563B9" w:rsidRPr="00565557" w:rsidRDefault="004563B9" w:rsidP="005145CC">
      <w:pPr>
        <w:jc w:val="both"/>
        <w:rPr>
          <w:rFonts w:ascii="Tahoma" w:hAnsi="Tahoma" w:cs="Tahoma"/>
          <w:snapToGrid w:val="0"/>
          <w:sz w:val="16"/>
          <w:szCs w:val="16"/>
        </w:rPr>
      </w:pPr>
    </w:p>
    <w:p w14:paraId="1B4B2C10" w14:textId="49D2175F" w:rsidR="004563B9" w:rsidRPr="00565557" w:rsidRDefault="004563B9" w:rsidP="005145CC">
      <w:pPr>
        <w:jc w:val="both"/>
        <w:rPr>
          <w:rFonts w:ascii="Tahoma" w:hAnsi="Tahoma" w:cs="Tahoma"/>
          <w:snapToGrid w:val="0"/>
          <w:sz w:val="16"/>
          <w:szCs w:val="16"/>
        </w:rPr>
      </w:pPr>
    </w:p>
    <w:p w14:paraId="1BD77327" w14:textId="1CD7874C" w:rsidR="004563B9" w:rsidRPr="00565557" w:rsidRDefault="004563B9" w:rsidP="005145CC">
      <w:pPr>
        <w:jc w:val="both"/>
        <w:rPr>
          <w:rFonts w:ascii="Tahoma" w:hAnsi="Tahoma" w:cs="Tahoma"/>
          <w:snapToGrid w:val="0"/>
          <w:sz w:val="16"/>
          <w:szCs w:val="16"/>
        </w:rPr>
      </w:pPr>
    </w:p>
    <w:p w14:paraId="136E3B7D" w14:textId="611A22A7" w:rsidR="004563B9" w:rsidRPr="00565557" w:rsidRDefault="004563B9" w:rsidP="005145CC">
      <w:pPr>
        <w:jc w:val="both"/>
        <w:rPr>
          <w:rFonts w:ascii="Tahoma" w:hAnsi="Tahoma" w:cs="Tahoma"/>
          <w:snapToGrid w:val="0"/>
          <w:sz w:val="16"/>
          <w:szCs w:val="16"/>
        </w:rPr>
      </w:pPr>
    </w:p>
    <w:p w14:paraId="42B03DBB" w14:textId="73E5F174" w:rsidR="004563B9" w:rsidRPr="00565557" w:rsidRDefault="004563B9" w:rsidP="005145CC">
      <w:pPr>
        <w:jc w:val="both"/>
        <w:rPr>
          <w:rFonts w:ascii="Tahoma" w:hAnsi="Tahoma" w:cs="Tahoma"/>
          <w:snapToGrid w:val="0"/>
          <w:sz w:val="16"/>
          <w:szCs w:val="16"/>
        </w:rPr>
      </w:pPr>
    </w:p>
    <w:p w14:paraId="576CD245" w14:textId="6235C204" w:rsidR="004563B9" w:rsidRPr="00565557" w:rsidRDefault="004563B9" w:rsidP="005145CC">
      <w:pPr>
        <w:jc w:val="both"/>
        <w:rPr>
          <w:rFonts w:ascii="Tahoma" w:hAnsi="Tahoma" w:cs="Tahoma"/>
          <w:snapToGrid w:val="0"/>
          <w:sz w:val="16"/>
          <w:szCs w:val="16"/>
        </w:rPr>
      </w:pPr>
    </w:p>
    <w:p w14:paraId="4360FE3A" w14:textId="1C654377" w:rsidR="004563B9" w:rsidRPr="00565557" w:rsidRDefault="004563B9" w:rsidP="005145CC">
      <w:pPr>
        <w:jc w:val="both"/>
        <w:rPr>
          <w:rFonts w:ascii="Tahoma" w:hAnsi="Tahoma" w:cs="Tahoma"/>
          <w:snapToGrid w:val="0"/>
          <w:sz w:val="16"/>
          <w:szCs w:val="16"/>
        </w:rPr>
      </w:pPr>
    </w:p>
    <w:p w14:paraId="73D9F4AF" w14:textId="20B24CF3" w:rsidR="004563B9" w:rsidRPr="00565557" w:rsidRDefault="004563B9" w:rsidP="005145CC">
      <w:pPr>
        <w:jc w:val="both"/>
        <w:rPr>
          <w:rFonts w:ascii="Tahoma" w:hAnsi="Tahoma" w:cs="Tahoma"/>
          <w:snapToGrid w:val="0"/>
          <w:sz w:val="16"/>
          <w:szCs w:val="16"/>
        </w:rPr>
      </w:pPr>
    </w:p>
    <w:p w14:paraId="733EC06B" w14:textId="7238D5EB" w:rsidR="004563B9" w:rsidRPr="00565557" w:rsidRDefault="004563B9" w:rsidP="005145CC">
      <w:pPr>
        <w:jc w:val="both"/>
        <w:rPr>
          <w:rFonts w:ascii="Tahoma" w:hAnsi="Tahoma" w:cs="Tahoma"/>
          <w:snapToGrid w:val="0"/>
          <w:sz w:val="16"/>
          <w:szCs w:val="16"/>
        </w:rPr>
      </w:pPr>
    </w:p>
    <w:p w14:paraId="09737B48" w14:textId="2C3F13C9" w:rsidR="004563B9" w:rsidRPr="00565557" w:rsidRDefault="004563B9" w:rsidP="005145CC">
      <w:pPr>
        <w:jc w:val="both"/>
        <w:rPr>
          <w:rFonts w:ascii="Tahoma" w:hAnsi="Tahoma" w:cs="Tahoma"/>
          <w:snapToGrid w:val="0"/>
          <w:sz w:val="16"/>
          <w:szCs w:val="16"/>
        </w:rPr>
      </w:pPr>
    </w:p>
    <w:p w14:paraId="0AE6C9C2" w14:textId="7FEC4968" w:rsidR="004563B9" w:rsidRPr="00565557" w:rsidRDefault="004563B9" w:rsidP="005145CC">
      <w:pPr>
        <w:jc w:val="both"/>
        <w:rPr>
          <w:rFonts w:ascii="Tahoma" w:hAnsi="Tahoma" w:cs="Tahoma"/>
          <w:snapToGrid w:val="0"/>
          <w:sz w:val="16"/>
          <w:szCs w:val="16"/>
        </w:rPr>
      </w:pPr>
    </w:p>
    <w:p w14:paraId="26C913CB" w14:textId="647D56EB" w:rsidR="004563B9" w:rsidRPr="00565557" w:rsidRDefault="004563B9" w:rsidP="005145CC">
      <w:pPr>
        <w:jc w:val="both"/>
        <w:rPr>
          <w:rFonts w:ascii="Tahoma" w:hAnsi="Tahoma" w:cs="Tahoma"/>
          <w:snapToGrid w:val="0"/>
          <w:sz w:val="16"/>
          <w:szCs w:val="16"/>
        </w:rPr>
      </w:pPr>
    </w:p>
    <w:p w14:paraId="377C6F0E" w14:textId="310FBFD1" w:rsidR="004563B9" w:rsidRPr="00565557" w:rsidRDefault="004563B9" w:rsidP="005145CC">
      <w:pPr>
        <w:jc w:val="both"/>
        <w:rPr>
          <w:rFonts w:ascii="Tahoma" w:hAnsi="Tahoma" w:cs="Tahoma"/>
          <w:snapToGrid w:val="0"/>
          <w:sz w:val="16"/>
          <w:szCs w:val="16"/>
        </w:rPr>
      </w:pPr>
    </w:p>
    <w:p w14:paraId="443E7F1B" w14:textId="238453E6" w:rsidR="004563B9" w:rsidRPr="00565557" w:rsidRDefault="004563B9" w:rsidP="005145CC">
      <w:pPr>
        <w:jc w:val="both"/>
        <w:rPr>
          <w:rFonts w:ascii="Tahoma" w:hAnsi="Tahoma" w:cs="Tahoma"/>
          <w:snapToGrid w:val="0"/>
          <w:sz w:val="16"/>
          <w:szCs w:val="16"/>
        </w:rPr>
      </w:pPr>
    </w:p>
    <w:p w14:paraId="269355B4" w14:textId="38BC4116" w:rsidR="004563B9" w:rsidRPr="00565557" w:rsidRDefault="004563B9" w:rsidP="005145CC">
      <w:pPr>
        <w:jc w:val="both"/>
        <w:rPr>
          <w:rFonts w:ascii="Tahoma" w:hAnsi="Tahoma" w:cs="Tahoma"/>
          <w:snapToGrid w:val="0"/>
          <w:sz w:val="16"/>
          <w:szCs w:val="16"/>
        </w:rPr>
      </w:pPr>
    </w:p>
    <w:p w14:paraId="2919B0A0" w14:textId="1FE57125" w:rsidR="004563B9" w:rsidRPr="00565557" w:rsidRDefault="004563B9" w:rsidP="005145CC">
      <w:pPr>
        <w:jc w:val="both"/>
        <w:rPr>
          <w:rFonts w:ascii="Tahoma" w:hAnsi="Tahoma" w:cs="Tahoma"/>
          <w:snapToGrid w:val="0"/>
          <w:sz w:val="16"/>
          <w:szCs w:val="16"/>
        </w:rPr>
      </w:pPr>
    </w:p>
    <w:p w14:paraId="40326864" w14:textId="6371849D" w:rsidR="004563B9" w:rsidRPr="00565557" w:rsidRDefault="004563B9" w:rsidP="005145CC">
      <w:pPr>
        <w:jc w:val="both"/>
        <w:rPr>
          <w:rFonts w:ascii="Tahoma" w:hAnsi="Tahoma" w:cs="Tahoma"/>
          <w:snapToGrid w:val="0"/>
          <w:sz w:val="16"/>
          <w:szCs w:val="16"/>
        </w:rPr>
      </w:pPr>
    </w:p>
    <w:p w14:paraId="14F96F40" w14:textId="0B327EAA" w:rsidR="004563B9" w:rsidRPr="00565557" w:rsidRDefault="004563B9" w:rsidP="005145CC">
      <w:pPr>
        <w:jc w:val="both"/>
        <w:rPr>
          <w:rFonts w:ascii="Tahoma" w:hAnsi="Tahoma" w:cs="Tahoma"/>
          <w:snapToGrid w:val="0"/>
          <w:sz w:val="16"/>
          <w:szCs w:val="16"/>
        </w:rPr>
      </w:pPr>
    </w:p>
    <w:p w14:paraId="2B31EAC5" w14:textId="5577A5C3" w:rsidR="004563B9" w:rsidRPr="00565557" w:rsidRDefault="004563B9" w:rsidP="005145CC">
      <w:pPr>
        <w:jc w:val="both"/>
        <w:rPr>
          <w:rFonts w:ascii="Tahoma" w:hAnsi="Tahoma" w:cs="Tahoma"/>
          <w:snapToGrid w:val="0"/>
          <w:sz w:val="16"/>
          <w:szCs w:val="16"/>
        </w:rPr>
      </w:pPr>
    </w:p>
    <w:p w14:paraId="6A1F17D5" w14:textId="653FB2F1" w:rsidR="004563B9" w:rsidRPr="00565557" w:rsidRDefault="004563B9" w:rsidP="005145CC">
      <w:pPr>
        <w:jc w:val="both"/>
        <w:rPr>
          <w:rFonts w:ascii="Tahoma" w:hAnsi="Tahoma" w:cs="Tahoma"/>
          <w:snapToGrid w:val="0"/>
          <w:sz w:val="16"/>
          <w:szCs w:val="16"/>
        </w:rPr>
      </w:pPr>
    </w:p>
    <w:p w14:paraId="57C0C521" w14:textId="38A2A2D3" w:rsidR="004563B9" w:rsidRPr="00565557" w:rsidRDefault="004563B9" w:rsidP="005145CC">
      <w:pPr>
        <w:jc w:val="both"/>
        <w:rPr>
          <w:rFonts w:ascii="Tahoma" w:hAnsi="Tahoma" w:cs="Tahoma"/>
          <w:snapToGrid w:val="0"/>
          <w:sz w:val="16"/>
          <w:szCs w:val="16"/>
        </w:rPr>
      </w:pPr>
    </w:p>
    <w:p w14:paraId="524D4262" w14:textId="194079E8" w:rsidR="004563B9" w:rsidRPr="00565557" w:rsidRDefault="004563B9" w:rsidP="005145CC">
      <w:pPr>
        <w:jc w:val="both"/>
        <w:rPr>
          <w:rFonts w:ascii="Tahoma" w:hAnsi="Tahoma" w:cs="Tahoma"/>
          <w:snapToGrid w:val="0"/>
          <w:sz w:val="16"/>
          <w:szCs w:val="16"/>
        </w:rPr>
      </w:pPr>
    </w:p>
    <w:p w14:paraId="59916A0F" w14:textId="7E2A34A1" w:rsidR="004563B9" w:rsidRPr="00565557" w:rsidRDefault="004563B9" w:rsidP="005145CC">
      <w:pPr>
        <w:jc w:val="both"/>
        <w:rPr>
          <w:rFonts w:ascii="Tahoma" w:hAnsi="Tahoma" w:cs="Tahoma"/>
          <w:snapToGrid w:val="0"/>
          <w:sz w:val="16"/>
          <w:szCs w:val="16"/>
        </w:rPr>
      </w:pPr>
    </w:p>
    <w:p w14:paraId="34321241" w14:textId="0AA172E4" w:rsidR="004563B9" w:rsidRPr="00565557" w:rsidRDefault="004563B9" w:rsidP="005145CC">
      <w:pPr>
        <w:jc w:val="both"/>
        <w:rPr>
          <w:rFonts w:ascii="Tahoma" w:hAnsi="Tahoma" w:cs="Tahoma"/>
          <w:snapToGrid w:val="0"/>
          <w:sz w:val="16"/>
          <w:szCs w:val="16"/>
        </w:rPr>
      </w:pPr>
    </w:p>
    <w:p w14:paraId="6EC13B1D" w14:textId="5AD7827A" w:rsidR="004563B9" w:rsidRPr="00565557" w:rsidRDefault="004563B9" w:rsidP="005145CC">
      <w:pPr>
        <w:jc w:val="both"/>
        <w:rPr>
          <w:rFonts w:ascii="Tahoma" w:hAnsi="Tahoma" w:cs="Tahoma"/>
          <w:snapToGrid w:val="0"/>
          <w:sz w:val="16"/>
          <w:szCs w:val="16"/>
        </w:rPr>
      </w:pPr>
    </w:p>
    <w:p w14:paraId="18B566F4" w14:textId="1732489C" w:rsidR="004563B9" w:rsidRPr="00565557" w:rsidRDefault="004563B9" w:rsidP="005145CC">
      <w:pPr>
        <w:jc w:val="both"/>
        <w:rPr>
          <w:rFonts w:ascii="Tahoma" w:hAnsi="Tahoma" w:cs="Tahoma"/>
          <w:snapToGrid w:val="0"/>
          <w:sz w:val="16"/>
          <w:szCs w:val="16"/>
        </w:rPr>
      </w:pPr>
    </w:p>
    <w:p w14:paraId="7F1840F1" w14:textId="7A008E3C" w:rsidR="004563B9" w:rsidRPr="00565557" w:rsidRDefault="004563B9" w:rsidP="005145CC">
      <w:pPr>
        <w:jc w:val="both"/>
        <w:rPr>
          <w:rFonts w:ascii="Tahoma" w:hAnsi="Tahoma" w:cs="Tahoma"/>
          <w:snapToGrid w:val="0"/>
          <w:sz w:val="16"/>
          <w:szCs w:val="16"/>
        </w:rPr>
      </w:pPr>
    </w:p>
    <w:p w14:paraId="025D8731" w14:textId="0E450BB6" w:rsidR="004563B9" w:rsidRPr="00565557" w:rsidRDefault="004563B9" w:rsidP="005145CC">
      <w:pPr>
        <w:jc w:val="both"/>
        <w:rPr>
          <w:rFonts w:ascii="Tahoma" w:hAnsi="Tahoma" w:cs="Tahoma"/>
          <w:snapToGrid w:val="0"/>
          <w:sz w:val="16"/>
          <w:szCs w:val="16"/>
        </w:rPr>
      </w:pPr>
    </w:p>
    <w:p w14:paraId="09DF06AF" w14:textId="15971941" w:rsidR="004563B9" w:rsidRPr="00565557" w:rsidRDefault="004563B9" w:rsidP="005145CC">
      <w:pPr>
        <w:jc w:val="both"/>
        <w:rPr>
          <w:rFonts w:ascii="Tahoma" w:hAnsi="Tahoma" w:cs="Tahoma"/>
          <w:snapToGrid w:val="0"/>
          <w:sz w:val="16"/>
          <w:szCs w:val="16"/>
        </w:rPr>
      </w:pPr>
    </w:p>
    <w:p w14:paraId="60B0897F" w14:textId="5E823068" w:rsidR="004563B9" w:rsidRPr="00565557" w:rsidRDefault="004563B9" w:rsidP="005145CC">
      <w:pPr>
        <w:jc w:val="both"/>
        <w:rPr>
          <w:rFonts w:ascii="Tahoma" w:hAnsi="Tahoma" w:cs="Tahoma"/>
          <w:snapToGrid w:val="0"/>
          <w:sz w:val="16"/>
          <w:szCs w:val="16"/>
        </w:rPr>
      </w:pPr>
    </w:p>
    <w:p w14:paraId="43880037" w14:textId="11FD0CB2" w:rsidR="004563B9" w:rsidRPr="00565557" w:rsidRDefault="004563B9" w:rsidP="005145CC">
      <w:pPr>
        <w:jc w:val="both"/>
        <w:rPr>
          <w:rFonts w:ascii="Tahoma" w:hAnsi="Tahoma" w:cs="Tahoma"/>
          <w:snapToGrid w:val="0"/>
          <w:sz w:val="16"/>
          <w:szCs w:val="16"/>
        </w:rPr>
      </w:pPr>
    </w:p>
    <w:p w14:paraId="33DCD46B" w14:textId="3F542BAD" w:rsidR="004563B9" w:rsidRPr="00565557" w:rsidRDefault="004563B9" w:rsidP="005145CC">
      <w:pPr>
        <w:jc w:val="both"/>
        <w:rPr>
          <w:rFonts w:ascii="Tahoma" w:hAnsi="Tahoma" w:cs="Tahoma"/>
          <w:snapToGrid w:val="0"/>
          <w:sz w:val="16"/>
          <w:szCs w:val="16"/>
        </w:rPr>
      </w:pPr>
    </w:p>
    <w:p w14:paraId="1B1C66F7" w14:textId="37245DE2" w:rsidR="004563B9" w:rsidRPr="00565557" w:rsidRDefault="004563B9" w:rsidP="005145CC">
      <w:pPr>
        <w:jc w:val="both"/>
        <w:rPr>
          <w:rFonts w:ascii="Tahoma" w:hAnsi="Tahoma" w:cs="Tahoma"/>
          <w:snapToGrid w:val="0"/>
          <w:sz w:val="16"/>
          <w:szCs w:val="16"/>
        </w:rPr>
      </w:pPr>
    </w:p>
    <w:p w14:paraId="093268BE" w14:textId="296BADD5" w:rsidR="004563B9" w:rsidRPr="00565557" w:rsidRDefault="004563B9" w:rsidP="005145CC">
      <w:pPr>
        <w:jc w:val="both"/>
        <w:rPr>
          <w:rFonts w:ascii="Tahoma" w:hAnsi="Tahoma" w:cs="Tahoma"/>
          <w:snapToGrid w:val="0"/>
          <w:sz w:val="16"/>
          <w:szCs w:val="16"/>
        </w:rPr>
      </w:pPr>
    </w:p>
    <w:p w14:paraId="22F8880B" w14:textId="494EE2B0" w:rsidR="004563B9" w:rsidRPr="00565557" w:rsidRDefault="004563B9" w:rsidP="005145CC">
      <w:pPr>
        <w:jc w:val="both"/>
        <w:rPr>
          <w:rFonts w:ascii="Tahoma" w:hAnsi="Tahoma" w:cs="Tahoma"/>
          <w:snapToGrid w:val="0"/>
          <w:sz w:val="16"/>
          <w:szCs w:val="16"/>
        </w:rPr>
      </w:pPr>
    </w:p>
    <w:p w14:paraId="725B4E4E" w14:textId="412624AB" w:rsidR="004563B9" w:rsidRPr="00565557" w:rsidRDefault="004563B9" w:rsidP="005145CC">
      <w:pPr>
        <w:jc w:val="both"/>
        <w:rPr>
          <w:rFonts w:ascii="Tahoma" w:hAnsi="Tahoma" w:cs="Tahoma"/>
          <w:snapToGrid w:val="0"/>
          <w:sz w:val="16"/>
          <w:szCs w:val="16"/>
        </w:rPr>
      </w:pPr>
    </w:p>
    <w:p w14:paraId="6F5981BF" w14:textId="37DFA90F" w:rsidR="004563B9" w:rsidRPr="00565557" w:rsidRDefault="004563B9" w:rsidP="005145CC">
      <w:pPr>
        <w:jc w:val="both"/>
        <w:rPr>
          <w:rFonts w:ascii="Tahoma" w:hAnsi="Tahoma" w:cs="Tahoma"/>
          <w:snapToGrid w:val="0"/>
          <w:sz w:val="16"/>
          <w:szCs w:val="16"/>
        </w:rPr>
      </w:pPr>
    </w:p>
    <w:p w14:paraId="1A656ACF" w14:textId="23000B1E" w:rsidR="004563B9" w:rsidRPr="00565557" w:rsidRDefault="004563B9" w:rsidP="005145CC">
      <w:pPr>
        <w:jc w:val="both"/>
        <w:rPr>
          <w:rFonts w:ascii="Tahoma" w:hAnsi="Tahoma" w:cs="Tahoma"/>
          <w:snapToGrid w:val="0"/>
          <w:sz w:val="16"/>
          <w:szCs w:val="16"/>
        </w:rPr>
      </w:pPr>
    </w:p>
    <w:p w14:paraId="53B74335" w14:textId="2F8577F6" w:rsidR="004563B9" w:rsidRPr="00565557" w:rsidRDefault="004563B9" w:rsidP="005145CC">
      <w:pPr>
        <w:jc w:val="both"/>
        <w:rPr>
          <w:rFonts w:ascii="Tahoma" w:hAnsi="Tahoma" w:cs="Tahoma"/>
          <w:snapToGrid w:val="0"/>
          <w:sz w:val="16"/>
          <w:szCs w:val="16"/>
        </w:rPr>
      </w:pPr>
    </w:p>
    <w:p w14:paraId="2E57E34C" w14:textId="23AA8C7B" w:rsidR="004563B9" w:rsidRPr="00565557" w:rsidRDefault="004563B9" w:rsidP="005145CC">
      <w:pPr>
        <w:jc w:val="both"/>
        <w:rPr>
          <w:rFonts w:ascii="Tahoma" w:hAnsi="Tahoma" w:cs="Tahoma"/>
          <w:snapToGrid w:val="0"/>
          <w:sz w:val="16"/>
          <w:szCs w:val="16"/>
        </w:rPr>
      </w:pPr>
    </w:p>
    <w:p w14:paraId="60DC013B" w14:textId="67B1EE39" w:rsidR="004563B9" w:rsidRPr="00565557" w:rsidRDefault="004563B9" w:rsidP="005145CC">
      <w:pPr>
        <w:jc w:val="both"/>
        <w:rPr>
          <w:rFonts w:ascii="Tahoma" w:hAnsi="Tahoma" w:cs="Tahoma"/>
          <w:snapToGrid w:val="0"/>
          <w:sz w:val="16"/>
          <w:szCs w:val="16"/>
        </w:rPr>
      </w:pPr>
    </w:p>
    <w:p w14:paraId="300CF1A0" w14:textId="49EC3293" w:rsidR="004563B9" w:rsidRPr="00565557" w:rsidRDefault="004563B9" w:rsidP="005145CC">
      <w:pPr>
        <w:jc w:val="both"/>
        <w:rPr>
          <w:rFonts w:ascii="Tahoma" w:hAnsi="Tahoma" w:cs="Tahoma"/>
          <w:snapToGrid w:val="0"/>
          <w:sz w:val="16"/>
          <w:szCs w:val="16"/>
        </w:rPr>
      </w:pPr>
    </w:p>
    <w:p w14:paraId="055D131D" w14:textId="66DF000C" w:rsidR="004563B9" w:rsidRPr="00565557" w:rsidRDefault="004563B9" w:rsidP="005145CC">
      <w:pPr>
        <w:jc w:val="both"/>
        <w:rPr>
          <w:rFonts w:ascii="Tahoma" w:hAnsi="Tahoma" w:cs="Tahoma"/>
          <w:snapToGrid w:val="0"/>
          <w:sz w:val="16"/>
          <w:szCs w:val="16"/>
        </w:rPr>
      </w:pPr>
    </w:p>
    <w:p w14:paraId="1411C06D" w14:textId="72E83A9E" w:rsidR="004563B9" w:rsidRPr="00565557" w:rsidRDefault="004563B9" w:rsidP="005145CC">
      <w:pPr>
        <w:jc w:val="both"/>
        <w:rPr>
          <w:rFonts w:ascii="Tahoma" w:hAnsi="Tahoma" w:cs="Tahoma"/>
          <w:snapToGrid w:val="0"/>
          <w:sz w:val="16"/>
          <w:szCs w:val="16"/>
        </w:rPr>
      </w:pPr>
    </w:p>
    <w:p w14:paraId="521DC4C5" w14:textId="7A0756EF" w:rsidR="004563B9" w:rsidRPr="00565557" w:rsidRDefault="004563B9" w:rsidP="005145CC">
      <w:pPr>
        <w:jc w:val="both"/>
        <w:rPr>
          <w:rFonts w:ascii="Tahoma" w:hAnsi="Tahoma" w:cs="Tahoma"/>
          <w:snapToGrid w:val="0"/>
          <w:sz w:val="16"/>
          <w:szCs w:val="16"/>
        </w:rPr>
      </w:pPr>
    </w:p>
    <w:p w14:paraId="069EFBB3" w14:textId="52EA3812" w:rsidR="004563B9" w:rsidRPr="00565557" w:rsidRDefault="004563B9" w:rsidP="005145CC">
      <w:pPr>
        <w:jc w:val="both"/>
        <w:rPr>
          <w:rFonts w:ascii="Tahoma" w:hAnsi="Tahoma" w:cs="Tahoma"/>
          <w:snapToGrid w:val="0"/>
          <w:sz w:val="16"/>
          <w:szCs w:val="16"/>
        </w:rPr>
      </w:pPr>
    </w:p>
    <w:p w14:paraId="13BB040B" w14:textId="77777777" w:rsidR="00706D8E" w:rsidRDefault="00706D8E" w:rsidP="005145CC">
      <w:pPr>
        <w:jc w:val="both"/>
        <w:rPr>
          <w:rFonts w:ascii="Tahoma" w:hAnsi="Tahoma" w:cs="Tahoma"/>
          <w:b/>
          <w:snapToGrid w:val="0"/>
          <w:sz w:val="16"/>
          <w:szCs w:val="16"/>
        </w:rPr>
      </w:pPr>
    </w:p>
    <w:p w14:paraId="167C581F" w14:textId="0896DC03" w:rsidR="006C03BE" w:rsidRPr="00565557" w:rsidRDefault="00706D8E" w:rsidP="005145CC">
      <w:pPr>
        <w:jc w:val="both"/>
        <w:rPr>
          <w:rFonts w:ascii="Tahoma" w:hAnsi="Tahoma" w:cs="Tahoma"/>
          <w:b/>
          <w:snapToGrid w:val="0"/>
          <w:sz w:val="16"/>
          <w:szCs w:val="16"/>
        </w:rPr>
      </w:pPr>
      <w:r>
        <w:rPr>
          <w:rFonts w:ascii="Tahoma" w:hAnsi="Tahoma" w:cs="Tahoma"/>
          <w:b/>
          <w:snapToGrid w:val="0"/>
          <w:sz w:val="16"/>
          <w:szCs w:val="16"/>
        </w:rPr>
        <w:br w:type="column"/>
      </w:r>
      <w:r w:rsidR="006C03BE" w:rsidRPr="00565557">
        <w:rPr>
          <w:rFonts w:ascii="Tahoma" w:hAnsi="Tahoma" w:cs="Tahoma"/>
          <w:b/>
          <w:snapToGrid w:val="0"/>
          <w:sz w:val="16"/>
          <w:szCs w:val="16"/>
        </w:rPr>
        <w:lastRenderedPageBreak/>
        <w:t>Příloha č. 4</w:t>
      </w:r>
    </w:p>
    <w:p w14:paraId="1B6F6536" w14:textId="05B6712E" w:rsidR="006C03BE" w:rsidRPr="00565557" w:rsidRDefault="006C03BE" w:rsidP="005145CC">
      <w:pPr>
        <w:jc w:val="both"/>
        <w:rPr>
          <w:rFonts w:ascii="Tahoma" w:hAnsi="Tahoma" w:cs="Tahoma"/>
          <w:snapToGrid w:val="0"/>
          <w:sz w:val="16"/>
          <w:szCs w:val="16"/>
        </w:rPr>
      </w:pPr>
    </w:p>
    <w:p w14:paraId="5F9EC2FA" w14:textId="77777777" w:rsidR="006C03BE" w:rsidRPr="00565557" w:rsidRDefault="006C03BE" w:rsidP="006C03BE">
      <w:pPr>
        <w:spacing w:line="360" w:lineRule="auto"/>
        <w:jc w:val="center"/>
        <w:rPr>
          <w:rFonts w:ascii="Tahoma" w:hAnsi="Tahoma" w:cs="Tahoma"/>
          <w:b/>
          <w:sz w:val="16"/>
          <w:szCs w:val="16"/>
        </w:rPr>
      </w:pPr>
      <w:r w:rsidRPr="00565557">
        <w:rPr>
          <w:rFonts w:ascii="Tahoma" w:hAnsi="Tahoma" w:cs="Tahoma"/>
          <w:b/>
          <w:sz w:val="16"/>
          <w:szCs w:val="16"/>
        </w:rPr>
        <w:t>Povinnosti při připojování zařízení do LAN sítě VFN v Praze</w:t>
      </w:r>
    </w:p>
    <w:p w14:paraId="68AACA95" w14:textId="77777777" w:rsidR="006C03BE" w:rsidRPr="00565557" w:rsidRDefault="006C03BE" w:rsidP="006C03BE">
      <w:pPr>
        <w:spacing w:line="360" w:lineRule="auto"/>
        <w:rPr>
          <w:rFonts w:ascii="Tahoma" w:hAnsi="Tahoma" w:cs="Tahoma"/>
          <w:b/>
          <w:sz w:val="16"/>
          <w:szCs w:val="16"/>
        </w:rPr>
      </w:pPr>
    </w:p>
    <w:p w14:paraId="7B2AA731"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 xml:space="preserve">Připojení každého zařízení do LAN sítě VFN musí být předem konzultováno s Úsekem Informatiky VFN. </w:t>
      </w:r>
      <w:proofErr w:type="spellStart"/>
      <w:r w:rsidRPr="00565557">
        <w:rPr>
          <w:rFonts w:ascii="Tahoma" w:hAnsi="Tahoma" w:cs="Tahoma"/>
          <w:sz w:val="16"/>
          <w:szCs w:val="16"/>
        </w:rPr>
        <w:t>Info</w:t>
      </w:r>
      <w:proofErr w:type="spellEnd"/>
      <w:r w:rsidRPr="00565557">
        <w:rPr>
          <w:rFonts w:ascii="Tahoma" w:hAnsi="Tahoma" w:cs="Tahoma"/>
          <w:sz w:val="16"/>
          <w:szCs w:val="16"/>
        </w:rPr>
        <w:t xml:space="preserve"> na telefonu 22496 2119.</w:t>
      </w:r>
    </w:p>
    <w:p w14:paraId="2E5D06AD"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 xml:space="preserve">Instalace a provozování jakéhokoli software v síti VFN musí být předem konzultováno s Úsekem Informatiky VFN. </w:t>
      </w:r>
      <w:proofErr w:type="spellStart"/>
      <w:r w:rsidRPr="00565557">
        <w:rPr>
          <w:rFonts w:ascii="Tahoma" w:hAnsi="Tahoma" w:cs="Tahoma"/>
          <w:sz w:val="16"/>
          <w:szCs w:val="16"/>
        </w:rPr>
        <w:t>Info</w:t>
      </w:r>
      <w:proofErr w:type="spellEnd"/>
      <w:r w:rsidRPr="00565557">
        <w:rPr>
          <w:rFonts w:ascii="Tahoma" w:hAnsi="Tahoma" w:cs="Tahoma"/>
          <w:sz w:val="16"/>
          <w:szCs w:val="16"/>
        </w:rPr>
        <w:t xml:space="preserve"> na telefonu 22496 2119.</w:t>
      </w:r>
    </w:p>
    <w:p w14:paraId="41D5E8B3"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Je zakázáno svévolně zapojovat zařízení do LAN sítě a jakkoli měnit LAN síť VFN.</w:t>
      </w:r>
    </w:p>
    <w:p w14:paraId="464CEA4D"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Je zakázáno měnit, instalovat a nahrávat jakýkoli softwarový obsah na zařízení VFN.</w:t>
      </w:r>
    </w:p>
    <w:p w14:paraId="0FC56C8F"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Je zakázáno jakýmkoli způsobem měnit a zasahovat do hardware vybavení VFN.</w:t>
      </w:r>
    </w:p>
    <w:p w14:paraId="23E26299"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Je zakázáno využívat pro vzdálený přístup na připojovaná zařízení jiných než Úsekem Informatiky VFN schválených metod - viz níže.</w:t>
      </w:r>
    </w:p>
    <w:p w14:paraId="3EED4759"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2FD6EAEA" w14:textId="77777777" w:rsidR="006C03BE" w:rsidRPr="00565557" w:rsidRDefault="006C03BE" w:rsidP="006C03BE">
      <w:pPr>
        <w:pStyle w:val="Odstavecseseznamem"/>
        <w:numPr>
          <w:ilvl w:val="0"/>
          <w:numId w:val="41"/>
        </w:numPr>
        <w:spacing w:after="0" w:line="360" w:lineRule="auto"/>
        <w:ind w:left="0" w:firstLine="0"/>
        <w:contextualSpacing/>
        <w:rPr>
          <w:rFonts w:ascii="Tahoma" w:hAnsi="Tahoma" w:cs="Tahoma"/>
          <w:sz w:val="16"/>
          <w:szCs w:val="16"/>
        </w:rPr>
      </w:pPr>
      <w:r w:rsidRPr="00565557">
        <w:rPr>
          <w:rFonts w:ascii="Tahoma" w:hAnsi="Tahoma" w:cs="Tahoma"/>
          <w:sz w:val="16"/>
          <w:szCs w:val="16"/>
        </w:rPr>
        <w:t xml:space="preserve">Vlastník IT zařízení je povinen, na vyžádání Úseku Informatiky, předložit ke kontrole konfiguraci IT </w:t>
      </w:r>
      <w:proofErr w:type="spellStart"/>
      <w:r w:rsidRPr="00565557">
        <w:rPr>
          <w:rFonts w:ascii="Tahoma" w:hAnsi="Tahoma" w:cs="Tahoma"/>
          <w:sz w:val="16"/>
          <w:szCs w:val="16"/>
        </w:rPr>
        <w:t>zařízení.V</w:t>
      </w:r>
      <w:proofErr w:type="spellEnd"/>
      <w:r w:rsidRPr="00565557">
        <w:rPr>
          <w:rFonts w:ascii="Tahoma" w:hAnsi="Tahoma" w:cs="Tahoma"/>
          <w:sz w:val="16"/>
          <w:szCs w:val="16"/>
        </w:rPr>
        <w:t xml:space="preserve"> situaci, kdy připojené zařízení způsobuje vážné bezpečnostní a nebo technické problémy v síti VFN, má VFN možnost takovéto zařízení bez předchozího upozornění odpojit od sítě VFN.</w:t>
      </w:r>
    </w:p>
    <w:p w14:paraId="62FED4B8" w14:textId="77777777" w:rsidR="006C03BE" w:rsidRPr="00565557" w:rsidRDefault="006C03BE" w:rsidP="006C03BE">
      <w:pPr>
        <w:spacing w:line="360" w:lineRule="auto"/>
        <w:rPr>
          <w:rFonts w:ascii="Tahoma" w:hAnsi="Tahoma" w:cs="Tahoma"/>
          <w:sz w:val="16"/>
          <w:szCs w:val="16"/>
        </w:rPr>
      </w:pPr>
    </w:p>
    <w:p w14:paraId="65337C25" w14:textId="77777777" w:rsidR="006C03BE" w:rsidRPr="00565557" w:rsidRDefault="006C03BE" w:rsidP="006C03BE">
      <w:pPr>
        <w:spacing w:line="360" w:lineRule="auto"/>
        <w:rPr>
          <w:rFonts w:ascii="Tahoma" w:hAnsi="Tahoma" w:cs="Tahoma"/>
          <w:b/>
          <w:sz w:val="16"/>
          <w:szCs w:val="16"/>
        </w:rPr>
      </w:pPr>
      <w:r w:rsidRPr="00565557">
        <w:rPr>
          <w:rFonts w:ascii="Tahoma" w:hAnsi="Tahoma" w:cs="Tahoma"/>
          <w:b/>
          <w:sz w:val="16"/>
          <w:szCs w:val="16"/>
        </w:rPr>
        <w:t>Metody vzdáleného přístupu:</w:t>
      </w:r>
    </w:p>
    <w:p w14:paraId="032E8777" w14:textId="77777777" w:rsidR="006C03BE" w:rsidRPr="00565557" w:rsidRDefault="006C03BE" w:rsidP="006C03BE">
      <w:pPr>
        <w:spacing w:line="360" w:lineRule="auto"/>
        <w:rPr>
          <w:rFonts w:ascii="Tahoma" w:hAnsi="Tahoma" w:cs="Tahoma"/>
          <w:sz w:val="16"/>
          <w:szCs w:val="16"/>
        </w:rPr>
      </w:pPr>
      <w:r w:rsidRPr="00565557">
        <w:rPr>
          <w:rFonts w:ascii="Tahoma" w:hAnsi="Tahoma" w:cs="Tahoma"/>
          <w:sz w:val="16"/>
          <w:szCs w:val="16"/>
        </w:rPr>
        <w:t>K připojovaným zařízením je možné, pokud tomu nebrání další důvody, zřídit vzdálený přístup. Vzdálené přístupy jsou tohoto typu:</w:t>
      </w:r>
    </w:p>
    <w:p w14:paraId="2B0F828D" w14:textId="77777777" w:rsidR="006C03BE" w:rsidRPr="00565557" w:rsidRDefault="006C03BE" w:rsidP="006C03BE">
      <w:pPr>
        <w:spacing w:line="360" w:lineRule="auto"/>
        <w:rPr>
          <w:rFonts w:ascii="Tahoma" w:hAnsi="Tahoma" w:cs="Tahoma"/>
          <w:sz w:val="16"/>
          <w:szCs w:val="16"/>
        </w:rPr>
      </w:pPr>
      <w:r w:rsidRPr="00565557">
        <w:rPr>
          <w:rFonts w:ascii="Tahoma" w:hAnsi="Tahoma" w:cs="Tahoma"/>
          <w:sz w:val="16"/>
          <w:szCs w:val="16"/>
        </w:rPr>
        <w:t>- VPN připojení (</w:t>
      </w:r>
      <w:proofErr w:type="spellStart"/>
      <w:r w:rsidRPr="00565557">
        <w:rPr>
          <w:rFonts w:ascii="Tahoma" w:hAnsi="Tahoma" w:cs="Tahoma"/>
          <w:sz w:val="16"/>
          <w:szCs w:val="16"/>
        </w:rPr>
        <w:t>IPSec</w:t>
      </w:r>
      <w:proofErr w:type="spellEnd"/>
      <w:r w:rsidRPr="00565557">
        <w:rPr>
          <w:rFonts w:ascii="Tahoma" w:hAnsi="Tahoma" w:cs="Tahoma"/>
          <w:sz w:val="16"/>
          <w:szCs w:val="16"/>
        </w:rPr>
        <w:t xml:space="preserve"> tunel nebo jeho obdoba). Je nutná instalace CISCO VPN klienta. </w:t>
      </w:r>
      <w:proofErr w:type="spellStart"/>
      <w:r w:rsidRPr="00565557">
        <w:rPr>
          <w:rFonts w:ascii="Tahoma" w:hAnsi="Tahoma" w:cs="Tahoma"/>
          <w:sz w:val="16"/>
          <w:szCs w:val="16"/>
        </w:rPr>
        <w:t>Info</w:t>
      </w:r>
      <w:proofErr w:type="spellEnd"/>
      <w:r w:rsidRPr="00565557">
        <w:rPr>
          <w:rFonts w:ascii="Tahoma" w:hAnsi="Tahoma" w:cs="Tahoma"/>
          <w:sz w:val="16"/>
          <w:szCs w:val="16"/>
        </w:rPr>
        <w:t>: http:\\vpn.vfn.cz nebo dispečink informatiky na telefonu 22496 2119.</w:t>
      </w:r>
    </w:p>
    <w:p w14:paraId="0D10160C" w14:textId="77777777" w:rsidR="006C03BE" w:rsidRPr="00565557" w:rsidRDefault="006C03BE" w:rsidP="006C03BE">
      <w:pPr>
        <w:spacing w:line="360" w:lineRule="auto"/>
        <w:rPr>
          <w:rFonts w:ascii="Tahoma" w:hAnsi="Tahoma" w:cs="Tahoma"/>
          <w:sz w:val="16"/>
          <w:szCs w:val="16"/>
        </w:rPr>
      </w:pPr>
      <w:r w:rsidRPr="00565557">
        <w:rPr>
          <w:rFonts w:ascii="Tahoma" w:hAnsi="Tahoma" w:cs="Tahoma"/>
          <w:sz w:val="16"/>
          <w:szCs w:val="16"/>
        </w:rPr>
        <w:t xml:space="preserve">- </w:t>
      </w:r>
      <w:proofErr w:type="spellStart"/>
      <w:r w:rsidRPr="00565557">
        <w:rPr>
          <w:rFonts w:ascii="Tahoma" w:hAnsi="Tahoma" w:cs="Tahoma"/>
          <w:sz w:val="16"/>
          <w:szCs w:val="16"/>
        </w:rPr>
        <w:t>Webaccess</w:t>
      </w:r>
      <w:proofErr w:type="spellEnd"/>
      <w:r w:rsidRPr="00565557">
        <w:rPr>
          <w:rFonts w:ascii="Tahoma" w:hAnsi="Tahoma" w:cs="Tahoma"/>
          <w:sz w:val="16"/>
          <w:szCs w:val="16"/>
        </w:rPr>
        <w:t xml:space="preserve">. Přístup přes </w:t>
      </w:r>
      <w:proofErr w:type="spellStart"/>
      <w:r w:rsidRPr="00565557">
        <w:rPr>
          <w:rFonts w:ascii="Tahoma" w:hAnsi="Tahoma" w:cs="Tahoma"/>
          <w:sz w:val="16"/>
          <w:szCs w:val="16"/>
        </w:rPr>
        <w:t>Remote</w:t>
      </w:r>
      <w:proofErr w:type="spellEnd"/>
      <w:r w:rsidRPr="00565557">
        <w:rPr>
          <w:rFonts w:ascii="Tahoma" w:hAnsi="Tahoma" w:cs="Tahoma"/>
          <w:sz w:val="16"/>
          <w:szCs w:val="16"/>
        </w:rPr>
        <w:t xml:space="preserve"> Desktop (RDP, port TCP3389). Využívá se webového rozhraní, není nutná žádná instalace. </w:t>
      </w:r>
      <w:proofErr w:type="spellStart"/>
      <w:r w:rsidRPr="00565557">
        <w:rPr>
          <w:rFonts w:ascii="Tahoma" w:hAnsi="Tahoma" w:cs="Tahoma"/>
          <w:sz w:val="16"/>
          <w:szCs w:val="16"/>
        </w:rPr>
        <w:t>Info</w:t>
      </w:r>
      <w:proofErr w:type="spellEnd"/>
      <w:r w:rsidRPr="00565557">
        <w:rPr>
          <w:rFonts w:ascii="Tahoma" w:hAnsi="Tahoma" w:cs="Tahoma"/>
          <w:sz w:val="16"/>
          <w:szCs w:val="16"/>
        </w:rPr>
        <w:t xml:space="preserve">: dispečink informatiky na telefonu 22496 2119. </w:t>
      </w:r>
    </w:p>
    <w:p w14:paraId="3D2A8507" w14:textId="77777777" w:rsidR="006C03BE" w:rsidRPr="00565557" w:rsidRDefault="006C03BE" w:rsidP="006C03BE">
      <w:pPr>
        <w:spacing w:line="360" w:lineRule="auto"/>
        <w:rPr>
          <w:rFonts w:ascii="Tahoma" w:hAnsi="Tahoma" w:cs="Tahoma"/>
          <w:sz w:val="16"/>
          <w:szCs w:val="16"/>
        </w:rPr>
      </w:pPr>
      <w:r w:rsidRPr="00565557">
        <w:rPr>
          <w:rFonts w:ascii="Tahoma" w:hAnsi="Tahoma" w:cs="Tahoma"/>
          <w:sz w:val="16"/>
          <w:szCs w:val="16"/>
        </w:rPr>
        <w:t>- Prostřednictvím SSH protokolu s autentizací SSH klíčem a z předem definovaných IP adres (IP adresy doplní dodavatel).</w:t>
      </w:r>
    </w:p>
    <w:p w14:paraId="43209467" w14:textId="77777777" w:rsidR="006C03BE" w:rsidRPr="00565557" w:rsidRDefault="006C03BE" w:rsidP="005145CC">
      <w:pPr>
        <w:jc w:val="both"/>
        <w:rPr>
          <w:rFonts w:ascii="Tahoma" w:hAnsi="Tahoma" w:cs="Tahoma"/>
          <w:snapToGrid w:val="0"/>
          <w:sz w:val="16"/>
          <w:szCs w:val="16"/>
        </w:rPr>
      </w:pPr>
    </w:p>
    <w:sectPr w:rsidR="006C03BE" w:rsidRPr="00565557" w:rsidSect="00560D8B">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A3EB" w14:textId="77777777" w:rsidR="00F26218" w:rsidRDefault="00F26218">
      <w:r>
        <w:separator/>
      </w:r>
    </w:p>
  </w:endnote>
  <w:endnote w:type="continuationSeparator" w:id="0">
    <w:p w14:paraId="5F367087" w14:textId="77777777" w:rsidR="00F26218" w:rsidRDefault="00F26218">
      <w:r>
        <w:continuationSeparator/>
      </w:r>
    </w:p>
  </w:endnote>
  <w:endnote w:type="continuationNotice" w:id="1">
    <w:p w14:paraId="6492B881" w14:textId="77777777" w:rsidR="00F26218" w:rsidRDefault="00F26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EEF0" w14:textId="77777777" w:rsidR="00A45C7B" w:rsidRDefault="00A45C7B" w:rsidP="001C50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FDE4ED1" w14:textId="77777777" w:rsidR="00A45C7B" w:rsidRDefault="00A45C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8126" w14:textId="186AAC35" w:rsidR="00A45C7B" w:rsidRPr="001C50AD" w:rsidRDefault="00A45C7B" w:rsidP="001C50AD">
    <w:pPr>
      <w:pStyle w:val="Zpat"/>
      <w:framePr w:wrap="around" w:vAnchor="text" w:hAnchor="margin" w:xAlign="center" w:y="1"/>
      <w:rPr>
        <w:rStyle w:val="slostrnky"/>
        <w:rFonts w:ascii="Arial" w:hAnsi="Arial" w:cs="Arial"/>
        <w:sz w:val="18"/>
        <w:szCs w:val="18"/>
      </w:rPr>
    </w:pPr>
    <w:r w:rsidRPr="001C50AD">
      <w:rPr>
        <w:rStyle w:val="slostrnky"/>
        <w:rFonts w:ascii="Arial" w:hAnsi="Arial" w:cs="Arial"/>
        <w:sz w:val="18"/>
        <w:szCs w:val="18"/>
      </w:rPr>
      <w:fldChar w:fldCharType="begin"/>
    </w:r>
    <w:r w:rsidRPr="001C50AD">
      <w:rPr>
        <w:rStyle w:val="slostrnky"/>
        <w:rFonts w:ascii="Arial" w:hAnsi="Arial" w:cs="Arial"/>
        <w:sz w:val="18"/>
        <w:szCs w:val="18"/>
      </w:rPr>
      <w:instrText xml:space="preserve">PAGE  </w:instrText>
    </w:r>
    <w:r w:rsidRPr="001C50AD">
      <w:rPr>
        <w:rStyle w:val="slostrnky"/>
        <w:rFonts w:ascii="Arial" w:hAnsi="Arial" w:cs="Arial"/>
        <w:sz w:val="18"/>
        <w:szCs w:val="18"/>
      </w:rPr>
      <w:fldChar w:fldCharType="separate"/>
    </w:r>
    <w:r w:rsidR="006B0DD1">
      <w:rPr>
        <w:rStyle w:val="slostrnky"/>
        <w:rFonts w:ascii="Arial" w:hAnsi="Arial" w:cs="Arial"/>
        <w:noProof/>
        <w:sz w:val="18"/>
        <w:szCs w:val="18"/>
      </w:rPr>
      <w:t>3</w:t>
    </w:r>
    <w:r w:rsidRPr="001C50AD">
      <w:rPr>
        <w:rStyle w:val="slostrnky"/>
        <w:rFonts w:ascii="Arial" w:hAnsi="Arial" w:cs="Arial"/>
        <w:sz w:val="18"/>
        <w:szCs w:val="18"/>
      </w:rPr>
      <w:fldChar w:fldCharType="end"/>
    </w:r>
  </w:p>
  <w:p w14:paraId="32CD6B91" w14:textId="77777777" w:rsidR="00A45C7B" w:rsidRDefault="00A45C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C73D" w14:textId="77777777" w:rsidR="00F26218" w:rsidRDefault="00F26218">
      <w:r>
        <w:separator/>
      </w:r>
    </w:p>
  </w:footnote>
  <w:footnote w:type="continuationSeparator" w:id="0">
    <w:p w14:paraId="73831E93" w14:textId="77777777" w:rsidR="00F26218" w:rsidRDefault="00F26218">
      <w:r>
        <w:continuationSeparator/>
      </w:r>
    </w:p>
  </w:footnote>
  <w:footnote w:type="continuationNotice" w:id="1">
    <w:p w14:paraId="095C77F1" w14:textId="77777777" w:rsidR="00F26218" w:rsidRDefault="00F26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382F" w14:textId="1D40B4E8" w:rsidR="00A45C7B" w:rsidRPr="006218BD" w:rsidRDefault="00A45C7B">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t>PO 565/S/18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BF96E2E"/>
    <w:multiLevelType w:val="hybridMultilevel"/>
    <w:tmpl w:val="56380A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FC3D73"/>
    <w:multiLevelType w:val="hybridMultilevel"/>
    <w:tmpl w:val="D7BA8A88"/>
    <w:lvl w:ilvl="0" w:tplc="7B560854">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3BD7798"/>
    <w:multiLevelType w:val="hybridMultilevel"/>
    <w:tmpl w:val="CB0E58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E4139"/>
    <w:multiLevelType w:val="hybridMultilevel"/>
    <w:tmpl w:val="CC94D5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3217F"/>
    <w:multiLevelType w:val="hybridMultilevel"/>
    <w:tmpl w:val="9AA06D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16D51"/>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8" w15:restartNumberingAfterBreak="0">
    <w:nsid w:val="2096583C"/>
    <w:multiLevelType w:val="hybridMultilevel"/>
    <w:tmpl w:val="9524F1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D7A6F"/>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21F02C21"/>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1" w15:restartNumberingAfterBreak="0">
    <w:nsid w:val="2277713A"/>
    <w:multiLevelType w:val="hybridMultilevel"/>
    <w:tmpl w:val="3EDE32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263E5274"/>
    <w:multiLevelType w:val="hybridMultilevel"/>
    <w:tmpl w:val="F738D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F354A"/>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5" w15:restartNumberingAfterBreak="0">
    <w:nsid w:val="2FCD7707"/>
    <w:multiLevelType w:val="multilevel"/>
    <w:tmpl w:val="2E107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01601D"/>
    <w:multiLevelType w:val="hybridMultilevel"/>
    <w:tmpl w:val="E5F697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68EF"/>
    <w:multiLevelType w:val="hybridMultilevel"/>
    <w:tmpl w:val="4876363E"/>
    <w:lvl w:ilvl="0" w:tplc="3A6CAB70">
      <w:start w:val="6"/>
      <w:numFmt w:val="bullet"/>
      <w:pStyle w:val="slovanodstavec"/>
      <w:lvlText w:val=""/>
      <w:lvlJc w:val="left"/>
      <w:pPr>
        <w:tabs>
          <w:tab w:val="num" w:pos="756"/>
        </w:tabs>
        <w:ind w:left="756" w:hanging="396"/>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393D19A3"/>
    <w:multiLevelType w:val="hybridMultilevel"/>
    <w:tmpl w:val="693A66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240B7"/>
    <w:multiLevelType w:val="hybridMultilevel"/>
    <w:tmpl w:val="EA9E493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0" w15:restartNumberingAfterBreak="0">
    <w:nsid w:val="42561FE9"/>
    <w:multiLevelType w:val="multilevel"/>
    <w:tmpl w:val="0930AF52"/>
    <w:lvl w:ilvl="0">
      <w:start w:val="1"/>
      <w:numFmt w:val="upperRoman"/>
      <w:pStyle w:val="SSlnek"/>
      <w:suff w:val="nothing"/>
      <w:lvlText w:val="Článek %1."/>
      <w:lvlJc w:val="left"/>
      <w:pPr>
        <w:ind w:left="532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2."/>
      <w:lvlJc w:val="left"/>
      <w:pPr>
        <w:ind w:left="862"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SSPsmeno"/>
      <w:lvlText w:val="%4)"/>
      <w:lvlJc w:val="left"/>
      <w:pPr>
        <w:ind w:left="158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none"/>
      <w:lvlText w:val=""/>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21" w15:restartNumberingAfterBreak="0">
    <w:nsid w:val="4B193DC0"/>
    <w:multiLevelType w:val="hybridMultilevel"/>
    <w:tmpl w:val="5B9260B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FD57000"/>
    <w:multiLevelType w:val="hybridMultilevel"/>
    <w:tmpl w:val="20BE7C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73720"/>
    <w:multiLevelType w:val="hybridMultilevel"/>
    <w:tmpl w:val="F7D687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89D40EC"/>
    <w:multiLevelType w:val="multilevel"/>
    <w:tmpl w:val="C554A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6808D2"/>
    <w:multiLevelType w:val="hybridMultilevel"/>
    <w:tmpl w:val="3B14DED4"/>
    <w:lvl w:ilvl="0" w:tplc="7E7E0EA2">
      <w:start w:val="3"/>
      <w:numFmt w:val="bullet"/>
      <w:lvlText w:val="-"/>
      <w:lvlJc w:val="left"/>
      <w:pPr>
        <w:ind w:left="1004" w:hanging="360"/>
      </w:pPr>
      <w:rPr>
        <w:rFonts w:ascii="Calibri" w:eastAsia="Calibri"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5E702BC4"/>
    <w:multiLevelType w:val="hybridMultilevel"/>
    <w:tmpl w:val="2A04473A"/>
    <w:lvl w:ilvl="0" w:tplc="12A46BA6">
      <w:start w:val="1"/>
      <w:numFmt w:val="bullet"/>
      <w:lvlText w:val=""/>
      <w:lvlJc w:val="left"/>
      <w:pPr>
        <w:tabs>
          <w:tab w:val="num" w:pos="1004"/>
        </w:tabs>
        <w:ind w:left="1004" w:hanging="360"/>
      </w:pPr>
      <w:rPr>
        <w:rFonts w:ascii="Symbol" w:hAnsi="Symbol" w:hint="default"/>
        <w:color w:val="auto"/>
      </w:rPr>
    </w:lvl>
    <w:lvl w:ilvl="1" w:tplc="10060270">
      <w:numFmt w:val="bullet"/>
      <w:lvlText w:val="-"/>
      <w:lvlJc w:val="left"/>
      <w:pPr>
        <w:ind w:left="1724" w:hanging="360"/>
      </w:pPr>
      <w:rPr>
        <w:rFonts w:ascii="Tahoma" w:eastAsia="Times New Roman" w:hAnsi="Tahoma" w:cs="Tahoma"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0654D5C"/>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0"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1" w15:restartNumberingAfterBreak="0">
    <w:nsid w:val="636D208E"/>
    <w:multiLevelType w:val="hybridMultilevel"/>
    <w:tmpl w:val="ADA88000"/>
    <w:lvl w:ilvl="0" w:tplc="B3F4074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C5147C"/>
    <w:multiLevelType w:val="hybridMultilevel"/>
    <w:tmpl w:val="8B420E0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4DF7E32"/>
    <w:multiLevelType w:val="hybridMultilevel"/>
    <w:tmpl w:val="519E87B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85D7D5B"/>
    <w:multiLevelType w:val="multilevel"/>
    <w:tmpl w:val="4F364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C86AA4"/>
    <w:multiLevelType w:val="hybridMultilevel"/>
    <w:tmpl w:val="1D14D52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B182D"/>
    <w:multiLevelType w:val="hybridMultilevel"/>
    <w:tmpl w:val="BD329D8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742863D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8716372"/>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40" w15:restartNumberingAfterBreak="0">
    <w:nsid w:val="7EFC51D1"/>
    <w:multiLevelType w:val="multilevel"/>
    <w:tmpl w:val="05EA516A"/>
    <w:lvl w:ilvl="0">
      <w:start w:val="1"/>
      <w:numFmt w:val="decimal"/>
      <w:pStyle w:val="H1"/>
      <w:lvlText w:val="%1."/>
      <w:lvlJc w:val="left"/>
      <w:pPr>
        <w:ind w:left="360" w:hanging="360"/>
      </w:pPr>
    </w:lvl>
    <w:lvl w:ilvl="1">
      <w:start w:val="1"/>
      <w:numFmt w:val="decimal"/>
      <w:pStyle w:val="H2"/>
      <w:lvlText w:val="%1.%2."/>
      <w:lvlJc w:val="left"/>
      <w:pPr>
        <w:ind w:left="792" w:hanging="432"/>
      </w:pPr>
    </w:lvl>
    <w:lvl w:ilvl="2">
      <w:start w:val="1"/>
      <w:numFmt w:val="decimal"/>
      <w:pStyle w:val="H3vlastn"/>
      <w:lvlText w:val="%1.%2.%3."/>
      <w:lvlJc w:val="left"/>
      <w:pPr>
        <w:ind w:left="1224" w:hanging="504"/>
      </w:pPr>
      <w:rPr>
        <w:sz w:val="20"/>
        <w:szCs w:val="20"/>
      </w:rPr>
    </w:lvl>
    <w:lvl w:ilvl="3">
      <w:start w:val="1"/>
      <w:numFmt w:val="decimal"/>
      <w:pStyle w:val="H4vlastn"/>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B34DBF"/>
    <w:multiLevelType w:val="hybridMultilevel"/>
    <w:tmpl w:val="A38486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2"/>
  </w:num>
  <w:num w:numId="4">
    <w:abstractNumId w:val="30"/>
  </w:num>
  <w:num w:numId="5">
    <w:abstractNumId w:val="39"/>
  </w:num>
  <w:num w:numId="6">
    <w:abstractNumId w:val="37"/>
  </w:num>
  <w:num w:numId="7">
    <w:abstractNumId w:val="7"/>
  </w:num>
  <w:num w:numId="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9"/>
  </w:num>
  <w:num w:numId="11">
    <w:abstractNumId w:val="10"/>
  </w:num>
  <w:num w:numId="12">
    <w:abstractNumId w:val="28"/>
  </w:num>
  <w:num w:numId="13">
    <w:abstractNumId w:val="2"/>
  </w:num>
  <w:num w:numId="14">
    <w:abstractNumId w:val="36"/>
  </w:num>
  <w:num w:numId="15">
    <w:abstractNumId w:val="40"/>
  </w:num>
  <w:num w:numId="16">
    <w:abstractNumId w:val="15"/>
  </w:num>
  <w:num w:numId="17">
    <w:abstractNumId w:val="27"/>
  </w:num>
  <w:num w:numId="18">
    <w:abstractNumId w:val="34"/>
  </w:num>
  <w:num w:numId="19">
    <w:abstractNumId w:val="19"/>
  </w:num>
  <w:num w:numId="20">
    <w:abstractNumId w:val="0"/>
  </w:num>
  <w:num w:numId="21">
    <w:abstractNumId w:val="17"/>
  </w:num>
  <w:num w:numId="22">
    <w:abstractNumId w:val="24"/>
  </w:num>
  <w:num w:numId="23">
    <w:abstractNumId w:val="3"/>
  </w:num>
  <w:num w:numId="24">
    <w:abstractNumId w:val="35"/>
  </w:num>
  <w:num w:numId="25">
    <w:abstractNumId w:val="26"/>
  </w:num>
  <w:num w:numId="26">
    <w:abstractNumId w:val="25"/>
  </w:num>
  <w:num w:numId="27">
    <w:abstractNumId w:val="38"/>
  </w:num>
  <w:num w:numId="28">
    <w:abstractNumId w:val="22"/>
  </w:num>
  <w:num w:numId="29">
    <w:abstractNumId w:val="4"/>
  </w:num>
  <w:num w:numId="30">
    <w:abstractNumId w:val="6"/>
  </w:num>
  <w:num w:numId="31">
    <w:abstractNumId w:val="11"/>
  </w:num>
  <w:num w:numId="32">
    <w:abstractNumId w:val="16"/>
  </w:num>
  <w:num w:numId="33">
    <w:abstractNumId w:val="18"/>
  </w:num>
  <w:num w:numId="34">
    <w:abstractNumId w:val="1"/>
  </w:num>
  <w:num w:numId="35">
    <w:abstractNumId w:val="41"/>
  </w:num>
  <w:num w:numId="36">
    <w:abstractNumId w:val="5"/>
  </w:num>
  <w:num w:numId="37">
    <w:abstractNumId w:val="8"/>
  </w:num>
  <w:num w:numId="38">
    <w:abstractNumId w:val="23"/>
  </w:num>
  <w:num w:numId="39">
    <w:abstractNumId w:val="13"/>
  </w:num>
  <w:num w:numId="40">
    <w:abstractNumId w:val="31"/>
  </w:num>
  <w:num w:numId="41">
    <w:abstractNumId w:val="32"/>
  </w:num>
  <w:num w:numId="42">
    <w:abstractNumId w:val="21"/>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45"/>
    <w:rsid w:val="00001C5B"/>
    <w:rsid w:val="00003857"/>
    <w:rsid w:val="000073F3"/>
    <w:rsid w:val="00010C33"/>
    <w:rsid w:val="00012BE9"/>
    <w:rsid w:val="000149FF"/>
    <w:rsid w:val="000159CC"/>
    <w:rsid w:val="00015B72"/>
    <w:rsid w:val="00015D3E"/>
    <w:rsid w:val="000359A5"/>
    <w:rsid w:val="00035B7F"/>
    <w:rsid w:val="0003629B"/>
    <w:rsid w:val="00037C3F"/>
    <w:rsid w:val="00041543"/>
    <w:rsid w:val="00043B7F"/>
    <w:rsid w:val="0004434F"/>
    <w:rsid w:val="00045E7B"/>
    <w:rsid w:val="00047060"/>
    <w:rsid w:val="00052AED"/>
    <w:rsid w:val="00053D4A"/>
    <w:rsid w:val="000575D6"/>
    <w:rsid w:val="000617A4"/>
    <w:rsid w:val="00065B71"/>
    <w:rsid w:val="00075459"/>
    <w:rsid w:val="00083359"/>
    <w:rsid w:val="00083364"/>
    <w:rsid w:val="00083583"/>
    <w:rsid w:val="00083C40"/>
    <w:rsid w:val="000867C9"/>
    <w:rsid w:val="00086D23"/>
    <w:rsid w:val="000A743B"/>
    <w:rsid w:val="000B2802"/>
    <w:rsid w:val="000B3CF6"/>
    <w:rsid w:val="000C15FA"/>
    <w:rsid w:val="000C3092"/>
    <w:rsid w:val="000C586B"/>
    <w:rsid w:val="000D0C7B"/>
    <w:rsid w:val="000D7238"/>
    <w:rsid w:val="000F568E"/>
    <w:rsid w:val="001004B6"/>
    <w:rsid w:val="00102A0F"/>
    <w:rsid w:val="00102C64"/>
    <w:rsid w:val="0011017F"/>
    <w:rsid w:val="00113066"/>
    <w:rsid w:val="00117562"/>
    <w:rsid w:val="00125816"/>
    <w:rsid w:val="001277E5"/>
    <w:rsid w:val="001373E3"/>
    <w:rsid w:val="001401A2"/>
    <w:rsid w:val="00142C04"/>
    <w:rsid w:val="00142E89"/>
    <w:rsid w:val="00150D21"/>
    <w:rsid w:val="00152B21"/>
    <w:rsid w:val="00154107"/>
    <w:rsid w:val="001569E7"/>
    <w:rsid w:val="001639D7"/>
    <w:rsid w:val="00170412"/>
    <w:rsid w:val="00170CC8"/>
    <w:rsid w:val="00171471"/>
    <w:rsid w:val="00173AF8"/>
    <w:rsid w:val="00182EBE"/>
    <w:rsid w:val="00184CF5"/>
    <w:rsid w:val="00187C2E"/>
    <w:rsid w:val="00192AFB"/>
    <w:rsid w:val="00192D39"/>
    <w:rsid w:val="001930E3"/>
    <w:rsid w:val="001961B4"/>
    <w:rsid w:val="001B2E3A"/>
    <w:rsid w:val="001B3237"/>
    <w:rsid w:val="001B4EE5"/>
    <w:rsid w:val="001C0569"/>
    <w:rsid w:val="001C05D5"/>
    <w:rsid w:val="001C1E75"/>
    <w:rsid w:val="001C3FCE"/>
    <w:rsid w:val="001C50AD"/>
    <w:rsid w:val="001C5B8C"/>
    <w:rsid w:val="001D2379"/>
    <w:rsid w:val="001D3EA4"/>
    <w:rsid w:val="001F16F4"/>
    <w:rsid w:val="001F1C88"/>
    <w:rsid w:val="001F299E"/>
    <w:rsid w:val="001F2A6B"/>
    <w:rsid w:val="001F2CE0"/>
    <w:rsid w:val="001F7443"/>
    <w:rsid w:val="00213301"/>
    <w:rsid w:val="00215E5D"/>
    <w:rsid w:val="00216F35"/>
    <w:rsid w:val="002171D8"/>
    <w:rsid w:val="002218D7"/>
    <w:rsid w:val="00222F46"/>
    <w:rsid w:val="00226F67"/>
    <w:rsid w:val="002374BB"/>
    <w:rsid w:val="0024121B"/>
    <w:rsid w:val="00243159"/>
    <w:rsid w:val="00243565"/>
    <w:rsid w:val="0024719B"/>
    <w:rsid w:val="00261077"/>
    <w:rsid w:val="00262E59"/>
    <w:rsid w:val="0026695D"/>
    <w:rsid w:val="00270541"/>
    <w:rsid w:val="00271DAE"/>
    <w:rsid w:val="00276180"/>
    <w:rsid w:val="00282E92"/>
    <w:rsid w:val="00284F3C"/>
    <w:rsid w:val="00297659"/>
    <w:rsid w:val="002A2B70"/>
    <w:rsid w:val="002A3A01"/>
    <w:rsid w:val="002B07B4"/>
    <w:rsid w:val="002B1306"/>
    <w:rsid w:val="002B513D"/>
    <w:rsid w:val="002B73A6"/>
    <w:rsid w:val="002C49D5"/>
    <w:rsid w:val="002D324E"/>
    <w:rsid w:val="002D3875"/>
    <w:rsid w:val="002E48C6"/>
    <w:rsid w:val="002F4D1C"/>
    <w:rsid w:val="003001DE"/>
    <w:rsid w:val="003013F0"/>
    <w:rsid w:val="00303A0F"/>
    <w:rsid w:val="003040D2"/>
    <w:rsid w:val="00315100"/>
    <w:rsid w:val="00317D37"/>
    <w:rsid w:val="00323AAD"/>
    <w:rsid w:val="00325A53"/>
    <w:rsid w:val="0032619D"/>
    <w:rsid w:val="00326CE1"/>
    <w:rsid w:val="00327079"/>
    <w:rsid w:val="003272A0"/>
    <w:rsid w:val="00332291"/>
    <w:rsid w:val="003356A1"/>
    <w:rsid w:val="0034198D"/>
    <w:rsid w:val="00350300"/>
    <w:rsid w:val="00354381"/>
    <w:rsid w:val="00360B53"/>
    <w:rsid w:val="00363F65"/>
    <w:rsid w:val="003737F7"/>
    <w:rsid w:val="003750AE"/>
    <w:rsid w:val="00375674"/>
    <w:rsid w:val="0037623F"/>
    <w:rsid w:val="00380A11"/>
    <w:rsid w:val="00381579"/>
    <w:rsid w:val="00384C7E"/>
    <w:rsid w:val="00387062"/>
    <w:rsid w:val="00392232"/>
    <w:rsid w:val="00393675"/>
    <w:rsid w:val="00393A3E"/>
    <w:rsid w:val="0039472B"/>
    <w:rsid w:val="0039694E"/>
    <w:rsid w:val="003A1F72"/>
    <w:rsid w:val="003A47B2"/>
    <w:rsid w:val="003A4BAC"/>
    <w:rsid w:val="003B0B73"/>
    <w:rsid w:val="003B1F8D"/>
    <w:rsid w:val="003C40D3"/>
    <w:rsid w:val="003C7571"/>
    <w:rsid w:val="003D494F"/>
    <w:rsid w:val="003E15D2"/>
    <w:rsid w:val="003E19EB"/>
    <w:rsid w:val="003F14A1"/>
    <w:rsid w:val="003F381E"/>
    <w:rsid w:val="003F4E03"/>
    <w:rsid w:val="003F6F7C"/>
    <w:rsid w:val="00401154"/>
    <w:rsid w:val="00401402"/>
    <w:rsid w:val="0041313F"/>
    <w:rsid w:val="004233A9"/>
    <w:rsid w:val="004248BF"/>
    <w:rsid w:val="00424B54"/>
    <w:rsid w:val="00430795"/>
    <w:rsid w:val="00431CB3"/>
    <w:rsid w:val="004361C3"/>
    <w:rsid w:val="00436D24"/>
    <w:rsid w:val="00437D32"/>
    <w:rsid w:val="00440375"/>
    <w:rsid w:val="00442DB4"/>
    <w:rsid w:val="00443CD6"/>
    <w:rsid w:val="00447C90"/>
    <w:rsid w:val="004514FC"/>
    <w:rsid w:val="00451AE6"/>
    <w:rsid w:val="00453D08"/>
    <w:rsid w:val="00454E8A"/>
    <w:rsid w:val="004563B9"/>
    <w:rsid w:val="00462EC3"/>
    <w:rsid w:val="00472143"/>
    <w:rsid w:val="0047620C"/>
    <w:rsid w:val="004777FF"/>
    <w:rsid w:val="00480179"/>
    <w:rsid w:val="004840E9"/>
    <w:rsid w:val="0048557E"/>
    <w:rsid w:val="0048603E"/>
    <w:rsid w:val="0048752F"/>
    <w:rsid w:val="004907D2"/>
    <w:rsid w:val="00492D0D"/>
    <w:rsid w:val="0049690B"/>
    <w:rsid w:val="004A160C"/>
    <w:rsid w:val="004A3FEC"/>
    <w:rsid w:val="004A535E"/>
    <w:rsid w:val="004B1DF5"/>
    <w:rsid w:val="004B55E6"/>
    <w:rsid w:val="004B671A"/>
    <w:rsid w:val="004B703A"/>
    <w:rsid w:val="004C25E2"/>
    <w:rsid w:val="004C6FA2"/>
    <w:rsid w:val="004D1AA2"/>
    <w:rsid w:val="004D3BA5"/>
    <w:rsid w:val="004D442E"/>
    <w:rsid w:val="004D5A04"/>
    <w:rsid w:val="004E07CA"/>
    <w:rsid w:val="004E4338"/>
    <w:rsid w:val="004E7AF4"/>
    <w:rsid w:val="004F3B1F"/>
    <w:rsid w:val="004F44E6"/>
    <w:rsid w:val="00505FCD"/>
    <w:rsid w:val="005145CC"/>
    <w:rsid w:val="0051748A"/>
    <w:rsid w:val="005176D3"/>
    <w:rsid w:val="00521F0F"/>
    <w:rsid w:val="00524607"/>
    <w:rsid w:val="00524C11"/>
    <w:rsid w:val="005264AB"/>
    <w:rsid w:val="00527806"/>
    <w:rsid w:val="00527F59"/>
    <w:rsid w:val="00533196"/>
    <w:rsid w:val="00536513"/>
    <w:rsid w:val="0054167B"/>
    <w:rsid w:val="00541B5E"/>
    <w:rsid w:val="005512F2"/>
    <w:rsid w:val="0055391D"/>
    <w:rsid w:val="0056004A"/>
    <w:rsid w:val="005605DA"/>
    <w:rsid w:val="00560D8B"/>
    <w:rsid w:val="00563514"/>
    <w:rsid w:val="00565557"/>
    <w:rsid w:val="0057154A"/>
    <w:rsid w:val="00575B6C"/>
    <w:rsid w:val="00575C78"/>
    <w:rsid w:val="00580906"/>
    <w:rsid w:val="00584BAD"/>
    <w:rsid w:val="005A1741"/>
    <w:rsid w:val="005A3744"/>
    <w:rsid w:val="005B2EDC"/>
    <w:rsid w:val="005C3700"/>
    <w:rsid w:val="005C706A"/>
    <w:rsid w:val="005C7404"/>
    <w:rsid w:val="005D4676"/>
    <w:rsid w:val="005D5E8C"/>
    <w:rsid w:val="005E0118"/>
    <w:rsid w:val="005E115B"/>
    <w:rsid w:val="005E2D88"/>
    <w:rsid w:val="005E643D"/>
    <w:rsid w:val="005E76A3"/>
    <w:rsid w:val="005F1E18"/>
    <w:rsid w:val="005F5D2B"/>
    <w:rsid w:val="005F64A6"/>
    <w:rsid w:val="005F724D"/>
    <w:rsid w:val="00607915"/>
    <w:rsid w:val="00611FBE"/>
    <w:rsid w:val="006218BD"/>
    <w:rsid w:val="00623381"/>
    <w:rsid w:val="006257D3"/>
    <w:rsid w:val="00641CCC"/>
    <w:rsid w:val="006465E7"/>
    <w:rsid w:val="00647615"/>
    <w:rsid w:val="006543FE"/>
    <w:rsid w:val="00654DB9"/>
    <w:rsid w:val="0065674D"/>
    <w:rsid w:val="006632DC"/>
    <w:rsid w:val="00664783"/>
    <w:rsid w:val="00670B22"/>
    <w:rsid w:val="00671F1A"/>
    <w:rsid w:val="006725DA"/>
    <w:rsid w:val="006779F7"/>
    <w:rsid w:val="006947DB"/>
    <w:rsid w:val="0069494E"/>
    <w:rsid w:val="006A303C"/>
    <w:rsid w:val="006A5981"/>
    <w:rsid w:val="006B0DD1"/>
    <w:rsid w:val="006B12BC"/>
    <w:rsid w:val="006B25A3"/>
    <w:rsid w:val="006B2D0C"/>
    <w:rsid w:val="006B4F96"/>
    <w:rsid w:val="006B5EE7"/>
    <w:rsid w:val="006C03BE"/>
    <w:rsid w:val="006C1AC9"/>
    <w:rsid w:val="006C2E9C"/>
    <w:rsid w:val="006D1C45"/>
    <w:rsid w:val="006D7E38"/>
    <w:rsid w:val="006E4225"/>
    <w:rsid w:val="006F1073"/>
    <w:rsid w:val="006F16D2"/>
    <w:rsid w:val="006F6A6D"/>
    <w:rsid w:val="006F6EE0"/>
    <w:rsid w:val="006F72CF"/>
    <w:rsid w:val="0070141D"/>
    <w:rsid w:val="0070181A"/>
    <w:rsid w:val="00706BA0"/>
    <w:rsid w:val="00706D8E"/>
    <w:rsid w:val="00710D28"/>
    <w:rsid w:val="00712913"/>
    <w:rsid w:val="007172FD"/>
    <w:rsid w:val="00717CAC"/>
    <w:rsid w:val="00721845"/>
    <w:rsid w:val="0072692E"/>
    <w:rsid w:val="0073316D"/>
    <w:rsid w:val="00736983"/>
    <w:rsid w:val="00741E1E"/>
    <w:rsid w:val="00743B45"/>
    <w:rsid w:val="0074656C"/>
    <w:rsid w:val="00753F51"/>
    <w:rsid w:val="00754BF8"/>
    <w:rsid w:val="0076068D"/>
    <w:rsid w:val="0076301B"/>
    <w:rsid w:val="00781E00"/>
    <w:rsid w:val="007826F8"/>
    <w:rsid w:val="007850C0"/>
    <w:rsid w:val="00790208"/>
    <w:rsid w:val="00790846"/>
    <w:rsid w:val="007A2CA1"/>
    <w:rsid w:val="007A371B"/>
    <w:rsid w:val="007A6B5F"/>
    <w:rsid w:val="007A798A"/>
    <w:rsid w:val="007A7D58"/>
    <w:rsid w:val="007B335B"/>
    <w:rsid w:val="007B6498"/>
    <w:rsid w:val="007C05DB"/>
    <w:rsid w:val="007C0DD8"/>
    <w:rsid w:val="007D08E1"/>
    <w:rsid w:val="007E49C3"/>
    <w:rsid w:val="007E51B2"/>
    <w:rsid w:val="007F247F"/>
    <w:rsid w:val="007F3CBF"/>
    <w:rsid w:val="0080086E"/>
    <w:rsid w:val="00801909"/>
    <w:rsid w:val="00805657"/>
    <w:rsid w:val="00810ACE"/>
    <w:rsid w:val="0081106D"/>
    <w:rsid w:val="00814C67"/>
    <w:rsid w:val="00825068"/>
    <w:rsid w:val="008323E6"/>
    <w:rsid w:val="00837777"/>
    <w:rsid w:val="00840653"/>
    <w:rsid w:val="00841FF1"/>
    <w:rsid w:val="00842998"/>
    <w:rsid w:val="008459F3"/>
    <w:rsid w:val="008460BC"/>
    <w:rsid w:val="008475E0"/>
    <w:rsid w:val="00847A07"/>
    <w:rsid w:val="00847D42"/>
    <w:rsid w:val="00850156"/>
    <w:rsid w:val="00853AA0"/>
    <w:rsid w:val="0086290B"/>
    <w:rsid w:val="00863210"/>
    <w:rsid w:val="00865047"/>
    <w:rsid w:val="008660B6"/>
    <w:rsid w:val="008746FB"/>
    <w:rsid w:val="008810DF"/>
    <w:rsid w:val="0088333F"/>
    <w:rsid w:val="00886B76"/>
    <w:rsid w:val="00890D79"/>
    <w:rsid w:val="008A18D8"/>
    <w:rsid w:val="008A2131"/>
    <w:rsid w:val="008A221B"/>
    <w:rsid w:val="008A2EE8"/>
    <w:rsid w:val="008A3780"/>
    <w:rsid w:val="008A6330"/>
    <w:rsid w:val="008A7061"/>
    <w:rsid w:val="008B1126"/>
    <w:rsid w:val="008B3C0F"/>
    <w:rsid w:val="008B58E0"/>
    <w:rsid w:val="008C15A9"/>
    <w:rsid w:val="008C18AC"/>
    <w:rsid w:val="008C3753"/>
    <w:rsid w:val="008C3FC0"/>
    <w:rsid w:val="008D0C16"/>
    <w:rsid w:val="008D757A"/>
    <w:rsid w:val="008E3B18"/>
    <w:rsid w:val="008F3CC9"/>
    <w:rsid w:val="00900A6C"/>
    <w:rsid w:val="00902C9E"/>
    <w:rsid w:val="00905515"/>
    <w:rsid w:val="00907C30"/>
    <w:rsid w:val="009116C0"/>
    <w:rsid w:val="0091741F"/>
    <w:rsid w:val="0092055F"/>
    <w:rsid w:val="00923103"/>
    <w:rsid w:val="00926B48"/>
    <w:rsid w:val="009315B5"/>
    <w:rsid w:val="00942D51"/>
    <w:rsid w:val="00943AAB"/>
    <w:rsid w:val="00954B85"/>
    <w:rsid w:val="00962258"/>
    <w:rsid w:val="00974DB2"/>
    <w:rsid w:val="00975657"/>
    <w:rsid w:val="0098629B"/>
    <w:rsid w:val="00986816"/>
    <w:rsid w:val="00992714"/>
    <w:rsid w:val="009932D0"/>
    <w:rsid w:val="00995ACB"/>
    <w:rsid w:val="009A14DD"/>
    <w:rsid w:val="009A1D0F"/>
    <w:rsid w:val="009A22FA"/>
    <w:rsid w:val="009A32C4"/>
    <w:rsid w:val="009A5212"/>
    <w:rsid w:val="009B071C"/>
    <w:rsid w:val="009B1217"/>
    <w:rsid w:val="009B133C"/>
    <w:rsid w:val="009B4B78"/>
    <w:rsid w:val="009B71E6"/>
    <w:rsid w:val="009B7291"/>
    <w:rsid w:val="009B733D"/>
    <w:rsid w:val="009C1141"/>
    <w:rsid w:val="009C3CF8"/>
    <w:rsid w:val="009C58D7"/>
    <w:rsid w:val="009D11F2"/>
    <w:rsid w:val="009F5338"/>
    <w:rsid w:val="009F78C5"/>
    <w:rsid w:val="00A07E14"/>
    <w:rsid w:val="00A20625"/>
    <w:rsid w:val="00A22015"/>
    <w:rsid w:val="00A226FE"/>
    <w:rsid w:val="00A24B34"/>
    <w:rsid w:val="00A2638D"/>
    <w:rsid w:val="00A26611"/>
    <w:rsid w:val="00A30E4D"/>
    <w:rsid w:val="00A3389E"/>
    <w:rsid w:val="00A45C7B"/>
    <w:rsid w:val="00A51F43"/>
    <w:rsid w:val="00A616A0"/>
    <w:rsid w:val="00A7387A"/>
    <w:rsid w:val="00A74094"/>
    <w:rsid w:val="00A8274F"/>
    <w:rsid w:val="00A83343"/>
    <w:rsid w:val="00A86880"/>
    <w:rsid w:val="00A96BC1"/>
    <w:rsid w:val="00AB3015"/>
    <w:rsid w:val="00AB355D"/>
    <w:rsid w:val="00AB7CEA"/>
    <w:rsid w:val="00AC1D4A"/>
    <w:rsid w:val="00AC33A7"/>
    <w:rsid w:val="00AD0F0B"/>
    <w:rsid w:val="00AD1E5F"/>
    <w:rsid w:val="00AD5A22"/>
    <w:rsid w:val="00AE24AF"/>
    <w:rsid w:val="00AF512A"/>
    <w:rsid w:val="00AF5A08"/>
    <w:rsid w:val="00B0321D"/>
    <w:rsid w:val="00B120A5"/>
    <w:rsid w:val="00B130DD"/>
    <w:rsid w:val="00B17BB5"/>
    <w:rsid w:val="00B26BE6"/>
    <w:rsid w:val="00B27EBD"/>
    <w:rsid w:val="00B304C3"/>
    <w:rsid w:val="00B340F4"/>
    <w:rsid w:val="00B35BDE"/>
    <w:rsid w:val="00B363AE"/>
    <w:rsid w:val="00B43F58"/>
    <w:rsid w:val="00B556FB"/>
    <w:rsid w:val="00B60B71"/>
    <w:rsid w:val="00B71346"/>
    <w:rsid w:val="00B74B33"/>
    <w:rsid w:val="00B76372"/>
    <w:rsid w:val="00B82D56"/>
    <w:rsid w:val="00B9207B"/>
    <w:rsid w:val="00BA0168"/>
    <w:rsid w:val="00BA199D"/>
    <w:rsid w:val="00BA4022"/>
    <w:rsid w:val="00BA6FF7"/>
    <w:rsid w:val="00BB1D0B"/>
    <w:rsid w:val="00BB261E"/>
    <w:rsid w:val="00BB28E1"/>
    <w:rsid w:val="00BB38D4"/>
    <w:rsid w:val="00BB4C3F"/>
    <w:rsid w:val="00BB7407"/>
    <w:rsid w:val="00BC3BDB"/>
    <w:rsid w:val="00BC3C80"/>
    <w:rsid w:val="00BC570D"/>
    <w:rsid w:val="00BD01F3"/>
    <w:rsid w:val="00BD5DC5"/>
    <w:rsid w:val="00BE033E"/>
    <w:rsid w:val="00BE78BF"/>
    <w:rsid w:val="00BF4D1F"/>
    <w:rsid w:val="00BF7FD4"/>
    <w:rsid w:val="00C050FE"/>
    <w:rsid w:val="00C2012E"/>
    <w:rsid w:val="00C23863"/>
    <w:rsid w:val="00C4080C"/>
    <w:rsid w:val="00C4151E"/>
    <w:rsid w:val="00C43004"/>
    <w:rsid w:val="00C4352B"/>
    <w:rsid w:val="00C45145"/>
    <w:rsid w:val="00C50EFD"/>
    <w:rsid w:val="00C55A01"/>
    <w:rsid w:val="00C64D05"/>
    <w:rsid w:val="00C66C20"/>
    <w:rsid w:val="00C70B26"/>
    <w:rsid w:val="00C72DD5"/>
    <w:rsid w:val="00C74CD9"/>
    <w:rsid w:val="00C76170"/>
    <w:rsid w:val="00C80BF2"/>
    <w:rsid w:val="00C83D7F"/>
    <w:rsid w:val="00C936A4"/>
    <w:rsid w:val="00C938C9"/>
    <w:rsid w:val="00C96A42"/>
    <w:rsid w:val="00CA382D"/>
    <w:rsid w:val="00CA52A6"/>
    <w:rsid w:val="00CB2FF9"/>
    <w:rsid w:val="00CB6E64"/>
    <w:rsid w:val="00CB7D1D"/>
    <w:rsid w:val="00CC117F"/>
    <w:rsid w:val="00CD37AF"/>
    <w:rsid w:val="00CF2AF1"/>
    <w:rsid w:val="00CF6644"/>
    <w:rsid w:val="00D0154E"/>
    <w:rsid w:val="00D02BAE"/>
    <w:rsid w:val="00D173DB"/>
    <w:rsid w:val="00D2482D"/>
    <w:rsid w:val="00D305D1"/>
    <w:rsid w:val="00D335AC"/>
    <w:rsid w:val="00D33949"/>
    <w:rsid w:val="00D33CAA"/>
    <w:rsid w:val="00D537FF"/>
    <w:rsid w:val="00D62217"/>
    <w:rsid w:val="00D6226A"/>
    <w:rsid w:val="00D64B97"/>
    <w:rsid w:val="00D71E9E"/>
    <w:rsid w:val="00D82FA4"/>
    <w:rsid w:val="00D87E37"/>
    <w:rsid w:val="00D935FA"/>
    <w:rsid w:val="00D95884"/>
    <w:rsid w:val="00DA6A9D"/>
    <w:rsid w:val="00DA79E4"/>
    <w:rsid w:val="00DB2FD5"/>
    <w:rsid w:val="00DB40B1"/>
    <w:rsid w:val="00DB4A0B"/>
    <w:rsid w:val="00DB7660"/>
    <w:rsid w:val="00DC16F6"/>
    <w:rsid w:val="00DC21BD"/>
    <w:rsid w:val="00DC6BA6"/>
    <w:rsid w:val="00DD0950"/>
    <w:rsid w:val="00DD4D91"/>
    <w:rsid w:val="00DD7AE5"/>
    <w:rsid w:val="00DF0B75"/>
    <w:rsid w:val="00E03DD6"/>
    <w:rsid w:val="00E05D62"/>
    <w:rsid w:val="00E06D2F"/>
    <w:rsid w:val="00E10332"/>
    <w:rsid w:val="00E10D91"/>
    <w:rsid w:val="00E10E9E"/>
    <w:rsid w:val="00E1159E"/>
    <w:rsid w:val="00E1566F"/>
    <w:rsid w:val="00E17968"/>
    <w:rsid w:val="00E22E55"/>
    <w:rsid w:val="00E24D96"/>
    <w:rsid w:val="00E26496"/>
    <w:rsid w:val="00E33B84"/>
    <w:rsid w:val="00E355F6"/>
    <w:rsid w:val="00E407DE"/>
    <w:rsid w:val="00E41ACC"/>
    <w:rsid w:val="00E45F25"/>
    <w:rsid w:val="00E46BB5"/>
    <w:rsid w:val="00E52F42"/>
    <w:rsid w:val="00E54571"/>
    <w:rsid w:val="00E5730D"/>
    <w:rsid w:val="00E62026"/>
    <w:rsid w:val="00E65390"/>
    <w:rsid w:val="00E75FBD"/>
    <w:rsid w:val="00E81C64"/>
    <w:rsid w:val="00E82962"/>
    <w:rsid w:val="00E93BDB"/>
    <w:rsid w:val="00E95E7D"/>
    <w:rsid w:val="00E962B2"/>
    <w:rsid w:val="00E975B8"/>
    <w:rsid w:val="00EA05E5"/>
    <w:rsid w:val="00EA1EF5"/>
    <w:rsid w:val="00EA3833"/>
    <w:rsid w:val="00EB155F"/>
    <w:rsid w:val="00EB1CF3"/>
    <w:rsid w:val="00EC39A9"/>
    <w:rsid w:val="00EC6342"/>
    <w:rsid w:val="00ED7F1E"/>
    <w:rsid w:val="00EE6E59"/>
    <w:rsid w:val="00EF0B6C"/>
    <w:rsid w:val="00F018D4"/>
    <w:rsid w:val="00F06455"/>
    <w:rsid w:val="00F07B68"/>
    <w:rsid w:val="00F13A39"/>
    <w:rsid w:val="00F13D87"/>
    <w:rsid w:val="00F158DD"/>
    <w:rsid w:val="00F1745B"/>
    <w:rsid w:val="00F176EB"/>
    <w:rsid w:val="00F26218"/>
    <w:rsid w:val="00F30E47"/>
    <w:rsid w:val="00F36BF8"/>
    <w:rsid w:val="00F37044"/>
    <w:rsid w:val="00F46BE6"/>
    <w:rsid w:val="00F47A35"/>
    <w:rsid w:val="00F54E90"/>
    <w:rsid w:val="00F65B36"/>
    <w:rsid w:val="00F71A32"/>
    <w:rsid w:val="00F801B9"/>
    <w:rsid w:val="00F824C3"/>
    <w:rsid w:val="00F9007C"/>
    <w:rsid w:val="00F9466C"/>
    <w:rsid w:val="00F94DF0"/>
    <w:rsid w:val="00F956A2"/>
    <w:rsid w:val="00F9653A"/>
    <w:rsid w:val="00FA0B67"/>
    <w:rsid w:val="00FA7C71"/>
    <w:rsid w:val="00FB115A"/>
    <w:rsid w:val="00FB1DB8"/>
    <w:rsid w:val="00FB3CB4"/>
    <w:rsid w:val="00FC1771"/>
    <w:rsid w:val="00FC265F"/>
    <w:rsid w:val="00FC294E"/>
    <w:rsid w:val="00FC5E2F"/>
    <w:rsid w:val="00FD4A2C"/>
    <w:rsid w:val="00FE6417"/>
    <w:rsid w:val="00FE726C"/>
    <w:rsid w:val="00FE7D07"/>
    <w:rsid w:val="00FF03A1"/>
    <w:rsid w:val="00FF046E"/>
    <w:rsid w:val="00FF202B"/>
    <w:rsid w:val="00FF2612"/>
    <w:rsid w:val="00FF4245"/>
    <w:rsid w:val="00FF66EF"/>
    <w:rsid w:val="5ABFF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0095BAA"/>
  <w15:docId w15:val="{D0642374-E9E7-4B96-ACBE-FAE6071B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6D1C45"/>
    <w:rPr>
      <w:rFonts w:ascii="Times New Roman" w:eastAsia="Times New Roman" w:hAnsi="Times New Roman"/>
    </w:rPr>
  </w:style>
  <w:style w:type="paragraph" w:styleId="Nadpis1">
    <w:name w:val="heading 1"/>
    <w:basedOn w:val="Normln"/>
    <w:next w:val="Normln"/>
    <w:link w:val="Nadpis1Char"/>
    <w:uiPriority w:val="99"/>
    <w:qFormat/>
    <w:rsid w:val="006D1C45"/>
    <w:pPr>
      <w:keepNext/>
      <w:spacing w:before="240" w:after="60"/>
      <w:outlineLvl w:val="0"/>
    </w:pPr>
    <w:rPr>
      <w:rFonts w:ascii="Arial" w:hAnsi="Arial" w:cs="Arial"/>
      <w:b/>
      <w:bCs/>
      <w:kern w:val="28"/>
      <w:sz w:val="28"/>
      <w:szCs w:val="28"/>
    </w:rPr>
  </w:style>
  <w:style w:type="paragraph" w:styleId="Nadpis4">
    <w:name w:val="heading 4"/>
    <w:basedOn w:val="Normln"/>
    <w:next w:val="Normln"/>
    <w:link w:val="Nadpis4Char"/>
    <w:uiPriority w:val="99"/>
    <w:qFormat/>
    <w:rsid w:val="006D1C45"/>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D1C45"/>
    <w:rPr>
      <w:rFonts w:ascii="Arial" w:hAnsi="Arial" w:cs="Arial"/>
      <w:b/>
      <w:bCs/>
      <w:kern w:val="28"/>
      <w:sz w:val="28"/>
      <w:szCs w:val="28"/>
      <w:lang w:eastAsia="cs-CZ"/>
    </w:rPr>
  </w:style>
  <w:style w:type="character" w:customStyle="1" w:styleId="Nadpis4Char">
    <w:name w:val="Nadpis 4 Char"/>
    <w:basedOn w:val="Standardnpsmoodstavce"/>
    <w:link w:val="Nadpis4"/>
    <w:uiPriority w:val="99"/>
    <w:locked/>
    <w:rsid w:val="006D1C45"/>
    <w:rPr>
      <w:rFonts w:ascii="Times New Roman" w:hAnsi="Times New Roman" w:cs="Times New Roman"/>
      <w:sz w:val="24"/>
      <w:szCs w:val="24"/>
      <w:lang w:eastAsia="cs-CZ"/>
    </w:rPr>
  </w:style>
  <w:style w:type="paragraph" w:styleId="Zkladntext2">
    <w:name w:val="Body Text 2"/>
    <w:basedOn w:val="Normln"/>
    <w:link w:val="Zkladntext2Char"/>
    <w:uiPriority w:val="99"/>
    <w:rsid w:val="006D1C45"/>
    <w:pPr>
      <w:spacing w:after="120" w:line="480" w:lineRule="auto"/>
    </w:pPr>
  </w:style>
  <w:style w:type="character" w:customStyle="1" w:styleId="Zkladntext2Char">
    <w:name w:val="Základní text 2 Char"/>
    <w:basedOn w:val="Standardnpsmoodstavce"/>
    <w:link w:val="Zkladntext2"/>
    <w:uiPriority w:val="99"/>
    <w:locked/>
    <w:rsid w:val="006D1C45"/>
    <w:rPr>
      <w:rFonts w:ascii="Times New Roman" w:hAnsi="Times New Roman" w:cs="Times New Roman"/>
      <w:sz w:val="20"/>
      <w:szCs w:val="20"/>
      <w:lang w:eastAsia="cs-CZ"/>
    </w:rPr>
  </w:style>
  <w:style w:type="paragraph" w:customStyle="1" w:styleId="SSNzev1">
    <w:name w:val="SS_Název 1"/>
    <w:basedOn w:val="Normln"/>
    <w:next w:val="SSNzev2"/>
    <w:uiPriority w:val="99"/>
    <w:rsid w:val="006D1C45"/>
    <w:pPr>
      <w:jc w:val="center"/>
    </w:pPr>
    <w:rPr>
      <w:rFonts w:ascii="Verdana" w:eastAsia="Calibri" w:hAnsi="Verdana"/>
      <w:b/>
      <w:caps/>
      <w:sz w:val="32"/>
      <w:szCs w:val="32"/>
      <w:lang w:eastAsia="en-US"/>
    </w:rPr>
  </w:style>
  <w:style w:type="paragraph" w:customStyle="1" w:styleId="SSNzev2">
    <w:name w:val="SS_Název 2"/>
    <w:basedOn w:val="Normln"/>
    <w:next w:val="Normln"/>
    <w:uiPriority w:val="99"/>
    <w:rsid w:val="006D1C45"/>
    <w:pPr>
      <w:spacing w:before="120" w:after="120"/>
      <w:jc w:val="center"/>
    </w:pPr>
    <w:rPr>
      <w:rFonts w:ascii="Verdana" w:eastAsia="Calibri" w:hAnsi="Verdana"/>
      <w:b/>
      <w:bCs/>
      <w:caps/>
      <w:sz w:val="22"/>
      <w:szCs w:val="22"/>
      <w:lang w:eastAsia="en-US"/>
    </w:rPr>
  </w:style>
  <w:style w:type="character" w:styleId="Zdraznn">
    <w:name w:val="Emphasis"/>
    <w:basedOn w:val="Standardnpsmoodstavce"/>
    <w:uiPriority w:val="99"/>
    <w:qFormat/>
    <w:rsid w:val="006D1C45"/>
    <w:rPr>
      <w:rFonts w:cs="Times New Roman"/>
      <w:i/>
      <w:iCs/>
    </w:rPr>
  </w:style>
  <w:style w:type="paragraph" w:styleId="Odstavecseseznamem">
    <w:name w:val="List Paragraph"/>
    <w:basedOn w:val="Normln"/>
    <w:uiPriority w:val="99"/>
    <w:qFormat/>
    <w:rsid w:val="00F824C3"/>
    <w:pPr>
      <w:spacing w:after="120"/>
      <w:ind w:left="708"/>
      <w:jc w:val="both"/>
    </w:pPr>
    <w:rPr>
      <w:sz w:val="24"/>
    </w:rPr>
  </w:style>
  <w:style w:type="paragraph" w:customStyle="1" w:styleId="SSlnek">
    <w:name w:val="SS_Článek"/>
    <w:basedOn w:val="Normln"/>
    <w:next w:val="SSlnek-zkladntext"/>
    <w:uiPriority w:val="99"/>
    <w:rsid w:val="00790208"/>
    <w:pPr>
      <w:keepNext/>
      <w:numPr>
        <w:numId w:val="2"/>
      </w:numPr>
      <w:spacing w:before="360"/>
      <w:jc w:val="center"/>
    </w:pPr>
    <w:rPr>
      <w:rFonts w:ascii="Verdana" w:eastAsia="Calibri" w:hAnsi="Verdana"/>
      <w:b/>
      <w:sz w:val="28"/>
      <w:szCs w:val="28"/>
      <w:lang w:eastAsia="en-US"/>
    </w:rPr>
  </w:style>
  <w:style w:type="paragraph" w:customStyle="1" w:styleId="SSlnek-zkladntext">
    <w:name w:val="SS_Článek - základní text"/>
    <w:basedOn w:val="Normln"/>
    <w:next w:val="SSOdstavec"/>
    <w:uiPriority w:val="99"/>
    <w:rsid w:val="00790208"/>
    <w:pPr>
      <w:keepNext/>
      <w:spacing w:before="20"/>
      <w:jc w:val="center"/>
    </w:pPr>
    <w:rPr>
      <w:rFonts w:ascii="Verdana" w:eastAsia="Calibri" w:hAnsi="Verdana"/>
      <w:b/>
      <w:sz w:val="24"/>
      <w:szCs w:val="24"/>
      <w:lang w:eastAsia="en-US"/>
    </w:rPr>
  </w:style>
  <w:style w:type="paragraph" w:customStyle="1" w:styleId="SSOdstavec">
    <w:name w:val="SS_Odstavec"/>
    <w:basedOn w:val="Normln"/>
    <w:uiPriority w:val="99"/>
    <w:rsid w:val="00790208"/>
    <w:pPr>
      <w:tabs>
        <w:tab w:val="left" w:pos="426"/>
      </w:tabs>
      <w:spacing w:before="120"/>
      <w:jc w:val="both"/>
    </w:pPr>
    <w:rPr>
      <w:rFonts w:ascii="Verdana" w:eastAsia="Calibri" w:hAnsi="Verdana"/>
      <w:lang w:eastAsia="en-US"/>
    </w:rPr>
  </w:style>
  <w:style w:type="paragraph" w:customStyle="1" w:styleId="SSBod">
    <w:name w:val="SS_Bod"/>
    <w:basedOn w:val="Normln"/>
    <w:uiPriority w:val="99"/>
    <w:rsid w:val="00790208"/>
    <w:pPr>
      <w:keepLines/>
      <w:numPr>
        <w:ilvl w:val="2"/>
        <w:numId w:val="2"/>
      </w:numPr>
      <w:tabs>
        <w:tab w:val="left" w:pos="851"/>
      </w:tabs>
      <w:spacing w:before="120"/>
      <w:jc w:val="both"/>
    </w:pPr>
    <w:rPr>
      <w:rFonts w:ascii="Verdana" w:eastAsia="Calibri" w:hAnsi="Verdana"/>
      <w:szCs w:val="22"/>
      <w:lang w:eastAsia="en-US"/>
    </w:rPr>
  </w:style>
  <w:style w:type="paragraph" w:customStyle="1" w:styleId="SSPsmeno">
    <w:name w:val="SS_Písmeno"/>
    <w:basedOn w:val="Normln"/>
    <w:uiPriority w:val="99"/>
    <w:rsid w:val="00790208"/>
    <w:pPr>
      <w:numPr>
        <w:ilvl w:val="3"/>
        <w:numId w:val="2"/>
      </w:numPr>
      <w:tabs>
        <w:tab w:val="left" w:pos="1134"/>
      </w:tabs>
      <w:spacing w:before="60"/>
      <w:jc w:val="both"/>
    </w:pPr>
    <w:rPr>
      <w:rFonts w:ascii="Verdana" w:eastAsia="Calibri" w:hAnsi="Verdana"/>
      <w:szCs w:val="22"/>
      <w:lang w:eastAsia="en-US"/>
    </w:rPr>
  </w:style>
  <w:style w:type="character" w:styleId="Hypertextovodkaz">
    <w:name w:val="Hyperlink"/>
    <w:basedOn w:val="Standardnpsmoodstavce"/>
    <w:uiPriority w:val="99"/>
    <w:rsid w:val="00790208"/>
    <w:rPr>
      <w:rFonts w:cs="Times New Roman"/>
      <w:color w:val="0000FF"/>
      <w:u w:val="single"/>
    </w:rPr>
  </w:style>
  <w:style w:type="character" w:styleId="Odkaznakoment">
    <w:name w:val="annotation reference"/>
    <w:basedOn w:val="Standardnpsmoodstavce"/>
    <w:uiPriority w:val="99"/>
    <w:rsid w:val="00E17968"/>
    <w:rPr>
      <w:rFonts w:cs="Times New Roman"/>
      <w:sz w:val="16"/>
    </w:rPr>
  </w:style>
  <w:style w:type="paragraph" w:styleId="Textkomente">
    <w:name w:val="annotation text"/>
    <w:basedOn w:val="Normln"/>
    <w:link w:val="TextkomenteChar"/>
    <w:uiPriority w:val="99"/>
    <w:rsid w:val="00E17968"/>
    <w:pPr>
      <w:jc w:val="both"/>
    </w:pPr>
    <w:rPr>
      <w:rFonts w:ascii="Calibri" w:eastAsia="Calibri" w:hAnsi="Calibri"/>
      <w:lang w:eastAsia="en-US"/>
    </w:rPr>
  </w:style>
  <w:style w:type="character" w:customStyle="1" w:styleId="TextkomenteChar">
    <w:name w:val="Text komentáře Char"/>
    <w:basedOn w:val="Standardnpsmoodstavce"/>
    <w:link w:val="Textkomente"/>
    <w:uiPriority w:val="99"/>
    <w:locked/>
    <w:rsid w:val="00E17968"/>
    <w:rPr>
      <w:rFonts w:ascii="Calibri" w:hAnsi="Calibri" w:cs="Times New Roman"/>
      <w:sz w:val="20"/>
      <w:szCs w:val="20"/>
    </w:rPr>
  </w:style>
  <w:style w:type="paragraph" w:customStyle="1" w:styleId="slovanodstavec">
    <w:name w:val="Číslovaný odstavec"/>
    <w:basedOn w:val="Normln"/>
    <w:next w:val="Normln"/>
    <w:autoRedefine/>
    <w:uiPriority w:val="99"/>
    <w:rsid w:val="00E17968"/>
    <w:pPr>
      <w:numPr>
        <w:numId w:val="8"/>
      </w:numPr>
      <w:jc w:val="both"/>
    </w:pPr>
    <w:rPr>
      <w:i/>
      <w:sz w:val="22"/>
      <w:szCs w:val="22"/>
    </w:rPr>
  </w:style>
  <w:style w:type="paragraph" w:styleId="Textbubliny">
    <w:name w:val="Balloon Text"/>
    <w:basedOn w:val="Normln"/>
    <w:link w:val="TextbublinyChar"/>
    <w:uiPriority w:val="99"/>
    <w:semiHidden/>
    <w:rsid w:val="00E1796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17968"/>
    <w:rPr>
      <w:rFonts w:ascii="Tahoma" w:hAnsi="Tahoma" w:cs="Tahoma"/>
      <w:sz w:val="16"/>
      <w:szCs w:val="16"/>
      <w:lang w:eastAsia="cs-CZ"/>
    </w:rPr>
  </w:style>
  <w:style w:type="paragraph" w:styleId="Zkladntext">
    <w:name w:val="Body Text"/>
    <w:basedOn w:val="Normln"/>
    <w:link w:val="ZkladntextChar"/>
    <w:uiPriority w:val="99"/>
    <w:semiHidden/>
    <w:rsid w:val="005A3744"/>
    <w:pPr>
      <w:spacing w:after="120"/>
    </w:pPr>
  </w:style>
  <w:style w:type="character" w:customStyle="1" w:styleId="ZkladntextChar">
    <w:name w:val="Základní text Char"/>
    <w:basedOn w:val="Standardnpsmoodstavce"/>
    <w:link w:val="Zkladntext"/>
    <w:uiPriority w:val="99"/>
    <w:semiHidden/>
    <w:locked/>
    <w:rsid w:val="005A3744"/>
    <w:rPr>
      <w:rFonts w:ascii="Times New Roman" w:hAnsi="Times New Roman" w:cs="Times New Roman"/>
      <w:sz w:val="20"/>
      <w:szCs w:val="20"/>
      <w:lang w:eastAsia="cs-CZ"/>
    </w:rPr>
  </w:style>
  <w:style w:type="paragraph" w:customStyle="1" w:styleId="SSZhlav">
    <w:name w:val="SS_Záhlaví"/>
    <w:basedOn w:val="SSlnek"/>
    <w:next w:val="slovanodstavec"/>
    <w:uiPriority w:val="99"/>
    <w:rsid w:val="005A3744"/>
    <w:pPr>
      <w:keepNext w:val="0"/>
      <w:numPr>
        <w:numId w:val="0"/>
      </w:numPr>
      <w:tabs>
        <w:tab w:val="center" w:pos="-75"/>
        <w:tab w:val="right" w:pos="8647"/>
      </w:tabs>
      <w:spacing w:before="0"/>
      <w:jc w:val="both"/>
    </w:pPr>
    <w:rPr>
      <w:b w:val="0"/>
      <w:sz w:val="20"/>
      <w:szCs w:val="22"/>
    </w:rPr>
  </w:style>
  <w:style w:type="paragraph" w:styleId="Zhlav">
    <w:name w:val="header"/>
    <w:basedOn w:val="Normln"/>
    <w:link w:val="ZhlavChar"/>
    <w:uiPriority w:val="99"/>
    <w:semiHidden/>
    <w:rsid w:val="005A3744"/>
    <w:pPr>
      <w:tabs>
        <w:tab w:val="center" w:pos="4536"/>
        <w:tab w:val="right" w:pos="9072"/>
      </w:tabs>
    </w:pPr>
  </w:style>
  <w:style w:type="character" w:customStyle="1" w:styleId="ZhlavChar">
    <w:name w:val="Záhlaví Char"/>
    <w:basedOn w:val="Standardnpsmoodstavce"/>
    <w:link w:val="Zhlav"/>
    <w:uiPriority w:val="99"/>
    <w:semiHidden/>
    <w:locked/>
    <w:rsid w:val="005A3744"/>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0359A5"/>
    <w:pPr>
      <w:jc w:val="left"/>
    </w:pPr>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locked/>
    <w:rsid w:val="005C3700"/>
    <w:rPr>
      <w:rFonts w:ascii="Times New Roman" w:hAnsi="Times New Roman" w:cs="Times New Roman"/>
      <w:b/>
      <w:bCs/>
      <w:sz w:val="20"/>
      <w:szCs w:val="20"/>
    </w:rPr>
  </w:style>
  <w:style w:type="paragraph" w:styleId="Zpat">
    <w:name w:val="footer"/>
    <w:basedOn w:val="Normln"/>
    <w:link w:val="ZpatChar"/>
    <w:uiPriority w:val="99"/>
    <w:rsid w:val="001C50AD"/>
    <w:pPr>
      <w:tabs>
        <w:tab w:val="center" w:pos="4536"/>
        <w:tab w:val="right" w:pos="9072"/>
      </w:tabs>
    </w:pPr>
  </w:style>
  <w:style w:type="character" w:customStyle="1" w:styleId="ZpatChar">
    <w:name w:val="Zápatí Char"/>
    <w:basedOn w:val="Standardnpsmoodstavce"/>
    <w:link w:val="Zpat"/>
    <w:uiPriority w:val="99"/>
    <w:semiHidden/>
    <w:locked/>
    <w:rsid w:val="00B43F58"/>
    <w:rPr>
      <w:rFonts w:ascii="Times New Roman" w:hAnsi="Times New Roman" w:cs="Times New Roman"/>
      <w:sz w:val="20"/>
      <w:szCs w:val="20"/>
    </w:rPr>
  </w:style>
  <w:style w:type="character" w:styleId="slostrnky">
    <w:name w:val="page number"/>
    <w:basedOn w:val="Standardnpsmoodstavce"/>
    <w:uiPriority w:val="99"/>
    <w:rsid w:val="001C50AD"/>
    <w:rPr>
      <w:rFonts w:cs="Times New Roman"/>
    </w:rPr>
  </w:style>
  <w:style w:type="paragraph" w:styleId="Textpoznpodarou">
    <w:name w:val="footnote text"/>
    <w:basedOn w:val="Normln"/>
    <w:link w:val="TextpoznpodarouChar"/>
    <w:uiPriority w:val="99"/>
    <w:semiHidden/>
    <w:rsid w:val="0026695D"/>
    <w:pPr>
      <w:spacing w:after="120"/>
      <w:jc w:val="both"/>
    </w:pPr>
  </w:style>
  <w:style w:type="character" w:customStyle="1" w:styleId="TextpoznpodarouChar">
    <w:name w:val="Text pozn. pod čarou Char"/>
    <w:basedOn w:val="Standardnpsmoodstavce"/>
    <w:link w:val="Textpoznpodarou"/>
    <w:uiPriority w:val="99"/>
    <w:semiHidden/>
    <w:locked/>
    <w:rsid w:val="0026695D"/>
    <w:rPr>
      <w:rFonts w:ascii="Times New Roman" w:hAnsi="Times New Roman" w:cs="Times New Roman"/>
      <w:sz w:val="20"/>
      <w:szCs w:val="20"/>
    </w:rPr>
  </w:style>
  <w:style w:type="paragraph" w:customStyle="1" w:styleId="H1">
    <w:name w:val="H1"/>
    <w:basedOn w:val="Odstavecseseznamem"/>
    <w:qFormat/>
    <w:rsid w:val="001F2CE0"/>
    <w:pPr>
      <w:numPr>
        <w:numId w:val="15"/>
      </w:numPr>
      <w:tabs>
        <w:tab w:val="num" w:pos="680"/>
      </w:tabs>
      <w:spacing w:before="240" w:after="240"/>
      <w:ind w:left="357" w:hanging="357"/>
      <w:jc w:val="left"/>
    </w:pPr>
    <w:rPr>
      <w:b/>
      <w:caps/>
      <w:szCs w:val="24"/>
      <w:lang w:eastAsia="en-US"/>
    </w:rPr>
  </w:style>
  <w:style w:type="paragraph" w:customStyle="1" w:styleId="H2">
    <w:name w:val="H2"/>
    <w:basedOn w:val="H1"/>
    <w:qFormat/>
    <w:rsid w:val="001F2CE0"/>
    <w:pPr>
      <w:numPr>
        <w:ilvl w:val="1"/>
      </w:numPr>
      <w:tabs>
        <w:tab w:val="num" w:pos="1440"/>
      </w:tabs>
      <w:spacing w:before="120" w:after="120" w:line="240" w:lineRule="exact"/>
      <w:ind w:left="788" w:hanging="431"/>
      <w:jc w:val="both"/>
    </w:pPr>
    <w:rPr>
      <w:b w:val="0"/>
      <w:caps w:val="0"/>
      <w:sz w:val="20"/>
    </w:rPr>
  </w:style>
  <w:style w:type="paragraph" w:customStyle="1" w:styleId="H3vlastn">
    <w:name w:val="H3 vlastní"/>
    <w:basedOn w:val="Odstavecseseznamem"/>
    <w:link w:val="H3vlastnChar"/>
    <w:qFormat/>
    <w:rsid w:val="001F2CE0"/>
    <w:pPr>
      <w:numPr>
        <w:ilvl w:val="2"/>
        <w:numId w:val="15"/>
      </w:numPr>
      <w:spacing w:after="0" w:line="240" w:lineRule="exact"/>
    </w:pPr>
    <w:rPr>
      <w:sz w:val="20"/>
      <w:lang w:eastAsia="en-US"/>
    </w:rPr>
  </w:style>
  <w:style w:type="character" w:customStyle="1" w:styleId="H3vlastnChar">
    <w:name w:val="H3 vlastní Char"/>
    <w:link w:val="H3vlastn"/>
    <w:rsid w:val="001F2CE0"/>
    <w:rPr>
      <w:rFonts w:ascii="Times New Roman" w:eastAsia="Times New Roman" w:hAnsi="Times New Roman"/>
      <w:lang w:eastAsia="en-US"/>
    </w:rPr>
  </w:style>
  <w:style w:type="paragraph" w:customStyle="1" w:styleId="H4vlastn">
    <w:name w:val="H4 vlastní"/>
    <w:basedOn w:val="Odstavecseseznamem"/>
    <w:qFormat/>
    <w:rsid w:val="001F2CE0"/>
    <w:pPr>
      <w:numPr>
        <w:ilvl w:val="3"/>
        <w:numId w:val="15"/>
      </w:numPr>
      <w:spacing w:after="0" w:line="240" w:lineRule="exact"/>
    </w:pPr>
    <w:rPr>
      <w:sz w:val="20"/>
      <w:lang w:eastAsia="en-US"/>
    </w:rPr>
  </w:style>
  <w:style w:type="paragraph" w:styleId="Normlnweb">
    <w:name w:val="Normal (Web)"/>
    <w:basedOn w:val="Normln"/>
    <w:uiPriority w:val="99"/>
    <w:unhideWhenUsed/>
    <w:rsid w:val="008B58E0"/>
    <w:pPr>
      <w:spacing w:before="100" w:beforeAutospacing="1" w:after="100" w:afterAutospacing="1"/>
    </w:pPr>
    <w:rPr>
      <w:sz w:val="24"/>
      <w:szCs w:val="24"/>
    </w:rPr>
  </w:style>
  <w:style w:type="paragraph" w:customStyle="1" w:styleId="paragraph">
    <w:name w:val="paragraph"/>
    <w:basedOn w:val="Normln"/>
    <w:rsid w:val="00E22E55"/>
    <w:rPr>
      <w:rFonts w:ascii="Calibri" w:eastAsiaTheme="minorHAnsi" w:hAnsi="Calibri" w:cs="Calibri"/>
      <w:sz w:val="22"/>
      <w:szCs w:val="22"/>
    </w:rPr>
  </w:style>
  <w:style w:type="character" w:customStyle="1" w:styleId="normaltextrun1">
    <w:name w:val="normaltextrun1"/>
    <w:basedOn w:val="Standardnpsmoodstavce"/>
    <w:rsid w:val="00E22E55"/>
  </w:style>
  <w:style w:type="table" w:styleId="Mkatabulky">
    <w:name w:val="Table Grid"/>
    <w:basedOn w:val="Normlntabulka"/>
    <w:locked/>
    <w:rsid w:val="006C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592">
      <w:bodyDiv w:val="1"/>
      <w:marLeft w:val="0"/>
      <w:marRight w:val="0"/>
      <w:marTop w:val="0"/>
      <w:marBottom w:val="0"/>
      <w:divBdr>
        <w:top w:val="none" w:sz="0" w:space="0" w:color="auto"/>
        <w:left w:val="none" w:sz="0" w:space="0" w:color="auto"/>
        <w:bottom w:val="none" w:sz="0" w:space="0" w:color="auto"/>
        <w:right w:val="none" w:sz="0" w:space="0" w:color="auto"/>
      </w:divBdr>
    </w:div>
    <w:div w:id="1404524670">
      <w:bodyDiv w:val="1"/>
      <w:marLeft w:val="0"/>
      <w:marRight w:val="0"/>
      <w:marTop w:val="0"/>
      <w:marBottom w:val="0"/>
      <w:divBdr>
        <w:top w:val="none" w:sz="0" w:space="0" w:color="auto"/>
        <w:left w:val="none" w:sz="0" w:space="0" w:color="auto"/>
        <w:bottom w:val="none" w:sz="0" w:space="0" w:color="auto"/>
        <w:right w:val="none" w:sz="0" w:space="0" w:color="auto"/>
      </w:divBdr>
    </w:div>
    <w:div w:id="15108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590-565/565-2018-rs.docx</ZkracenyRetezec>
    <Smazat xmlns="acca34e4-9ecd-41c8-99eb-d6aa654aaa55">&lt;a href="/sites/evidencesmluv/_layouts/15/IniWrkflIP.aspx?List=%7b44b44870-78c6-45e2-bbaf-ee3bbc51e808%7d&amp;amp;ID=471&amp;amp;ItemGuid=%7bC2AD7732-E5DA-48D4-8BBA-B8873EC713D1%7d&amp;amp;TemplateID=%7bc9672366-ba83-4c7a-b3ac-82af318e27d3%7d"&gt;&lt;img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E885A-4D52-4666-9DE2-B73ECD228614}"/>
</file>

<file path=customXml/itemProps2.xml><?xml version="1.0" encoding="utf-8"?>
<ds:datastoreItem xmlns:ds="http://schemas.openxmlformats.org/officeDocument/2006/customXml" ds:itemID="{8A5CD5EB-97CC-4126-ADF6-FB5F9E72DEA2}"/>
</file>

<file path=customXml/itemProps3.xml><?xml version="1.0" encoding="utf-8"?>
<ds:datastoreItem xmlns:ds="http://schemas.openxmlformats.org/officeDocument/2006/customXml" ds:itemID="{83F93325-195A-402B-8075-A549BBA7E952}"/>
</file>

<file path=customXml/itemProps4.xml><?xml version="1.0" encoding="utf-8"?>
<ds:datastoreItem xmlns:ds="http://schemas.openxmlformats.org/officeDocument/2006/customXml" ds:itemID="{AAE0E52A-3529-4213-90ED-C3675CFF760C}"/>
</file>

<file path=customXml/itemProps5.xml><?xml version="1.0" encoding="utf-8"?>
<ds:datastoreItem xmlns:ds="http://schemas.openxmlformats.org/officeDocument/2006/customXml" ds:itemID="{BB2A7B97-5A82-492B-99D1-87E3A384E3C7}"/>
</file>

<file path=docProps/app.xml><?xml version="1.0" encoding="utf-8"?>
<Properties xmlns="http://schemas.openxmlformats.org/officeDocument/2006/extended-properties" xmlns:vt="http://schemas.openxmlformats.org/officeDocument/2006/docPropsVTypes">
  <Template>Normal</Template>
  <TotalTime>34</TotalTime>
  <Pages>14</Pages>
  <Words>5787</Words>
  <Characters>34150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12521 - 565-2018_správa telefonního systému_IGNUM telekomunikace_ÚI</vt:lpstr>
    </vt:vector>
  </TitlesOfParts>
  <Company>VFN</Company>
  <LinksUpToDate>false</LinksUpToDate>
  <CharactersWithSpaces>39858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12521 - 565-2018_správa telefonního systému_IGNUM telekomunikace_ÚI</dc:title>
  <dc:creator>15042</dc:creator>
  <cp:lastModifiedBy>Kopačková Tereza, Mgr.</cp:lastModifiedBy>
  <cp:revision>3</cp:revision>
  <cp:lastPrinted>2018-04-10T10:57:00Z</cp:lastPrinted>
  <dcterms:created xsi:type="dcterms:W3CDTF">2018-04-10T11:02:00Z</dcterms:created>
  <dcterms:modified xsi:type="dcterms:W3CDTF">2018-04-10T11:35:00Z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0x010100EFF427952D4E634383E9B8E9D938055A00FBA732E31716E2448571AD6F86FC8569</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100272@vfn.cz</vt:lpwstr>
  </property>
  <property fmtid="{D5CDD505-2E9C-101B-9397-08002B2CF9AE}" pid="6" name="MSIP_Label_2063cd7f-2d21-486a-9f29-9c1683fdd175_DateCreated">
    <vt:lpwstr>2017-03-10T12:52:35.0507123+01:00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ItemGuid">
    <vt:lpwstr>c158b0dc-54a5-4531-8dd8-8c2f3fe9c21b</vt:lpwstr>
  </property>
  <property fmtid="{D5CDD505-2E9C-101B-9397-08002B2CF9AE}" pid="11" name="WorkflowChangePath">
    <vt:lpwstr>b67a389e-6e0e-4c00-bf81-c26346b032e9,2;b67a389e-6e0e-4c00-bf81-c26346b032e9,2;b67a389e-6e0e-4c00-bf81-c26346b032e9,2;b67a389e-6e0e-4c00-bf81-c26346b032e9,2;7b6f7454-83d1-40ca-8657-403d3bdd2f8a,2;7b6f7454-83d1-40ca-8657-403d3bdd2f8a,2;7b6f7454-83d1-40ca-867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