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53" w:rsidRDefault="00083E53" w:rsidP="00D74756">
      <w:pPr>
        <w:pStyle w:val="Zkladntextodsazen"/>
        <w:spacing w:before="60" w:after="60" w:line="288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Cs w:val="24"/>
        </w:rPr>
        <w:t>Dohoda o narovnání</w:t>
      </w:r>
    </w:p>
    <w:p w:rsidR="00083E53" w:rsidRDefault="00083E53" w:rsidP="00083E53">
      <w:pPr>
        <w:pStyle w:val="Zkladntextodsazen"/>
        <w:spacing w:before="60" w:after="60" w:line="288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</w:p>
    <w:p w:rsidR="00083E53" w:rsidRDefault="00083E53" w:rsidP="00083E53">
      <w:pPr>
        <w:pStyle w:val="Zkladntextodsazen"/>
        <w:spacing w:before="60" w:after="60" w:line="288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541147">
        <w:rPr>
          <w:rFonts w:asciiTheme="minorHAnsi" w:hAnsiTheme="minorHAnsi" w:cstheme="minorHAnsi"/>
          <w:szCs w:val="24"/>
        </w:rPr>
        <w:t>N</w:t>
      </w:r>
      <w:r>
        <w:rPr>
          <w:rFonts w:asciiTheme="minorHAnsi" w:hAnsiTheme="minorHAnsi" w:cstheme="minorHAnsi"/>
          <w:szCs w:val="24"/>
        </w:rPr>
        <w:t xml:space="preserve">íže uvedeného dne, měsíce a roku uzavřely smluvní strany </w:t>
      </w:r>
    </w:p>
    <w:p w:rsidR="00083E53" w:rsidRPr="00DF145F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:rsidR="00083E53" w:rsidRPr="00DF145F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/>
          <w:szCs w:val="24"/>
        </w:rPr>
      </w:pPr>
      <w:r w:rsidRPr="00DF145F">
        <w:rPr>
          <w:rFonts w:asciiTheme="minorHAnsi" w:hAnsiTheme="minorHAnsi" w:cstheme="minorHAnsi"/>
          <w:b/>
          <w:szCs w:val="24"/>
        </w:rPr>
        <w:t>Objednatel:</w:t>
      </w:r>
    </w:p>
    <w:p w:rsidR="00083E53" w:rsidRPr="00DF145F" w:rsidRDefault="00083E53" w:rsidP="00083E53">
      <w:pPr>
        <w:pStyle w:val="Default"/>
        <w:rPr>
          <w:rFonts w:asciiTheme="minorHAnsi" w:hAnsiTheme="minorHAnsi" w:cstheme="minorHAnsi"/>
          <w:bCs/>
        </w:rPr>
      </w:pPr>
    </w:p>
    <w:p w:rsidR="00083E53" w:rsidRPr="00DF145F" w:rsidRDefault="00083E53" w:rsidP="00083E53">
      <w:pPr>
        <w:pStyle w:val="Default"/>
        <w:rPr>
          <w:rFonts w:asciiTheme="minorHAnsi" w:hAnsiTheme="minorHAnsi" w:cstheme="minorHAnsi"/>
          <w:bCs/>
        </w:rPr>
      </w:pPr>
      <w:r w:rsidRPr="00DF145F">
        <w:rPr>
          <w:rFonts w:asciiTheme="minorHAnsi" w:hAnsiTheme="minorHAnsi" w:cstheme="minorHAnsi"/>
          <w:bCs/>
        </w:rPr>
        <w:t xml:space="preserve">Sportovní a rekreační areálu Kraví hora, </w:t>
      </w:r>
    </w:p>
    <w:p w:rsidR="00083E53" w:rsidRPr="00DF145F" w:rsidRDefault="00083E53" w:rsidP="00083E53">
      <w:pPr>
        <w:pStyle w:val="Default"/>
        <w:rPr>
          <w:rFonts w:asciiTheme="minorHAnsi" w:hAnsiTheme="minorHAnsi" w:cstheme="minorHAnsi"/>
          <w:bCs/>
        </w:rPr>
      </w:pPr>
      <w:r w:rsidRPr="00DF145F">
        <w:rPr>
          <w:rFonts w:asciiTheme="minorHAnsi" w:hAnsiTheme="minorHAnsi" w:cstheme="minorHAnsi"/>
          <w:bCs/>
        </w:rPr>
        <w:t>příspěvková organizace</w:t>
      </w:r>
    </w:p>
    <w:p w:rsidR="00083E53" w:rsidRPr="00DF145F" w:rsidRDefault="00083E53" w:rsidP="00083E53">
      <w:pPr>
        <w:pStyle w:val="Default"/>
        <w:rPr>
          <w:rFonts w:asciiTheme="minorHAnsi" w:hAnsiTheme="minorHAnsi" w:cstheme="minorHAnsi"/>
          <w:bCs/>
        </w:rPr>
      </w:pPr>
      <w:r w:rsidRPr="00DF145F">
        <w:rPr>
          <w:rFonts w:asciiTheme="minorHAnsi" w:hAnsiTheme="minorHAnsi" w:cstheme="minorHAnsi"/>
          <w:bCs/>
        </w:rPr>
        <w:t>Se sídlem: Dominikánská 2, 601 69 Brno</w:t>
      </w:r>
    </w:p>
    <w:p w:rsidR="00083E53" w:rsidRPr="00DF145F" w:rsidRDefault="00083E53" w:rsidP="00083E53">
      <w:pPr>
        <w:pStyle w:val="Default"/>
        <w:rPr>
          <w:rFonts w:asciiTheme="minorHAnsi" w:hAnsiTheme="minorHAnsi" w:cstheme="minorHAnsi"/>
          <w:bCs/>
        </w:rPr>
      </w:pPr>
      <w:r w:rsidRPr="00DF145F">
        <w:rPr>
          <w:rFonts w:asciiTheme="minorHAnsi" w:hAnsiTheme="minorHAnsi" w:cstheme="minorHAnsi"/>
          <w:bCs/>
        </w:rPr>
        <w:t>IČ:71214747, DIČ:CZ71214747</w:t>
      </w:r>
    </w:p>
    <w:p w:rsidR="00083E53" w:rsidRPr="00DF145F" w:rsidRDefault="00083E53" w:rsidP="00083E53">
      <w:pPr>
        <w:pStyle w:val="Default"/>
        <w:rPr>
          <w:rFonts w:asciiTheme="minorHAnsi" w:hAnsiTheme="minorHAnsi" w:cstheme="minorHAnsi"/>
          <w:bCs/>
        </w:rPr>
      </w:pPr>
      <w:r w:rsidRPr="00DF145F">
        <w:rPr>
          <w:rFonts w:asciiTheme="minorHAnsi" w:hAnsiTheme="minorHAnsi" w:cstheme="minorHAnsi"/>
          <w:bCs/>
        </w:rPr>
        <w:t>Jednající ředitelem: Mgr. Evženem Hrubešem</w:t>
      </w:r>
    </w:p>
    <w:p w:rsidR="00083E53" w:rsidRPr="00DF145F" w:rsidRDefault="00083E53" w:rsidP="00083E53">
      <w:pPr>
        <w:pStyle w:val="Default"/>
        <w:rPr>
          <w:rFonts w:asciiTheme="minorHAnsi" w:hAnsiTheme="minorHAnsi" w:cstheme="minorHAnsi"/>
          <w:bCs/>
        </w:rPr>
      </w:pPr>
      <w:r w:rsidRPr="00DF145F">
        <w:rPr>
          <w:rFonts w:asciiTheme="minorHAnsi" w:hAnsiTheme="minorHAnsi" w:cstheme="minorHAnsi"/>
          <w:bCs/>
        </w:rPr>
        <w:t xml:space="preserve">e-mail: </w:t>
      </w:r>
      <w:r>
        <w:rPr>
          <w:rFonts w:asciiTheme="minorHAnsi" w:hAnsiTheme="minorHAnsi" w:cstheme="minorHAnsi"/>
          <w:bCs/>
        </w:rPr>
        <w:t>hrubes</w:t>
      </w:r>
      <w:r w:rsidRPr="00DF145F">
        <w:rPr>
          <w:rFonts w:asciiTheme="minorHAnsi" w:hAnsiTheme="minorHAnsi" w:cstheme="minorHAnsi"/>
          <w:bCs/>
        </w:rPr>
        <w:t xml:space="preserve">@kravihora-brno.cz </w:t>
      </w:r>
    </w:p>
    <w:p w:rsidR="00083E53" w:rsidRPr="00BC0DCF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Cs/>
          <w:color w:val="000000"/>
          <w:szCs w:val="24"/>
        </w:rPr>
      </w:pPr>
      <w:proofErr w:type="spellStart"/>
      <w:proofErr w:type="gramStart"/>
      <w:r w:rsidRPr="00DF145F">
        <w:rPr>
          <w:rFonts w:asciiTheme="minorHAnsi" w:hAnsiTheme="minorHAnsi" w:cstheme="minorHAnsi"/>
          <w:bCs/>
          <w:color w:val="000000"/>
          <w:szCs w:val="24"/>
        </w:rPr>
        <w:t>Tech.kontakt</w:t>
      </w:r>
      <w:proofErr w:type="spellEnd"/>
      <w:proofErr w:type="gramEnd"/>
      <w:r w:rsidRPr="00DF145F">
        <w:rPr>
          <w:rFonts w:asciiTheme="minorHAnsi" w:hAnsiTheme="minorHAnsi" w:cstheme="minorHAnsi"/>
          <w:bCs/>
          <w:color w:val="000000"/>
          <w:szCs w:val="24"/>
        </w:rPr>
        <w:t xml:space="preserve">: </w:t>
      </w:r>
      <w:r>
        <w:rPr>
          <w:rFonts w:asciiTheme="minorHAnsi" w:hAnsiTheme="minorHAnsi" w:cstheme="minorHAnsi"/>
          <w:bCs/>
          <w:color w:val="000000"/>
          <w:szCs w:val="24"/>
        </w:rPr>
        <w:t xml:space="preserve"> Jan Ježek, m:602 162 844, </w:t>
      </w:r>
      <w:proofErr w:type="spellStart"/>
      <w:r>
        <w:rPr>
          <w:rFonts w:asciiTheme="minorHAnsi" w:hAnsiTheme="minorHAnsi" w:cstheme="minorHAnsi"/>
          <w:bCs/>
          <w:color w:val="000000"/>
          <w:szCs w:val="24"/>
        </w:rPr>
        <w:t>jezek</w:t>
      </w:r>
      <w:proofErr w:type="spellEnd"/>
      <w:r w:rsidRPr="00541147">
        <w:rPr>
          <w:rFonts w:asciiTheme="minorHAnsi" w:hAnsiTheme="minorHAnsi" w:cstheme="minorHAnsi"/>
          <w:bCs/>
          <w:color w:val="000000"/>
          <w:szCs w:val="24"/>
          <w:lang w:val="de-DE"/>
        </w:rPr>
        <w:t>@</w:t>
      </w:r>
      <w:r>
        <w:rPr>
          <w:rFonts w:asciiTheme="minorHAnsi" w:hAnsiTheme="minorHAnsi" w:cstheme="minorHAnsi"/>
          <w:bCs/>
          <w:color w:val="000000"/>
          <w:szCs w:val="24"/>
        </w:rPr>
        <w:t>kravihora-brno.cz</w:t>
      </w:r>
    </w:p>
    <w:p w:rsidR="00083E53" w:rsidRPr="00DF145F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Cs/>
          <w:color w:val="000000"/>
          <w:szCs w:val="24"/>
        </w:rPr>
      </w:pPr>
    </w:p>
    <w:p w:rsidR="00083E53" w:rsidRPr="00DF145F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r w:rsidRPr="00DF145F">
        <w:rPr>
          <w:rFonts w:asciiTheme="minorHAnsi" w:hAnsiTheme="minorHAnsi" w:cstheme="minorHAnsi"/>
          <w:bCs/>
          <w:color w:val="000000"/>
          <w:szCs w:val="24"/>
        </w:rPr>
        <w:t>(dále jen „Objednatel“)</w:t>
      </w:r>
    </w:p>
    <w:p w:rsidR="00083E53" w:rsidRPr="00DF145F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/>
          <w:szCs w:val="24"/>
        </w:rPr>
      </w:pPr>
    </w:p>
    <w:p w:rsidR="00083E53" w:rsidRPr="00DF145F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/>
          <w:szCs w:val="24"/>
        </w:rPr>
      </w:pPr>
      <w:r w:rsidRPr="00DF145F">
        <w:rPr>
          <w:rFonts w:asciiTheme="minorHAnsi" w:hAnsiTheme="minorHAnsi" w:cstheme="minorHAnsi"/>
          <w:b/>
          <w:szCs w:val="24"/>
        </w:rPr>
        <w:t>a</w:t>
      </w:r>
    </w:p>
    <w:p w:rsidR="00083E53" w:rsidRPr="00DF145F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/>
          <w:szCs w:val="24"/>
        </w:rPr>
      </w:pPr>
    </w:p>
    <w:p w:rsidR="00083E53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/>
          <w:szCs w:val="24"/>
        </w:rPr>
      </w:pPr>
      <w:r w:rsidRPr="00DF145F">
        <w:rPr>
          <w:rFonts w:asciiTheme="minorHAnsi" w:hAnsiTheme="minorHAnsi" w:cstheme="minorHAnsi"/>
          <w:b/>
          <w:szCs w:val="24"/>
        </w:rPr>
        <w:t>Zhotovitel:</w:t>
      </w:r>
    </w:p>
    <w:p w:rsidR="00083E53" w:rsidRPr="0029241B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/>
          <w:szCs w:val="24"/>
        </w:rPr>
      </w:pPr>
    </w:p>
    <w:p w:rsidR="00083E53" w:rsidRPr="0029241B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/>
          <w:szCs w:val="24"/>
        </w:rPr>
      </w:pPr>
      <w:proofErr w:type="spellStart"/>
      <w:r w:rsidRPr="0029241B">
        <w:rPr>
          <w:rFonts w:asciiTheme="minorHAnsi" w:hAnsiTheme="minorHAnsi" w:cstheme="minorHAnsi"/>
          <w:b/>
          <w:szCs w:val="24"/>
        </w:rPr>
        <w:t>DOSZpro</w:t>
      </w:r>
      <w:proofErr w:type="spellEnd"/>
      <w:r w:rsidRPr="0029241B">
        <w:rPr>
          <w:rFonts w:asciiTheme="minorHAnsi" w:hAnsiTheme="minorHAnsi" w:cstheme="minorHAnsi"/>
          <w:b/>
          <w:szCs w:val="24"/>
        </w:rPr>
        <w:t xml:space="preserve"> s.r.o.</w:t>
      </w:r>
    </w:p>
    <w:p w:rsidR="00083E53" w:rsidRPr="0029241B" w:rsidRDefault="00083E53" w:rsidP="00083E5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F145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Se sídlem: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hyperlink r:id="rId6" w:history="1">
        <w:r w:rsidRPr="00DF145F">
          <w:rPr>
            <w:rFonts w:asciiTheme="minorHAnsi" w:hAnsiTheme="minorHAnsi" w:cstheme="minorHAnsi"/>
            <w:sz w:val="24"/>
            <w:szCs w:val="24"/>
          </w:rPr>
          <w:t>Šumavská 15</w:t>
        </w:r>
      </w:hyperlink>
      <w:r w:rsidRPr="00DF145F">
        <w:rPr>
          <w:rFonts w:asciiTheme="minorHAnsi" w:hAnsiTheme="minorHAnsi" w:cstheme="minorHAnsi"/>
          <w:sz w:val="24"/>
          <w:szCs w:val="24"/>
        </w:rPr>
        <w:t xml:space="preserve">, </w:t>
      </w:r>
      <w:hyperlink r:id="rId7" w:history="1">
        <w:r w:rsidRPr="00DF145F">
          <w:rPr>
            <w:rFonts w:asciiTheme="minorHAnsi" w:hAnsiTheme="minorHAnsi" w:cstheme="minorHAnsi"/>
            <w:sz w:val="24"/>
            <w:szCs w:val="24"/>
          </w:rPr>
          <w:t>602 00 Brno</w:t>
        </w:r>
      </w:hyperlink>
    </w:p>
    <w:p w:rsidR="00083E53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r w:rsidRPr="00DF145F">
        <w:rPr>
          <w:rFonts w:asciiTheme="minorHAnsi" w:hAnsiTheme="minorHAnsi" w:cstheme="minorHAnsi"/>
          <w:szCs w:val="24"/>
        </w:rPr>
        <w:t>IČ:</w:t>
      </w:r>
      <w:r>
        <w:rPr>
          <w:rFonts w:asciiTheme="minorHAnsi" w:hAnsiTheme="minorHAnsi" w:cstheme="minorHAnsi"/>
          <w:szCs w:val="24"/>
        </w:rPr>
        <w:t xml:space="preserve"> 63474247</w:t>
      </w:r>
    </w:p>
    <w:p w:rsidR="00083E53" w:rsidRPr="00DF145F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DIČ: CZ63474247</w:t>
      </w:r>
    </w:p>
    <w:p w:rsidR="00083E53" w:rsidRPr="00DF145F" w:rsidRDefault="00083E53" w:rsidP="00083E5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F145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Jednající jednatelem: </w:t>
      </w:r>
      <w:r w:rsidRPr="00DF145F">
        <w:rPr>
          <w:rFonts w:asciiTheme="minorHAnsi" w:hAnsiTheme="minorHAnsi" w:cstheme="minorHAnsi"/>
          <w:sz w:val="24"/>
          <w:szCs w:val="24"/>
        </w:rPr>
        <w:t xml:space="preserve">Ing. Eduard </w:t>
      </w:r>
      <w:proofErr w:type="spellStart"/>
      <w:r w:rsidRPr="00DF145F">
        <w:rPr>
          <w:rFonts w:asciiTheme="minorHAnsi" w:hAnsiTheme="minorHAnsi" w:cstheme="minorHAnsi"/>
          <w:sz w:val="24"/>
          <w:szCs w:val="24"/>
        </w:rPr>
        <w:t>Sznapka</w:t>
      </w:r>
      <w:proofErr w:type="spellEnd"/>
      <w:r w:rsidRPr="00DF145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83E53" w:rsidRPr="00DF145F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Cs/>
          <w:color w:val="000000"/>
          <w:szCs w:val="24"/>
        </w:rPr>
      </w:pPr>
      <w:r w:rsidRPr="00DF145F">
        <w:rPr>
          <w:rFonts w:asciiTheme="minorHAnsi" w:hAnsiTheme="minorHAnsi" w:cstheme="minorHAnsi"/>
          <w:bCs/>
          <w:color w:val="000000"/>
          <w:szCs w:val="24"/>
        </w:rPr>
        <w:t xml:space="preserve">Tel.: </w:t>
      </w:r>
      <w:r>
        <w:rPr>
          <w:rFonts w:asciiTheme="minorHAnsi" w:hAnsiTheme="minorHAnsi" w:cstheme="minorHAnsi"/>
          <w:bCs/>
          <w:color w:val="000000"/>
          <w:szCs w:val="24"/>
        </w:rPr>
        <w:t>603353481</w:t>
      </w:r>
    </w:p>
    <w:p w:rsidR="00083E53" w:rsidRPr="00DF145F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Cs/>
          <w:color w:val="000000"/>
          <w:szCs w:val="24"/>
        </w:rPr>
      </w:pPr>
      <w:r w:rsidRPr="00DF145F">
        <w:rPr>
          <w:rFonts w:asciiTheme="minorHAnsi" w:hAnsiTheme="minorHAnsi" w:cstheme="minorHAnsi"/>
          <w:bCs/>
          <w:color w:val="000000"/>
          <w:szCs w:val="24"/>
        </w:rPr>
        <w:t xml:space="preserve">e-mail: </w:t>
      </w:r>
      <w:proofErr w:type="spellStart"/>
      <w:r>
        <w:rPr>
          <w:rFonts w:asciiTheme="minorHAnsi" w:hAnsiTheme="minorHAnsi" w:cstheme="minorHAnsi"/>
          <w:bCs/>
          <w:color w:val="000000"/>
          <w:szCs w:val="24"/>
        </w:rPr>
        <w:t>doszpro</w:t>
      </w:r>
      <w:proofErr w:type="spellEnd"/>
      <w:r w:rsidRPr="00541147">
        <w:rPr>
          <w:rFonts w:asciiTheme="minorHAnsi" w:hAnsiTheme="minorHAnsi" w:cstheme="minorHAnsi"/>
          <w:bCs/>
          <w:color w:val="000000"/>
          <w:szCs w:val="24"/>
          <w:lang w:val="de-DE"/>
        </w:rPr>
        <w:t>@</w:t>
      </w:r>
      <w:r>
        <w:rPr>
          <w:rFonts w:asciiTheme="minorHAnsi" w:hAnsiTheme="minorHAnsi" w:cstheme="minorHAnsi"/>
          <w:bCs/>
          <w:color w:val="000000"/>
          <w:szCs w:val="24"/>
        </w:rPr>
        <w:t>doszpro.cz</w:t>
      </w:r>
    </w:p>
    <w:p w:rsidR="00083E53" w:rsidRPr="00DF145F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Cs/>
          <w:color w:val="000000"/>
          <w:szCs w:val="24"/>
        </w:rPr>
      </w:pPr>
    </w:p>
    <w:p w:rsidR="00083E53" w:rsidRPr="00DF145F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r w:rsidRPr="00DF145F">
        <w:rPr>
          <w:rFonts w:asciiTheme="minorHAnsi" w:hAnsiTheme="minorHAnsi" w:cstheme="minorHAnsi"/>
          <w:bCs/>
          <w:color w:val="000000"/>
          <w:szCs w:val="24"/>
        </w:rPr>
        <w:t>(dále jen „Zhotovitel“)</w:t>
      </w:r>
    </w:p>
    <w:p w:rsidR="00083E53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/>
          <w:szCs w:val="24"/>
        </w:rPr>
      </w:pPr>
    </w:p>
    <w:p w:rsidR="00083E53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/>
          <w:szCs w:val="24"/>
        </w:rPr>
      </w:pPr>
    </w:p>
    <w:p w:rsidR="00083E53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Tuto:</w:t>
      </w:r>
    </w:p>
    <w:p w:rsidR="00083E53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/>
          <w:szCs w:val="24"/>
        </w:rPr>
      </w:pPr>
    </w:p>
    <w:p w:rsidR="00D74756" w:rsidRDefault="00083E53" w:rsidP="00D74756">
      <w:pPr>
        <w:pStyle w:val="Zkladntextodsazen"/>
        <w:spacing w:line="240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Dohodu o narovnání</w:t>
      </w:r>
      <w:r w:rsidR="00D74756">
        <w:rPr>
          <w:rFonts w:asciiTheme="minorHAnsi" w:hAnsiTheme="minorHAnsi" w:cstheme="minorHAnsi"/>
          <w:b/>
          <w:szCs w:val="24"/>
        </w:rPr>
        <w:t xml:space="preserve"> ke „ </w:t>
      </w:r>
      <w:proofErr w:type="gramStart"/>
      <w:r w:rsidR="00D74756">
        <w:rPr>
          <w:rFonts w:asciiTheme="minorHAnsi" w:hAnsiTheme="minorHAnsi" w:cstheme="minorHAnsi"/>
          <w:b/>
          <w:szCs w:val="24"/>
        </w:rPr>
        <w:t>S</w:t>
      </w:r>
      <w:r w:rsidRPr="00DF145F">
        <w:rPr>
          <w:rFonts w:asciiTheme="minorHAnsi" w:hAnsiTheme="minorHAnsi" w:cstheme="minorHAnsi"/>
          <w:b/>
          <w:szCs w:val="24"/>
        </w:rPr>
        <w:t>mlouva</w:t>
      </w:r>
      <w:proofErr w:type="gramEnd"/>
      <w:r w:rsidRPr="00DF145F">
        <w:rPr>
          <w:rFonts w:asciiTheme="minorHAnsi" w:hAnsiTheme="minorHAnsi" w:cstheme="minorHAnsi"/>
          <w:b/>
          <w:szCs w:val="24"/>
        </w:rPr>
        <w:t xml:space="preserve"> o dílo č</w:t>
      </w:r>
      <w:r w:rsidRPr="00356B9E">
        <w:rPr>
          <w:rFonts w:asciiTheme="minorHAnsi" w:hAnsiTheme="minorHAnsi" w:cstheme="minorHAnsi"/>
          <w:b/>
          <w:szCs w:val="24"/>
        </w:rPr>
        <w:t>. PD16</w:t>
      </w:r>
      <w:r w:rsidRPr="00DF145F">
        <w:rPr>
          <w:rFonts w:asciiTheme="minorHAnsi" w:hAnsiTheme="minorHAnsi" w:cstheme="minorHAnsi"/>
          <w:b/>
          <w:szCs w:val="24"/>
        </w:rPr>
        <w:t>/2017</w:t>
      </w:r>
      <w:r w:rsidR="00D74756">
        <w:rPr>
          <w:rFonts w:asciiTheme="minorHAnsi" w:hAnsiTheme="minorHAnsi" w:cstheme="minorHAnsi"/>
          <w:b/>
          <w:szCs w:val="24"/>
        </w:rPr>
        <w:t>“</w:t>
      </w:r>
    </w:p>
    <w:p w:rsidR="00D74756" w:rsidRDefault="00D74756" w:rsidP="00D74756">
      <w:pPr>
        <w:pStyle w:val="Zkladntextodsazen"/>
        <w:spacing w:line="240" w:lineRule="auto"/>
        <w:ind w:left="0" w:firstLine="0"/>
        <w:jc w:val="center"/>
        <w:rPr>
          <w:rFonts w:asciiTheme="minorHAnsi" w:hAnsiTheme="minorHAnsi" w:cstheme="minorHAnsi"/>
          <w:szCs w:val="24"/>
        </w:rPr>
      </w:pPr>
    </w:p>
    <w:p w:rsidR="00D74756" w:rsidRPr="00083E53" w:rsidRDefault="00083E53" w:rsidP="00D74756">
      <w:pPr>
        <w:pStyle w:val="Zkladntextodsazen"/>
        <w:spacing w:line="240" w:lineRule="auto"/>
        <w:ind w:left="0" w:firstLine="0"/>
        <w:jc w:val="left"/>
        <w:rPr>
          <w:rFonts w:asciiTheme="minorHAnsi" w:hAnsiTheme="minorHAnsi" w:cstheme="minorHAnsi"/>
          <w:bCs/>
          <w:szCs w:val="24"/>
        </w:rPr>
      </w:pPr>
      <w:r w:rsidRPr="00083E53">
        <w:rPr>
          <w:rFonts w:asciiTheme="minorHAnsi" w:hAnsiTheme="minorHAnsi" w:cstheme="minorHAnsi"/>
          <w:szCs w:val="24"/>
        </w:rPr>
        <w:t>Smluvní strany konstatují, že Objednatel vyzval uchazeče k podání cenové nabídky na realizaci veřejné zakázky malého rozsahu na projektovou dokumentaci „</w:t>
      </w:r>
      <w:r w:rsidRPr="00083E53">
        <w:rPr>
          <w:rFonts w:asciiTheme="minorHAnsi" w:hAnsiTheme="minorHAnsi" w:cstheme="minorHAnsi"/>
          <w:bCs/>
          <w:szCs w:val="24"/>
        </w:rPr>
        <w:t>Projekt výměny plynových kotlů“ v kryté hale a řádně podaná nabídka Zhotovitele byla vybrána jako vítězná.</w:t>
      </w:r>
    </w:p>
    <w:p w:rsidR="00083E53" w:rsidRDefault="00083E53" w:rsidP="00083E53">
      <w:pPr>
        <w:pStyle w:val="Nadpis1"/>
        <w:numPr>
          <w:ilvl w:val="1"/>
          <w:numId w:val="2"/>
        </w:numPr>
        <w:spacing w:line="240" w:lineRule="auto"/>
        <w:jc w:val="both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Smluvní strany dále konstatují a činí nesporným, že na předmětné dílo uzavřeli  dne </w:t>
      </w:r>
      <w:proofErr w:type="gramStart"/>
      <w:r>
        <w:rPr>
          <w:rFonts w:asciiTheme="minorHAnsi" w:hAnsiTheme="minorHAnsi" w:cstheme="minorHAnsi"/>
          <w:b w:val="0"/>
          <w:bCs/>
          <w:szCs w:val="24"/>
        </w:rPr>
        <w:t>8.11.2017</w:t>
      </w:r>
      <w:proofErr w:type="gramEnd"/>
      <w:r>
        <w:rPr>
          <w:rFonts w:asciiTheme="minorHAnsi" w:hAnsiTheme="minorHAnsi" w:cstheme="minorHAnsi"/>
          <w:b w:val="0"/>
          <w:bCs/>
          <w:szCs w:val="24"/>
        </w:rPr>
        <w:t xml:space="preserve"> smlouvu o dílo, dílo bylo řádně zhotoveno a předáno a cena Díla byla řádně</w:t>
      </w:r>
      <w:r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szCs w:val="24"/>
        </w:rPr>
        <w:t xml:space="preserve">uhrazena. </w:t>
      </w:r>
    </w:p>
    <w:p w:rsidR="00083E53" w:rsidRDefault="00083E53" w:rsidP="00083E53">
      <w:pPr>
        <w:pStyle w:val="Nadpis1"/>
        <w:numPr>
          <w:ilvl w:val="1"/>
          <w:numId w:val="2"/>
        </w:numPr>
        <w:spacing w:line="240" w:lineRule="auto"/>
        <w:jc w:val="both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>Mezi účastníky však je sporné, kdo měl tuto smlouvu uveřejnit v registru smluv dle zákona č. 340/2015 Sb., když toto nebylo ve smlouvě výslovně ujednáno a oba účastníci měli za to, že tak měla učinit druhá smluvní strana.</w:t>
      </w:r>
    </w:p>
    <w:p w:rsidR="00083E53" w:rsidRDefault="00083E53" w:rsidP="00083E53">
      <w:pPr>
        <w:pStyle w:val="Nadpis1"/>
        <w:numPr>
          <w:ilvl w:val="1"/>
          <w:numId w:val="2"/>
        </w:numPr>
        <w:spacing w:line="240" w:lineRule="auto"/>
        <w:jc w:val="both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Účastníci se cítí býti výše uvedenou smlouvou o dílo do budoucna vázání a k odstranění sporu mezi nimi, zda je tato smlouva platná a účinná či nikoli, a rovněž k předejití </w:t>
      </w:r>
      <w:r>
        <w:rPr>
          <w:rFonts w:asciiTheme="minorHAnsi" w:hAnsiTheme="minorHAnsi" w:cstheme="minorHAnsi"/>
          <w:b w:val="0"/>
          <w:bCs/>
          <w:szCs w:val="24"/>
        </w:rPr>
        <w:lastRenderedPageBreak/>
        <w:t xml:space="preserve">případným sporům, které by ze </w:t>
      </w:r>
      <w:proofErr w:type="gramStart"/>
      <w:r>
        <w:rPr>
          <w:rFonts w:asciiTheme="minorHAnsi" w:hAnsiTheme="minorHAnsi" w:cstheme="minorHAnsi"/>
          <w:b w:val="0"/>
          <w:bCs/>
          <w:szCs w:val="24"/>
        </w:rPr>
        <w:t>zrušení  této</w:t>
      </w:r>
      <w:proofErr w:type="gramEnd"/>
      <w:r>
        <w:rPr>
          <w:rFonts w:asciiTheme="minorHAnsi" w:hAnsiTheme="minorHAnsi" w:cstheme="minorHAnsi"/>
          <w:b w:val="0"/>
          <w:bCs/>
          <w:szCs w:val="24"/>
        </w:rPr>
        <w:t xml:space="preserve"> smlouvy mohly vyplynout,  dohodli se na uzavření této dohody o narovnání. </w:t>
      </w:r>
    </w:p>
    <w:p w:rsidR="00083E53" w:rsidRDefault="00083E53" w:rsidP="00083E53">
      <w:pPr>
        <w:pStyle w:val="Nadpis1"/>
        <w:numPr>
          <w:ilvl w:val="1"/>
          <w:numId w:val="2"/>
        </w:numPr>
        <w:spacing w:line="240" w:lineRule="auto"/>
        <w:jc w:val="both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Smluvní strany si tímto </w:t>
      </w:r>
      <w:proofErr w:type="gramStart"/>
      <w:r>
        <w:rPr>
          <w:rFonts w:asciiTheme="minorHAnsi" w:hAnsiTheme="minorHAnsi" w:cstheme="minorHAnsi"/>
          <w:b w:val="0"/>
          <w:bCs/>
          <w:szCs w:val="24"/>
        </w:rPr>
        <w:t>sjednávají,  že</w:t>
      </w:r>
      <w:proofErr w:type="gramEnd"/>
      <w:r>
        <w:rPr>
          <w:rFonts w:asciiTheme="minorHAnsi" w:hAnsiTheme="minorHAnsi" w:cstheme="minorHAnsi"/>
          <w:b w:val="0"/>
          <w:bCs/>
          <w:szCs w:val="24"/>
        </w:rPr>
        <w:t xml:space="preserve"> smlouva o dílo, jejíž znění je obsahem oddílu B této dohody, obsahuje jejich pravou a svobodnou vůli a touto smlouvou jsou obě strany do budoucna vázány.</w:t>
      </w:r>
    </w:p>
    <w:p w:rsidR="00083E53" w:rsidRDefault="00083E53" w:rsidP="00083E53">
      <w:pPr>
        <w:pStyle w:val="Nadpis1"/>
        <w:numPr>
          <w:ilvl w:val="1"/>
          <w:numId w:val="2"/>
        </w:numPr>
        <w:spacing w:line="240" w:lineRule="auto"/>
        <w:jc w:val="both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Smluvní strany si dále sjednávají, že dohodu o narovnání uveřejní v registru smluv Objednatel. </w:t>
      </w:r>
    </w:p>
    <w:p w:rsidR="00083E53" w:rsidRPr="0029241B" w:rsidRDefault="00083E53" w:rsidP="00083E53"/>
    <w:p w:rsidR="00083E53" w:rsidRPr="00467933" w:rsidRDefault="00083E53" w:rsidP="00083E53"/>
    <w:p w:rsidR="00083E53" w:rsidRDefault="00083E53" w:rsidP="00083E53">
      <w:pPr>
        <w:pStyle w:val="Zkladntextodsazen"/>
        <w:spacing w:line="240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</w:p>
    <w:p w:rsidR="00083E53" w:rsidRPr="00DF145F" w:rsidRDefault="00083E53" w:rsidP="00083E53">
      <w:pPr>
        <w:pStyle w:val="Zkladntextodsazen"/>
        <w:spacing w:line="240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Oddíl B</w:t>
      </w:r>
    </w:p>
    <w:p w:rsidR="00083E53" w:rsidRPr="00DF145F" w:rsidRDefault="00083E53" w:rsidP="00083E53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b/>
          <w:szCs w:val="24"/>
        </w:rPr>
      </w:pPr>
    </w:p>
    <w:p w:rsidR="00083E53" w:rsidRDefault="00083E53" w:rsidP="00083E53">
      <w:pPr>
        <w:pStyle w:val="Nadpis1"/>
        <w:numPr>
          <w:ilvl w:val="0"/>
          <w:numId w:val="3"/>
        </w:num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DF145F">
        <w:rPr>
          <w:rFonts w:asciiTheme="minorHAnsi" w:hAnsiTheme="minorHAnsi" w:cstheme="minorHAnsi"/>
          <w:szCs w:val="24"/>
        </w:rPr>
        <w:t>Prohlášení smluvních stran</w:t>
      </w:r>
    </w:p>
    <w:p w:rsidR="00083E53" w:rsidRPr="00DF145F" w:rsidRDefault="00083E53" w:rsidP="00083E53">
      <w:pPr>
        <w:pStyle w:val="Nadpis1"/>
        <w:numPr>
          <w:ilvl w:val="1"/>
          <w:numId w:val="3"/>
        </w:numPr>
        <w:spacing w:line="240" w:lineRule="auto"/>
        <w:jc w:val="both"/>
        <w:rPr>
          <w:rFonts w:asciiTheme="minorHAnsi" w:hAnsiTheme="minorHAnsi" w:cstheme="minorHAnsi"/>
          <w:b w:val="0"/>
          <w:szCs w:val="24"/>
        </w:rPr>
      </w:pPr>
      <w:r w:rsidRPr="00DF145F">
        <w:rPr>
          <w:rFonts w:asciiTheme="minorHAnsi" w:hAnsiTheme="minorHAnsi" w:cstheme="minorHAnsi"/>
          <w:b w:val="0"/>
          <w:szCs w:val="24"/>
        </w:rPr>
        <w:t xml:space="preserve">Objednatel prohlašuje, že vyzval uchazeče k podání cenové nabídky na realizaci veřejné zakázky malého rozsahu na </w:t>
      </w:r>
      <w:r>
        <w:rPr>
          <w:rFonts w:asciiTheme="minorHAnsi" w:hAnsiTheme="minorHAnsi" w:cstheme="minorHAnsi"/>
          <w:b w:val="0"/>
          <w:szCs w:val="24"/>
        </w:rPr>
        <w:t>projektovou dokumentaci „</w:t>
      </w:r>
      <w:r w:rsidRPr="005E713D">
        <w:rPr>
          <w:rFonts w:asciiTheme="minorHAnsi" w:hAnsiTheme="minorHAnsi" w:cstheme="minorHAnsi"/>
          <w:bCs/>
          <w:szCs w:val="24"/>
        </w:rPr>
        <w:t xml:space="preserve">Projekt výměny plynových </w:t>
      </w:r>
      <w:proofErr w:type="gramStart"/>
      <w:r w:rsidRPr="005E713D">
        <w:rPr>
          <w:rFonts w:asciiTheme="minorHAnsi" w:hAnsiTheme="minorHAnsi" w:cstheme="minorHAnsi"/>
          <w:bCs/>
          <w:szCs w:val="24"/>
        </w:rPr>
        <w:t>kotlů</w:t>
      </w:r>
      <w:r>
        <w:rPr>
          <w:rFonts w:asciiTheme="minorHAnsi" w:hAnsiTheme="minorHAnsi" w:cstheme="minorHAnsi"/>
          <w:bCs/>
          <w:szCs w:val="24"/>
        </w:rPr>
        <w:t xml:space="preserve">“  </w:t>
      </w:r>
      <w:r>
        <w:rPr>
          <w:rFonts w:asciiTheme="minorHAnsi" w:hAnsiTheme="minorHAnsi" w:cstheme="minorHAnsi"/>
          <w:b w:val="0"/>
          <w:bCs/>
          <w:szCs w:val="24"/>
        </w:rPr>
        <w:t>v kryté</w:t>
      </w:r>
      <w:proofErr w:type="gramEnd"/>
      <w:r>
        <w:rPr>
          <w:rFonts w:asciiTheme="minorHAnsi" w:hAnsiTheme="minorHAnsi" w:cstheme="minorHAnsi"/>
          <w:b w:val="0"/>
          <w:bCs/>
          <w:szCs w:val="24"/>
        </w:rPr>
        <w:t xml:space="preserve"> hale areálu.</w:t>
      </w:r>
    </w:p>
    <w:p w:rsidR="00083E53" w:rsidRPr="00DF145F" w:rsidRDefault="00083E53" w:rsidP="00083E53">
      <w:pPr>
        <w:pStyle w:val="Nadpis1"/>
        <w:numPr>
          <w:ilvl w:val="1"/>
          <w:numId w:val="3"/>
        </w:numPr>
        <w:spacing w:line="240" w:lineRule="auto"/>
        <w:jc w:val="both"/>
        <w:rPr>
          <w:rFonts w:asciiTheme="minorHAnsi" w:hAnsiTheme="minorHAnsi" w:cstheme="minorHAnsi"/>
          <w:b w:val="0"/>
          <w:szCs w:val="24"/>
        </w:rPr>
      </w:pPr>
      <w:r w:rsidRPr="00DF145F">
        <w:rPr>
          <w:rFonts w:asciiTheme="minorHAnsi" w:hAnsiTheme="minorHAnsi" w:cstheme="minorHAnsi"/>
          <w:b w:val="0"/>
          <w:szCs w:val="24"/>
        </w:rPr>
        <w:t xml:space="preserve">Zhotovitel řádně podal nabídku do této veřejné zakázky a nabídka Zhotovitele byla vybrána jako vítězná. </w:t>
      </w:r>
    </w:p>
    <w:p w:rsidR="00083E53" w:rsidRPr="002155E4" w:rsidRDefault="00083E53" w:rsidP="00083E53"/>
    <w:p w:rsidR="00083E53" w:rsidRPr="00DF145F" w:rsidRDefault="00083E53" w:rsidP="00083E53">
      <w:pPr>
        <w:rPr>
          <w:rFonts w:asciiTheme="minorHAnsi" w:hAnsiTheme="minorHAnsi" w:cstheme="minorHAnsi"/>
          <w:sz w:val="24"/>
          <w:szCs w:val="24"/>
        </w:rPr>
      </w:pPr>
    </w:p>
    <w:p w:rsidR="00083E53" w:rsidRPr="00DF145F" w:rsidRDefault="00083E53" w:rsidP="00083E53">
      <w:pPr>
        <w:rPr>
          <w:rFonts w:asciiTheme="minorHAnsi" w:hAnsiTheme="minorHAnsi" w:cstheme="minorHAnsi"/>
          <w:sz w:val="24"/>
          <w:szCs w:val="24"/>
        </w:rPr>
      </w:pPr>
    </w:p>
    <w:p w:rsidR="00083E53" w:rsidRPr="00DF145F" w:rsidRDefault="00083E53" w:rsidP="00083E53">
      <w:pPr>
        <w:pStyle w:val="Nadpis1"/>
        <w:numPr>
          <w:ilvl w:val="0"/>
          <w:numId w:val="3"/>
        </w:num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DF145F">
        <w:rPr>
          <w:rFonts w:asciiTheme="minorHAnsi" w:hAnsiTheme="minorHAnsi" w:cstheme="minorHAnsi"/>
          <w:szCs w:val="24"/>
        </w:rPr>
        <w:t>Předmět plnění</w:t>
      </w:r>
    </w:p>
    <w:p w:rsidR="00083E53" w:rsidRPr="00DF145F" w:rsidRDefault="00083E53" w:rsidP="00083E53">
      <w:pPr>
        <w:pStyle w:val="Odstavecseseznamem"/>
        <w:numPr>
          <w:ilvl w:val="1"/>
          <w:numId w:val="3"/>
        </w:numPr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F145F">
        <w:rPr>
          <w:rFonts w:asciiTheme="minorHAnsi" w:hAnsiTheme="minorHAnsi" w:cstheme="minorHAnsi"/>
          <w:sz w:val="24"/>
          <w:szCs w:val="24"/>
        </w:rPr>
        <w:t xml:space="preserve">Zhotovitel se zavazuje za podmínek uvedených v této smlouvě provést pro Objednatele dílo spočívající </w:t>
      </w:r>
      <w:r>
        <w:rPr>
          <w:rFonts w:asciiTheme="minorHAnsi" w:hAnsiTheme="minorHAnsi" w:cstheme="minorHAnsi"/>
          <w:sz w:val="24"/>
          <w:szCs w:val="24"/>
        </w:rPr>
        <w:t xml:space="preserve">ve zpracování </w:t>
      </w:r>
      <w:proofErr w:type="gramStart"/>
      <w:r>
        <w:rPr>
          <w:rFonts w:asciiTheme="minorHAnsi" w:hAnsiTheme="minorHAnsi" w:cstheme="minorHAnsi"/>
          <w:sz w:val="24"/>
          <w:szCs w:val="24"/>
        </w:rPr>
        <w:t>PD( dále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dílo) jako podklad pro zadání VZ na jeho realizaci, v rozsahu </w:t>
      </w:r>
      <w:proofErr w:type="spellStart"/>
      <w:r>
        <w:rPr>
          <w:rFonts w:asciiTheme="minorHAnsi" w:hAnsiTheme="minorHAnsi" w:cstheme="minorHAnsi"/>
          <w:sz w:val="24"/>
          <w:szCs w:val="24"/>
        </w:rPr>
        <w:t>MaR</w:t>
      </w:r>
      <w:proofErr w:type="spellEnd"/>
      <w:r>
        <w:rPr>
          <w:rFonts w:asciiTheme="minorHAnsi" w:hAnsiTheme="minorHAnsi" w:cstheme="minorHAnsi"/>
          <w:sz w:val="24"/>
          <w:szCs w:val="24"/>
        </w:rPr>
        <w:t>, ZTI, Elektro, UT, stavební.</w:t>
      </w:r>
    </w:p>
    <w:p w:rsidR="00083E53" w:rsidRPr="00DF145F" w:rsidRDefault="00083E53" w:rsidP="00083E53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F145F">
        <w:rPr>
          <w:rFonts w:asciiTheme="minorHAnsi" w:hAnsiTheme="minorHAnsi" w:cstheme="minorHAnsi"/>
          <w:sz w:val="24"/>
          <w:szCs w:val="24"/>
        </w:rPr>
        <w:t>Pokud z této smlouvy nevyplývá něco jiného, budou předmětné činnosti prováděny v prostorách Objednatele a na zařízeních nebo v souvislosti se zařízeními, která v těchto prostorách užívá Objednatel nebo pracovníci Objednatele.</w:t>
      </w:r>
    </w:p>
    <w:p w:rsidR="00083E53" w:rsidRPr="00DF145F" w:rsidRDefault="00083E53" w:rsidP="00083E53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083E53" w:rsidRPr="00DF145F" w:rsidRDefault="00083E53" w:rsidP="00083E53">
      <w:pPr>
        <w:pStyle w:val="ODSTAVEC"/>
        <w:keepNext w:val="0"/>
        <w:widowControl w:val="0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DF145F">
        <w:rPr>
          <w:rFonts w:asciiTheme="minorHAnsi" w:hAnsiTheme="minorHAnsi" w:cstheme="minorHAnsi"/>
          <w:sz w:val="24"/>
          <w:szCs w:val="24"/>
        </w:rPr>
        <w:t>Objednatel se zavazuje řádně a včas dokončené dílo převzít a zaplatit Zhotoviteli dohodnutou cenu díla dle čl. 5 této Smlouvy.</w:t>
      </w:r>
    </w:p>
    <w:p w:rsidR="00083E53" w:rsidRPr="00DF145F" w:rsidRDefault="00083E53" w:rsidP="00083E53">
      <w:pPr>
        <w:pStyle w:val="Odstavecseseznamem"/>
        <w:numPr>
          <w:ilvl w:val="0"/>
          <w:numId w:val="3"/>
        </w:numPr>
        <w:tabs>
          <w:tab w:val="left" w:pos="4253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DF145F">
        <w:rPr>
          <w:rFonts w:asciiTheme="minorHAnsi" w:hAnsiTheme="minorHAnsi" w:cstheme="minorHAnsi"/>
          <w:b/>
          <w:sz w:val="24"/>
          <w:szCs w:val="24"/>
        </w:rPr>
        <w:t>Termín  plnění</w:t>
      </w:r>
      <w:proofErr w:type="gramEnd"/>
      <w:r w:rsidRPr="00DF145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83E53" w:rsidRDefault="00083E53" w:rsidP="00083E53">
      <w:pPr>
        <w:pStyle w:val="Odstavecseseznamem"/>
        <w:numPr>
          <w:ilvl w:val="1"/>
          <w:numId w:val="3"/>
        </w:numPr>
        <w:tabs>
          <w:tab w:val="left" w:pos="425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F145F">
        <w:rPr>
          <w:rFonts w:asciiTheme="minorHAnsi" w:hAnsiTheme="minorHAnsi" w:cstheme="minorHAnsi"/>
          <w:sz w:val="24"/>
          <w:szCs w:val="24"/>
        </w:rPr>
        <w:t xml:space="preserve">Dílo bude </w:t>
      </w:r>
      <w:r>
        <w:rPr>
          <w:rFonts w:asciiTheme="minorHAnsi" w:hAnsiTheme="minorHAnsi" w:cstheme="minorHAnsi"/>
          <w:sz w:val="24"/>
          <w:szCs w:val="24"/>
        </w:rPr>
        <w:t xml:space="preserve">předáno </w:t>
      </w:r>
      <w:r w:rsidRPr="00DF145F">
        <w:rPr>
          <w:rFonts w:asciiTheme="minorHAnsi" w:hAnsiTheme="minorHAnsi" w:cstheme="minorHAnsi"/>
          <w:sz w:val="24"/>
          <w:szCs w:val="24"/>
        </w:rPr>
        <w:t xml:space="preserve">nejpozději </w:t>
      </w:r>
      <w:r>
        <w:rPr>
          <w:rFonts w:asciiTheme="minorHAnsi" w:hAnsiTheme="minorHAnsi" w:cstheme="minorHAnsi"/>
          <w:sz w:val="24"/>
          <w:szCs w:val="24"/>
        </w:rPr>
        <w:t xml:space="preserve">ke dni </w:t>
      </w:r>
      <w:proofErr w:type="gramStart"/>
      <w:r>
        <w:rPr>
          <w:rFonts w:asciiTheme="minorHAnsi" w:hAnsiTheme="minorHAnsi" w:cstheme="minorHAnsi"/>
          <w:sz w:val="24"/>
          <w:szCs w:val="24"/>
        </w:rPr>
        <w:t>10.12.</w:t>
      </w:r>
      <w:r w:rsidRPr="00DF145F">
        <w:rPr>
          <w:rFonts w:asciiTheme="minorHAnsi" w:hAnsiTheme="minorHAnsi" w:cstheme="minorHAnsi"/>
          <w:sz w:val="24"/>
          <w:szCs w:val="24"/>
        </w:rPr>
        <w:t xml:space="preserve"> 2017</w:t>
      </w:r>
      <w:proofErr w:type="gramEnd"/>
      <w:r w:rsidRPr="00DF145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74756" w:rsidRPr="00DF145F" w:rsidRDefault="00D74756" w:rsidP="00D74756">
      <w:pPr>
        <w:pStyle w:val="Odstavecseseznamem"/>
        <w:numPr>
          <w:ilvl w:val="1"/>
          <w:numId w:val="3"/>
        </w:numPr>
        <w:tabs>
          <w:tab w:val="left" w:pos="425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F145F">
        <w:rPr>
          <w:rFonts w:asciiTheme="minorHAnsi" w:hAnsiTheme="minorHAnsi" w:cstheme="minorHAnsi"/>
          <w:sz w:val="24"/>
          <w:szCs w:val="24"/>
        </w:rPr>
        <w:t xml:space="preserve">Dodržení konečného termínu je podmíněno součinností Objednatele. </w:t>
      </w:r>
    </w:p>
    <w:p w:rsidR="00D74756" w:rsidRPr="00DF145F" w:rsidRDefault="00D74756" w:rsidP="00D74756">
      <w:pPr>
        <w:tabs>
          <w:tab w:val="left" w:pos="4253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74756" w:rsidRPr="00DF145F" w:rsidRDefault="00D74756" w:rsidP="00D74756">
      <w:pPr>
        <w:pStyle w:val="Odstavecseseznamem"/>
        <w:numPr>
          <w:ilvl w:val="0"/>
          <w:numId w:val="3"/>
        </w:numPr>
        <w:tabs>
          <w:tab w:val="left" w:pos="4253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F145F">
        <w:rPr>
          <w:rFonts w:asciiTheme="minorHAnsi" w:hAnsiTheme="minorHAnsi" w:cstheme="minorHAnsi"/>
          <w:b/>
          <w:sz w:val="24"/>
          <w:szCs w:val="24"/>
        </w:rPr>
        <w:t>Místo plnění a předání díla</w:t>
      </w:r>
    </w:p>
    <w:p w:rsidR="00D74756" w:rsidRPr="00DF145F" w:rsidRDefault="00D74756" w:rsidP="00D74756">
      <w:pPr>
        <w:pStyle w:val="Odstavecseseznamem"/>
        <w:numPr>
          <w:ilvl w:val="1"/>
          <w:numId w:val="3"/>
        </w:numPr>
        <w:tabs>
          <w:tab w:val="left" w:pos="425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F145F">
        <w:rPr>
          <w:rFonts w:asciiTheme="minorHAnsi" w:hAnsiTheme="minorHAnsi" w:cstheme="minorHAnsi"/>
          <w:sz w:val="24"/>
          <w:szCs w:val="24"/>
        </w:rPr>
        <w:t xml:space="preserve">Místem plnění je Sportovní a rekreační areál Kraví hora, </w:t>
      </w:r>
      <w:proofErr w:type="spellStart"/>
      <w:proofErr w:type="gramStart"/>
      <w:r w:rsidRPr="00DF145F">
        <w:rPr>
          <w:rFonts w:asciiTheme="minorHAnsi" w:hAnsiTheme="minorHAnsi" w:cstheme="minorHAnsi"/>
          <w:sz w:val="24"/>
          <w:szCs w:val="24"/>
        </w:rPr>
        <w:t>p.o</w:t>
      </w:r>
      <w:proofErr w:type="spellEnd"/>
      <w:r w:rsidRPr="00DF145F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DF145F">
        <w:rPr>
          <w:rFonts w:asciiTheme="minorHAnsi" w:hAnsiTheme="minorHAnsi" w:cstheme="minorHAnsi"/>
          <w:sz w:val="24"/>
          <w:szCs w:val="24"/>
        </w:rPr>
        <w:t>, Údolní, 602 00 Brno (krytá hala).</w:t>
      </w:r>
    </w:p>
    <w:p w:rsidR="00D74756" w:rsidRPr="00DF145F" w:rsidRDefault="00D74756" w:rsidP="00D74756">
      <w:pPr>
        <w:pStyle w:val="Odstavecseseznamem"/>
        <w:numPr>
          <w:ilvl w:val="1"/>
          <w:numId w:val="3"/>
        </w:numPr>
        <w:tabs>
          <w:tab w:val="left" w:pos="425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F145F">
        <w:rPr>
          <w:rFonts w:asciiTheme="minorHAnsi" w:hAnsiTheme="minorHAnsi" w:cstheme="minorHAnsi"/>
          <w:sz w:val="24"/>
          <w:szCs w:val="24"/>
        </w:rPr>
        <w:t xml:space="preserve">Zhotovitel je povinen dílo, které je zhotoveno bez vad a nedodělků převzít. </w:t>
      </w:r>
    </w:p>
    <w:p w:rsidR="00D74756" w:rsidRPr="00DF145F" w:rsidRDefault="00D74756" w:rsidP="00D74756">
      <w:pPr>
        <w:pStyle w:val="Odstavecseseznamem"/>
        <w:numPr>
          <w:ilvl w:val="1"/>
          <w:numId w:val="3"/>
        </w:numPr>
        <w:tabs>
          <w:tab w:val="left" w:pos="425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F145F">
        <w:rPr>
          <w:rFonts w:asciiTheme="minorHAnsi" w:hAnsiTheme="minorHAnsi" w:cstheme="minorHAnsi"/>
          <w:sz w:val="24"/>
          <w:szCs w:val="24"/>
        </w:rPr>
        <w:t>V případě, že dílo bude vykazovat drobné vady a nedodělky, které nebrání řádnému užití díla, je Objednatel povinen dílo převzít a stanovit Zhotoviteli lhůtu k jejich odstranění.</w:t>
      </w:r>
    </w:p>
    <w:p w:rsidR="00D74756" w:rsidRPr="00DF145F" w:rsidRDefault="00D74756" w:rsidP="00D74756">
      <w:pPr>
        <w:pStyle w:val="Odstavecseseznamem"/>
        <w:numPr>
          <w:ilvl w:val="1"/>
          <w:numId w:val="3"/>
        </w:numPr>
        <w:tabs>
          <w:tab w:val="left" w:pos="425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F145F">
        <w:rPr>
          <w:rFonts w:asciiTheme="minorHAnsi" w:hAnsiTheme="minorHAnsi" w:cstheme="minorHAnsi"/>
          <w:sz w:val="24"/>
          <w:szCs w:val="24"/>
        </w:rPr>
        <w:t xml:space="preserve">O předání díla bude sepsán a oběma stranami podepsán předávací protokol. </w:t>
      </w:r>
    </w:p>
    <w:p w:rsidR="00D74756" w:rsidRDefault="00D74756" w:rsidP="00D74756">
      <w:pPr>
        <w:tabs>
          <w:tab w:val="left" w:pos="4253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74756" w:rsidRPr="00DF145F" w:rsidRDefault="00D74756" w:rsidP="00D74756">
      <w:pPr>
        <w:pStyle w:val="Odstavecseseznamem"/>
        <w:tabs>
          <w:tab w:val="left" w:pos="4253"/>
        </w:tabs>
        <w:ind w:left="792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74756" w:rsidRPr="00DF145F" w:rsidRDefault="00D74756" w:rsidP="00D74756">
      <w:pPr>
        <w:pStyle w:val="Odstavecseseznamem"/>
        <w:numPr>
          <w:ilvl w:val="0"/>
          <w:numId w:val="3"/>
        </w:numPr>
        <w:tabs>
          <w:tab w:val="left" w:pos="4253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F145F">
        <w:rPr>
          <w:rFonts w:asciiTheme="minorHAnsi" w:hAnsiTheme="minorHAnsi" w:cstheme="minorHAnsi"/>
          <w:b/>
          <w:sz w:val="24"/>
          <w:szCs w:val="24"/>
        </w:rPr>
        <w:t>Cena</w:t>
      </w:r>
    </w:p>
    <w:p w:rsidR="00D74756" w:rsidRPr="00053770" w:rsidRDefault="00D74756" w:rsidP="00D74756">
      <w:pPr>
        <w:pStyle w:val="Odstavecseseznamem"/>
        <w:numPr>
          <w:ilvl w:val="1"/>
          <w:numId w:val="3"/>
        </w:numPr>
        <w:tabs>
          <w:tab w:val="left" w:pos="4253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DF145F">
        <w:rPr>
          <w:rFonts w:asciiTheme="minorHAnsi" w:hAnsiTheme="minorHAnsi" w:cstheme="minorHAnsi"/>
          <w:sz w:val="24"/>
          <w:szCs w:val="24"/>
        </w:rPr>
        <w:t xml:space="preserve">Cena za zhotovení díla se sjednává na částku </w:t>
      </w:r>
      <w:r>
        <w:rPr>
          <w:rFonts w:asciiTheme="minorHAnsi" w:hAnsiTheme="minorHAnsi" w:cstheme="minorHAnsi"/>
          <w:sz w:val="24"/>
          <w:szCs w:val="24"/>
        </w:rPr>
        <w:t>99 000</w:t>
      </w:r>
      <w:r w:rsidRPr="00DF145F">
        <w:rPr>
          <w:rFonts w:asciiTheme="minorHAnsi" w:hAnsiTheme="minorHAnsi" w:cstheme="minorHAnsi"/>
          <w:sz w:val="24"/>
          <w:szCs w:val="24"/>
        </w:rPr>
        <w:t>,--Kč bez DPH.</w:t>
      </w:r>
    </w:p>
    <w:p w:rsidR="00D74756" w:rsidRPr="00DF145F" w:rsidRDefault="00D74756" w:rsidP="00D74756">
      <w:pPr>
        <w:pStyle w:val="Odstavecseseznamem"/>
        <w:numPr>
          <w:ilvl w:val="1"/>
          <w:numId w:val="3"/>
        </w:numPr>
        <w:tabs>
          <w:tab w:val="left" w:pos="4253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DF145F">
        <w:rPr>
          <w:rFonts w:asciiTheme="minorHAnsi" w:hAnsiTheme="minorHAnsi" w:cstheme="minorHAnsi"/>
          <w:sz w:val="24"/>
          <w:szCs w:val="24"/>
        </w:rPr>
        <w:t>Po zhotovení díla je Zhotovitel povinen vystavit konečnou fakturu – daňový doklad, který bude obsahovat všechny zákonem požadované náležitosti a předán do 3dnů po předání díla.  Přílohou faktury je předávací protokol.</w:t>
      </w:r>
    </w:p>
    <w:p w:rsidR="00D74756" w:rsidRPr="00DF145F" w:rsidRDefault="00D74756" w:rsidP="00D74756">
      <w:pPr>
        <w:pStyle w:val="Odstavecseseznamem"/>
        <w:numPr>
          <w:ilvl w:val="1"/>
          <w:numId w:val="3"/>
        </w:numPr>
        <w:tabs>
          <w:tab w:val="left" w:pos="4253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DF145F">
        <w:rPr>
          <w:rFonts w:asciiTheme="minorHAnsi" w:hAnsiTheme="minorHAnsi" w:cstheme="minorHAnsi"/>
          <w:sz w:val="24"/>
          <w:szCs w:val="24"/>
        </w:rPr>
        <w:t xml:space="preserve">Lhůta splatnosti konečné faktury je stanovena do </w:t>
      </w:r>
      <w:proofErr w:type="gramStart"/>
      <w:r w:rsidRPr="00DF145F">
        <w:rPr>
          <w:rFonts w:asciiTheme="minorHAnsi" w:hAnsiTheme="minorHAnsi" w:cstheme="minorHAnsi"/>
          <w:sz w:val="24"/>
          <w:szCs w:val="24"/>
        </w:rPr>
        <w:t>14ti</w:t>
      </w:r>
      <w:proofErr w:type="gramEnd"/>
      <w:r w:rsidRPr="00DF145F">
        <w:rPr>
          <w:rFonts w:asciiTheme="minorHAnsi" w:hAnsiTheme="minorHAnsi" w:cstheme="minorHAnsi"/>
          <w:sz w:val="24"/>
          <w:szCs w:val="24"/>
        </w:rPr>
        <w:t xml:space="preserve"> dnů od doručení Objednateli a bude uhrazena převodem na účet zhotovitele.</w:t>
      </w:r>
    </w:p>
    <w:p w:rsidR="00D74756" w:rsidRPr="00DF145F" w:rsidRDefault="00D74756" w:rsidP="00D74756">
      <w:pPr>
        <w:tabs>
          <w:tab w:val="left" w:pos="156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74756" w:rsidRPr="00DF145F" w:rsidRDefault="00D74756" w:rsidP="00D74756">
      <w:pPr>
        <w:pStyle w:val="Odstavecseseznamem"/>
        <w:numPr>
          <w:ilvl w:val="0"/>
          <w:numId w:val="3"/>
        </w:numPr>
        <w:tabs>
          <w:tab w:val="left" w:pos="156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F145F">
        <w:rPr>
          <w:rFonts w:asciiTheme="minorHAnsi" w:hAnsiTheme="minorHAnsi" w:cstheme="minorHAnsi"/>
          <w:b/>
          <w:sz w:val="24"/>
          <w:szCs w:val="24"/>
        </w:rPr>
        <w:t>Smluvní pokuta</w:t>
      </w:r>
    </w:p>
    <w:p w:rsidR="00D74756" w:rsidRPr="00DF145F" w:rsidRDefault="00D74756" w:rsidP="00D74756">
      <w:pPr>
        <w:pStyle w:val="Zkladntextodsazen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DF145F">
        <w:rPr>
          <w:rFonts w:asciiTheme="minorHAnsi" w:hAnsiTheme="minorHAnsi" w:cstheme="minorHAnsi"/>
          <w:szCs w:val="24"/>
        </w:rPr>
        <w:t>Dostane-li se zhotovitel do prodlení s plněním svých povinností nedodržením termínu. Objednatel je oprávněn mu účtovat smluvní pokutu ve výši 500,-Kč za každý den po prodlení, maximálně však do výše ceny díla.</w:t>
      </w:r>
    </w:p>
    <w:p w:rsidR="00D74756" w:rsidRPr="00DF145F" w:rsidRDefault="00D74756" w:rsidP="00D74756">
      <w:pPr>
        <w:pStyle w:val="Zkladntextodsazen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DF145F">
        <w:rPr>
          <w:rFonts w:asciiTheme="minorHAnsi" w:hAnsiTheme="minorHAnsi" w:cstheme="minorHAnsi"/>
          <w:szCs w:val="24"/>
        </w:rPr>
        <w:t>Pokud se Objednatel dostane do prodlení s placením Faktur Zhotoviteli za řádné plnění jeho povinností vyplývajících z této Smlouvy, je Poskytovatel oprávněn účtovat Objednateli smluvní pokutu 0,05 % z dlužné částky za každý den prodlení.</w:t>
      </w:r>
    </w:p>
    <w:p w:rsidR="00D74756" w:rsidRPr="00DF145F" w:rsidRDefault="00D74756" w:rsidP="00D74756">
      <w:pPr>
        <w:pStyle w:val="Zkladntextodsazen"/>
        <w:spacing w:line="240" w:lineRule="auto"/>
        <w:ind w:left="792" w:firstLine="0"/>
        <w:rPr>
          <w:rFonts w:asciiTheme="minorHAnsi" w:hAnsiTheme="minorHAnsi" w:cstheme="minorHAnsi"/>
          <w:szCs w:val="24"/>
        </w:rPr>
      </w:pPr>
    </w:p>
    <w:p w:rsidR="00D74756" w:rsidRPr="00DF145F" w:rsidRDefault="00D74756" w:rsidP="00D74756">
      <w:pPr>
        <w:pStyle w:val="Zkladntextodsazen"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:rsidR="00D74756" w:rsidRPr="00DF145F" w:rsidRDefault="00D74756" w:rsidP="00D74756">
      <w:pPr>
        <w:pStyle w:val="Zkladntextodsazen"/>
        <w:numPr>
          <w:ilvl w:val="0"/>
          <w:numId w:val="3"/>
        </w:num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DF145F">
        <w:rPr>
          <w:rFonts w:asciiTheme="minorHAnsi" w:hAnsiTheme="minorHAnsi" w:cstheme="minorHAnsi"/>
          <w:b/>
          <w:szCs w:val="24"/>
        </w:rPr>
        <w:t>Společná ustanovení</w:t>
      </w:r>
    </w:p>
    <w:p w:rsidR="00D74756" w:rsidRPr="00DF145F" w:rsidRDefault="00D74756" w:rsidP="00D74756">
      <w:pPr>
        <w:pStyle w:val="Zkladntextodsazen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DF145F">
        <w:rPr>
          <w:rFonts w:asciiTheme="minorHAnsi" w:hAnsiTheme="minorHAnsi" w:cstheme="minorHAnsi"/>
          <w:szCs w:val="24"/>
        </w:rPr>
        <w:t>Zhotovitel se zavazuje respektovat a dodržovat pokyny Objednatele.</w:t>
      </w:r>
    </w:p>
    <w:p w:rsidR="00D74756" w:rsidRPr="00DF145F" w:rsidRDefault="00D74756" w:rsidP="00D74756">
      <w:pPr>
        <w:pStyle w:val="Zkladntextodsazen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DF145F">
        <w:rPr>
          <w:rFonts w:asciiTheme="minorHAnsi" w:hAnsiTheme="minorHAnsi" w:cstheme="minorHAnsi"/>
          <w:szCs w:val="24"/>
        </w:rPr>
        <w:t>Zhotovitel odpovídá za kvalitu, všeobecnou a odbornou správnost poskytované činnosti.</w:t>
      </w:r>
    </w:p>
    <w:p w:rsidR="00D74756" w:rsidRDefault="00D74756" w:rsidP="00D74756">
      <w:pPr>
        <w:pStyle w:val="Zkladntextodsazen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C21E07">
        <w:rPr>
          <w:rFonts w:asciiTheme="minorHAnsi" w:hAnsiTheme="minorHAnsi" w:cstheme="minorHAnsi"/>
          <w:szCs w:val="24"/>
        </w:rPr>
        <w:t xml:space="preserve">Zhotovením díla se rozumí úplné </w:t>
      </w:r>
      <w:r>
        <w:rPr>
          <w:rFonts w:asciiTheme="minorHAnsi" w:hAnsiTheme="minorHAnsi" w:cstheme="minorHAnsi"/>
          <w:szCs w:val="24"/>
        </w:rPr>
        <w:t>dokumentace v požadovaném rozsahu v </w:t>
      </w:r>
      <w:proofErr w:type="gramStart"/>
      <w:r>
        <w:rPr>
          <w:rFonts w:asciiTheme="minorHAnsi" w:hAnsiTheme="minorHAnsi" w:cstheme="minorHAnsi"/>
          <w:szCs w:val="24"/>
        </w:rPr>
        <w:t>6ti</w:t>
      </w:r>
      <w:proofErr w:type="gram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paré</w:t>
      </w:r>
      <w:proofErr w:type="spellEnd"/>
      <w:r>
        <w:rPr>
          <w:rFonts w:asciiTheme="minorHAnsi" w:hAnsiTheme="minorHAnsi" w:cstheme="minorHAnsi"/>
          <w:szCs w:val="24"/>
        </w:rPr>
        <w:t>.</w:t>
      </w:r>
    </w:p>
    <w:p w:rsidR="00D74756" w:rsidRPr="00C21E07" w:rsidRDefault="00D74756" w:rsidP="00D74756">
      <w:pPr>
        <w:pStyle w:val="Zkladntextodsazen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C21E07">
        <w:rPr>
          <w:rFonts w:asciiTheme="minorHAnsi" w:hAnsiTheme="minorHAnsi" w:cstheme="minorHAnsi"/>
          <w:szCs w:val="24"/>
        </w:rPr>
        <w:t>Objednatel se zavazuje poskytnout Zhotoviteli veškerou potřebnou součinnost pro řádnou realizaci díla.</w:t>
      </w:r>
    </w:p>
    <w:p w:rsidR="00D74756" w:rsidRPr="00DF145F" w:rsidRDefault="00D74756" w:rsidP="00D74756">
      <w:pPr>
        <w:pStyle w:val="Zkladntextodsazen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szCs w:val="24"/>
        </w:rPr>
      </w:pPr>
      <w:r w:rsidRPr="00DF145F">
        <w:rPr>
          <w:rFonts w:asciiTheme="minorHAnsi" w:hAnsiTheme="minorHAnsi" w:cstheme="minorHAnsi"/>
          <w:szCs w:val="24"/>
        </w:rPr>
        <w:t>Smluvní strany se zavazují vzájemné se informovat o změně kontaktních údajů.</w:t>
      </w:r>
    </w:p>
    <w:p w:rsidR="00D74756" w:rsidRDefault="00D74756" w:rsidP="00D74756">
      <w:pPr>
        <w:pStyle w:val="Zkladntextodsazen"/>
        <w:spacing w:line="240" w:lineRule="auto"/>
        <w:ind w:left="792" w:firstLine="0"/>
        <w:rPr>
          <w:rFonts w:asciiTheme="minorHAnsi" w:hAnsiTheme="minorHAnsi" w:cstheme="minorHAnsi"/>
          <w:szCs w:val="24"/>
        </w:rPr>
      </w:pPr>
    </w:p>
    <w:p w:rsidR="00D74756" w:rsidRPr="00DF145F" w:rsidRDefault="00D74756" w:rsidP="00D74756">
      <w:pPr>
        <w:pStyle w:val="Zkladntextodsazen"/>
        <w:spacing w:line="240" w:lineRule="auto"/>
        <w:ind w:left="792" w:firstLine="0"/>
        <w:rPr>
          <w:rFonts w:asciiTheme="minorHAnsi" w:hAnsiTheme="minorHAnsi" w:cstheme="minorHAnsi"/>
          <w:szCs w:val="24"/>
        </w:rPr>
      </w:pPr>
    </w:p>
    <w:p w:rsidR="00D74756" w:rsidRPr="0029241B" w:rsidRDefault="00D74756" w:rsidP="00D7475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241B">
        <w:rPr>
          <w:rFonts w:asciiTheme="minorHAnsi" w:hAnsiTheme="minorHAnsi" w:cstheme="minorHAnsi"/>
          <w:b/>
          <w:sz w:val="24"/>
          <w:szCs w:val="24"/>
        </w:rPr>
        <w:t xml:space="preserve">Oddíl </w:t>
      </w:r>
      <w:r>
        <w:rPr>
          <w:rFonts w:asciiTheme="minorHAnsi" w:hAnsiTheme="minorHAnsi" w:cstheme="minorHAnsi"/>
          <w:b/>
          <w:sz w:val="24"/>
          <w:szCs w:val="24"/>
        </w:rPr>
        <w:t>C</w:t>
      </w:r>
    </w:p>
    <w:p w:rsidR="00D74756" w:rsidRPr="00DF145F" w:rsidRDefault="00D74756" w:rsidP="00D74756">
      <w:pPr>
        <w:pStyle w:val="Zkladntextodsazen"/>
        <w:spacing w:line="240" w:lineRule="auto"/>
        <w:rPr>
          <w:rFonts w:asciiTheme="minorHAnsi" w:hAnsiTheme="minorHAnsi" w:cstheme="minorHAnsi"/>
          <w:szCs w:val="24"/>
        </w:rPr>
      </w:pPr>
    </w:p>
    <w:p w:rsidR="00D74756" w:rsidRPr="00DF145F" w:rsidRDefault="00D74756" w:rsidP="00D74756">
      <w:pPr>
        <w:pStyle w:val="Zkladntextodsazen"/>
        <w:spacing w:line="240" w:lineRule="auto"/>
        <w:ind w:left="360" w:firstLine="0"/>
        <w:jc w:val="center"/>
        <w:rPr>
          <w:rFonts w:asciiTheme="minorHAnsi" w:hAnsiTheme="minorHAnsi" w:cstheme="minorHAnsi"/>
          <w:b/>
          <w:szCs w:val="24"/>
        </w:rPr>
      </w:pPr>
      <w:r w:rsidRPr="00DF145F">
        <w:rPr>
          <w:rFonts w:asciiTheme="minorHAnsi" w:hAnsiTheme="minorHAnsi" w:cstheme="minorHAnsi"/>
          <w:b/>
          <w:szCs w:val="24"/>
        </w:rPr>
        <w:t>Závěrečná ustanovení</w:t>
      </w:r>
    </w:p>
    <w:p w:rsidR="00D74756" w:rsidRPr="0029241B" w:rsidRDefault="00D74756" w:rsidP="00D74756">
      <w:pPr>
        <w:pStyle w:val="Zkladntextodsazen"/>
        <w:numPr>
          <w:ilvl w:val="0"/>
          <w:numId w:val="4"/>
        </w:numPr>
        <w:spacing w:line="240" w:lineRule="auto"/>
        <w:ind w:left="709"/>
        <w:rPr>
          <w:rFonts w:asciiTheme="minorHAnsi" w:hAnsiTheme="minorHAnsi" w:cstheme="minorHAnsi"/>
          <w:b/>
          <w:szCs w:val="24"/>
        </w:rPr>
      </w:pPr>
      <w:r w:rsidRPr="00DF145F">
        <w:rPr>
          <w:rFonts w:asciiTheme="minorHAnsi" w:hAnsiTheme="minorHAnsi" w:cstheme="minorHAnsi"/>
          <w:szCs w:val="24"/>
        </w:rPr>
        <w:t xml:space="preserve">Tato </w:t>
      </w:r>
      <w:r>
        <w:rPr>
          <w:rFonts w:asciiTheme="minorHAnsi" w:hAnsiTheme="minorHAnsi" w:cstheme="minorHAnsi"/>
          <w:szCs w:val="24"/>
        </w:rPr>
        <w:t>dohoda o narovnání</w:t>
      </w:r>
      <w:r w:rsidRPr="00DF145F">
        <w:rPr>
          <w:rFonts w:asciiTheme="minorHAnsi" w:hAnsiTheme="minorHAnsi" w:cstheme="minorHAnsi"/>
          <w:szCs w:val="24"/>
        </w:rPr>
        <w:t xml:space="preserve"> se sepisuje ve dvou vyhotoveních, po jednom pro každou ze smluvních stran.</w:t>
      </w:r>
    </w:p>
    <w:p w:rsidR="00D74756" w:rsidRPr="0029241B" w:rsidRDefault="00D74756" w:rsidP="00D74756">
      <w:pPr>
        <w:pStyle w:val="Zkladntextodsazen"/>
        <w:numPr>
          <w:ilvl w:val="0"/>
          <w:numId w:val="4"/>
        </w:numPr>
        <w:spacing w:line="240" w:lineRule="auto"/>
        <w:ind w:left="709"/>
        <w:rPr>
          <w:rFonts w:asciiTheme="minorHAnsi" w:hAnsiTheme="minorHAnsi" w:cstheme="minorHAnsi"/>
          <w:b/>
          <w:szCs w:val="24"/>
        </w:rPr>
      </w:pPr>
      <w:r w:rsidRPr="0029241B">
        <w:rPr>
          <w:rFonts w:asciiTheme="minorHAnsi" w:hAnsiTheme="minorHAnsi" w:cstheme="minorHAnsi"/>
          <w:szCs w:val="24"/>
        </w:rPr>
        <w:t xml:space="preserve">Tato </w:t>
      </w:r>
      <w:r>
        <w:rPr>
          <w:rFonts w:asciiTheme="minorHAnsi" w:hAnsiTheme="minorHAnsi" w:cstheme="minorHAnsi"/>
          <w:szCs w:val="24"/>
        </w:rPr>
        <w:t>dohoda</w:t>
      </w:r>
      <w:r w:rsidRPr="0029241B">
        <w:rPr>
          <w:rFonts w:asciiTheme="minorHAnsi" w:hAnsiTheme="minorHAnsi" w:cstheme="minorHAnsi"/>
          <w:szCs w:val="24"/>
        </w:rPr>
        <w:t xml:space="preserve"> může být měněna pouze písemným dodatkem k této smlouvě.</w:t>
      </w:r>
    </w:p>
    <w:p w:rsidR="00D74756" w:rsidRPr="0029241B" w:rsidRDefault="00D74756" w:rsidP="00D74756">
      <w:pPr>
        <w:pStyle w:val="Zkladntextodsazen"/>
        <w:numPr>
          <w:ilvl w:val="0"/>
          <w:numId w:val="4"/>
        </w:numPr>
        <w:spacing w:line="240" w:lineRule="auto"/>
        <w:ind w:left="709"/>
        <w:rPr>
          <w:rFonts w:asciiTheme="minorHAnsi" w:hAnsiTheme="minorHAnsi" w:cstheme="minorHAnsi"/>
          <w:b/>
          <w:szCs w:val="24"/>
        </w:rPr>
      </w:pPr>
      <w:r w:rsidRPr="0029241B">
        <w:rPr>
          <w:rFonts w:asciiTheme="minorHAnsi" w:hAnsiTheme="minorHAnsi" w:cstheme="minorHAnsi"/>
          <w:szCs w:val="24"/>
        </w:rPr>
        <w:t xml:space="preserve">Tato </w:t>
      </w:r>
      <w:r>
        <w:rPr>
          <w:rFonts w:asciiTheme="minorHAnsi" w:hAnsiTheme="minorHAnsi" w:cstheme="minorHAnsi"/>
          <w:szCs w:val="24"/>
        </w:rPr>
        <w:t>dohoda</w:t>
      </w:r>
      <w:r w:rsidRPr="0029241B">
        <w:rPr>
          <w:rFonts w:asciiTheme="minorHAnsi" w:hAnsiTheme="minorHAnsi" w:cstheme="minorHAnsi"/>
          <w:szCs w:val="24"/>
        </w:rPr>
        <w:t xml:space="preserve"> nabývá platnosti a účinnosti dnem podpisu druhé ze smluvních stran.</w:t>
      </w:r>
    </w:p>
    <w:p w:rsidR="00D74756" w:rsidRDefault="00D74756" w:rsidP="00D74756">
      <w:pPr>
        <w:pStyle w:val="Zkladntextodsazen"/>
        <w:numPr>
          <w:ilvl w:val="0"/>
          <w:numId w:val="4"/>
        </w:numPr>
        <w:spacing w:line="240" w:lineRule="auto"/>
        <w:ind w:left="709"/>
        <w:rPr>
          <w:rFonts w:asciiTheme="minorHAnsi" w:hAnsiTheme="minorHAnsi" w:cstheme="minorHAnsi"/>
          <w:szCs w:val="24"/>
        </w:rPr>
      </w:pPr>
      <w:r w:rsidRPr="00DF145F">
        <w:rPr>
          <w:rFonts w:asciiTheme="minorHAnsi" w:hAnsiTheme="minorHAnsi" w:cstheme="minorHAnsi"/>
          <w:szCs w:val="24"/>
        </w:rPr>
        <w:t xml:space="preserve">Připojením svých podpisů smluvní strany stvrzují, že bezvýhradně souhlasí s obsahem této </w:t>
      </w:r>
      <w:r>
        <w:rPr>
          <w:rFonts w:asciiTheme="minorHAnsi" w:hAnsiTheme="minorHAnsi" w:cstheme="minorHAnsi"/>
          <w:szCs w:val="24"/>
        </w:rPr>
        <w:t>dohod</w:t>
      </w:r>
      <w:r w:rsidRPr="00DF145F">
        <w:rPr>
          <w:rFonts w:asciiTheme="minorHAnsi" w:hAnsiTheme="minorHAnsi" w:cstheme="minorHAnsi"/>
          <w:szCs w:val="24"/>
        </w:rPr>
        <w:t>y.</w:t>
      </w:r>
    </w:p>
    <w:p w:rsidR="00D74756" w:rsidRPr="0029241B" w:rsidRDefault="00D74756" w:rsidP="00D74756">
      <w:pPr>
        <w:pStyle w:val="Zkladntextodsazen"/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D74756" w:rsidRPr="00DF145F" w:rsidRDefault="00D74756" w:rsidP="00D7475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74756" w:rsidRPr="00C21E07" w:rsidRDefault="00D74756" w:rsidP="00D74756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DF145F">
        <w:rPr>
          <w:rFonts w:asciiTheme="minorHAnsi" w:hAnsiTheme="minorHAnsi" w:cstheme="minorHAnsi"/>
          <w:sz w:val="24"/>
          <w:szCs w:val="24"/>
        </w:rPr>
        <w:t>V Brně dne: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18.4.2018</w:t>
      </w:r>
      <w:proofErr w:type="gramEnd"/>
    </w:p>
    <w:p w:rsidR="00D74756" w:rsidRDefault="00D74756" w:rsidP="00D7475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74756" w:rsidRDefault="00D74756" w:rsidP="00D7475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74756" w:rsidRDefault="00D74756" w:rsidP="00D7475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74756" w:rsidRPr="00DF145F" w:rsidRDefault="00D74756" w:rsidP="00D7475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74756" w:rsidRPr="00DF145F" w:rsidRDefault="00D74756" w:rsidP="00D74756">
      <w:pPr>
        <w:jc w:val="both"/>
        <w:rPr>
          <w:rFonts w:asciiTheme="minorHAnsi" w:hAnsiTheme="minorHAnsi" w:cstheme="minorHAnsi"/>
          <w:sz w:val="24"/>
          <w:szCs w:val="24"/>
        </w:rPr>
      </w:pPr>
      <w:r w:rsidRPr="00DF145F">
        <w:rPr>
          <w:rFonts w:asciiTheme="minorHAnsi" w:hAnsiTheme="minorHAnsi" w:cstheme="minorHAnsi"/>
          <w:sz w:val="24"/>
          <w:szCs w:val="24"/>
        </w:rPr>
        <w:t>…………………………………...</w:t>
      </w:r>
      <w:r w:rsidRPr="00DF145F">
        <w:rPr>
          <w:rFonts w:asciiTheme="minorHAnsi" w:hAnsiTheme="minorHAnsi" w:cstheme="minorHAnsi"/>
          <w:sz w:val="24"/>
          <w:szCs w:val="24"/>
        </w:rPr>
        <w:tab/>
      </w:r>
      <w:r w:rsidRPr="00DF145F">
        <w:rPr>
          <w:rFonts w:asciiTheme="minorHAnsi" w:hAnsiTheme="minorHAnsi" w:cstheme="minorHAnsi"/>
          <w:sz w:val="24"/>
          <w:szCs w:val="24"/>
        </w:rPr>
        <w:tab/>
      </w:r>
      <w:r w:rsidRPr="00DF145F">
        <w:rPr>
          <w:rFonts w:asciiTheme="minorHAnsi" w:hAnsiTheme="minorHAnsi" w:cstheme="minorHAnsi"/>
          <w:sz w:val="24"/>
          <w:szCs w:val="24"/>
        </w:rPr>
        <w:tab/>
      </w:r>
      <w:r w:rsidRPr="00DF145F">
        <w:rPr>
          <w:rFonts w:asciiTheme="minorHAnsi" w:hAnsiTheme="minorHAnsi" w:cstheme="minorHAnsi"/>
          <w:sz w:val="24"/>
          <w:szCs w:val="24"/>
        </w:rPr>
        <w:tab/>
        <w:t>…………………………………...</w:t>
      </w:r>
    </w:p>
    <w:p w:rsidR="00D74756" w:rsidRPr="00DF145F" w:rsidRDefault="00D74756" w:rsidP="00D7475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Mgr. Evžen </w:t>
      </w:r>
      <w:proofErr w:type="gramStart"/>
      <w:r>
        <w:rPr>
          <w:rFonts w:asciiTheme="minorHAnsi" w:hAnsiTheme="minorHAnsi" w:cstheme="minorHAnsi"/>
          <w:sz w:val="24"/>
          <w:szCs w:val="24"/>
        </w:rPr>
        <w:t>Hrubeš                                                                 Ing.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Eduard </w:t>
      </w:r>
      <w:proofErr w:type="spellStart"/>
      <w:r>
        <w:rPr>
          <w:rFonts w:asciiTheme="minorHAnsi" w:hAnsiTheme="minorHAnsi" w:cstheme="minorHAnsi"/>
          <w:sz w:val="24"/>
          <w:szCs w:val="24"/>
        </w:rPr>
        <w:t>Sznapka</w:t>
      </w:r>
      <w:proofErr w:type="spellEnd"/>
    </w:p>
    <w:p w:rsidR="00D74756" w:rsidRPr="00DF145F" w:rsidRDefault="00D74756" w:rsidP="00D7475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F145F">
        <w:rPr>
          <w:rFonts w:asciiTheme="minorHAnsi" w:hAnsiTheme="minorHAnsi" w:cstheme="minorHAnsi"/>
          <w:sz w:val="24"/>
          <w:szCs w:val="24"/>
        </w:rPr>
        <w:t>Objednatel</w:t>
      </w:r>
      <w:r w:rsidRPr="00DF145F">
        <w:rPr>
          <w:rFonts w:asciiTheme="minorHAnsi" w:hAnsiTheme="minorHAnsi" w:cstheme="minorHAnsi"/>
          <w:sz w:val="24"/>
          <w:szCs w:val="24"/>
        </w:rPr>
        <w:tab/>
      </w:r>
      <w:r w:rsidRPr="00DF145F">
        <w:rPr>
          <w:rFonts w:asciiTheme="minorHAnsi" w:hAnsiTheme="minorHAnsi" w:cstheme="minorHAnsi"/>
          <w:sz w:val="24"/>
          <w:szCs w:val="24"/>
        </w:rPr>
        <w:tab/>
      </w:r>
      <w:r w:rsidRPr="00DF145F">
        <w:rPr>
          <w:rFonts w:asciiTheme="minorHAnsi" w:hAnsiTheme="minorHAnsi" w:cstheme="minorHAnsi"/>
          <w:sz w:val="24"/>
          <w:szCs w:val="24"/>
        </w:rPr>
        <w:tab/>
      </w:r>
      <w:r w:rsidRPr="00DF145F">
        <w:rPr>
          <w:rFonts w:asciiTheme="minorHAnsi" w:hAnsiTheme="minorHAnsi" w:cstheme="minorHAnsi"/>
          <w:sz w:val="24"/>
          <w:szCs w:val="24"/>
        </w:rPr>
        <w:tab/>
      </w:r>
      <w:r w:rsidRPr="00DF145F">
        <w:rPr>
          <w:rFonts w:asciiTheme="minorHAnsi" w:hAnsiTheme="minorHAnsi" w:cstheme="minorHAnsi"/>
          <w:sz w:val="24"/>
          <w:szCs w:val="24"/>
        </w:rPr>
        <w:tab/>
      </w:r>
      <w:r w:rsidRPr="00DF145F">
        <w:rPr>
          <w:rFonts w:asciiTheme="minorHAnsi" w:hAnsiTheme="minorHAnsi" w:cstheme="minorHAnsi"/>
          <w:sz w:val="24"/>
          <w:szCs w:val="24"/>
        </w:rPr>
        <w:tab/>
        <w:t>Zhotovitel</w:t>
      </w:r>
    </w:p>
    <w:p w:rsidR="00D74756" w:rsidRDefault="00D74756" w:rsidP="00D74756">
      <w:pPr>
        <w:tabs>
          <w:tab w:val="left" w:pos="4253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74756" w:rsidRDefault="00D74756" w:rsidP="00D74756">
      <w:pPr>
        <w:tabs>
          <w:tab w:val="left" w:pos="4253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74756" w:rsidRDefault="00D74756" w:rsidP="00D74756">
      <w:pPr>
        <w:tabs>
          <w:tab w:val="left" w:pos="4253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74756" w:rsidRPr="00D74756" w:rsidRDefault="00D74756" w:rsidP="00D74756">
      <w:pPr>
        <w:tabs>
          <w:tab w:val="left" w:pos="4253"/>
        </w:tabs>
        <w:jc w:val="both"/>
        <w:rPr>
          <w:rFonts w:asciiTheme="minorHAnsi" w:hAnsiTheme="minorHAnsi" w:cstheme="minorHAnsi"/>
          <w:sz w:val="24"/>
          <w:szCs w:val="24"/>
        </w:rPr>
      </w:pPr>
    </w:p>
    <w:sectPr w:rsidR="00D74756" w:rsidRPr="00D7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b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2E77D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FE00975"/>
    <w:multiLevelType w:val="hybridMultilevel"/>
    <w:tmpl w:val="C4BCE644"/>
    <w:lvl w:ilvl="0" w:tplc="59E2B510">
      <w:start w:val="1"/>
      <w:numFmt w:val="lowerLetter"/>
      <w:lvlText w:val="%1)"/>
      <w:lvlJc w:val="left"/>
      <w:pPr>
        <w:ind w:left="151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53"/>
    <w:rsid w:val="00083E53"/>
    <w:rsid w:val="006056F2"/>
    <w:rsid w:val="00D7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83E53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083E53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083E53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83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uiPriority w:val="99"/>
    <w:rsid w:val="00083E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83E5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83E53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83E53"/>
    <w:pPr>
      <w:ind w:left="720"/>
      <w:contextualSpacing/>
    </w:pPr>
  </w:style>
  <w:style w:type="paragraph" w:customStyle="1" w:styleId="ODSTAVEC">
    <w:name w:val="ODSTAVEC"/>
    <w:basedOn w:val="Nadpis2"/>
    <w:qFormat/>
    <w:rsid w:val="00083E53"/>
    <w:pPr>
      <w:spacing w:after="360"/>
      <w:jc w:val="both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83E53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083E53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083E53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83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uiPriority w:val="99"/>
    <w:rsid w:val="00083E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83E5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83E53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83E53"/>
    <w:pPr>
      <w:ind w:left="720"/>
      <w:contextualSpacing/>
    </w:pPr>
  </w:style>
  <w:style w:type="paragraph" w:customStyle="1" w:styleId="ODSTAVEC">
    <w:name w:val="ODSTAVEC"/>
    <w:basedOn w:val="Nadpis2"/>
    <w:qFormat/>
    <w:rsid w:val="00083E53"/>
    <w:pPr>
      <w:spacing w:after="360"/>
      <w:jc w:val="both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ps.google.com/?q=%C5%A0umavsk%C3%A1+15+602+00+Brno&amp;entry=gmail&amp;source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google.com/?q=%C5%A0umavsk%C3%A1+15+602+00+Brno&amp;entry=gmail&amp;source=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797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Placherová</dc:creator>
  <cp:lastModifiedBy>Lenka Placherová</cp:lastModifiedBy>
  <cp:revision>1</cp:revision>
  <dcterms:created xsi:type="dcterms:W3CDTF">2018-04-19T09:21:00Z</dcterms:created>
  <dcterms:modified xsi:type="dcterms:W3CDTF">2018-04-19T09:50:00Z</dcterms:modified>
</cp:coreProperties>
</file>