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129" w:rsidRDefault="007E3129" w:rsidP="007E3129">
      <w:pPr>
        <w:numPr>
          <w:ilvl w:val="0"/>
          <w:numId w:val="0"/>
        </w:numPr>
        <w:spacing w:line="240" w:lineRule="auto"/>
        <w:jc w:val="center"/>
        <w:rPr>
          <w:rFonts w:ascii="Arial" w:hAnsi="Arial" w:cs="Arial"/>
          <w:b/>
          <w:sz w:val="36"/>
        </w:rPr>
      </w:pPr>
      <w:r>
        <w:rPr>
          <w:rFonts w:ascii="Arial" w:hAnsi="Arial" w:cs="Arial"/>
          <w:b/>
          <w:sz w:val="36"/>
        </w:rPr>
        <w:t xml:space="preserve">Smlouva o Roznášce </w:t>
      </w:r>
      <w:r w:rsidR="007D1B47">
        <w:rPr>
          <w:rFonts w:ascii="Arial" w:hAnsi="Arial" w:cs="Arial"/>
          <w:b/>
          <w:sz w:val="36"/>
        </w:rPr>
        <w:t>informačních/propagačních</w:t>
      </w:r>
      <w:r>
        <w:rPr>
          <w:rFonts w:ascii="Arial" w:hAnsi="Arial" w:cs="Arial"/>
          <w:b/>
          <w:sz w:val="36"/>
        </w:rPr>
        <w:t xml:space="preserve"> materiálů </w:t>
      </w:r>
    </w:p>
    <w:p w:rsidR="007E3129" w:rsidRDefault="00140CBC" w:rsidP="007E3129">
      <w:pPr>
        <w:numPr>
          <w:ilvl w:val="0"/>
          <w:numId w:val="0"/>
        </w:numPr>
        <w:spacing w:line="240" w:lineRule="auto"/>
        <w:jc w:val="center"/>
        <w:rPr>
          <w:rFonts w:ascii="Arial" w:hAnsi="Arial" w:cs="Arial"/>
          <w:sz w:val="36"/>
        </w:rPr>
      </w:pPr>
      <w:r>
        <w:rPr>
          <w:rFonts w:ascii="Arial" w:hAnsi="Arial" w:cs="Arial"/>
          <w:b/>
          <w:sz w:val="36"/>
        </w:rPr>
        <w:t>č</w:t>
      </w:r>
      <w:r w:rsidR="007E3129">
        <w:rPr>
          <w:rFonts w:ascii="Arial" w:hAnsi="Arial" w:cs="Arial"/>
          <w:b/>
          <w:sz w:val="36"/>
        </w:rPr>
        <w:t>íslo 982407-</w:t>
      </w:r>
      <w:r w:rsidR="00D564A4">
        <w:rPr>
          <w:rFonts w:ascii="Arial" w:hAnsi="Arial" w:cs="Arial"/>
          <w:b/>
          <w:sz w:val="36"/>
        </w:rPr>
        <w:t>2217</w:t>
      </w:r>
      <w:r w:rsidR="007E3129">
        <w:rPr>
          <w:rFonts w:ascii="Arial" w:hAnsi="Arial" w:cs="Arial"/>
          <w:b/>
          <w:sz w:val="36"/>
        </w:rPr>
        <w:t>/2012</w:t>
      </w:r>
    </w:p>
    <w:p w:rsidR="007E3129" w:rsidRDefault="007E3129" w:rsidP="007E3129">
      <w:pPr>
        <w:numPr>
          <w:ilvl w:val="0"/>
          <w:numId w:val="0"/>
        </w:numPr>
        <w:spacing w:before="470" w:after="140" w:line="240" w:lineRule="auto"/>
        <w:ind w:left="142"/>
      </w:pPr>
      <w:r>
        <w:rPr>
          <w:b/>
        </w:rPr>
        <w:t>Česká pošta, s.p.</w:t>
      </w:r>
    </w:p>
    <w:p w:rsidR="007E3129" w:rsidRDefault="007E3129" w:rsidP="007E3129">
      <w:pPr>
        <w:numPr>
          <w:ilvl w:val="0"/>
          <w:numId w:val="0"/>
        </w:numPr>
        <w:spacing w:before="50" w:after="70" w:line="240" w:lineRule="auto"/>
        <w:ind w:left="142"/>
      </w:pPr>
      <w:r>
        <w:t>se sídlem:</w:t>
      </w:r>
      <w:r>
        <w:tab/>
      </w:r>
      <w:r>
        <w:tab/>
      </w:r>
      <w:r>
        <w:tab/>
      </w:r>
      <w:r>
        <w:tab/>
      </w:r>
      <w:r>
        <w:tab/>
      </w:r>
      <w:r>
        <w:tab/>
      </w:r>
      <w:r>
        <w:tab/>
        <w:t>Politických vězňů 909/4, 225 99 Praha 1</w:t>
      </w:r>
    </w:p>
    <w:p w:rsidR="007E3129" w:rsidRDefault="007E3129" w:rsidP="007E3129">
      <w:pPr>
        <w:numPr>
          <w:ilvl w:val="0"/>
          <w:numId w:val="0"/>
        </w:numPr>
        <w:spacing w:before="50" w:after="70" w:line="240" w:lineRule="auto"/>
        <w:ind w:left="142"/>
      </w:pPr>
      <w:r>
        <w:t>IČ:</w:t>
      </w:r>
      <w:r>
        <w:tab/>
      </w:r>
      <w:r>
        <w:tab/>
      </w:r>
      <w:r>
        <w:tab/>
      </w:r>
      <w:r>
        <w:tab/>
      </w:r>
      <w:r>
        <w:tab/>
      </w:r>
      <w:r>
        <w:tab/>
      </w:r>
      <w:r>
        <w:tab/>
      </w:r>
      <w:r>
        <w:tab/>
      </w:r>
      <w:r>
        <w:tab/>
        <w:t>47114983</w:t>
      </w:r>
    </w:p>
    <w:p w:rsidR="007E3129" w:rsidRDefault="007E3129" w:rsidP="007E3129">
      <w:pPr>
        <w:numPr>
          <w:ilvl w:val="0"/>
          <w:numId w:val="0"/>
        </w:numPr>
        <w:spacing w:before="50" w:after="70" w:line="240" w:lineRule="auto"/>
        <w:ind w:left="142"/>
      </w:pPr>
      <w:r>
        <w:t>DIČ:</w:t>
      </w:r>
      <w:r>
        <w:tab/>
      </w:r>
      <w:r>
        <w:tab/>
      </w:r>
      <w:r>
        <w:tab/>
      </w:r>
      <w:r>
        <w:tab/>
      </w:r>
      <w:r>
        <w:tab/>
      </w:r>
      <w:r>
        <w:tab/>
      </w:r>
      <w:r>
        <w:tab/>
      </w:r>
      <w:r>
        <w:tab/>
      </w:r>
      <w:r>
        <w:tab/>
        <w:t>CZ47114983</w:t>
      </w:r>
    </w:p>
    <w:p w:rsidR="007E3129" w:rsidRDefault="007E3129" w:rsidP="007E3129">
      <w:pPr>
        <w:numPr>
          <w:ilvl w:val="0"/>
          <w:numId w:val="0"/>
        </w:numPr>
        <w:spacing w:before="50" w:after="70" w:line="240" w:lineRule="auto"/>
        <w:ind w:left="142"/>
      </w:pPr>
      <w:r>
        <w:t>zastoupen/jednající:</w:t>
      </w:r>
      <w:r>
        <w:tab/>
      </w:r>
      <w:r>
        <w:tab/>
      </w:r>
      <w:r>
        <w:tab/>
      </w:r>
      <w:r>
        <w:tab/>
      </w:r>
      <w:r>
        <w:tab/>
        <w:t>Ing. Libor Plzák, obchodní ředitel regionu Severní Čechy</w:t>
      </w:r>
    </w:p>
    <w:p w:rsidR="007E3129" w:rsidRDefault="007E3129" w:rsidP="007E3129">
      <w:pPr>
        <w:numPr>
          <w:ilvl w:val="0"/>
          <w:numId w:val="0"/>
        </w:numPr>
        <w:spacing w:before="50" w:after="70" w:line="240" w:lineRule="auto"/>
        <w:ind w:left="142"/>
      </w:pPr>
      <w:r>
        <w:t>zapsán v obchodním rejstříku</w:t>
      </w:r>
      <w:r>
        <w:tab/>
      </w:r>
      <w:r>
        <w:tab/>
        <w:t>Městského soudu v Praze, oddíl A, vložka 7565</w:t>
      </w:r>
    </w:p>
    <w:p w:rsidR="007E3129" w:rsidRDefault="007E3129" w:rsidP="007E3129">
      <w:pPr>
        <w:numPr>
          <w:ilvl w:val="0"/>
          <w:numId w:val="0"/>
        </w:numPr>
        <w:spacing w:before="50" w:after="70" w:line="240" w:lineRule="auto"/>
        <w:ind w:left="142"/>
      </w:pPr>
      <w:r>
        <w:t>bankovní spojení:</w:t>
      </w:r>
      <w:r>
        <w:tab/>
      </w:r>
      <w:r>
        <w:tab/>
      </w:r>
      <w:r>
        <w:tab/>
      </w:r>
      <w:r>
        <w:tab/>
      </w:r>
      <w:r>
        <w:tab/>
        <w:t xml:space="preserve">Československá obchodní banka, a. s. </w:t>
      </w:r>
    </w:p>
    <w:p w:rsidR="007E3129" w:rsidRDefault="007E3129" w:rsidP="007E3129">
      <w:pPr>
        <w:numPr>
          <w:ilvl w:val="0"/>
          <w:numId w:val="0"/>
        </w:numPr>
        <w:spacing w:before="50" w:after="70" w:line="240" w:lineRule="auto"/>
        <w:ind w:left="142"/>
      </w:pPr>
      <w:r>
        <w:t>číslo účtu:</w:t>
      </w:r>
      <w:r>
        <w:tab/>
      </w:r>
      <w:r>
        <w:tab/>
      </w:r>
      <w:r>
        <w:tab/>
      </w:r>
      <w:r>
        <w:tab/>
      </w:r>
      <w:r>
        <w:tab/>
      </w:r>
      <w:r>
        <w:tab/>
      </w:r>
      <w:r>
        <w:tab/>
        <w:t xml:space="preserve">134204869/0300                </w:t>
      </w:r>
    </w:p>
    <w:p w:rsidR="007E3129" w:rsidRDefault="007E3129" w:rsidP="007E3129">
      <w:pPr>
        <w:numPr>
          <w:ilvl w:val="0"/>
          <w:numId w:val="0"/>
        </w:numPr>
        <w:spacing w:before="50" w:after="70" w:line="240" w:lineRule="auto"/>
        <w:ind w:left="142"/>
      </w:pPr>
      <w:r>
        <w:t>korespondenční adresa:</w:t>
      </w:r>
      <w:r>
        <w:tab/>
      </w:r>
      <w:r>
        <w:tab/>
      </w:r>
      <w:r>
        <w:tab/>
      </w:r>
      <w:r>
        <w:tab/>
        <w:t>Berní 2119/2, 401 01 Ústí nad Labem</w:t>
      </w:r>
    </w:p>
    <w:p w:rsidR="007E3129" w:rsidRDefault="007E3129" w:rsidP="007E3129">
      <w:pPr>
        <w:numPr>
          <w:ilvl w:val="0"/>
          <w:numId w:val="0"/>
        </w:numPr>
        <w:spacing w:before="50" w:after="70" w:line="240" w:lineRule="auto"/>
        <w:ind w:left="142"/>
      </w:pPr>
      <w:r>
        <w:t>BIC/SWIFT:</w:t>
      </w:r>
      <w:r>
        <w:tab/>
      </w:r>
      <w:r>
        <w:tab/>
      </w:r>
      <w:r>
        <w:tab/>
      </w:r>
      <w:r>
        <w:tab/>
      </w:r>
      <w:r>
        <w:tab/>
      </w:r>
      <w:r>
        <w:tab/>
      </w:r>
      <w:r>
        <w:tab/>
        <w:t>CEKOCZPP</w:t>
      </w:r>
    </w:p>
    <w:p w:rsidR="007E3129" w:rsidRDefault="007E3129" w:rsidP="007E3129">
      <w:pPr>
        <w:numPr>
          <w:ilvl w:val="0"/>
          <w:numId w:val="0"/>
        </w:numPr>
        <w:spacing w:before="50" w:after="70" w:line="240" w:lineRule="auto"/>
        <w:ind w:left="142"/>
      </w:pPr>
      <w:r>
        <w:t>IBAN:</w:t>
      </w:r>
      <w:r>
        <w:tab/>
      </w:r>
      <w:r>
        <w:tab/>
      </w:r>
      <w:r>
        <w:tab/>
      </w:r>
      <w:r>
        <w:tab/>
      </w:r>
      <w:r>
        <w:tab/>
      </w:r>
      <w:r>
        <w:tab/>
      </w:r>
      <w:r>
        <w:tab/>
      </w:r>
      <w:r>
        <w:tab/>
        <w:t>CZ03 0300 0000 0001 3420 4869</w:t>
      </w:r>
    </w:p>
    <w:p w:rsidR="007E3129" w:rsidRDefault="007E3129" w:rsidP="007E3129">
      <w:pPr>
        <w:numPr>
          <w:ilvl w:val="0"/>
          <w:numId w:val="0"/>
        </w:numPr>
        <w:spacing w:before="50" w:after="70" w:line="240" w:lineRule="auto"/>
        <w:ind w:left="142"/>
      </w:pPr>
      <w:r>
        <w:t>dále jen "ČP"</w:t>
      </w:r>
    </w:p>
    <w:p w:rsidR="007E3129" w:rsidRDefault="007E3129" w:rsidP="007E3129">
      <w:pPr>
        <w:numPr>
          <w:ilvl w:val="0"/>
          <w:numId w:val="0"/>
        </w:numPr>
        <w:spacing w:before="50" w:after="70" w:line="240" w:lineRule="auto"/>
        <w:ind w:left="142"/>
      </w:pPr>
    </w:p>
    <w:p w:rsidR="007E3129" w:rsidRDefault="007E3129" w:rsidP="007E3129">
      <w:pPr>
        <w:numPr>
          <w:ilvl w:val="0"/>
          <w:numId w:val="0"/>
        </w:numPr>
        <w:spacing w:before="300" w:after="280" w:line="240" w:lineRule="auto"/>
        <w:ind w:left="142"/>
      </w:pPr>
      <w:r>
        <w:t>a</w:t>
      </w:r>
    </w:p>
    <w:p w:rsidR="007E3129" w:rsidRDefault="007E3129" w:rsidP="007E3129">
      <w:pPr>
        <w:numPr>
          <w:ilvl w:val="0"/>
          <w:numId w:val="0"/>
        </w:numPr>
        <w:spacing w:after="0" w:line="240" w:lineRule="auto"/>
        <w:ind w:left="142"/>
      </w:pPr>
    </w:p>
    <w:p w:rsidR="007E3129" w:rsidRDefault="007E3129" w:rsidP="007E3129">
      <w:pPr>
        <w:numPr>
          <w:ilvl w:val="0"/>
          <w:numId w:val="0"/>
        </w:numPr>
        <w:spacing w:before="80" w:after="140" w:line="240" w:lineRule="auto"/>
        <w:ind w:left="142"/>
      </w:pPr>
      <w:r>
        <w:rPr>
          <w:b/>
        </w:rPr>
        <w:t xml:space="preserve">Město </w:t>
      </w:r>
      <w:r w:rsidR="00D564A4">
        <w:rPr>
          <w:b/>
        </w:rPr>
        <w:t>Jirkov</w:t>
      </w:r>
    </w:p>
    <w:p w:rsidR="007E3129" w:rsidRDefault="007E3129" w:rsidP="007E3129">
      <w:pPr>
        <w:numPr>
          <w:ilvl w:val="0"/>
          <w:numId w:val="0"/>
        </w:numPr>
        <w:spacing w:before="50" w:after="70" w:line="240" w:lineRule="auto"/>
        <w:ind w:left="142"/>
      </w:pPr>
      <w:r>
        <w:t>se sídlem/místem podnikán</w:t>
      </w:r>
      <w:r w:rsidR="00140CBC">
        <w:t>í:</w:t>
      </w:r>
      <w:r w:rsidR="00140CBC">
        <w:tab/>
      </w:r>
      <w:r w:rsidR="00140CBC">
        <w:tab/>
      </w:r>
      <w:r w:rsidR="00140CBC">
        <w:tab/>
      </w:r>
      <w:r w:rsidR="00D564A4">
        <w:t>Náměstí Dr. E. Beneše 1, 431 11 Jirkov</w:t>
      </w:r>
    </w:p>
    <w:p w:rsidR="007E3129" w:rsidRDefault="007E3129" w:rsidP="007E3129">
      <w:pPr>
        <w:numPr>
          <w:ilvl w:val="0"/>
          <w:numId w:val="0"/>
        </w:numPr>
        <w:spacing w:before="50" w:after="70" w:line="240" w:lineRule="auto"/>
        <w:ind w:left="142"/>
      </w:pPr>
      <w:r>
        <w:t>IČ:</w:t>
      </w:r>
      <w:r>
        <w:tab/>
      </w:r>
      <w:r>
        <w:tab/>
      </w:r>
      <w:r>
        <w:tab/>
      </w:r>
      <w:r>
        <w:tab/>
      </w:r>
      <w:r>
        <w:tab/>
      </w:r>
      <w:r>
        <w:tab/>
      </w:r>
      <w:r>
        <w:tab/>
      </w:r>
      <w:r>
        <w:tab/>
      </w:r>
      <w:r>
        <w:tab/>
      </w:r>
      <w:r w:rsidR="00D564A4">
        <w:t>00261904</w:t>
      </w:r>
    </w:p>
    <w:p w:rsidR="007E3129" w:rsidRDefault="007E3129" w:rsidP="007E3129">
      <w:pPr>
        <w:numPr>
          <w:ilvl w:val="0"/>
          <w:numId w:val="0"/>
        </w:numPr>
        <w:spacing w:before="50" w:after="70" w:line="240" w:lineRule="auto"/>
        <w:ind w:left="142"/>
      </w:pPr>
      <w:r>
        <w:t>DIČ:</w:t>
      </w:r>
      <w:r>
        <w:tab/>
      </w:r>
      <w:r>
        <w:tab/>
      </w:r>
      <w:r>
        <w:tab/>
      </w:r>
      <w:r>
        <w:tab/>
      </w:r>
      <w:r>
        <w:tab/>
      </w:r>
      <w:r>
        <w:tab/>
      </w:r>
      <w:r>
        <w:tab/>
      </w:r>
      <w:r>
        <w:tab/>
      </w:r>
      <w:r>
        <w:tab/>
        <w:t>CZ0026</w:t>
      </w:r>
      <w:r w:rsidR="00D564A4">
        <w:t>1904</w:t>
      </w:r>
    </w:p>
    <w:p w:rsidR="007E3129" w:rsidRDefault="007E3129" w:rsidP="007E3129">
      <w:pPr>
        <w:numPr>
          <w:ilvl w:val="0"/>
          <w:numId w:val="0"/>
        </w:numPr>
        <w:spacing w:before="50" w:after="70" w:line="240" w:lineRule="auto"/>
        <w:ind w:left="142"/>
      </w:pPr>
      <w:r>
        <w:t>zastoupen/jednající:</w:t>
      </w:r>
      <w:r>
        <w:tab/>
      </w:r>
      <w:r>
        <w:tab/>
      </w:r>
      <w:r>
        <w:tab/>
      </w:r>
      <w:r>
        <w:tab/>
      </w:r>
      <w:r>
        <w:tab/>
      </w:r>
      <w:r w:rsidR="00D564A4">
        <w:t>Ing. Radek Štejnar</w:t>
      </w:r>
      <w:r>
        <w:t>, starosta</w:t>
      </w:r>
    </w:p>
    <w:p w:rsidR="007E3129" w:rsidRDefault="007E3129" w:rsidP="007E3129">
      <w:pPr>
        <w:numPr>
          <w:ilvl w:val="0"/>
          <w:numId w:val="0"/>
        </w:numPr>
        <w:spacing w:before="50" w:after="70" w:line="240" w:lineRule="auto"/>
        <w:ind w:left="142"/>
      </w:pPr>
      <w:r>
        <w:t>z</w:t>
      </w:r>
      <w:r w:rsidR="00140CBC">
        <w:t xml:space="preserve">apsán </w:t>
      </w:r>
      <w:r w:rsidR="00D564A4">
        <w:t>v:</w:t>
      </w:r>
      <w:r w:rsidR="00D564A4">
        <w:tab/>
      </w:r>
      <w:r w:rsidR="00D564A4">
        <w:tab/>
      </w:r>
      <w:r w:rsidR="00D564A4">
        <w:tab/>
      </w:r>
      <w:r w:rsidR="00D564A4">
        <w:tab/>
      </w:r>
      <w:r w:rsidR="00D564A4">
        <w:tab/>
      </w:r>
      <w:r w:rsidR="00D564A4">
        <w:tab/>
      </w:r>
      <w:r w:rsidR="00D564A4">
        <w:tab/>
      </w:r>
      <w:r w:rsidR="00D564A4">
        <w:tab/>
        <w:t>R</w:t>
      </w:r>
      <w:r>
        <w:t>egistru ekonomických subjektů</w:t>
      </w:r>
    </w:p>
    <w:p w:rsidR="007E3129" w:rsidRDefault="007E3129" w:rsidP="007E3129">
      <w:pPr>
        <w:numPr>
          <w:ilvl w:val="0"/>
          <w:numId w:val="0"/>
        </w:numPr>
        <w:spacing w:before="50" w:after="70" w:line="240" w:lineRule="auto"/>
        <w:ind w:left="142"/>
      </w:pPr>
      <w:r>
        <w:t>bankovní spojení:</w:t>
      </w:r>
      <w:r>
        <w:tab/>
      </w:r>
      <w:r>
        <w:tab/>
      </w:r>
      <w:r>
        <w:tab/>
      </w:r>
      <w:r>
        <w:tab/>
      </w:r>
      <w:r>
        <w:tab/>
      </w:r>
      <w:r w:rsidR="00D564A4">
        <w:t>Komerční banka</w:t>
      </w:r>
      <w:r>
        <w:t>, a.s.</w:t>
      </w:r>
    </w:p>
    <w:p w:rsidR="007E3129" w:rsidRDefault="007E3129" w:rsidP="007E3129">
      <w:pPr>
        <w:numPr>
          <w:ilvl w:val="0"/>
          <w:numId w:val="0"/>
        </w:numPr>
        <w:spacing w:before="50" w:after="70" w:line="240" w:lineRule="auto"/>
        <w:ind w:left="142"/>
      </w:pPr>
      <w:r>
        <w:t>číslo účtu:</w:t>
      </w:r>
      <w:r>
        <w:tab/>
      </w:r>
      <w:r>
        <w:tab/>
      </w:r>
      <w:r>
        <w:tab/>
      </w:r>
      <w:r>
        <w:tab/>
      </w:r>
      <w:r>
        <w:tab/>
      </w:r>
      <w:r>
        <w:tab/>
      </w:r>
      <w:r>
        <w:tab/>
      </w:r>
      <w:r w:rsidR="00D564A4">
        <w:t>2226441/0100</w:t>
      </w:r>
    </w:p>
    <w:p w:rsidR="007E3129" w:rsidRDefault="007E3129" w:rsidP="007E3129">
      <w:pPr>
        <w:numPr>
          <w:ilvl w:val="0"/>
          <w:numId w:val="0"/>
        </w:numPr>
        <w:spacing w:before="50" w:after="70" w:line="240" w:lineRule="auto"/>
        <w:ind w:left="142"/>
      </w:pPr>
      <w:r>
        <w:t>korespondenční adresa:</w:t>
      </w:r>
      <w:r>
        <w:tab/>
      </w:r>
      <w:r>
        <w:tab/>
      </w:r>
      <w:r>
        <w:tab/>
      </w:r>
      <w:r>
        <w:tab/>
      </w:r>
      <w:r w:rsidR="00D564A4">
        <w:t>Náměstí Dr. E. Beneše 1, 431 11 Jirkov</w:t>
      </w:r>
    </w:p>
    <w:p w:rsidR="007E3129" w:rsidRDefault="007E3129" w:rsidP="007E3129">
      <w:pPr>
        <w:numPr>
          <w:ilvl w:val="0"/>
          <w:numId w:val="0"/>
        </w:numPr>
        <w:spacing w:before="50" w:after="70" w:line="240" w:lineRule="auto"/>
        <w:ind w:left="142"/>
      </w:pPr>
      <w:r>
        <w:t>přidělené ID CČK složky:</w:t>
      </w:r>
      <w:r>
        <w:tab/>
      </w:r>
      <w:r>
        <w:tab/>
      </w:r>
      <w:r>
        <w:tab/>
      </w:r>
      <w:r w:rsidR="00D564A4">
        <w:t>16310001</w:t>
      </w:r>
    </w:p>
    <w:p w:rsidR="007E3129" w:rsidRDefault="007E3129" w:rsidP="007E3129">
      <w:pPr>
        <w:numPr>
          <w:ilvl w:val="0"/>
          <w:numId w:val="0"/>
        </w:numPr>
        <w:spacing w:before="50" w:after="70" w:line="240" w:lineRule="auto"/>
        <w:ind w:left="142"/>
      </w:pPr>
    </w:p>
    <w:p w:rsidR="007E3129" w:rsidRDefault="007E3129" w:rsidP="007E3129">
      <w:pPr>
        <w:numPr>
          <w:ilvl w:val="0"/>
          <w:numId w:val="0"/>
        </w:numPr>
        <w:spacing w:before="50" w:after="70" w:line="240" w:lineRule="auto"/>
        <w:ind w:left="142"/>
      </w:pPr>
      <w:r>
        <w:t>(dále jen "Objednatel")</w:t>
      </w:r>
    </w:p>
    <w:p w:rsidR="007E3129" w:rsidRDefault="007E3129" w:rsidP="007E3129">
      <w:pPr>
        <w:numPr>
          <w:ilvl w:val="0"/>
          <w:numId w:val="0"/>
        </w:numPr>
        <w:spacing w:before="50" w:after="70" w:line="240" w:lineRule="auto"/>
        <w:ind w:left="142"/>
      </w:pPr>
    </w:p>
    <w:p w:rsidR="007E3129" w:rsidRDefault="007E3129" w:rsidP="007E3129">
      <w:pPr>
        <w:numPr>
          <w:ilvl w:val="0"/>
          <w:numId w:val="0"/>
        </w:numPr>
        <w:spacing w:before="50" w:after="70" w:line="240" w:lineRule="auto"/>
        <w:ind w:left="142"/>
      </w:pPr>
    </w:p>
    <w:p w:rsidR="007E3129" w:rsidRDefault="007E3129" w:rsidP="007E3129">
      <w:pPr>
        <w:numPr>
          <w:ilvl w:val="0"/>
          <w:numId w:val="0"/>
        </w:numPr>
        <w:spacing w:before="160" w:after="200" w:line="276" w:lineRule="auto"/>
        <w:ind w:left="142"/>
        <w:jc w:val="both"/>
      </w:pPr>
      <w:r>
        <w:t xml:space="preserve">dále jednotlivě jako "Smluvní strana", nebo společně jako "Smluvní strany" uzavírají v souladu s ustanovením § 269 odst. 2 zákona č. 513/1991 Sb., obchodního zákoníku, ve znění pozdějších předpisů tuto Smlouvu o Roznášce </w:t>
      </w:r>
      <w:r w:rsidR="007D1B47">
        <w:t>informačních/propagačních</w:t>
      </w:r>
      <w:r>
        <w:t xml:space="preserve"> materiálů (dále jen "Smlouva").</w:t>
      </w:r>
    </w:p>
    <w:p w:rsidR="007E3129" w:rsidRPr="007E3129" w:rsidRDefault="007E3129" w:rsidP="007E3129">
      <w:pPr>
        <w:keepNext/>
        <w:spacing w:before="480" w:after="120"/>
        <w:ind w:left="431" w:hanging="431"/>
        <w:jc w:val="center"/>
        <w:outlineLvl w:val="0"/>
      </w:pPr>
      <w:r>
        <w:rPr>
          <w:b/>
          <w:sz w:val="24"/>
        </w:rPr>
        <w:lastRenderedPageBreak/>
        <w:t>Předmět smlouvy</w:t>
      </w:r>
    </w:p>
    <w:p w:rsidR="007E3129" w:rsidRPr="007E3129" w:rsidRDefault="007E3129" w:rsidP="007E3129">
      <w:pPr>
        <w:numPr>
          <w:ilvl w:val="1"/>
          <w:numId w:val="50"/>
        </w:numPr>
        <w:spacing w:after="120"/>
        <w:ind w:left="624" w:hanging="624"/>
        <w:jc w:val="both"/>
      </w:pPr>
      <w:r>
        <w:t xml:space="preserve">Předmětem Smlouvy o Roznášce </w:t>
      </w:r>
      <w:r w:rsidR="007D1B47">
        <w:t>informačních/propagačních</w:t>
      </w:r>
      <w:r>
        <w:t xml:space="preserve"> materiálů (dále jen "Smlouva") je úprava vzájemných práv a povinností, zejména pak závazek ČP zabezpečit zpracování a realizaci služby Roznáška </w:t>
      </w:r>
      <w:r w:rsidR="007D1B47">
        <w:t>informačních/propagačních</w:t>
      </w:r>
      <w:r>
        <w:t xml:space="preserve"> materiálů (dále jen "</w:t>
      </w:r>
      <w:r w:rsidR="00140CBC">
        <w:t>RIPM</w:t>
      </w:r>
      <w:r>
        <w:t>") v lokalitách, počtech a termínech dle jednotlivých potvrzených zakázek Objednatele a závazek Objednatele zaplatit za objednanou službu řádně a včas.</w:t>
      </w:r>
    </w:p>
    <w:p w:rsidR="007E3129" w:rsidRPr="007E3129" w:rsidRDefault="007E3129" w:rsidP="007E3129">
      <w:pPr>
        <w:numPr>
          <w:ilvl w:val="2"/>
          <w:numId w:val="50"/>
        </w:numPr>
        <w:spacing w:after="120"/>
        <w:ind w:left="624" w:hanging="624"/>
        <w:jc w:val="both"/>
      </w:pPr>
      <w:r>
        <w:t xml:space="preserve">Není-li ve Smlouvě výslovně sjednáno jinak, práva a povinnosti z uzavřené Smlouvy vyplývají z Obchodních podmínek služby </w:t>
      </w:r>
      <w:r w:rsidR="00140CBC">
        <w:t>RIPM</w:t>
      </w:r>
      <w:r>
        <w:t xml:space="preserve">, platných v den předání </w:t>
      </w:r>
      <w:r w:rsidR="00140CBC">
        <w:t>RIPM</w:t>
      </w:r>
      <w:r>
        <w:t xml:space="preserve">. Aktuální znění obchodních podmínek je k dispozici na všech poštách v ČR a na Internetové adrese </w:t>
      </w:r>
      <w:hyperlink r:id="rId8" w:history="1">
        <w:r w:rsidR="00140CBC" w:rsidRPr="00E46CFD">
          <w:rPr>
            <w:rStyle w:val="Hypertextovodkaz"/>
          </w:rPr>
          <w:t>http://www.ceskaposta.cz/</w:t>
        </w:r>
      </w:hyperlink>
      <w:r w:rsidR="00140CBC">
        <w:t xml:space="preserve"> </w:t>
      </w:r>
      <w:r>
        <w:t>.</w:t>
      </w:r>
    </w:p>
    <w:p w:rsidR="007E3129" w:rsidRPr="007E3129" w:rsidRDefault="007E3129" w:rsidP="007E3129">
      <w:pPr>
        <w:numPr>
          <w:ilvl w:val="1"/>
          <w:numId w:val="50"/>
        </w:numPr>
        <w:spacing w:after="120"/>
        <w:ind w:left="624" w:hanging="624"/>
        <w:jc w:val="both"/>
      </w:pPr>
      <w:r>
        <w:t xml:space="preserve">Zakázkou se pro účely této smlouvy rozumí každé jednotlivé podání stejného druhu </w:t>
      </w:r>
      <w:r w:rsidR="00140CBC">
        <w:t>RIPM</w:t>
      </w:r>
      <w:r>
        <w:t xml:space="preserve">, stejné hmotnosti a termínu doručení uvedeného v Zakázkovém listu podaných </w:t>
      </w:r>
      <w:r w:rsidR="007D1B47">
        <w:t>informačních/propagačních</w:t>
      </w:r>
      <w:r>
        <w:t xml:space="preserve"> materiálů (dále jen "Zakázkový list").</w:t>
      </w:r>
    </w:p>
    <w:p w:rsidR="007E3129" w:rsidRPr="007E3129" w:rsidRDefault="007E3129" w:rsidP="007E3129">
      <w:pPr>
        <w:keepNext/>
        <w:spacing w:before="480" w:after="120"/>
        <w:ind w:left="431" w:hanging="431"/>
        <w:jc w:val="center"/>
        <w:outlineLvl w:val="0"/>
      </w:pPr>
      <w:r>
        <w:rPr>
          <w:b/>
          <w:sz w:val="24"/>
        </w:rPr>
        <w:t xml:space="preserve">Popis </w:t>
      </w:r>
      <w:r w:rsidR="00140CBC">
        <w:rPr>
          <w:b/>
          <w:sz w:val="24"/>
        </w:rPr>
        <w:t>RIPM</w:t>
      </w:r>
      <w:r>
        <w:rPr>
          <w:b/>
          <w:sz w:val="24"/>
        </w:rPr>
        <w:t xml:space="preserve"> a vymezení okruhu příjemců</w:t>
      </w:r>
    </w:p>
    <w:p w:rsidR="007E3129" w:rsidRPr="007E3129" w:rsidRDefault="007E3129" w:rsidP="007E3129">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přílohou Obchodních podmínek služby </w:t>
      </w:r>
      <w:r w:rsidR="00140CBC">
        <w:t>RIPM</w:t>
      </w:r>
      <w:r>
        <w:t xml:space="preserve"> a je současně přiložen jako Příloha č. 1 k této Smlouvě. Součástí Zakázkového listu je distribuční seznam adresních pošt vč. jejich PSČ, množství </w:t>
      </w:r>
      <w:r w:rsidR="00140CBC">
        <w:t>RIPM</w:t>
      </w:r>
      <w:r>
        <w:t xml:space="preserve"> určené na každou adresní poštu a zařazení obce do příslušného pásma.</w:t>
      </w:r>
    </w:p>
    <w:p w:rsidR="007E3129" w:rsidRPr="007E3129" w:rsidRDefault="007E3129" w:rsidP="007E3129">
      <w:pPr>
        <w:numPr>
          <w:ilvl w:val="1"/>
          <w:numId w:val="50"/>
        </w:numPr>
        <w:spacing w:after="120"/>
        <w:ind w:left="624" w:hanging="624"/>
        <w:jc w:val="both"/>
      </w:pPr>
      <w:r>
        <w:t xml:space="preserve">ČP poskytuje informace o zařazení lokalit (obcí) do příslušných pásem, počtu domácností podle adresních pošt a přiřazení obcí a jejich částí k adresním poštám na Internetové adrese </w:t>
      </w:r>
      <w:hyperlink r:id="rId9" w:history="1">
        <w:r w:rsidR="00140CBC" w:rsidRPr="00E46CFD">
          <w:rPr>
            <w:rStyle w:val="Hypertextovodkaz"/>
          </w:rPr>
          <w:t>http://www.ceskaposta.cz/</w:t>
        </w:r>
      </w:hyperlink>
      <w:r w:rsidR="00140CBC">
        <w:t xml:space="preserve"> </w:t>
      </w:r>
      <w:r>
        <w:t>.</w:t>
      </w:r>
    </w:p>
    <w:p w:rsidR="007E3129" w:rsidRPr="007E3129" w:rsidRDefault="007E3129" w:rsidP="007E3129">
      <w:pPr>
        <w:keepNext/>
        <w:spacing w:before="480" w:after="120"/>
        <w:ind w:left="431" w:hanging="431"/>
        <w:jc w:val="center"/>
        <w:outlineLvl w:val="0"/>
      </w:pPr>
      <w:r>
        <w:rPr>
          <w:b/>
          <w:sz w:val="24"/>
        </w:rPr>
        <w:t>Místo a způsob podání</w:t>
      </w:r>
    </w:p>
    <w:p w:rsidR="007E3129" w:rsidRPr="00140CBC" w:rsidRDefault="007E3129" w:rsidP="007E3129">
      <w:pPr>
        <w:numPr>
          <w:ilvl w:val="1"/>
          <w:numId w:val="50"/>
        </w:numPr>
        <w:spacing w:after="120"/>
        <w:ind w:left="624" w:hanging="624"/>
        <w:jc w:val="both"/>
        <w:rPr>
          <w:b/>
        </w:rPr>
      </w:pPr>
      <w:r>
        <w:t xml:space="preserve">Podací místo: </w:t>
      </w:r>
      <w:r w:rsidR="00D564A4">
        <w:rPr>
          <w:b/>
        </w:rPr>
        <w:t>Depo Chomutov 70</w:t>
      </w:r>
      <w:r w:rsidR="00140CBC" w:rsidRPr="00140CBC">
        <w:rPr>
          <w:b/>
        </w:rPr>
        <w:t xml:space="preserve">, Nádražní </w:t>
      </w:r>
      <w:r w:rsidR="00D564A4">
        <w:rPr>
          <w:b/>
        </w:rPr>
        <w:t>5443</w:t>
      </w:r>
      <w:r w:rsidR="00140CBC" w:rsidRPr="00140CBC">
        <w:rPr>
          <w:b/>
        </w:rPr>
        <w:t xml:space="preserve">, PSČ </w:t>
      </w:r>
      <w:r w:rsidR="00D564A4">
        <w:rPr>
          <w:b/>
        </w:rPr>
        <w:t>430 07 Chomutov</w:t>
      </w:r>
    </w:p>
    <w:p w:rsidR="007E3129" w:rsidRPr="00140CBC" w:rsidRDefault="007E3129" w:rsidP="007E3129">
      <w:pPr>
        <w:numPr>
          <w:ilvl w:val="2"/>
          <w:numId w:val="50"/>
        </w:numPr>
        <w:spacing w:after="120"/>
        <w:ind w:left="624" w:hanging="624"/>
        <w:jc w:val="both"/>
        <w:rPr>
          <w:b/>
        </w:rPr>
      </w:pPr>
      <w:r w:rsidRPr="00140CBC">
        <w:rPr>
          <w:b/>
        </w:rPr>
        <w:t xml:space="preserve">Mezní čas předání </w:t>
      </w:r>
      <w:r w:rsidR="00140CBC" w:rsidRPr="00140CBC">
        <w:rPr>
          <w:b/>
        </w:rPr>
        <w:t>RIPM</w:t>
      </w:r>
      <w:r w:rsidRPr="00140CBC">
        <w:rPr>
          <w:b/>
        </w:rPr>
        <w:t xml:space="preserve"> je do 1</w:t>
      </w:r>
      <w:r w:rsidR="00140CBC" w:rsidRPr="00140CBC">
        <w:rPr>
          <w:b/>
        </w:rPr>
        <w:t>0</w:t>
      </w:r>
      <w:r w:rsidRPr="00140CBC">
        <w:rPr>
          <w:b/>
        </w:rPr>
        <w:t>:00 hod.</w:t>
      </w:r>
    </w:p>
    <w:p w:rsidR="007E3129" w:rsidRPr="007E3129" w:rsidRDefault="007E3129" w:rsidP="007E3129">
      <w:pPr>
        <w:numPr>
          <w:ilvl w:val="1"/>
          <w:numId w:val="50"/>
        </w:numPr>
        <w:spacing w:after="120"/>
        <w:ind w:left="624" w:hanging="624"/>
        <w:jc w:val="both"/>
      </w:pPr>
      <w:r>
        <w:t xml:space="preserve">Pro každou zakázku Objednatel předá ČP Zakázkový list spolu s rozdělovníkem v elektronické podobě, a to nejpozději 3 pracovní dny před návozem materiálu ke zpracování, na e-mailovou adresu: </w:t>
      </w:r>
      <w:hyperlink r:id="rId10" w:history="1">
        <w:r w:rsidR="00D564A4" w:rsidRPr="00BE5035">
          <w:rPr>
            <w:rStyle w:val="Hypertextovodkaz"/>
          </w:rPr>
          <w:t>vavrichova.alena@cpost.cz</w:t>
        </w:r>
      </w:hyperlink>
      <w:r w:rsidR="007D1B47">
        <w:t xml:space="preserve"> </w:t>
      </w:r>
      <w:r>
        <w:t>ČP Zakázkový list Objednateli potvrdí. V případě nepotvrzení ČP sdělí Objednateli podmínky, za jakých zakázku přijme.</w:t>
      </w:r>
    </w:p>
    <w:p w:rsidR="007E3129" w:rsidRPr="007E3129" w:rsidRDefault="007E3129" w:rsidP="007E3129">
      <w:pPr>
        <w:numPr>
          <w:ilvl w:val="1"/>
          <w:numId w:val="50"/>
        </w:numPr>
        <w:spacing w:after="120"/>
        <w:ind w:left="624" w:hanging="624"/>
        <w:jc w:val="both"/>
      </w:pPr>
      <w:r>
        <w:t xml:space="preserve">V případě, že skutečná hmotnost </w:t>
      </w:r>
      <w:r w:rsidR="00140CBC">
        <w:t>RIPM</w:t>
      </w:r>
      <w:r>
        <w:t xml:space="preserve"> nebude odpovídat hmotnosti </w:t>
      </w:r>
      <w:r w:rsidR="00140CBC">
        <w:t>RIPM</w:t>
      </w:r>
      <w:r>
        <w:t xml:space="preserve"> uvedené v Zakázkovém listu, oznámí ČP telefonicky Objednateli skutečnou hmotnost. Realizace zakázky bude pozdržena do obdržení elektronického (na e-mail: </w:t>
      </w:r>
      <w:hyperlink r:id="rId11" w:history="1">
        <w:r w:rsidR="00D564A4">
          <w:rPr>
            <w:rStyle w:val="Hypertextovodkaz"/>
          </w:rPr>
          <w:t>vavrichova.alena</w:t>
        </w:r>
        <w:r w:rsidR="00D564A4" w:rsidRPr="00E2183B">
          <w:rPr>
            <w:rStyle w:val="Hypertextovodkaz"/>
          </w:rPr>
          <w:t>@cpost.cz</w:t>
        </w:r>
      </w:hyperlink>
      <w:r w:rsidR="007D1B47">
        <w:t xml:space="preserve"> </w:t>
      </w:r>
      <w:r>
        <w:t>) nebo faxového (na fax: 257 012 261) souhlasu Objednatele se skutečnou hmotností a z ní vyplývající ceny dle Čl. 5, bod 5.1, této Smlouvy. Rozdíl ceny bude doplacen dle sjednaného způsobu úhrady.</w:t>
      </w:r>
    </w:p>
    <w:p w:rsidR="007E3129" w:rsidRPr="007E3129" w:rsidRDefault="007E3129" w:rsidP="007E3129">
      <w:pPr>
        <w:numPr>
          <w:ilvl w:val="2"/>
          <w:numId w:val="50"/>
        </w:numPr>
        <w:spacing w:after="120"/>
        <w:ind w:left="624" w:hanging="624"/>
        <w:jc w:val="both"/>
      </w:pPr>
      <w:r>
        <w:t>Stejný postup bude uplatněn i v případě zjištění jiných nesrovnalostí uvedených v Zakázkovém listu.</w:t>
      </w:r>
    </w:p>
    <w:p w:rsidR="007E3129" w:rsidRPr="007E3129" w:rsidRDefault="007E3129" w:rsidP="007E3129">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w:t>
      </w:r>
    </w:p>
    <w:p w:rsidR="007E3129" w:rsidRPr="007E3129" w:rsidRDefault="007E3129" w:rsidP="007E3129">
      <w:pPr>
        <w:keepNext/>
        <w:spacing w:before="480" w:after="120"/>
        <w:ind w:left="431" w:hanging="431"/>
        <w:jc w:val="center"/>
        <w:outlineLvl w:val="0"/>
      </w:pPr>
      <w:r>
        <w:rPr>
          <w:b/>
          <w:sz w:val="24"/>
        </w:rPr>
        <w:t>Dodání</w:t>
      </w:r>
    </w:p>
    <w:p w:rsidR="007E3129" w:rsidRPr="007E3129" w:rsidRDefault="007E3129" w:rsidP="007E3129">
      <w:pPr>
        <w:numPr>
          <w:ilvl w:val="1"/>
          <w:numId w:val="50"/>
        </w:numPr>
        <w:spacing w:after="120"/>
        <w:ind w:left="624" w:hanging="624"/>
        <w:jc w:val="both"/>
      </w:pPr>
      <w:r>
        <w:t xml:space="preserve">ČP se zavazuje dodržet termíny zahájení a ukončení </w:t>
      </w:r>
      <w:r w:rsidR="00140CBC">
        <w:t>RIPM</w:t>
      </w:r>
      <w:r>
        <w:t xml:space="preserve"> uváděné v jednotlivých potvrzených Zakázkových listech s výjimkou ustanovení Čl. 3, bod 3.4.</w:t>
      </w:r>
    </w:p>
    <w:p w:rsidR="007E3129" w:rsidRPr="007E3129" w:rsidRDefault="007E3129" w:rsidP="007E3129">
      <w:pPr>
        <w:keepNext/>
        <w:spacing w:before="480" w:after="120"/>
        <w:ind w:left="431" w:hanging="431"/>
        <w:jc w:val="center"/>
        <w:outlineLvl w:val="0"/>
      </w:pPr>
      <w:r>
        <w:rPr>
          <w:b/>
          <w:sz w:val="24"/>
        </w:rPr>
        <w:lastRenderedPageBreak/>
        <w:t>Cena a způsob úhrady</w:t>
      </w:r>
    </w:p>
    <w:p w:rsidR="007E3129" w:rsidRPr="007E3129" w:rsidRDefault="007E3129" w:rsidP="007E3129">
      <w:pPr>
        <w:numPr>
          <w:ilvl w:val="1"/>
          <w:numId w:val="50"/>
        </w:numPr>
        <w:spacing w:after="120"/>
        <w:ind w:left="624" w:hanging="624"/>
        <w:jc w:val="both"/>
      </w:pPr>
      <w:r>
        <w:t xml:space="preserve">Cena služby </w:t>
      </w:r>
      <w:r w:rsidR="00140CBC">
        <w:t>RIPM</w:t>
      </w:r>
      <w:r>
        <w:t xml:space="preserve"> bude pro konkrétní zakázku vycházet z Poštovních podmínek České pošty, s.p. - Ceník - Ceny služby </w:t>
      </w:r>
      <w:r w:rsidR="00140CBC">
        <w:t>RIPM</w:t>
      </w:r>
      <w:r>
        <w:t xml:space="preserve"> (dále jen "Ceník"), platných v den převzetí </w:t>
      </w:r>
      <w:r w:rsidR="00140CBC">
        <w:t>RIPM</w:t>
      </w:r>
      <w:r>
        <w:t>.</w:t>
      </w:r>
    </w:p>
    <w:p w:rsidR="007E3129" w:rsidRPr="007E3129" w:rsidRDefault="007E3129" w:rsidP="007E3129">
      <w:pPr>
        <w:numPr>
          <w:ilvl w:val="2"/>
          <w:numId w:val="50"/>
        </w:numPr>
        <w:spacing w:after="120"/>
        <w:ind w:left="624" w:hanging="624"/>
        <w:jc w:val="both"/>
      </w:pPr>
      <w:r>
        <w:t>ČP si vyhrazuje právo tento Ceník jednostranně změnit.</w:t>
      </w:r>
    </w:p>
    <w:p w:rsidR="007E3129" w:rsidRPr="007E3129" w:rsidRDefault="007E3129" w:rsidP="007E3129">
      <w:pPr>
        <w:numPr>
          <w:ilvl w:val="2"/>
          <w:numId w:val="50"/>
        </w:numPr>
        <w:spacing w:after="120"/>
        <w:ind w:left="624" w:hanging="624"/>
        <w:jc w:val="both"/>
      </w:pPr>
      <w:r>
        <w:t>Veškeré ceny jsou uvedeny bez DPH. K ceně služby bude připočtena DPH dle platných právních předpisů.</w:t>
      </w:r>
    </w:p>
    <w:p w:rsidR="007E3129" w:rsidRPr="007E3129" w:rsidRDefault="007E3129" w:rsidP="007E3129">
      <w:pPr>
        <w:numPr>
          <w:ilvl w:val="1"/>
          <w:numId w:val="50"/>
        </w:numPr>
        <w:spacing w:after="120"/>
        <w:ind w:left="624" w:hanging="624"/>
        <w:jc w:val="both"/>
      </w:pPr>
      <w:r>
        <w:t>Způsob úhrady ceny služby byl sjednán:</w:t>
      </w:r>
    </w:p>
    <w:p w:rsidR="007E3129" w:rsidRPr="00140CBC" w:rsidRDefault="007E3129" w:rsidP="007E3129">
      <w:pPr>
        <w:numPr>
          <w:ilvl w:val="3"/>
          <w:numId w:val="50"/>
        </w:numPr>
        <w:spacing w:after="120"/>
        <w:jc w:val="both"/>
        <w:rPr>
          <w:b/>
        </w:rPr>
      </w:pPr>
      <w:r w:rsidRPr="00140CBC">
        <w:rPr>
          <w:b/>
        </w:rPr>
        <w:t>na základě faktury</w:t>
      </w:r>
    </w:p>
    <w:p w:rsidR="007E3129" w:rsidRPr="00140CBC" w:rsidRDefault="007E3129" w:rsidP="007E3129">
      <w:pPr>
        <w:numPr>
          <w:ilvl w:val="4"/>
          <w:numId w:val="50"/>
        </w:numPr>
        <w:spacing w:after="120"/>
        <w:jc w:val="both"/>
        <w:rPr>
          <w:b/>
        </w:rPr>
      </w:pPr>
      <w:r w:rsidRPr="00140CBC">
        <w:rPr>
          <w:b/>
        </w:rPr>
        <w:t>převodem z účtu</w:t>
      </w:r>
    </w:p>
    <w:p w:rsidR="007E3129" w:rsidRPr="007E3129" w:rsidRDefault="007E3129" w:rsidP="007E3129">
      <w:pPr>
        <w:numPr>
          <w:ilvl w:val="1"/>
          <w:numId w:val="50"/>
        </w:numPr>
        <w:spacing w:after="120"/>
        <w:ind w:left="624" w:hanging="624"/>
        <w:jc w:val="both"/>
      </w:pPr>
      <w:r>
        <w:t xml:space="preserve">Faktury - daňové doklady bude ČP vystavovat </w:t>
      </w:r>
      <w:r w:rsidRPr="00140CBC">
        <w:rPr>
          <w:b/>
        </w:rPr>
        <w:t xml:space="preserve">měsíčně s lhůtou splatnosti </w:t>
      </w:r>
      <w:r w:rsidR="00BC1D4F">
        <w:rPr>
          <w:b/>
        </w:rPr>
        <w:t>XX</w:t>
      </w:r>
      <w:bookmarkStart w:id="0" w:name="_GoBack"/>
      <w:bookmarkEnd w:id="0"/>
      <w:r w:rsidRPr="00140CBC">
        <w:rPr>
          <w:b/>
        </w:rPr>
        <w:t xml:space="preserve"> dní</w:t>
      </w:r>
      <w:r>
        <w:t xml:space="preserve"> ode dne jejich vystavení. </w:t>
      </w:r>
    </w:p>
    <w:p w:rsidR="007E3129" w:rsidRPr="007E3129" w:rsidRDefault="007E3129" w:rsidP="007E3129">
      <w:pPr>
        <w:numPr>
          <w:ilvl w:val="2"/>
          <w:numId w:val="50"/>
        </w:numPr>
        <w:spacing w:after="120"/>
        <w:ind w:left="624" w:hanging="624"/>
        <w:jc w:val="both"/>
      </w:pPr>
      <w:r>
        <w:t>Je-li Objednatel v prodlení s placením ceny, je povinen uhradit úroky z prodlení ve výši stanovené v § 1 nařízení vlády č. 142/1994 Sb., kterým se stanoví výše úroků z prodlení a poplatku z prodlení podle občanského zákoníku v platném znění.</w:t>
      </w:r>
    </w:p>
    <w:p w:rsidR="007E3129" w:rsidRPr="007E3129" w:rsidRDefault="007E3129" w:rsidP="007E3129">
      <w:pPr>
        <w:numPr>
          <w:ilvl w:val="2"/>
          <w:numId w:val="50"/>
        </w:numPr>
        <w:spacing w:after="120"/>
        <w:ind w:left="624" w:hanging="624"/>
        <w:jc w:val="both"/>
      </w:pPr>
      <w:r>
        <w:t>Úroky z prodlení je Objednatel povinen zaplatit dle platebních podmínek stanovených v tomto bodu 5.8, a to po jejich vyúčtování ze strany ČP.</w:t>
      </w:r>
    </w:p>
    <w:p w:rsidR="007E3129" w:rsidRPr="00140CBC" w:rsidRDefault="007E3129" w:rsidP="007E3129">
      <w:pPr>
        <w:numPr>
          <w:ilvl w:val="2"/>
          <w:numId w:val="50"/>
        </w:numPr>
        <w:spacing w:after="120"/>
        <w:ind w:left="624" w:hanging="624"/>
        <w:jc w:val="both"/>
        <w:rPr>
          <w:b/>
        </w:rPr>
      </w:pPr>
      <w:r>
        <w:t xml:space="preserve">Faktury - daňové doklady budou zasílány na adresu: </w:t>
      </w:r>
      <w:r w:rsidRPr="00140CBC">
        <w:rPr>
          <w:b/>
        </w:rPr>
        <w:t xml:space="preserve">Město </w:t>
      </w:r>
      <w:r w:rsidR="00D564A4">
        <w:rPr>
          <w:b/>
        </w:rPr>
        <w:t>Jirkov, N</w:t>
      </w:r>
      <w:r w:rsidR="00140CBC" w:rsidRPr="00140CBC">
        <w:rPr>
          <w:b/>
        </w:rPr>
        <w:t xml:space="preserve">áměstí </w:t>
      </w:r>
      <w:r w:rsidR="00D564A4">
        <w:rPr>
          <w:b/>
        </w:rPr>
        <w:t>Dr. E. Beneše 1</w:t>
      </w:r>
      <w:r w:rsidR="00140CBC" w:rsidRPr="00140CBC">
        <w:rPr>
          <w:b/>
        </w:rPr>
        <w:t>, 4</w:t>
      </w:r>
      <w:r w:rsidR="00D564A4">
        <w:rPr>
          <w:b/>
        </w:rPr>
        <w:t>3</w:t>
      </w:r>
      <w:r w:rsidR="00140CBC" w:rsidRPr="00140CBC">
        <w:rPr>
          <w:b/>
        </w:rPr>
        <w:t xml:space="preserve">1 </w:t>
      </w:r>
      <w:r w:rsidR="00D564A4">
        <w:rPr>
          <w:b/>
        </w:rPr>
        <w:t>11 Jirkov</w:t>
      </w:r>
    </w:p>
    <w:p w:rsidR="007E3129" w:rsidRPr="00140CBC" w:rsidRDefault="007E3129" w:rsidP="007E3129">
      <w:pPr>
        <w:numPr>
          <w:ilvl w:val="2"/>
          <w:numId w:val="50"/>
        </w:numPr>
        <w:spacing w:after="120"/>
        <w:ind w:left="624" w:hanging="624"/>
        <w:jc w:val="both"/>
        <w:rPr>
          <w:b/>
        </w:rPr>
      </w:pPr>
      <w:r>
        <w:t xml:space="preserve">ID CČK složky: </w:t>
      </w:r>
      <w:r w:rsidR="00D564A4">
        <w:rPr>
          <w:b/>
        </w:rPr>
        <w:t>16310001</w:t>
      </w:r>
    </w:p>
    <w:p w:rsidR="007E3129" w:rsidRPr="007E3129" w:rsidRDefault="007E3129" w:rsidP="007E3129">
      <w:pPr>
        <w:keepNext/>
        <w:spacing w:before="480" w:after="120"/>
        <w:ind w:left="431" w:hanging="431"/>
        <w:jc w:val="center"/>
        <w:outlineLvl w:val="0"/>
      </w:pPr>
      <w:r>
        <w:rPr>
          <w:b/>
          <w:sz w:val="24"/>
        </w:rPr>
        <w:t>Ostatní ujednání</w:t>
      </w:r>
    </w:p>
    <w:p w:rsidR="007E3129" w:rsidRPr="007E3129" w:rsidRDefault="007E3129" w:rsidP="007E3129">
      <w:pPr>
        <w:numPr>
          <w:ilvl w:val="1"/>
          <w:numId w:val="50"/>
        </w:numPr>
        <w:spacing w:after="120"/>
        <w:ind w:left="624" w:hanging="624"/>
        <w:jc w:val="both"/>
      </w:pPr>
      <w:r>
        <w:t>Kontaktními osobami za Objednatele jsou:</w:t>
      </w:r>
    </w:p>
    <w:p w:rsidR="007E3129" w:rsidRPr="007E3129" w:rsidRDefault="00BC1D4F" w:rsidP="007E3129">
      <w:pPr>
        <w:numPr>
          <w:ilvl w:val="5"/>
          <w:numId w:val="50"/>
        </w:numPr>
        <w:spacing w:after="120"/>
        <w:jc w:val="both"/>
      </w:pPr>
      <w:r>
        <w:t>XXX</w:t>
      </w:r>
      <w:r w:rsidR="00D564A4">
        <w:t xml:space="preserve"> </w:t>
      </w:r>
      <w:hyperlink r:id="rId12" w:history="1"/>
      <w:r w:rsidR="007D1B47">
        <w:t xml:space="preserve"> </w:t>
      </w:r>
    </w:p>
    <w:p w:rsidR="007E3129" w:rsidRPr="007E3129" w:rsidRDefault="007E3129" w:rsidP="007E3129">
      <w:pPr>
        <w:numPr>
          <w:ilvl w:val="2"/>
          <w:numId w:val="50"/>
        </w:numPr>
        <w:spacing w:after="120"/>
        <w:ind w:left="624" w:hanging="624"/>
        <w:jc w:val="both"/>
      </w:pPr>
      <w:r>
        <w:t>Kontaktními osobami za ČP jsou:</w:t>
      </w:r>
    </w:p>
    <w:p w:rsidR="00D564A4" w:rsidRDefault="007E3129" w:rsidP="00C51ED6">
      <w:pPr>
        <w:numPr>
          <w:ilvl w:val="5"/>
          <w:numId w:val="50"/>
        </w:numPr>
        <w:spacing w:after="120"/>
        <w:jc w:val="both"/>
      </w:pPr>
      <w:r>
        <w:t xml:space="preserve">za poštu:   </w:t>
      </w:r>
      <w:r w:rsidR="00140CBC">
        <w:t xml:space="preserve"> </w:t>
      </w:r>
      <w:r w:rsidR="00BC1D4F">
        <w:t>XXX</w:t>
      </w:r>
    </w:p>
    <w:p w:rsidR="007E3129" w:rsidRPr="007E3129" w:rsidRDefault="007E3129" w:rsidP="00C51ED6">
      <w:pPr>
        <w:numPr>
          <w:ilvl w:val="5"/>
          <w:numId w:val="50"/>
        </w:numPr>
        <w:spacing w:after="120"/>
        <w:jc w:val="both"/>
      </w:pPr>
      <w:r>
        <w:t xml:space="preserve">za obchod: </w:t>
      </w:r>
      <w:r w:rsidR="00BC1D4F">
        <w:t>XXX</w:t>
      </w:r>
    </w:p>
    <w:p w:rsidR="007E3129" w:rsidRPr="007E3129" w:rsidRDefault="007E3129" w:rsidP="007E3129">
      <w:pPr>
        <w:keepNext/>
        <w:spacing w:before="480" w:after="120"/>
        <w:ind w:left="431" w:hanging="431"/>
        <w:jc w:val="center"/>
        <w:outlineLvl w:val="0"/>
      </w:pPr>
      <w:r>
        <w:rPr>
          <w:b/>
          <w:sz w:val="24"/>
        </w:rPr>
        <w:t>Závěrečná ustanovení</w:t>
      </w:r>
    </w:p>
    <w:p w:rsidR="007E3129" w:rsidRPr="007E3129" w:rsidRDefault="007E3129" w:rsidP="007E3129">
      <w:pPr>
        <w:numPr>
          <w:ilvl w:val="1"/>
          <w:numId w:val="50"/>
        </w:numPr>
        <w:spacing w:after="120"/>
        <w:ind w:left="624" w:hanging="624"/>
        <w:jc w:val="both"/>
      </w:pPr>
      <w:r>
        <w:t xml:space="preserve">Tato Smlouva se uzavírá na dobu určitou do </w:t>
      </w:r>
      <w:r w:rsidRPr="00140CBC">
        <w:rPr>
          <w:b/>
        </w:rPr>
        <w:t>31.12.2015.</w:t>
      </w:r>
      <w:r>
        <w:t xml:space="preserve"> Každá ze stran může Smlouvu vypovědět i bez udání důvodů s tím, že výpovědní lhůta 1 měsíc začne běžet dnem následujícím po doručení výpovědi druhé smluvní straně. Výpověď musí být učiněna písemně.</w:t>
      </w:r>
    </w:p>
    <w:p w:rsidR="007E3129" w:rsidRPr="007E3129" w:rsidRDefault="007E3129" w:rsidP="007E3129">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7E3129" w:rsidRPr="007E3129" w:rsidRDefault="007E3129" w:rsidP="007E3129">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7E3129" w:rsidRPr="007E3129" w:rsidRDefault="007E3129" w:rsidP="007E3129">
      <w:pPr>
        <w:numPr>
          <w:ilvl w:val="2"/>
          <w:numId w:val="50"/>
        </w:numPr>
        <w:spacing w:after="120"/>
        <w:ind w:left="624" w:hanging="624"/>
        <w:jc w:val="both"/>
      </w:pPr>
      <w:r>
        <w:lastRenderedPageBreak/>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7E3129" w:rsidRPr="007E3129" w:rsidRDefault="007E3129" w:rsidP="007E3129">
      <w:pPr>
        <w:numPr>
          <w:ilvl w:val="1"/>
          <w:numId w:val="50"/>
        </w:numPr>
        <w:spacing w:after="120"/>
        <w:ind w:left="624" w:hanging="624"/>
        <w:jc w:val="both"/>
      </w:pPr>
      <w:r>
        <w:t>Dnem doručení písemnosti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w:t>
      </w:r>
    </w:p>
    <w:p w:rsidR="007E3129" w:rsidRPr="007E3129" w:rsidRDefault="007E3129" w:rsidP="007E3129">
      <w:pPr>
        <w:numPr>
          <w:ilvl w:val="1"/>
          <w:numId w:val="50"/>
        </w:numPr>
        <w:spacing w:after="120"/>
        <w:ind w:left="624" w:hanging="624"/>
        <w:jc w:val="both"/>
      </w:pPr>
      <w:r>
        <w:t xml:space="preserve">Smluvní strany se dohodly, že veškeré spory z této Smlouvy budou rozhodovány s konečnou platností v rozhodčím řízení, a to jedním rozhodcem, jmenovaným Společností pro rozhodčí řízení a. s., IČ 26421381, se sídlem Praha 2, Sokolská 60, PSČ 120 00 (dále jen "Společnost"). Smluvní strany se dohodly, že spor bude rozhodnut bez ústního jednání na základě předložených písemností. Rozhodce ale může nařídit ústní jednání, pokud to bude považovat za potřebné. Řízení je neveřejné, jednací místo je v sídle Společnosti. Rozhodčí řízení se bude řídit ustanoveními zákona o rozhodčím řízení a v jeho intencích Jednacím řádem pro rozhodčí řízení Společnosti a Pravidly o nákladech rozhodčího řízení, platnými ke dni zahájení rozhodčího řízení a publikovanými na internetové stránce </w:t>
      </w:r>
      <w:hyperlink r:id="rId13" w:history="1">
        <w:r w:rsidR="00140CBC" w:rsidRPr="00E46CFD">
          <w:rPr>
            <w:rStyle w:val="Hypertextovodkaz"/>
          </w:rPr>
          <w:t>http://www.rozhodci-rizeni.cz/</w:t>
        </w:r>
      </w:hyperlink>
      <w:r w:rsidR="00140CBC">
        <w:t xml:space="preserve"> </w:t>
      </w:r>
      <w:r>
        <w:t xml:space="preserve"> a dostupnými v sídle Společnosti a s jejichž zněním smluvní strany výslovně souhlasí.</w:t>
      </w:r>
    </w:p>
    <w:p w:rsidR="007E3129" w:rsidRPr="007E3129" w:rsidRDefault="007E3129" w:rsidP="007E3129">
      <w:pPr>
        <w:numPr>
          <w:ilvl w:val="1"/>
          <w:numId w:val="50"/>
        </w:numPr>
        <w:spacing w:after="120"/>
        <w:ind w:left="624" w:hanging="624"/>
        <w:jc w:val="both"/>
      </w:pPr>
      <w:r>
        <w:t>Tato rozhodčí doložka nabývá účinnosti dnem podání žaloby k rozhodci prostřednictvím Společnosti.</w:t>
      </w:r>
    </w:p>
    <w:p w:rsidR="007E3129" w:rsidRPr="007E3129" w:rsidRDefault="007E3129" w:rsidP="007E3129">
      <w:pPr>
        <w:numPr>
          <w:ilvl w:val="1"/>
          <w:numId w:val="50"/>
        </w:numPr>
        <w:spacing w:after="120"/>
        <w:ind w:left="624" w:hanging="624"/>
        <w:jc w:val="both"/>
      </w:pPr>
      <w:r>
        <w:t>Ustanovení bodů 7.4 a 7.5 tohoto článku platí i po skončení této Smlouvy, a to i tehdy, jestliže dojde k odstoupení od ní některou ze stran či oběma stranami.</w:t>
      </w:r>
    </w:p>
    <w:p w:rsidR="007E3129" w:rsidRPr="007E3129" w:rsidRDefault="007E3129" w:rsidP="007E3129">
      <w:pPr>
        <w:numPr>
          <w:ilvl w:val="1"/>
          <w:numId w:val="50"/>
        </w:numPr>
        <w:spacing w:after="120"/>
        <w:ind w:left="624" w:hanging="624"/>
        <w:jc w:val="both"/>
      </w:pPr>
      <w:r>
        <w:t>Tato Smlouva může být měněna pouze vzestupně očíslovanými písemnými dodatky ke Smlouvě podepsanými oběma Smluvními stranami.</w:t>
      </w:r>
    </w:p>
    <w:p w:rsidR="007E3129" w:rsidRPr="007E3129" w:rsidRDefault="007E3129" w:rsidP="007E3129">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7E3129" w:rsidRPr="007E3129" w:rsidRDefault="007E3129" w:rsidP="007E3129">
      <w:pPr>
        <w:numPr>
          <w:ilvl w:val="1"/>
          <w:numId w:val="50"/>
        </w:numPr>
        <w:spacing w:after="120"/>
        <w:ind w:left="624" w:hanging="624"/>
        <w:jc w:val="both"/>
      </w:pPr>
      <w:r>
        <w:t>Tato Smlouva je vyhotovena ve 2 (slovy: dvou) stejnopisech s platností originálu, z nichž každá Smluvní strana obdrží po jednom.</w:t>
      </w:r>
    </w:p>
    <w:p w:rsidR="007E3129" w:rsidRPr="007E3129" w:rsidRDefault="007E3129" w:rsidP="007E3129">
      <w:pPr>
        <w:numPr>
          <w:ilvl w:val="1"/>
          <w:numId w:val="50"/>
        </w:numPr>
        <w:spacing w:after="120"/>
        <w:ind w:left="624" w:hanging="624"/>
        <w:jc w:val="both"/>
      </w:pPr>
      <w:r>
        <w:t>Práva a povinnosti plynoucí z této Smlouvy pro každou ze stran přecházejí na jejich právní nástupce.</w:t>
      </w:r>
    </w:p>
    <w:p w:rsidR="007E3129" w:rsidRPr="007E3129" w:rsidRDefault="007E3129" w:rsidP="007E3129">
      <w:pPr>
        <w:numPr>
          <w:ilvl w:val="1"/>
          <w:numId w:val="50"/>
        </w:numPr>
        <w:spacing w:after="120"/>
        <w:ind w:left="624" w:hanging="624"/>
        <w:jc w:val="both"/>
      </w:pPr>
      <w:r>
        <w:t>Vztahy neupravené touto Smlouvou se řídí platným právním řádem ČR, zejména zákonem č. 29/2000 Sb., o poštovních službách, v platném znění a zákonem č. 40/1964 Sb., občanský zákoník, v platném znění.</w:t>
      </w:r>
    </w:p>
    <w:p w:rsidR="007E3129" w:rsidRPr="007E3129" w:rsidRDefault="007E3129" w:rsidP="007E3129">
      <w:pPr>
        <w:numPr>
          <w:ilvl w:val="1"/>
          <w:numId w:val="50"/>
        </w:numPr>
        <w:spacing w:after="120"/>
        <w:ind w:left="624" w:hanging="624"/>
        <w:jc w:val="both"/>
      </w:pPr>
      <w:r>
        <w:t>Oprávnění k podpisu této Smlouvy Objednatel dokládá:</w:t>
      </w:r>
    </w:p>
    <w:p w:rsidR="007E3129" w:rsidRPr="00140CBC" w:rsidRDefault="00140CBC" w:rsidP="007E3129">
      <w:pPr>
        <w:numPr>
          <w:ilvl w:val="3"/>
          <w:numId w:val="50"/>
        </w:numPr>
        <w:spacing w:after="120"/>
        <w:jc w:val="both"/>
        <w:rPr>
          <w:b/>
        </w:rPr>
      </w:pPr>
      <w:r>
        <w:rPr>
          <w:b/>
        </w:rPr>
        <w:t>jiným dokladem</w:t>
      </w:r>
    </w:p>
    <w:p w:rsidR="007E3129" w:rsidRPr="007E3129" w:rsidRDefault="007E3129" w:rsidP="007E3129">
      <w:pPr>
        <w:numPr>
          <w:ilvl w:val="1"/>
          <w:numId w:val="50"/>
        </w:numPr>
        <w:spacing w:after="120"/>
        <w:ind w:left="624" w:hanging="624"/>
        <w:jc w:val="both"/>
      </w:pPr>
      <w:r>
        <w:t>Smlouva je platná a účinná dnem podpisu oběma smluvními stranami.</w:t>
      </w:r>
    </w:p>
    <w:p w:rsidR="007E3129" w:rsidRDefault="007E3129" w:rsidP="007E3129">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7D1B47" w:rsidRDefault="007D1B47" w:rsidP="007D1B47">
      <w:pPr>
        <w:numPr>
          <w:ilvl w:val="0"/>
          <w:numId w:val="0"/>
        </w:numPr>
        <w:ind w:left="983"/>
      </w:pPr>
    </w:p>
    <w:p w:rsidR="007D1B47" w:rsidRDefault="007D1B47" w:rsidP="007D1B47">
      <w:pPr>
        <w:numPr>
          <w:ilvl w:val="0"/>
          <w:numId w:val="0"/>
        </w:numPr>
        <w:ind w:left="983"/>
      </w:pPr>
    </w:p>
    <w:p w:rsidR="007D1B47" w:rsidRPr="007E3129" w:rsidRDefault="007D1B47" w:rsidP="007D1B47">
      <w:pPr>
        <w:numPr>
          <w:ilvl w:val="0"/>
          <w:numId w:val="0"/>
        </w:numPr>
        <w:ind w:left="983"/>
      </w:pPr>
    </w:p>
    <w:p w:rsidR="007E3129" w:rsidRDefault="007E3129" w:rsidP="007E3129">
      <w:pPr>
        <w:numPr>
          <w:ilvl w:val="0"/>
          <w:numId w:val="0"/>
        </w:numPr>
        <w:spacing w:after="120"/>
        <w:jc w:val="both"/>
      </w:pPr>
      <w:r>
        <w:rPr>
          <w:b/>
          <w:u w:val="single"/>
        </w:rPr>
        <w:lastRenderedPageBreak/>
        <w:t>Příloha:</w:t>
      </w:r>
    </w:p>
    <w:p w:rsidR="007E3129" w:rsidRDefault="007E3129" w:rsidP="007E3129">
      <w:pPr>
        <w:numPr>
          <w:ilvl w:val="0"/>
          <w:numId w:val="0"/>
        </w:numPr>
        <w:spacing w:after="120"/>
        <w:jc w:val="both"/>
      </w:pPr>
      <w:r>
        <w:t xml:space="preserve">Příloha č. 1 - Zakázkový list podaných </w:t>
      </w:r>
      <w:r w:rsidR="007D1B47">
        <w:t>informačních/propagačních</w:t>
      </w:r>
      <w:r>
        <w:t xml:space="preserve"> materiálů (Vzor)</w:t>
      </w:r>
    </w:p>
    <w:p w:rsidR="007E3129" w:rsidRDefault="007E3129" w:rsidP="007E3129">
      <w:pPr>
        <w:numPr>
          <w:ilvl w:val="0"/>
          <w:numId w:val="0"/>
        </w:numPr>
        <w:spacing w:before="120" w:after="120"/>
        <w:jc w:val="both"/>
      </w:pPr>
    </w:p>
    <w:p w:rsidR="007E3129" w:rsidRDefault="007E3129" w:rsidP="007E3129">
      <w:pPr>
        <w:numPr>
          <w:ilvl w:val="0"/>
          <w:numId w:val="0"/>
        </w:numPr>
        <w:spacing w:before="120" w:after="120"/>
        <w:jc w:val="both"/>
      </w:pPr>
    </w:p>
    <w:p w:rsidR="007E3129" w:rsidRDefault="007E3129" w:rsidP="007E3129">
      <w:pPr>
        <w:numPr>
          <w:ilvl w:val="0"/>
          <w:numId w:val="0"/>
        </w:numPr>
        <w:spacing w:after="120"/>
        <w:jc w:val="both"/>
        <w:sectPr w:rsidR="007E3129" w:rsidSect="00C668F0">
          <w:headerReference w:type="even" r:id="rId14"/>
          <w:headerReference w:type="default" r:id="rId15"/>
          <w:footerReference w:type="default" r:id="rId16"/>
          <w:type w:val="continuous"/>
          <w:pgSz w:w="11906" w:h="16838" w:code="9"/>
          <w:pgMar w:top="2127" w:right="1134" w:bottom="1418" w:left="993" w:header="709" w:footer="794" w:gutter="0"/>
          <w:cols w:space="709"/>
          <w:docGrid w:linePitch="360"/>
        </w:sectPr>
      </w:pPr>
    </w:p>
    <w:p w:rsidR="007E3129" w:rsidRDefault="00140CBC" w:rsidP="007E3129">
      <w:pPr>
        <w:numPr>
          <w:ilvl w:val="0"/>
          <w:numId w:val="0"/>
        </w:numPr>
        <w:spacing w:after="120"/>
        <w:jc w:val="both"/>
      </w:pPr>
      <w:r>
        <w:lastRenderedPageBreak/>
        <w:t xml:space="preserve">V Ústí nad Labem dne </w:t>
      </w:r>
    </w:p>
    <w:p w:rsidR="007E3129" w:rsidRDefault="007E3129" w:rsidP="007E3129">
      <w:pPr>
        <w:numPr>
          <w:ilvl w:val="0"/>
          <w:numId w:val="0"/>
        </w:numPr>
        <w:spacing w:after="120"/>
        <w:jc w:val="both"/>
      </w:pPr>
    </w:p>
    <w:p w:rsidR="007E3129" w:rsidRDefault="007E3129" w:rsidP="007E3129">
      <w:pPr>
        <w:numPr>
          <w:ilvl w:val="0"/>
          <w:numId w:val="0"/>
        </w:numPr>
        <w:spacing w:after="120"/>
        <w:jc w:val="both"/>
      </w:pPr>
      <w:r>
        <w:t>Za ČP:</w:t>
      </w:r>
    </w:p>
    <w:p w:rsidR="007E3129" w:rsidRDefault="007E3129" w:rsidP="007E3129">
      <w:pPr>
        <w:numPr>
          <w:ilvl w:val="0"/>
          <w:numId w:val="0"/>
        </w:numPr>
        <w:spacing w:after="120"/>
        <w:jc w:val="both"/>
      </w:pPr>
    </w:p>
    <w:p w:rsidR="00140CBC" w:rsidRDefault="00140CBC" w:rsidP="007E3129">
      <w:pPr>
        <w:numPr>
          <w:ilvl w:val="0"/>
          <w:numId w:val="0"/>
        </w:numPr>
        <w:spacing w:after="120"/>
        <w:jc w:val="both"/>
      </w:pPr>
    </w:p>
    <w:p w:rsidR="007E3129" w:rsidRDefault="007E3129" w:rsidP="007E3129">
      <w:pPr>
        <w:numPr>
          <w:ilvl w:val="0"/>
          <w:numId w:val="0"/>
        </w:numPr>
        <w:spacing w:after="120"/>
        <w:jc w:val="center"/>
      </w:pPr>
      <w:r>
        <w:t>_________________________________________</w:t>
      </w:r>
    </w:p>
    <w:p w:rsidR="007E3129" w:rsidRDefault="007E3129" w:rsidP="007E3129">
      <w:pPr>
        <w:numPr>
          <w:ilvl w:val="0"/>
          <w:numId w:val="0"/>
        </w:numPr>
        <w:spacing w:after="120"/>
        <w:jc w:val="center"/>
      </w:pPr>
    </w:p>
    <w:p w:rsidR="007E3129" w:rsidRDefault="007E3129" w:rsidP="007E3129">
      <w:pPr>
        <w:numPr>
          <w:ilvl w:val="0"/>
          <w:numId w:val="0"/>
        </w:numPr>
        <w:spacing w:after="120"/>
        <w:jc w:val="center"/>
      </w:pPr>
      <w:r>
        <w:t>Ing. Libor Plzák</w:t>
      </w:r>
    </w:p>
    <w:p w:rsidR="007E3129" w:rsidRDefault="007E3129" w:rsidP="007E3129">
      <w:pPr>
        <w:numPr>
          <w:ilvl w:val="0"/>
          <w:numId w:val="0"/>
        </w:numPr>
        <w:spacing w:after="120"/>
        <w:jc w:val="center"/>
      </w:pPr>
      <w:r>
        <w:t>obchodní ředitel regionu Severní Čechy</w:t>
      </w:r>
    </w:p>
    <w:p w:rsidR="007E3129" w:rsidRDefault="007E3129" w:rsidP="007E3129">
      <w:pPr>
        <w:numPr>
          <w:ilvl w:val="0"/>
          <w:numId w:val="0"/>
        </w:numPr>
        <w:spacing w:after="120"/>
      </w:pPr>
      <w:r>
        <w:br w:type="column"/>
      </w:r>
      <w:r w:rsidR="00140CBC">
        <w:lastRenderedPageBreak/>
        <w:t xml:space="preserve">V </w:t>
      </w:r>
      <w:r w:rsidR="00D564A4">
        <w:t>Jirkově</w:t>
      </w:r>
      <w:r>
        <w:t xml:space="preserve"> dne </w:t>
      </w:r>
    </w:p>
    <w:p w:rsidR="007E3129" w:rsidRDefault="007E3129" w:rsidP="007E3129">
      <w:pPr>
        <w:numPr>
          <w:ilvl w:val="0"/>
          <w:numId w:val="0"/>
        </w:numPr>
        <w:spacing w:after="120"/>
      </w:pPr>
    </w:p>
    <w:p w:rsidR="007E3129" w:rsidRDefault="007E3129" w:rsidP="007E3129">
      <w:pPr>
        <w:numPr>
          <w:ilvl w:val="0"/>
          <w:numId w:val="0"/>
        </w:numPr>
        <w:spacing w:after="120"/>
      </w:pPr>
      <w:r>
        <w:t>Za Objednatele:</w:t>
      </w:r>
    </w:p>
    <w:p w:rsidR="007E3129" w:rsidRDefault="007E3129" w:rsidP="007E3129">
      <w:pPr>
        <w:numPr>
          <w:ilvl w:val="0"/>
          <w:numId w:val="0"/>
        </w:numPr>
        <w:spacing w:after="120"/>
      </w:pPr>
    </w:p>
    <w:p w:rsidR="00140CBC" w:rsidRDefault="00140CBC" w:rsidP="007E3129">
      <w:pPr>
        <w:numPr>
          <w:ilvl w:val="0"/>
          <w:numId w:val="0"/>
        </w:numPr>
        <w:spacing w:after="120"/>
      </w:pPr>
    </w:p>
    <w:p w:rsidR="007E3129" w:rsidRDefault="007E3129" w:rsidP="007E3129">
      <w:pPr>
        <w:numPr>
          <w:ilvl w:val="0"/>
          <w:numId w:val="0"/>
        </w:numPr>
        <w:spacing w:after="120"/>
        <w:jc w:val="center"/>
      </w:pPr>
      <w:r>
        <w:t>_________________________________________</w:t>
      </w:r>
    </w:p>
    <w:p w:rsidR="007E3129" w:rsidRDefault="007E3129" w:rsidP="007E3129">
      <w:pPr>
        <w:numPr>
          <w:ilvl w:val="0"/>
          <w:numId w:val="0"/>
        </w:numPr>
        <w:spacing w:after="120"/>
        <w:jc w:val="center"/>
      </w:pPr>
    </w:p>
    <w:p w:rsidR="007E3129" w:rsidRDefault="00D564A4" w:rsidP="007E3129">
      <w:pPr>
        <w:numPr>
          <w:ilvl w:val="0"/>
          <w:numId w:val="0"/>
        </w:numPr>
        <w:spacing w:after="120"/>
        <w:jc w:val="center"/>
      </w:pPr>
      <w:r>
        <w:t>Ing. Radek Štejnar</w:t>
      </w:r>
    </w:p>
    <w:p w:rsidR="00AA4A4D" w:rsidRPr="007E3129" w:rsidRDefault="007E3129" w:rsidP="007E3129">
      <w:pPr>
        <w:numPr>
          <w:ilvl w:val="0"/>
          <w:numId w:val="0"/>
        </w:numPr>
        <w:spacing w:after="120"/>
        <w:jc w:val="center"/>
      </w:pPr>
      <w:r>
        <w:t>starosta</w:t>
      </w:r>
    </w:p>
    <w:sectPr w:rsidR="00AA4A4D" w:rsidRPr="007E3129" w:rsidSect="007E312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5CF" w:rsidRDefault="003905CF">
      <w:r>
        <w:separator/>
      </w:r>
    </w:p>
  </w:endnote>
  <w:endnote w:type="continuationSeparator" w:id="0">
    <w:p w:rsidR="003905CF" w:rsidRDefault="0039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A6DDB" w:rsidRPr="00160A6D">
      <w:rPr>
        <w:sz w:val="18"/>
        <w:szCs w:val="18"/>
      </w:rPr>
      <w:fldChar w:fldCharType="begin"/>
    </w:r>
    <w:r w:rsidRPr="00160A6D">
      <w:rPr>
        <w:sz w:val="18"/>
        <w:szCs w:val="18"/>
      </w:rPr>
      <w:instrText xml:space="preserve"> PAGE </w:instrText>
    </w:r>
    <w:r w:rsidR="005A6DDB" w:rsidRPr="00160A6D">
      <w:rPr>
        <w:sz w:val="18"/>
        <w:szCs w:val="18"/>
      </w:rPr>
      <w:fldChar w:fldCharType="separate"/>
    </w:r>
    <w:r w:rsidR="00BC1D4F">
      <w:rPr>
        <w:noProof/>
        <w:sz w:val="18"/>
        <w:szCs w:val="18"/>
      </w:rPr>
      <w:t>2</w:t>
    </w:r>
    <w:r w:rsidR="005A6DDB" w:rsidRPr="00160A6D">
      <w:rPr>
        <w:sz w:val="18"/>
        <w:szCs w:val="18"/>
      </w:rPr>
      <w:fldChar w:fldCharType="end"/>
    </w:r>
    <w:r w:rsidRPr="00160A6D">
      <w:rPr>
        <w:sz w:val="18"/>
        <w:szCs w:val="18"/>
      </w:rPr>
      <w:t xml:space="preserve"> (celkem </w:t>
    </w:r>
    <w:r w:rsidR="005A6DDB" w:rsidRPr="00160A6D">
      <w:rPr>
        <w:sz w:val="18"/>
        <w:szCs w:val="18"/>
      </w:rPr>
      <w:fldChar w:fldCharType="begin"/>
    </w:r>
    <w:r w:rsidRPr="00160A6D">
      <w:rPr>
        <w:sz w:val="18"/>
        <w:szCs w:val="18"/>
      </w:rPr>
      <w:instrText xml:space="preserve"> NUMPAGES </w:instrText>
    </w:r>
    <w:r w:rsidR="005A6DDB" w:rsidRPr="00160A6D">
      <w:rPr>
        <w:sz w:val="18"/>
        <w:szCs w:val="18"/>
      </w:rPr>
      <w:fldChar w:fldCharType="separate"/>
    </w:r>
    <w:r w:rsidR="00BC1D4F">
      <w:rPr>
        <w:noProof/>
        <w:sz w:val="18"/>
        <w:szCs w:val="18"/>
      </w:rPr>
      <w:t>5</w:t>
    </w:r>
    <w:r w:rsidR="005A6DD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5CF" w:rsidRDefault="003905CF">
      <w:r>
        <w:separator/>
      </w:r>
    </w:p>
  </w:footnote>
  <w:footnote w:type="continuationSeparator" w:id="0">
    <w:p w:rsidR="003905CF" w:rsidRDefault="00390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3905C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2049"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7E312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Smlouva o Roznášce </w:t>
    </w:r>
    <w:r w:rsidR="007D1B47">
      <w:rPr>
        <w:rFonts w:ascii="Arial" w:hAnsi="Arial" w:cs="Arial"/>
        <w:szCs w:val="22"/>
      </w:rPr>
      <w:t>informačních/propagačních</w:t>
    </w:r>
    <w:r>
      <w:rPr>
        <w:rFonts w:ascii="Arial" w:hAnsi="Arial" w:cs="Arial"/>
        <w:szCs w:val="22"/>
      </w:rPr>
      <w:t xml:space="preserve"> materiálů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40CBC" w:rsidP="001B1415">
    <w:pPr>
      <w:pStyle w:val="Zhlav"/>
      <w:numPr>
        <w:ilvl w:val="0"/>
        <w:numId w:val="0"/>
      </w:numPr>
      <w:ind w:left="1474" w:firstLine="357"/>
      <w:jc w:val="both"/>
      <w:rPr>
        <w:rFonts w:ascii="Arial" w:hAnsi="Arial" w:cs="Arial"/>
        <w:szCs w:val="22"/>
      </w:rPr>
    </w:pPr>
    <w:r>
      <w:rPr>
        <w:rFonts w:ascii="Arial" w:hAnsi="Arial" w:cs="Arial"/>
        <w:szCs w:val="22"/>
      </w:rPr>
      <w:t>č</w:t>
    </w:r>
    <w:r w:rsidR="007E3129">
      <w:rPr>
        <w:rFonts w:ascii="Arial" w:hAnsi="Arial" w:cs="Arial"/>
        <w:szCs w:val="22"/>
      </w:rPr>
      <w:t>íslo 982407-2</w:t>
    </w:r>
    <w:r w:rsidR="00D564A4">
      <w:rPr>
        <w:rFonts w:ascii="Arial" w:hAnsi="Arial" w:cs="Arial"/>
        <w:szCs w:val="22"/>
      </w:rPr>
      <w:t>217</w:t>
    </w:r>
    <w:r w:rsidR="007E3129">
      <w:rPr>
        <w:rFonts w:ascii="Arial" w:hAnsi="Arial" w:cs="Arial"/>
        <w:szCs w:val="22"/>
      </w:rPr>
      <w:t>/2012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C38609A"/>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rules v:ext="edit">
        <o:r id="V:Rule1"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05474"/>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0CBC"/>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05CF"/>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A6DDB"/>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1B47"/>
    <w:rsid w:val="007D4A1E"/>
    <w:rsid w:val="007E3129"/>
    <w:rsid w:val="007F01E7"/>
    <w:rsid w:val="007F0A88"/>
    <w:rsid w:val="007F2BAA"/>
    <w:rsid w:val="007F30B1"/>
    <w:rsid w:val="007F70ED"/>
    <w:rsid w:val="00801DB5"/>
    <w:rsid w:val="00805614"/>
    <w:rsid w:val="008132DC"/>
    <w:rsid w:val="008154EA"/>
    <w:rsid w:val="00820381"/>
    <w:rsid w:val="00821E9A"/>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787A"/>
    <w:rsid w:val="00A03F80"/>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1D4F"/>
    <w:rsid w:val="00BE18CC"/>
    <w:rsid w:val="00BE46E9"/>
    <w:rsid w:val="00BE5050"/>
    <w:rsid w:val="00C23B80"/>
    <w:rsid w:val="00C56C85"/>
    <w:rsid w:val="00C668F0"/>
    <w:rsid w:val="00C71CB6"/>
    <w:rsid w:val="00C77E06"/>
    <w:rsid w:val="00C8011E"/>
    <w:rsid w:val="00C848AA"/>
    <w:rsid w:val="00CA01C9"/>
    <w:rsid w:val="00CD73E6"/>
    <w:rsid w:val="00CE2254"/>
    <w:rsid w:val="00CE276D"/>
    <w:rsid w:val="00CE42DD"/>
    <w:rsid w:val="00CF34C7"/>
    <w:rsid w:val="00CF499A"/>
    <w:rsid w:val="00D0232D"/>
    <w:rsid w:val="00D30469"/>
    <w:rsid w:val="00D32840"/>
    <w:rsid w:val="00D473D5"/>
    <w:rsid w:val="00D564A4"/>
    <w:rsid w:val="00D80A24"/>
    <w:rsid w:val="00D82C4D"/>
    <w:rsid w:val="00D90765"/>
    <w:rsid w:val="00DA1C6D"/>
    <w:rsid w:val="00DA6AA7"/>
    <w:rsid w:val="00DB767D"/>
    <w:rsid w:val="00DC78D5"/>
    <w:rsid w:val="00DD6C0C"/>
    <w:rsid w:val="00DF2BE0"/>
    <w:rsid w:val="00E11B3F"/>
    <w:rsid w:val="00E2097A"/>
    <w:rsid w:val="00E27C0F"/>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6EA229E-6EDA-4A87-BC05-67C7BEED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rozhodci-rizeni.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jemnik@mesto-ustek.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rny.petr@cpost.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avrichova.alena@cpost.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89A00-E33F-4146-ADFC-F6759E72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5</Pages>
  <Words>1433</Words>
  <Characters>8458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2012-11-19T11:59:00Z</cp:lastPrinted>
  <dcterms:created xsi:type="dcterms:W3CDTF">2018-04-20T08:56:00Z</dcterms:created>
  <dcterms:modified xsi:type="dcterms:W3CDTF">2018-04-20T08:56:00Z</dcterms:modified>
</cp:coreProperties>
</file>