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3E" w:rsidRPr="00E874EE" w:rsidRDefault="004B6000" w:rsidP="00CA097D">
      <w:pPr>
        <w:spacing w:after="0" w:line="240" w:lineRule="auto"/>
        <w:ind w:left="391"/>
        <w:jc w:val="center"/>
        <w:rPr>
          <w:rFonts w:ascii="Arial Narrow" w:eastAsia="Times New Roman" w:hAnsi="Arial Narrow" w:cs="Arial"/>
          <w:b/>
          <w:bCs/>
          <w:sz w:val="28"/>
          <w:szCs w:val="28"/>
          <w:lang w:eastAsia="cs-CZ"/>
        </w:rPr>
      </w:pPr>
      <w:bookmarkStart w:id="0" w:name="_GoBack"/>
      <w:bookmarkEnd w:id="0"/>
      <w:r>
        <w:rPr>
          <w:rFonts w:ascii="Arial Narrow" w:eastAsia="Times New Roman" w:hAnsi="Arial Narrow" w:cs="Arial"/>
          <w:b/>
          <w:bCs/>
          <w:sz w:val="28"/>
          <w:szCs w:val="28"/>
          <w:lang w:eastAsia="cs-CZ"/>
        </w:rPr>
        <w:t xml:space="preserve">     </w:t>
      </w:r>
      <w:r w:rsidR="00EB693E" w:rsidRPr="00E874EE">
        <w:rPr>
          <w:rFonts w:ascii="Arial Narrow" w:eastAsia="Times New Roman" w:hAnsi="Arial Narrow" w:cs="Arial"/>
          <w:b/>
          <w:bCs/>
          <w:sz w:val="28"/>
          <w:szCs w:val="28"/>
          <w:lang w:eastAsia="cs-CZ"/>
        </w:rPr>
        <w:t xml:space="preserve">SMLOUVA </w:t>
      </w:r>
    </w:p>
    <w:p w:rsidR="00EB693E" w:rsidRPr="00CA097D" w:rsidRDefault="00EB693E" w:rsidP="00CA097D">
      <w:pPr>
        <w:spacing w:after="0" w:line="240" w:lineRule="auto"/>
        <w:rPr>
          <w:rFonts w:ascii="Arial Narrow" w:eastAsia="Times New Roman" w:hAnsi="Arial Narrow" w:cs="Arial"/>
          <w:b/>
          <w:bCs/>
          <w:sz w:val="28"/>
          <w:szCs w:val="28"/>
          <w:lang w:eastAsia="cs-CZ"/>
        </w:rPr>
      </w:pPr>
      <w:r>
        <w:rPr>
          <w:rFonts w:ascii="Arial Narrow" w:eastAsia="Times New Roman" w:hAnsi="Arial Narrow" w:cs="Arial"/>
          <w:b/>
          <w:bCs/>
          <w:sz w:val="28"/>
          <w:szCs w:val="28"/>
          <w:lang w:eastAsia="cs-CZ"/>
        </w:rPr>
        <w:t xml:space="preserve">                                     </w:t>
      </w:r>
      <w:r w:rsidRPr="00E874EE">
        <w:rPr>
          <w:rFonts w:ascii="Arial Narrow" w:eastAsia="Times New Roman" w:hAnsi="Arial Narrow" w:cs="Arial"/>
          <w:b/>
          <w:bCs/>
          <w:sz w:val="28"/>
          <w:szCs w:val="28"/>
          <w:lang w:eastAsia="cs-CZ"/>
        </w:rPr>
        <w:t>O DODÁVCE A VÝMĚNĚ KOBERCOVÉ KRYTINY</w:t>
      </w:r>
    </w:p>
    <w:p w:rsidR="00EE38FA" w:rsidRDefault="00EE38FA" w:rsidP="00EB693E">
      <w:pPr>
        <w:spacing w:before="240" w:after="0" w:line="240" w:lineRule="auto"/>
        <w:jc w:val="center"/>
        <w:rPr>
          <w:rFonts w:ascii="Arial Narrow" w:eastAsia="Times New Roman" w:hAnsi="Arial Narrow" w:cs="Arial"/>
          <w:b/>
          <w:bCs/>
          <w:sz w:val="24"/>
          <w:szCs w:val="20"/>
          <w:lang w:eastAsia="cs-CZ"/>
        </w:rPr>
      </w:pPr>
    </w:p>
    <w:p w:rsidR="00452055" w:rsidRDefault="00EB693E" w:rsidP="00EE38FA">
      <w:pPr>
        <w:spacing w:before="240" w:after="0" w:line="240" w:lineRule="auto"/>
        <w:jc w:val="center"/>
        <w:rPr>
          <w:rFonts w:ascii="Arial Narrow" w:eastAsia="Times New Roman" w:hAnsi="Arial Narrow" w:cs="Arial"/>
          <w:b/>
          <w:bCs/>
          <w:sz w:val="24"/>
          <w:szCs w:val="20"/>
          <w:lang w:eastAsia="cs-CZ"/>
        </w:rPr>
      </w:pPr>
      <w:r w:rsidRPr="00E874EE">
        <w:rPr>
          <w:rFonts w:ascii="Arial Narrow" w:eastAsia="Times New Roman" w:hAnsi="Arial Narrow" w:cs="Arial"/>
          <w:b/>
          <w:bCs/>
          <w:sz w:val="24"/>
          <w:szCs w:val="20"/>
          <w:lang w:eastAsia="cs-CZ"/>
        </w:rPr>
        <w:t>I. SMLUVNÍ STRANY</w:t>
      </w:r>
    </w:p>
    <w:p w:rsidR="00EB693E" w:rsidRPr="00E874EE" w:rsidRDefault="0080288A" w:rsidP="0080288A">
      <w:pPr>
        <w:spacing w:before="120" w:after="0" w:line="240" w:lineRule="auto"/>
        <w:ind w:left="3540" w:hanging="2820"/>
        <w:jc w:val="both"/>
        <w:rPr>
          <w:rFonts w:ascii="Arial Narrow" w:eastAsia="Times New Roman" w:hAnsi="Arial Narrow" w:cs="Arial"/>
          <w:sz w:val="24"/>
          <w:szCs w:val="20"/>
          <w:lang w:eastAsia="cs-CZ"/>
        </w:rPr>
      </w:pPr>
      <w:r>
        <w:rPr>
          <w:rFonts w:ascii="Arial Narrow" w:eastAsia="Times New Roman" w:hAnsi="Arial Narrow" w:cs="Arial"/>
          <w:b/>
          <w:bCs/>
          <w:sz w:val="24"/>
          <w:szCs w:val="20"/>
          <w:lang w:eastAsia="cs-CZ"/>
        </w:rPr>
        <w:t xml:space="preserve">  </w:t>
      </w:r>
      <w:r w:rsidR="00EB693E" w:rsidRPr="00E874EE">
        <w:rPr>
          <w:rFonts w:ascii="Arial Narrow" w:eastAsia="Times New Roman" w:hAnsi="Arial Narrow" w:cs="Arial"/>
          <w:b/>
          <w:bCs/>
          <w:sz w:val="24"/>
          <w:szCs w:val="20"/>
          <w:lang w:eastAsia="cs-CZ"/>
        </w:rPr>
        <w:t>Objednatel:</w:t>
      </w:r>
      <w:r w:rsidR="00EB693E" w:rsidRPr="00E874EE">
        <w:rPr>
          <w:rFonts w:ascii="Arial Narrow" w:eastAsia="Times New Roman" w:hAnsi="Arial Narrow" w:cs="Arial"/>
          <w:bCs/>
          <w:sz w:val="24"/>
          <w:szCs w:val="20"/>
          <w:lang w:eastAsia="cs-CZ"/>
        </w:rPr>
        <w:t xml:space="preserve"> </w:t>
      </w:r>
      <w:r w:rsidR="00EB693E" w:rsidRPr="00E874EE">
        <w:rPr>
          <w:rFonts w:ascii="Arial Narrow" w:eastAsia="Times New Roman" w:hAnsi="Arial Narrow" w:cs="Arial"/>
          <w:bCs/>
          <w:sz w:val="24"/>
          <w:szCs w:val="20"/>
          <w:lang w:eastAsia="cs-CZ"/>
        </w:rPr>
        <w:tab/>
      </w:r>
      <w:r w:rsidR="00EB693E" w:rsidRPr="00E874EE">
        <w:rPr>
          <w:rFonts w:ascii="Arial Narrow" w:eastAsia="Times New Roman" w:hAnsi="Arial Narrow" w:cs="Arial"/>
          <w:b/>
          <w:bCs/>
          <w:sz w:val="24"/>
          <w:szCs w:val="20"/>
          <w:lang w:eastAsia="cs-CZ"/>
        </w:rPr>
        <w:t>Psychiatrická nemocnice Horní Beřkovice</w:t>
      </w:r>
      <w:r w:rsidR="00EB693E" w:rsidRPr="00E874EE">
        <w:rPr>
          <w:rFonts w:ascii="Arial Narrow" w:eastAsia="Times New Roman" w:hAnsi="Arial Narrow" w:cs="Arial"/>
          <w:bCs/>
          <w:sz w:val="24"/>
          <w:szCs w:val="20"/>
          <w:lang w:eastAsia="cs-CZ"/>
        </w:rPr>
        <w:t>,</w:t>
      </w:r>
      <w:r w:rsidR="00EB693E" w:rsidRPr="00E874EE">
        <w:rPr>
          <w:rFonts w:ascii="Arial Narrow" w:eastAsia="Times New Roman" w:hAnsi="Arial Narrow" w:cs="Arial"/>
          <w:sz w:val="24"/>
          <w:szCs w:val="20"/>
          <w:lang w:eastAsia="cs-CZ"/>
        </w:rPr>
        <w:t xml:space="preserve"> Podřipská 1, 411 85 Horní Beřkovice</w:t>
      </w:r>
      <w:r w:rsidR="00EB693E" w:rsidRPr="00E874EE">
        <w:rPr>
          <w:rFonts w:ascii="Arial Narrow" w:eastAsia="Times New Roman" w:hAnsi="Arial Narrow" w:cs="Arial"/>
          <w:bCs/>
          <w:sz w:val="24"/>
          <w:szCs w:val="20"/>
          <w:lang w:eastAsia="cs-CZ"/>
        </w:rPr>
        <w:tab/>
      </w:r>
    </w:p>
    <w:p w:rsidR="00EB693E" w:rsidRPr="00E874EE" w:rsidRDefault="00EB693E" w:rsidP="0080288A">
      <w:pPr>
        <w:spacing w:after="0"/>
        <w:ind w:left="3510"/>
        <w:rPr>
          <w:rFonts w:ascii="Arial Narrow" w:eastAsia="Calibri" w:hAnsi="Arial Narrow" w:cs="Times New Roman"/>
          <w:sz w:val="24"/>
          <w:szCs w:val="24"/>
        </w:rPr>
      </w:pPr>
      <w:r w:rsidRPr="008B6D10">
        <w:rPr>
          <w:rFonts w:ascii="Arial Narrow" w:eastAsia="Calibri" w:hAnsi="Arial Narrow" w:cs="Times New Roman"/>
          <w:sz w:val="24"/>
          <w:szCs w:val="24"/>
        </w:rPr>
        <w:t xml:space="preserve">státní příspěvková organizace zřízená rozhodnutím ministerstva zdravotnictví ČR – zřizovací listina ve znění změn </w:t>
      </w:r>
      <w:r>
        <w:rPr>
          <w:rFonts w:ascii="Arial Narrow" w:eastAsia="Calibri" w:hAnsi="Arial Narrow" w:cs="Times New Roman"/>
          <w:sz w:val="24"/>
          <w:szCs w:val="24"/>
        </w:rPr>
        <w:t>ze dne 20.září 2016</w:t>
      </w:r>
      <w:r>
        <w:rPr>
          <w:rFonts w:ascii="Arial Narrow" w:eastAsia="Times New Roman" w:hAnsi="Arial Narrow" w:cs="Arial"/>
          <w:sz w:val="24"/>
          <w:szCs w:val="20"/>
          <w:lang w:eastAsia="cs-CZ"/>
        </w:rPr>
        <w:tab/>
      </w:r>
    </w:p>
    <w:p w:rsidR="00EB693E" w:rsidRDefault="0080288A" w:rsidP="00CA097D">
      <w:pPr>
        <w:tabs>
          <w:tab w:val="left" w:pos="1418"/>
          <w:tab w:val="left" w:pos="3544"/>
        </w:tabs>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val="x-none" w:eastAsia="x-none"/>
        </w:rPr>
        <w:t xml:space="preserve">Zastoupený: </w:t>
      </w:r>
      <w:r w:rsidR="00EB693E" w:rsidRPr="008B6D10">
        <w:rPr>
          <w:rFonts w:ascii="Arial Narrow" w:eastAsia="Times New Roman" w:hAnsi="Arial Narrow" w:cs="Arial"/>
          <w:sz w:val="24"/>
          <w:szCs w:val="20"/>
          <w:lang w:val="x-none" w:eastAsia="x-none"/>
        </w:rPr>
        <w:tab/>
      </w:r>
      <w:r w:rsidR="00EB693E">
        <w:rPr>
          <w:rFonts w:ascii="Arial Narrow" w:eastAsia="Times New Roman" w:hAnsi="Arial Narrow" w:cs="Arial"/>
          <w:sz w:val="24"/>
          <w:szCs w:val="20"/>
          <w:lang w:eastAsia="x-none"/>
        </w:rPr>
        <w:t xml:space="preserve">MUDr. </w:t>
      </w:r>
      <w:r w:rsidR="00EB693E" w:rsidRPr="008B6D10">
        <w:rPr>
          <w:rFonts w:ascii="Arial Narrow" w:eastAsia="Times New Roman" w:hAnsi="Arial Narrow" w:cs="Arial"/>
          <w:sz w:val="24"/>
          <w:szCs w:val="20"/>
          <w:lang w:eastAsia="x-none"/>
        </w:rPr>
        <w:t xml:space="preserve">Jiřím Tomečkem </w:t>
      </w:r>
      <w:r w:rsidR="00EB693E">
        <w:rPr>
          <w:rFonts w:ascii="Arial Narrow" w:eastAsia="Times New Roman" w:hAnsi="Arial Narrow" w:cs="Arial"/>
          <w:sz w:val="24"/>
          <w:szCs w:val="20"/>
          <w:lang w:eastAsia="x-none"/>
        </w:rPr>
        <w:t>,</w:t>
      </w:r>
      <w:r w:rsidR="00EB693E" w:rsidRPr="008B6D10">
        <w:rPr>
          <w:rFonts w:ascii="Arial Narrow" w:eastAsia="Times New Roman" w:hAnsi="Arial Narrow" w:cs="Arial"/>
          <w:sz w:val="24"/>
          <w:szCs w:val="20"/>
          <w:lang w:eastAsia="x-none"/>
        </w:rPr>
        <w:t xml:space="preserve"> MBA, ředitelem</w:t>
      </w:r>
      <w:r w:rsidR="00EB693E" w:rsidRPr="008B6D10">
        <w:rPr>
          <w:rFonts w:ascii="Arial Narrow" w:eastAsia="Times New Roman" w:hAnsi="Arial Narrow" w:cs="Arial"/>
          <w:sz w:val="24"/>
          <w:szCs w:val="20"/>
          <w:lang w:val="x-none" w:eastAsia="x-none"/>
        </w:rPr>
        <w:tab/>
      </w:r>
    </w:p>
    <w:p w:rsidR="00EB693E" w:rsidRPr="008B6D10" w:rsidRDefault="0080288A" w:rsidP="00EB693E">
      <w:pPr>
        <w:tabs>
          <w:tab w:val="left" w:pos="1418"/>
          <w:tab w:val="left" w:pos="3544"/>
        </w:tabs>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eastAsia="cs-CZ"/>
        </w:rPr>
        <w:t>IČ:</w:t>
      </w:r>
      <w:r w:rsidR="00EB693E" w:rsidRPr="008B6D10">
        <w:rPr>
          <w:rFonts w:ascii="Arial Narrow" w:eastAsia="Times New Roman" w:hAnsi="Arial Narrow" w:cs="Arial"/>
          <w:sz w:val="24"/>
          <w:szCs w:val="20"/>
          <w:lang w:eastAsia="cs-CZ"/>
        </w:rPr>
        <w:tab/>
      </w:r>
      <w:r w:rsidR="00EB693E">
        <w:rPr>
          <w:rFonts w:ascii="Arial Narrow" w:eastAsia="Times New Roman" w:hAnsi="Arial Narrow" w:cs="Arial"/>
          <w:sz w:val="24"/>
          <w:szCs w:val="20"/>
          <w:lang w:eastAsia="cs-CZ"/>
        </w:rPr>
        <w:tab/>
      </w:r>
      <w:r w:rsidR="00EB693E" w:rsidRPr="008B6D10">
        <w:rPr>
          <w:rFonts w:ascii="Arial Narrow" w:eastAsia="Times New Roman" w:hAnsi="Arial Narrow" w:cs="Arial"/>
          <w:sz w:val="24"/>
          <w:szCs w:val="20"/>
          <w:lang w:eastAsia="cs-CZ"/>
        </w:rPr>
        <w:t>00673552</w:t>
      </w:r>
    </w:p>
    <w:p w:rsidR="00EB693E" w:rsidRPr="008B6D10" w:rsidRDefault="0080288A" w:rsidP="00EB693E">
      <w:pPr>
        <w:tabs>
          <w:tab w:val="left" w:pos="1418"/>
          <w:tab w:val="left" w:pos="3544"/>
        </w:tabs>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eastAsia="cs-CZ"/>
        </w:rPr>
        <w:t>DIČ:</w:t>
      </w:r>
      <w:r w:rsidR="00EB693E" w:rsidRPr="008B6D10">
        <w:rPr>
          <w:rFonts w:ascii="Arial Narrow" w:eastAsia="Times New Roman" w:hAnsi="Arial Narrow" w:cs="Arial"/>
          <w:sz w:val="24"/>
          <w:szCs w:val="20"/>
          <w:lang w:eastAsia="cs-CZ"/>
        </w:rPr>
        <w:tab/>
      </w:r>
      <w:r w:rsidR="00EB693E">
        <w:rPr>
          <w:rFonts w:ascii="Arial Narrow" w:eastAsia="Times New Roman" w:hAnsi="Arial Narrow" w:cs="Arial"/>
          <w:sz w:val="24"/>
          <w:szCs w:val="20"/>
          <w:lang w:eastAsia="cs-CZ"/>
        </w:rPr>
        <w:tab/>
      </w:r>
      <w:r w:rsidR="00EB693E" w:rsidRPr="008B6D10">
        <w:rPr>
          <w:rFonts w:ascii="Arial Narrow" w:eastAsia="Times New Roman" w:hAnsi="Arial Narrow" w:cs="Arial"/>
          <w:sz w:val="24"/>
          <w:szCs w:val="20"/>
          <w:lang w:eastAsia="cs-CZ"/>
        </w:rPr>
        <w:t>CZ 00673552</w:t>
      </w:r>
    </w:p>
    <w:p w:rsidR="00EB693E" w:rsidRDefault="0080288A" w:rsidP="0080288A">
      <w:pPr>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eastAsia="cs-CZ"/>
        </w:rPr>
        <w:t xml:space="preserve">Pověřený zástupce pro </w:t>
      </w:r>
    </w:p>
    <w:p w:rsidR="00EB693E" w:rsidRPr="008B6D10" w:rsidRDefault="0080288A" w:rsidP="0080288A">
      <w:pPr>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4B6000">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eastAsia="cs-CZ"/>
        </w:rPr>
        <w:t xml:space="preserve">realizaci díla: </w:t>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t>Ing. Martin Knobloch, provozně tec</w:t>
      </w:r>
      <w:r w:rsidR="00933DBD">
        <w:rPr>
          <w:rFonts w:ascii="Arial Narrow" w:eastAsia="Times New Roman" w:hAnsi="Arial Narrow" w:cs="Arial"/>
          <w:sz w:val="24"/>
          <w:szCs w:val="20"/>
          <w:lang w:eastAsia="cs-CZ"/>
        </w:rPr>
        <w:t>h</w:t>
      </w:r>
      <w:r>
        <w:rPr>
          <w:rFonts w:ascii="Arial Narrow" w:eastAsia="Times New Roman" w:hAnsi="Arial Narrow" w:cs="Arial"/>
          <w:sz w:val="24"/>
          <w:szCs w:val="20"/>
          <w:lang w:eastAsia="cs-CZ"/>
        </w:rPr>
        <w:t>nický náměstek</w:t>
      </w:r>
    </w:p>
    <w:p w:rsidR="00EB693E" w:rsidRPr="00EE38FA" w:rsidRDefault="0080288A" w:rsidP="00EB693E">
      <w:pPr>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x-none"/>
        </w:rPr>
        <w:t xml:space="preserve">               </w:t>
      </w:r>
      <w:r w:rsidR="00EB693E" w:rsidRPr="008B6D10">
        <w:rPr>
          <w:rFonts w:ascii="Arial Narrow" w:eastAsia="Times New Roman" w:hAnsi="Arial Narrow" w:cs="Arial"/>
          <w:sz w:val="24"/>
          <w:szCs w:val="20"/>
          <w:lang w:val="x-none" w:eastAsia="x-none"/>
        </w:rPr>
        <w:t xml:space="preserve">(dále jen </w:t>
      </w:r>
      <w:r w:rsidR="00EB693E">
        <w:rPr>
          <w:rFonts w:ascii="Arial Narrow" w:eastAsia="Times New Roman" w:hAnsi="Arial Narrow" w:cs="Arial"/>
          <w:sz w:val="24"/>
          <w:szCs w:val="20"/>
          <w:lang w:eastAsia="x-none"/>
        </w:rPr>
        <w:t>„</w:t>
      </w:r>
      <w:r w:rsidR="00EB693E" w:rsidRPr="008B6D10">
        <w:rPr>
          <w:rFonts w:ascii="Arial Narrow" w:eastAsia="Times New Roman" w:hAnsi="Arial Narrow" w:cs="Arial"/>
          <w:sz w:val="24"/>
          <w:szCs w:val="20"/>
          <w:lang w:val="x-none" w:eastAsia="x-none"/>
        </w:rPr>
        <w:t>objednatel</w:t>
      </w:r>
      <w:r w:rsidR="00EB693E">
        <w:rPr>
          <w:rFonts w:ascii="Arial Narrow" w:eastAsia="Times New Roman" w:hAnsi="Arial Narrow" w:cs="Arial"/>
          <w:sz w:val="24"/>
          <w:szCs w:val="20"/>
          <w:lang w:eastAsia="x-none"/>
        </w:rPr>
        <w:t xml:space="preserve"> „</w:t>
      </w:r>
      <w:r w:rsidR="00EB693E" w:rsidRPr="008B6D10">
        <w:rPr>
          <w:rFonts w:ascii="Arial Narrow" w:eastAsia="Times New Roman" w:hAnsi="Arial Narrow" w:cs="Arial"/>
          <w:sz w:val="24"/>
          <w:szCs w:val="20"/>
          <w:lang w:val="x-none" w:eastAsia="x-none"/>
        </w:rPr>
        <w:t>)</w:t>
      </w:r>
    </w:p>
    <w:p w:rsidR="00EE38FA" w:rsidRDefault="00EE38FA" w:rsidP="00EB693E">
      <w:pPr>
        <w:spacing w:after="0" w:line="240" w:lineRule="auto"/>
        <w:rPr>
          <w:rFonts w:ascii="Arial Narrow" w:eastAsia="Times New Roman" w:hAnsi="Arial Narrow" w:cs="Arial"/>
          <w:bCs/>
          <w:sz w:val="24"/>
          <w:szCs w:val="20"/>
          <w:lang w:eastAsia="cs-CZ"/>
        </w:rPr>
      </w:pPr>
    </w:p>
    <w:p w:rsidR="00EB693E" w:rsidRPr="00EE38FA" w:rsidRDefault="00EB693E" w:rsidP="00EB693E">
      <w:pPr>
        <w:spacing w:after="0" w:line="240" w:lineRule="auto"/>
        <w:rPr>
          <w:rFonts w:ascii="Arial Narrow" w:eastAsia="Times New Roman" w:hAnsi="Arial Narrow" w:cs="Arial"/>
          <w:bCs/>
          <w:sz w:val="24"/>
          <w:szCs w:val="20"/>
          <w:lang w:eastAsia="cs-CZ"/>
        </w:rPr>
      </w:pPr>
      <w:r>
        <w:rPr>
          <w:rFonts w:ascii="Arial Narrow" w:eastAsia="Times New Roman" w:hAnsi="Arial Narrow" w:cs="Arial"/>
          <w:bCs/>
          <w:sz w:val="24"/>
          <w:szCs w:val="20"/>
          <w:lang w:eastAsia="cs-CZ"/>
        </w:rPr>
        <w:t xml:space="preserve">                </w:t>
      </w:r>
      <w:r w:rsidRPr="008B6D10">
        <w:rPr>
          <w:rFonts w:ascii="Arial Narrow" w:eastAsia="Times New Roman" w:hAnsi="Arial Narrow" w:cs="Arial"/>
          <w:bCs/>
          <w:sz w:val="24"/>
          <w:szCs w:val="20"/>
          <w:lang w:eastAsia="cs-CZ"/>
        </w:rPr>
        <w:t>a</w:t>
      </w:r>
      <w:r w:rsidRPr="00E874EE">
        <w:rPr>
          <w:rFonts w:ascii="Arial Narrow" w:eastAsia="Times New Roman" w:hAnsi="Arial Narrow" w:cs="Arial"/>
          <w:b/>
          <w:bCs/>
          <w:sz w:val="24"/>
          <w:szCs w:val="20"/>
          <w:lang w:eastAsia="cs-CZ"/>
        </w:rPr>
        <w:tab/>
      </w:r>
      <w:r w:rsidRPr="00E874EE">
        <w:rPr>
          <w:rFonts w:ascii="Arial Narrow" w:eastAsia="Times New Roman" w:hAnsi="Arial Narrow" w:cs="Arial"/>
          <w:b/>
          <w:bCs/>
          <w:sz w:val="24"/>
          <w:szCs w:val="20"/>
          <w:lang w:eastAsia="cs-CZ"/>
        </w:rPr>
        <w:tab/>
      </w:r>
    </w:p>
    <w:p w:rsidR="00EE38FA" w:rsidRDefault="00EE38FA" w:rsidP="0080288A">
      <w:pPr>
        <w:spacing w:after="0" w:line="240" w:lineRule="auto"/>
        <w:rPr>
          <w:rFonts w:ascii="Arial Narrow" w:eastAsia="Times New Roman" w:hAnsi="Arial Narrow" w:cs="Arial"/>
          <w:b/>
          <w:bCs/>
          <w:sz w:val="24"/>
          <w:szCs w:val="20"/>
          <w:lang w:eastAsia="cs-CZ"/>
        </w:rPr>
      </w:pPr>
    </w:p>
    <w:p w:rsidR="00EB693E" w:rsidRPr="008B6D10" w:rsidRDefault="0080288A" w:rsidP="0080288A">
      <w:pPr>
        <w:spacing w:after="0" w:line="240" w:lineRule="auto"/>
        <w:rPr>
          <w:rFonts w:ascii="Arial Narrow" w:eastAsia="Times New Roman" w:hAnsi="Arial Narrow" w:cs="Arial"/>
          <w:sz w:val="24"/>
          <w:szCs w:val="20"/>
          <w:lang w:eastAsia="cs-CZ"/>
        </w:rPr>
      </w:pPr>
      <w:r>
        <w:rPr>
          <w:rFonts w:ascii="Arial Narrow" w:eastAsia="Times New Roman" w:hAnsi="Arial Narrow" w:cs="Arial"/>
          <w:b/>
          <w:bCs/>
          <w:sz w:val="24"/>
          <w:szCs w:val="20"/>
          <w:lang w:eastAsia="cs-CZ"/>
        </w:rPr>
        <w:t xml:space="preserve">                </w:t>
      </w:r>
      <w:r w:rsidR="00EB693E" w:rsidRPr="00E874EE">
        <w:rPr>
          <w:rFonts w:ascii="Arial Narrow" w:eastAsia="Times New Roman" w:hAnsi="Arial Narrow" w:cs="Arial"/>
          <w:b/>
          <w:bCs/>
          <w:sz w:val="24"/>
          <w:szCs w:val="20"/>
          <w:lang w:eastAsia="cs-CZ"/>
        </w:rPr>
        <w:t>Zhotovitel:</w:t>
      </w:r>
      <w:r w:rsidR="003C0E80">
        <w:rPr>
          <w:rFonts w:ascii="Arial Narrow" w:eastAsia="Times New Roman" w:hAnsi="Arial Narrow" w:cs="Arial"/>
          <w:b/>
          <w:bCs/>
          <w:sz w:val="24"/>
          <w:szCs w:val="20"/>
          <w:lang w:eastAsia="cs-CZ"/>
        </w:rPr>
        <w:tab/>
      </w:r>
      <w:r w:rsidR="003C0E80">
        <w:rPr>
          <w:rFonts w:ascii="Arial Narrow" w:eastAsia="Times New Roman" w:hAnsi="Arial Narrow" w:cs="Arial"/>
          <w:b/>
          <w:bCs/>
          <w:sz w:val="24"/>
          <w:szCs w:val="20"/>
          <w:lang w:eastAsia="cs-CZ"/>
        </w:rPr>
        <w:tab/>
      </w:r>
      <w:r w:rsidR="003C0E80">
        <w:rPr>
          <w:rFonts w:ascii="Arial Narrow" w:eastAsia="Times New Roman" w:hAnsi="Arial Narrow" w:cs="Arial"/>
          <w:b/>
          <w:bCs/>
          <w:sz w:val="24"/>
          <w:szCs w:val="20"/>
          <w:lang w:eastAsia="cs-CZ"/>
        </w:rPr>
        <w:tab/>
        <w:t>MM-PRAHA s.r.o.</w:t>
      </w:r>
      <w:r w:rsidR="00EB693E" w:rsidRPr="00E874EE">
        <w:rPr>
          <w:rFonts w:ascii="Arial Narrow" w:eastAsia="Times New Roman" w:hAnsi="Arial Narrow" w:cs="Arial"/>
          <w:b/>
          <w:bCs/>
          <w:sz w:val="24"/>
          <w:szCs w:val="20"/>
          <w:lang w:eastAsia="cs-CZ"/>
        </w:rPr>
        <w:tab/>
      </w:r>
      <w:r w:rsidR="00EB693E" w:rsidRPr="008B6D10">
        <w:rPr>
          <w:rFonts w:ascii="Arial Narrow" w:eastAsia="Times New Roman" w:hAnsi="Arial Narrow" w:cs="Arial"/>
          <w:bCs/>
          <w:sz w:val="24"/>
          <w:szCs w:val="20"/>
          <w:lang w:eastAsia="cs-CZ"/>
        </w:rPr>
        <w:tab/>
      </w:r>
      <w:r w:rsidR="00EB693E" w:rsidRPr="008B6D10">
        <w:rPr>
          <w:rFonts w:ascii="Arial Narrow" w:eastAsia="Times New Roman" w:hAnsi="Arial Narrow" w:cs="Arial"/>
          <w:bCs/>
          <w:sz w:val="24"/>
          <w:szCs w:val="20"/>
          <w:lang w:eastAsia="cs-CZ"/>
        </w:rPr>
        <w:tab/>
      </w:r>
      <w:r w:rsidR="00EB693E" w:rsidRPr="008B6D10">
        <w:rPr>
          <w:rFonts w:ascii="Arial Narrow" w:eastAsia="Times New Roman" w:hAnsi="Arial Narrow" w:cs="Arial"/>
          <w:bCs/>
          <w:sz w:val="24"/>
          <w:szCs w:val="20"/>
          <w:lang w:eastAsia="cs-CZ"/>
        </w:rPr>
        <w:tab/>
      </w:r>
    </w:p>
    <w:p w:rsidR="00EB693E" w:rsidRPr="008B6D10" w:rsidRDefault="0080288A" w:rsidP="00EB693E">
      <w:pPr>
        <w:tabs>
          <w:tab w:val="left" w:pos="1080"/>
        </w:tabs>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eastAsia="cs-CZ"/>
        </w:rPr>
        <w:t>Sídlo:</w:t>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t>U Stavoserv</w:t>
      </w:r>
      <w:r w:rsidR="00CA097D">
        <w:rPr>
          <w:rFonts w:ascii="Arial Narrow" w:eastAsia="Times New Roman" w:hAnsi="Arial Narrow" w:cs="Arial"/>
          <w:sz w:val="24"/>
          <w:szCs w:val="20"/>
          <w:lang w:eastAsia="cs-CZ"/>
        </w:rPr>
        <w:t>isu 659/3, Praha 10, PSČ: 108 00</w:t>
      </w:r>
      <w:r w:rsidR="00CA097D">
        <w:rPr>
          <w:rFonts w:ascii="Arial Narrow" w:eastAsia="Times New Roman" w:hAnsi="Arial Narrow" w:cs="Arial"/>
          <w:sz w:val="24"/>
          <w:szCs w:val="20"/>
          <w:lang w:eastAsia="cs-CZ"/>
        </w:rPr>
        <w:tab/>
      </w:r>
    </w:p>
    <w:p w:rsidR="0080288A" w:rsidRDefault="0080288A" w:rsidP="0080288A">
      <w:pPr>
        <w:tabs>
          <w:tab w:val="left" w:pos="1080"/>
        </w:tabs>
        <w:spacing w:after="0" w:line="240" w:lineRule="auto"/>
        <w:ind w:left="12"/>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EE38FA">
        <w:rPr>
          <w:rFonts w:ascii="Arial Narrow" w:eastAsia="Times New Roman" w:hAnsi="Arial Narrow" w:cs="Arial"/>
          <w:sz w:val="24"/>
          <w:szCs w:val="20"/>
          <w:lang w:eastAsia="cs-CZ"/>
        </w:rPr>
        <w:t xml:space="preserve"> </w:t>
      </w:r>
      <w:r>
        <w:rPr>
          <w:rFonts w:ascii="Arial Narrow" w:eastAsia="Times New Roman" w:hAnsi="Arial Narrow" w:cs="Arial"/>
          <w:sz w:val="24"/>
          <w:szCs w:val="20"/>
          <w:lang w:eastAsia="cs-CZ"/>
        </w:rPr>
        <w:t xml:space="preserve"> </w:t>
      </w:r>
      <w:r w:rsidR="00EB693E">
        <w:rPr>
          <w:rFonts w:ascii="Arial Narrow" w:eastAsia="Times New Roman" w:hAnsi="Arial Narrow" w:cs="Arial"/>
          <w:sz w:val="24"/>
          <w:szCs w:val="20"/>
          <w:lang w:eastAsia="cs-CZ"/>
        </w:rPr>
        <w:t>IČ:</w:t>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t>27227405</w:t>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p>
    <w:p w:rsidR="00EB693E" w:rsidRPr="008B6D10" w:rsidRDefault="0080288A" w:rsidP="0080288A">
      <w:pPr>
        <w:tabs>
          <w:tab w:val="left" w:pos="1080"/>
        </w:tabs>
        <w:spacing w:after="0" w:line="240" w:lineRule="auto"/>
        <w:ind w:left="12"/>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EE38FA">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eastAsia="cs-CZ"/>
        </w:rPr>
        <w:t>DIČ:</w:t>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t>CZ27227405</w:t>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p>
    <w:p w:rsidR="00EB693E" w:rsidRPr="008B6D10" w:rsidRDefault="00EE38FA" w:rsidP="00EB693E">
      <w:pPr>
        <w:tabs>
          <w:tab w:val="left" w:pos="1080"/>
        </w:tabs>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eastAsia="cs-CZ"/>
        </w:rPr>
        <w:t xml:space="preserve">Zastoupený: </w:t>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t>Pavlem Bláhou</w:t>
      </w:r>
      <w:r w:rsidR="00452055">
        <w:rPr>
          <w:rFonts w:ascii="Arial Narrow" w:eastAsia="Times New Roman" w:hAnsi="Arial Narrow" w:cs="Arial"/>
          <w:sz w:val="24"/>
          <w:szCs w:val="20"/>
          <w:lang w:eastAsia="cs-CZ"/>
        </w:rPr>
        <w:t>, jednatelem</w:t>
      </w:r>
      <w:r>
        <w:rPr>
          <w:rFonts w:ascii="Arial Narrow" w:eastAsia="Times New Roman" w:hAnsi="Arial Narrow" w:cs="Arial"/>
          <w:sz w:val="24"/>
          <w:szCs w:val="20"/>
          <w:lang w:eastAsia="cs-CZ"/>
        </w:rPr>
        <w:t>,</w:t>
      </w:r>
      <w:r w:rsidR="00EB693E" w:rsidRPr="008B6D10">
        <w:rPr>
          <w:rFonts w:ascii="Arial Narrow" w:eastAsia="Times New Roman" w:hAnsi="Arial Narrow" w:cs="Arial"/>
          <w:sz w:val="24"/>
          <w:szCs w:val="20"/>
          <w:lang w:eastAsia="cs-CZ"/>
        </w:rPr>
        <w:tab/>
      </w:r>
    </w:p>
    <w:p w:rsidR="00EE38FA" w:rsidRDefault="00EE38FA" w:rsidP="00EE38FA">
      <w:pPr>
        <w:tabs>
          <w:tab w:val="left" w:pos="1080"/>
        </w:tabs>
        <w:spacing w:after="0" w:line="240" w:lineRule="auto"/>
        <w:ind w:left="1080"/>
        <w:rPr>
          <w:rFonts w:ascii="Arial Narrow" w:eastAsia="Times New Roman" w:hAnsi="Arial Narrow" w:cs="Arial"/>
          <w:sz w:val="24"/>
          <w:szCs w:val="20"/>
          <w:lang w:eastAsia="cs-CZ"/>
        </w:rPr>
      </w:pPr>
      <w:r>
        <w:rPr>
          <w:rFonts w:ascii="Arial Narrow" w:eastAsia="Times New Roman" w:hAnsi="Arial Narrow" w:cs="Arial"/>
          <w:sz w:val="24"/>
          <w:szCs w:val="20"/>
          <w:lang w:eastAsia="cs-CZ"/>
        </w:rPr>
        <w:t>Společnost je zapsána v obchodním rejstříku vedeném Městským soudem v Praze oddíl C,   vložka 105987</w:t>
      </w:r>
    </w:p>
    <w:p w:rsidR="00EE38FA" w:rsidRDefault="00EE38FA" w:rsidP="00EE38FA">
      <w:pPr>
        <w:tabs>
          <w:tab w:val="left" w:pos="1080"/>
        </w:tabs>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p>
    <w:p w:rsidR="00EE38FA" w:rsidRDefault="004B6000" w:rsidP="00EE38FA">
      <w:pPr>
        <w:tabs>
          <w:tab w:val="left" w:pos="1080"/>
        </w:tabs>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eastAsia="cs-CZ"/>
        </w:rPr>
        <w:t>Bankovní spojení:</w:t>
      </w:r>
      <w:r w:rsidR="00EB693E" w:rsidRPr="008B6D10">
        <w:rPr>
          <w:rFonts w:ascii="Arial Narrow" w:eastAsia="Times New Roman" w:hAnsi="Arial Narrow" w:cs="Arial"/>
          <w:sz w:val="24"/>
          <w:szCs w:val="20"/>
          <w:lang w:eastAsia="cs-CZ"/>
        </w:rPr>
        <w:tab/>
        <w:t xml:space="preserve"> </w:t>
      </w:r>
      <w:r w:rsidR="00EB693E">
        <w:rPr>
          <w:rFonts w:ascii="Arial Narrow" w:eastAsia="Times New Roman" w:hAnsi="Arial Narrow" w:cs="Arial"/>
          <w:sz w:val="24"/>
          <w:szCs w:val="20"/>
          <w:lang w:eastAsia="cs-CZ"/>
        </w:rPr>
        <w:t xml:space="preserve">      </w:t>
      </w:r>
      <w:r w:rsidR="003C0E80">
        <w:rPr>
          <w:rFonts w:ascii="Arial Narrow" w:eastAsia="Times New Roman" w:hAnsi="Arial Narrow" w:cs="Arial"/>
          <w:sz w:val="24"/>
          <w:szCs w:val="20"/>
          <w:lang w:eastAsia="cs-CZ"/>
        </w:rPr>
        <w:t xml:space="preserve">     </w:t>
      </w:r>
      <w:r w:rsidR="00EB693E">
        <w:rPr>
          <w:rFonts w:ascii="Arial Narrow" w:eastAsia="Times New Roman" w:hAnsi="Arial Narrow" w:cs="Arial"/>
          <w:sz w:val="24"/>
          <w:szCs w:val="20"/>
          <w:lang w:eastAsia="cs-CZ"/>
        </w:rPr>
        <w:t xml:space="preserve"> </w:t>
      </w:r>
      <w:r w:rsidR="003C0E80">
        <w:rPr>
          <w:rFonts w:ascii="Arial Narrow" w:eastAsia="Times New Roman" w:hAnsi="Arial Narrow" w:cs="Arial"/>
          <w:sz w:val="24"/>
          <w:szCs w:val="20"/>
          <w:lang w:eastAsia="cs-CZ"/>
        </w:rPr>
        <w:t>č.ú.: 2108445510/2700</w:t>
      </w:r>
      <w:r w:rsidR="00EB693E" w:rsidRPr="008B6D10">
        <w:rPr>
          <w:rFonts w:ascii="Arial Narrow" w:eastAsia="Times New Roman" w:hAnsi="Arial Narrow" w:cs="Arial"/>
          <w:sz w:val="24"/>
          <w:szCs w:val="20"/>
          <w:lang w:eastAsia="cs-CZ"/>
        </w:rPr>
        <w:tab/>
      </w:r>
      <w:r w:rsidR="00EB693E" w:rsidRPr="008B6D10">
        <w:rPr>
          <w:rFonts w:ascii="Arial Narrow" w:eastAsia="Times New Roman" w:hAnsi="Arial Narrow" w:cs="Arial"/>
          <w:sz w:val="24"/>
          <w:szCs w:val="20"/>
          <w:lang w:eastAsia="cs-CZ"/>
        </w:rPr>
        <w:tab/>
      </w:r>
    </w:p>
    <w:p w:rsidR="00EB693E" w:rsidRDefault="004B6000" w:rsidP="00EE38FA">
      <w:pPr>
        <w:tabs>
          <w:tab w:val="left" w:pos="1080"/>
        </w:tabs>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eastAsia="cs-CZ"/>
        </w:rPr>
        <w:t>Pověřený zástupce pro</w:t>
      </w:r>
    </w:p>
    <w:p w:rsidR="00EB693E" w:rsidRPr="008B6D10" w:rsidRDefault="004B6000" w:rsidP="00EE38FA">
      <w:pPr>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eastAsia="cs-CZ"/>
        </w:rPr>
        <w:t xml:space="preserve">realizaci díla: </w:t>
      </w:r>
      <w:r w:rsidR="003C0E80">
        <w:rPr>
          <w:rFonts w:ascii="Arial Narrow" w:eastAsia="Times New Roman" w:hAnsi="Arial Narrow" w:cs="Arial"/>
          <w:sz w:val="24"/>
          <w:szCs w:val="20"/>
          <w:lang w:eastAsia="cs-CZ"/>
        </w:rPr>
        <w:tab/>
      </w:r>
      <w:r w:rsidR="003C0E80">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 xml:space="preserve">             </w:t>
      </w:r>
      <w:r w:rsidR="003C0E80">
        <w:rPr>
          <w:rFonts w:ascii="Arial Narrow" w:eastAsia="Times New Roman" w:hAnsi="Arial Narrow" w:cs="Arial"/>
          <w:sz w:val="24"/>
          <w:szCs w:val="20"/>
          <w:lang w:eastAsia="cs-CZ"/>
        </w:rPr>
        <w:t>Pavel Bláha</w:t>
      </w:r>
    </w:p>
    <w:p w:rsidR="00EB693E" w:rsidRPr="008B6D10" w:rsidRDefault="003C0E80" w:rsidP="00EB693E">
      <w:pPr>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004B6000">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eastAsia="cs-CZ"/>
        </w:rPr>
        <w:t xml:space="preserve">(dále jen </w:t>
      </w:r>
      <w:r w:rsidR="00EB693E">
        <w:rPr>
          <w:rFonts w:ascii="Arial Narrow" w:eastAsia="Times New Roman" w:hAnsi="Arial Narrow" w:cs="Arial"/>
          <w:sz w:val="24"/>
          <w:szCs w:val="20"/>
          <w:lang w:eastAsia="cs-CZ"/>
        </w:rPr>
        <w:t>„</w:t>
      </w:r>
      <w:r w:rsidR="00EB693E" w:rsidRPr="008B6D10">
        <w:rPr>
          <w:rFonts w:ascii="Arial Narrow" w:eastAsia="Times New Roman" w:hAnsi="Arial Narrow" w:cs="Arial"/>
          <w:sz w:val="24"/>
          <w:szCs w:val="20"/>
          <w:lang w:eastAsia="cs-CZ"/>
        </w:rPr>
        <w:t>zhotovitel</w:t>
      </w:r>
      <w:r w:rsidR="00EB693E">
        <w:rPr>
          <w:rFonts w:ascii="Arial Narrow" w:eastAsia="Times New Roman" w:hAnsi="Arial Narrow" w:cs="Arial"/>
          <w:sz w:val="24"/>
          <w:szCs w:val="20"/>
          <w:lang w:eastAsia="cs-CZ"/>
        </w:rPr>
        <w:t>“</w:t>
      </w:r>
      <w:r w:rsidR="00EB693E" w:rsidRPr="008B6D10">
        <w:rPr>
          <w:rFonts w:ascii="Arial Narrow" w:eastAsia="Times New Roman" w:hAnsi="Arial Narrow" w:cs="Arial"/>
          <w:sz w:val="24"/>
          <w:szCs w:val="20"/>
          <w:lang w:eastAsia="cs-CZ"/>
        </w:rPr>
        <w:t>),</w:t>
      </w:r>
    </w:p>
    <w:p w:rsidR="00EB693E" w:rsidRPr="00FD50DD" w:rsidRDefault="004B6000" w:rsidP="00CA097D">
      <w:pPr>
        <w:spacing w:after="0" w:line="240" w:lineRule="auto"/>
        <w:jc w:val="both"/>
        <w:rPr>
          <w:rFonts w:ascii="Arial Narrow" w:eastAsia="Times New Roman" w:hAnsi="Arial Narrow" w:cs="Arial"/>
          <w:sz w:val="24"/>
          <w:szCs w:val="20"/>
          <w:lang w:eastAsia="x-none"/>
        </w:rPr>
      </w:pPr>
      <w:r>
        <w:rPr>
          <w:rFonts w:ascii="Arial Narrow" w:eastAsia="Times New Roman" w:hAnsi="Arial Narrow" w:cs="Arial"/>
          <w:sz w:val="24"/>
          <w:szCs w:val="20"/>
          <w:lang w:eastAsia="cs-CZ"/>
        </w:rPr>
        <w:t xml:space="preserve">                </w:t>
      </w:r>
      <w:r w:rsidR="00EB693E" w:rsidRPr="008B6D10">
        <w:rPr>
          <w:rFonts w:ascii="Arial Narrow" w:eastAsia="Times New Roman" w:hAnsi="Arial Narrow" w:cs="Arial"/>
          <w:sz w:val="24"/>
          <w:szCs w:val="20"/>
          <w:lang w:eastAsia="x-none"/>
        </w:rPr>
        <w:t>u</w:t>
      </w:r>
      <w:r w:rsidR="00EB693E" w:rsidRPr="008B6D10">
        <w:rPr>
          <w:rFonts w:ascii="Arial Narrow" w:eastAsia="Times New Roman" w:hAnsi="Arial Narrow" w:cs="Arial"/>
          <w:sz w:val="24"/>
          <w:szCs w:val="20"/>
          <w:lang w:val="x-none" w:eastAsia="x-none"/>
        </w:rPr>
        <w:t xml:space="preserve">zavřeli níže uvedeného </w:t>
      </w:r>
      <w:r w:rsidR="00EB693E">
        <w:rPr>
          <w:rFonts w:ascii="Arial Narrow" w:eastAsia="Times New Roman" w:hAnsi="Arial Narrow" w:cs="Arial"/>
          <w:sz w:val="24"/>
          <w:szCs w:val="20"/>
          <w:lang w:val="x-none" w:eastAsia="x-none"/>
        </w:rPr>
        <w:t>dne, měsíce a roku tuto smlouvu</w:t>
      </w:r>
      <w:r w:rsidR="00EB693E">
        <w:rPr>
          <w:rFonts w:ascii="Arial Narrow" w:eastAsia="Times New Roman" w:hAnsi="Arial Narrow" w:cs="Arial"/>
          <w:sz w:val="24"/>
          <w:szCs w:val="20"/>
          <w:lang w:eastAsia="x-none"/>
        </w:rPr>
        <w:t>.</w:t>
      </w:r>
    </w:p>
    <w:p w:rsidR="00EB693E" w:rsidRPr="008B6D10" w:rsidRDefault="00EB693E" w:rsidP="00EB693E">
      <w:pPr>
        <w:keepNext/>
        <w:spacing w:after="0" w:line="240" w:lineRule="auto"/>
        <w:outlineLvl w:val="8"/>
        <w:rPr>
          <w:rFonts w:ascii="Arial Narrow" w:eastAsia="Times New Roman" w:hAnsi="Arial Narrow" w:cs="Times New Roman"/>
          <w:bCs/>
          <w:sz w:val="24"/>
          <w:szCs w:val="20"/>
          <w:lang w:eastAsia="x-none"/>
        </w:rPr>
      </w:pPr>
      <w:r w:rsidRPr="008B6D10">
        <w:rPr>
          <w:rFonts w:ascii="Arial Narrow" w:eastAsia="Times New Roman" w:hAnsi="Arial Narrow" w:cs="Times New Roman"/>
          <w:bCs/>
          <w:sz w:val="24"/>
          <w:szCs w:val="20"/>
          <w:lang w:val="x-none" w:eastAsia="x-none"/>
        </w:rPr>
        <w:t xml:space="preserve">                                             </w:t>
      </w:r>
    </w:p>
    <w:p w:rsidR="00EB693E" w:rsidRPr="008B6D10" w:rsidRDefault="00EB693E" w:rsidP="00EB693E">
      <w:pPr>
        <w:spacing w:after="0" w:line="240" w:lineRule="auto"/>
        <w:rPr>
          <w:rFonts w:ascii="Arial Narrow" w:eastAsia="Times New Roman" w:hAnsi="Arial Narrow" w:cs="Times New Roman"/>
          <w:sz w:val="24"/>
          <w:szCs w:val="24"/>
          <w:lang w:eastAsia="x-none"/>
        </w:rPr>
      </w:pPr>
    </w:p>
    <w:p w:rsidR="00EB693E" w:rsidRPr="00833CCC" w:rsidRDefault="00EB693E" w:rsidP="00EB693E">
      <w:pPr>
        <w:keepNext/>
        <w:spacing w:after="0" w:line="240" w:lineRule="auto"/>
        <w:jc w:val="center"/>
        <w:outlineLvl w:val="8"/>
        <w:rPr>
          <w:rFonts w:ascii="Arial Narrow" w:eastAsia="Times New Roman" w:hAnsi="Arial Narrow" w:cs="Times New Roman"/>
          <w:b/>
          <w:bCs/>
          <w:sz w:val="24"/>
          <w:szCs w:val="20"/>
          <w:lang w:val="x-none" w:eastAsia="x-none"/>
        </w:rPr>
      </w:pPr>
      <w:r w:rsidRPr="00833CCC">
        <w:rPr>
          <w:rFonts w:ascii="Arial Narrow" w:eastAsia="Times New Roman" w:hAnsi="Arial Narrow" w:cs="Arial"/>
          <w:b/>
          <w:bCs/>
          <w:sz w:val="24"/>
          <w:szCs w:val="20"/>
          <w:lang w:val="x-none" w:eastAsia="x-none"/>
        </w:rPr>
        <w:t>II. VÝCHOZÍ PODKLADY A ÚDAJE</w:t>
      </w:r>
    </w:p>
    <w:p w:rsidR="00EB693E" w:rsidRPr="00FD50DD" w:rsidRDefault="00EB693E" w:rsidP="00EB693E">
      <w:pPr>
        <w:spacing w:before="120" w:after="0" w:line="240" w:lineRule="auto"/>
        <w:ind w:left="720"/>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Podkladem pro uzavření smlouvy je nabídka zhotovit</w:t>
      </w:r>
      <w:r>
        <w:rPr>
          <w:rFonts w:ascii="Arial Narrow" w:eastAsia="Times New Roman" w:hAnsi="Arial Narrow" w:cs="Arial"/>
          <w:sz w:val="24"/>
          <w:szCs w:val="20"/>
          <w:lang w:eastAsia="cs-CZ"/>
        </w:rPr>
        <w:t xml:space="preserve">ele, </w:t>
      </w:r>
      <w:r w:rsidRPr="008B6D10">
        <w:rPr>
          <w:rFonts w:ascii="Arial Narrow" w:eastAsia="Times New Roman" w:hAnsi="Arial Narrow" w:cs="Arial"/>
          <w:sz w:val="24"/>
          <w:szCs w:val="20"/>
          <w:lang w:eastAsia="cs-CZ"/>
        </w:rPr>
        <w:t xml:space="preserve">která byla nabídkou vítěznou ve výběrovém řízení na veřejnou zakázku </w:t>
      </w:r>
      <w:r>
        <w:rPr>
          <w:rFonts w:ascii="Arial Narrow" w:eastAsia="Times New Roman" w:hAnsi="Arial Narrow" w:cs="Arial"/>
          <w:sz w:val="24"/>
          <w:szCs w:val="20"/>
          <w:lang w:eastAsia="cs-CZ"/>
        </w:rPr>
        <w:t xml:space="preserve">malého rozsahu </w:t>
      </w:r>
      <w:r w:rsidRPr="008B6D10">
        <w:rPr>
          <w:rFonts w:ascii="Arial Narrow" w:eastAsia="Times New Roman" w:hAnsi="Arial Narrow" w:cs="Arial"/>
          <w:sz w:val="24"/>
          <w:szCs w:val="20"/>
          <w:lang w:eastAsia="cs-CZ"/>
        </w:rPr>
        <w:t>s </w:t>
      </w:r>
      <w:r w:rsidRPr="00833CCC">
        <w:rPr>
          <w:rFonts w:ascii="Arial Narrow" w:eastAsia="Times New Roman" w:hAnsi="Arial Narrow" w:cs="Arial"/>
          <w:sz w:val="24"/>
          <w:szCs w:val="20"/>
          <w:lang w:eastAsia="cs-CZ"/>
        </w:rPr>
        <w:t xml:space="preserve">názvem </w:t>
      </w:r>
      <w:r w:rsidRPr="00833CCC">
        <w:rPr>
          <w:rFonts w:ascii="Arial Narrow" w:hAnsi="Arial Narrow"/>
          <w:sz w:val="24"/>
        </w:rPr>
        <w:t>„ Výměna kobercové krytiny ve 2. NP budovy „ A“ a ve 3. NP budovy „C“</w:t>
      </w:r>
      <w:r w:rsidR="00EE38FA">
        <w:rPr>
          <w:rFonts w:ascii="Arial Narrow" w:hAnsi="Arial Narrow"/>
          <w:sz w:val="24"/>
        </w:rPr>
        <w:t>.</w:t>
      </w:r>
    </w:p>
    <w:p w:rsidR="00EB693E" w:rsidRPr="00FD50DD" w:rsidRDefault="00EB693E" w:rsidP="00EB693E">
      <w:pPr>
        <w:spacing w:before="240" w:after="0" w:line="240" w:lineRule="auto"/>
        <w:jc w:val="center"/>
        <w:rPr>
          <w:rFonts w:ascii="Arial Narrow" w:eastAsia="Times New Roman" w:hAnsi="Arial Narrow" w:cs="Arial"/>
          <w:b/>
          <w:bCs/>
          <w:sz w:val="24"/>
          <w:szCs w:val="20"/>
          <w:lang w:eastAsia="cs-CZ"/>
        </w:rPr>
      </w:pPr>
      <w:r w:rsidRPr="00FD50DD">
        <w:rPr>
          <w:rFonts w:ascii="Arial Narrow" w:eastAsia="Times New Roman" w:hAnsi="Arial Narrow" w:cs="Arial"/>
          <w:b/>
          <w:bCs/>
          <w:sz w:val="24"/>
          <w:szCs w:val="20"/>
          <w:lang w:eastAsia="cs-CZ"/>
        </w:rPr>
        <w:t>III. PŘEDMĚT PLNĚNÍ</w:t>
      </w:r>
    </w:p>
    <w:p w:rsidR="00EB693E" w:rsidRPr="00833CCC" w:rsidRDefault="00EB693E" w:rsidP="00EB693E">
      <w:pPr>
        <w:numPr>
          <w:ilvl w:val="1"/>
          <w:numId w:val="1"/>
        </w:numPr>
        <w:spacing w:before="120" w:after="0" w:line="240" w:lineRule="auto"/>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 xml:space="preserve">Zhotovitel se zavazuje na základě této smlouvy dodat objednateli </w:t>
      </w:r>
      <w:r>
        <w:rPr>
          <w:rFonts w:ascii="Arial Narrow" w:eastAsia="Times New Roman" w:hAnsi="Arial Narrow" w:cs="Arial"/>
          <w:sz w:val="24"/>
          <w:szCs w:val="20"/>
          <w:lang w:eastAsia="cs-CZ"/>
        </w:rPr>
        <w:t>kobercovou krytinu a provést pokládku této krytiny, včetně</w:t>
      </w:r>
      <w:r w:rsidRPr="00833CCC">
        <w:rPr>
          <w:rFonts w:ascii="Arial Narrow" w:eastAsia="Times New Roman" w:hAnsi="Arial Narrow" w:cs="Arial"/>
          <w:sz w:val="24"/>
          <w:szCs w:val="20"/>
          <w:lang w:eastAsia="cs-CZ"/>
        </w:rPr>
        <w:t xml:space="preserve"> prací souvisejících</w:t>
      </w:r>
      <w:r>
        <w:rPr>
          <w:rFonts w:ascii="Arial Narrow" w:eastAsia="Times New Roman" w:hAnsi="Arial Narrow" w:cs="Arial"/>
          <w:sz w:val="24"/>
          <w:szCs w:val="20"/>
          <w:lang w:eastAsia="cs-CZ"/>
        </w:rPr>
        <w:t xml:space="preserve">; </w:t>
      </w:r>
      <w:r w:rsidRPr="00833CCC">
        <w:rPr>
          <w:rFonts w:ascii="Arial Narrow" w:eastAsia="Times New Roman" w:hAnsi="Arial Narrow" w:cs="Arial"/>
          <w:sz w:val="24"/>
          <w:szCs w:val="20"/>
          <w:lang w:eastAsia="cs-CZ"/>
        </w:rPr>
        <w:t>vše dle položkového rozpočtu, který tvoř</w:t>
      </w:r>
      <w:r>
        <w:rPr>
          <w:rFonts w:ascii="Arial Narrow" w:eastAsia="Times New Roman" w:hAnsi="Arial Narrow" w:cs="Arial"/>
          <w:sz w:val="24"/>
          <w:szCs w:val="20"/>
          <w:lang w:eastAsia="cs-CZ"/>
        </w:rPr>
        <w:t>í součást zadávací dokumentace.</w:t>
      </w:r>
      <w:r w:rsidRPr="00833CCC">
        <w:rPr>
          <w:rFonts w:ascii="Arial Narrow" w:eastAsia="Times New Roman" w:hAnsi="Arial Narrow" w:cs="Arial"/>
          <w:sz w:val="24"/>
          <w:szCs w:val="20"/>
          <w:lang w:eastAsia="cs-CZ"/>
        </w:rPr>
        <w:t xml:space="preserve"> Bude-li třeba provést nepředvídané práce (t.j. například práce, které  nebyly součástí zadání a které objednatel nepředvídal), zavazují se účastníci uz</w:t>
      </w:r>
      <w:r>
        <w:rPr>
          <w:rFonts w:ascii="Arial Narrow" w:eastAsia="Times New Roman" w:hAnsi="Arial Narrow" w:cs="Arial"/>
          <w:sz w:val="24"/>
          <w:szCs w:val="20"/>
          <w:lang w:eastAsia="cs-CZ"/>
        </w:rPr>
        <w:t xml:space="preserve">avřít dodatek  k této smlouvě, </w:t>
      </w:r>
      <w:r w:rsidRPr="00833CCC">
        <w:rPr>
          <w:rFonts w:ascii="Arial Narrow" w:eastAsia="Times New Roman" w:hAnsi="Arial Narrow" w:cs="Arial"/>
          <w:sz w:val="24"/>
          <w:szCs w:val="20"/>
          <w:lang w:eastAsia="cs-CZ"/>
        </w:rPr>
        <w:t xml:space="preserve"> jimž budou upravena jednotlivá ustanovení smlouvy přiměřeně nově vzniklým skutečnostem Tyto skutečnosti budou zaprotokolovány a návrh na uzavření dodatku předloží zhotovitel.</w:t>
      </w:r>
    </w:p>
    <w:p w:rsidR="00EB693E" w:rsidRPr="008B6D10" w:rsidRDefault="00EB693E" w:rsidP="00EB693E">
      <w:pPr>
        <w:numPr>
          <w:ilvl w:val="1"/>
          <w:numId w:val="1"/>
        </w:numPr>
        <w:spacing w:before="120" w:after="0" w:line="240" w:lineRule="auto"/>
        <w:jc w:val="both"/>
        <w:rPr>
          <w:rFonts w:ascii="Arial Narrow" w:eastAsia="Times New Roman" w:hAnsi="Arial Narrow" w:cs="Arial"/>
          <w:sz w:val="24"/>
          <w:szCs w:val="20"/>
          <w:lang w:eastAsia="cs-CZ"/>
        </w:rPr>
      </w:pPr>
      <w:r>
        <w:rPr>
          <w:rFonts w:ascii="Arial Narrow" w:eastAsia="Times New Roman" w:hAnsi="Arial Narrow" w:cs="Arial"/>
          <w:sz w:val="24"/>
          <w:szCs w:val="20"/>
          <w:lang w:eastAsia="cs-CZ"/>
        </w:rPr>
        <w:lastRenderedPageBreak/>
        <w:t xml:space="preserve">Předmět plnění </w:t>
      </w:r>
      <w:r w:rsidRPr="008B6D10">
        <w:rPr>
          <w:rFonts w:ascii="Arial Narrow" w:eastAsia="Times New Roman" w:hAnsi="Arial Narrow" w:cs="Arial"/>
          <w:sz w:val="24"/>
          <w:szCs w:val="20"/>
          <w:lang w:eastAsia="cs-CZ"/>
        </w:rPr>
        <w:t xml:space="preserve">bude </w:t>
      </w:r>
      <w:r>
        <w:rPr>
          <w:rFonts w:ascii="Arial Narrow" w:eastAsia="Times New Roman" w:hAnsi="Arial Narrow" w:cs="Arial"/>
          <w:sz w:val="24"/>
          <w:szCs w:val="20"/>
          <w:lang w:eastAsia="cs-CZ"/>
        </w:rPr>
        <w:t>realizován</w:t>
      </w:r>
      <w:r w:rsidRPr="008B6D10">
        <w:rPr>
          <w:rFonts w:ascii="Arial Narrow" w:eastAsia="Times New Roman" w:hAnsi="Arial Narrow" w:cs="Arial"/>
          <w:sz w:val="24"/>
          <w:szCs w:val="20"/>
          <w:lang w:eastAsia="cs-CZ"/>
        </w:rPr>
        <w:t xml:space="preserve"> v souladu se všemi obecně platnými ČSN, technickými normami, navazujícími vyhláškami, předpisy výrobců jednotlivých navržených materiálů, předpisy o bezpečnosti staveb a technických zařízení. Dále budou dodrženy všechny hygienické a protipožární předpisy</w:t>
      </w:r>
      <w:r>
        <w:rPr>
          <w:rFonts w:ascii="Arial Narrow" w:eastAsia="Times New Roman" w:hAnsi="Arial Narrow" w:cs="Arial"/>
          <w:sz w:val="24"/>
          <w:szCs w:val="20"/>
          <w:lang w:eastAsia="cs-CZ"/>
        </w:rPr>
        <w:t xml:space="preserve"> a předmět plnění bude realizován</w:t>
      </w:r>
      <w:r w:rsidRPr="008B6D10">
        <w:rPr>
          <w:rFonts w:ascii="Arial Narrow" w:eastAsia="Times New Roman" w:hAnsi="Arial Narrow" w:cs="Arial"/>
          <w:sz w:val="24"/>
          <w:szCs w:val="20"/>
          <w:lang w:eastAsia="cs-CZ"/>
        </w:rPr>
        <w:t xml:space="preserve"> s maximálním ohledem na provozní podmínky objektů.. Rozhodující pro převzetí jednotlivých prací a dodávek z hlediska kvality je vyjádření objednatele.</w:t>
      </w:r>
    </w:p>
    <w:p w:rsidR="00EB693E" w:rsidRPr="008B6D10" w:rsidRDefault="00EB693E" w:rsidP="00EB693E">
      <w:pPr>
        <w:numPr>
          <w:ilvl w:val="1"/>
          <w:numId w:val="1"/>
        </w:numPr>
        <w:spacing w:before="120" w:after="0" w:line="240" w:lineRule="auto"/>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 xml:space="preserve">Zhotovitel se zavazuje </w:t>
      </w:r>
      <w:r>
        <w:rPr>
          <w:rFonts w:ascii="Arial Narrow" w:eastAsia="Times New Roman" w:hAnsi="Arial Narrow" w:cs="Arial"/>
          <w:sz w:val="24"/>
          <w:szCs w:val="20"/>
          <w:lang w:eastAsia="cs-CZ"/>
        </w:rPr>
        <w:t xml:space="preserve">realizovat plnění </w:t>
      </w:r>
      <w:r w:rsidRPr="008B6D10">
        <w:rPr>
          <w:rFonts w:ascii="Arial Narrow" w:eastAsia="Times New Roman" w:hAnsi="Arial Narrow" w:cs="Arial"/>
          <w:sz w:val="24"/>
          <w:szCs w:val="20"/>
          <w:lang w:eastAsia="cs-CZ"/>
        </w:rPr>
        <w:t>svým jménem a na vlastní nebezpečí.</w:t>
      </w:r>
    </w:p>
    <w:p w:rsidR="00EB693E" w:rsidRPr="0095609D" w:rsidRDefault="00EB693E" w:rsidP="00EB693E">
      <w:pPr>
        <w:numPr>
          <w:ilvl w:val="1"/>
          <w:numId w:val="1"/>
        </w:numPr>
        <w:spacing w:before="120" w:after="0" w:line="240" w:lineRule="auto"/>
        <w:jc w:val="both"/>
        <w:rPr>
          <w:rFonts w:ascii="Arial Narrow" w:eastAsia="Times New Roman" w:hAnsi="Arial Narrow" w:cs="Arial"/>
          <w:sz w:val="24"/>
          <w:szCs w:val="20"/>
          <w:lang w:eastAsia="cs-CZ"/>
        </w:rPr>
      </w:pPr>
      <w:r>
        <w:rPr>
          <w:rFonts w:ascii="Arial Narrow" w:eastAsia="Times New Roman" w:hAnsi="Arial Narrow" w:cs="Arial"/>
          <w:sz w:val="24"/>
          <w:szCs w:val="20"/>
          <w:lang w:eastAsia="cs-CZ"/>
        </w:rPr>
        <w:t>Předmětem plnění je rovněž l</w:t>
      </w:r>
      <w:r w:rsidRPr="0095609D">
        <w:rPr>
          <w:rFonts w:ascii="Arial Narrow" w:eastAsia="Times New Roman" w:hAnsi="Arial Narrow" w:cs="Arial"/>
          <w:sz w:val="24"/>
          <w:szCs w:val="20"/>
          <w:lang w:eastAsia="cs-CZ"/>
        </w:rPr>
        <w:t xml:space="preserve">ikvidace veškerých odpadů vzniklých při </w:t>
      </w:r>
      <w:r>
        <w:rPr>
          <w:rFonts w:ascii="Arial Narrow" w:eastAsia="Times New Roman" w:hAnsi="Arial Narrow" w:cs="Arial"/>
          <w:sz w:val="24"/>
          <w:szCs w:val="20"/>
          <w:lang w:eastAsia="cs-CZ"/>
        </w:rPr>
        <w:t>jeho realizaci( včetně</w:t>
      </w:r>
      <w:r w:rsidRPr="0095609D">
        <w:rPr>
          <w:rFonts w:ascii="Arial Narrow" w:eastAsia="Times New Roman" w:hAnsi="Arial Narrow" w:cs="Arial"/>
          <w:sz w:val="24"/>
          <w:szCs w:val="20"/>
          <w:lang w:eastAsia="cs-CZ"/>
        </w:rPr>
        <w:t xml:space="preserve"> včetně zajištění dokladů o této likvidaci</w:t>
      </w:r>
      <w:r>
        <w:rPr>
          <w:rFonts w:ascii="Arial Narrow" w:eastAsia="Times New Roman" w:hAnsi="Arial Narrow" w:cs="Arial"/>
          <w:sz w:val="24"/>
          <w:szCs w:val="20"/>
          <w:lang w:eastAsia="cs-CZ"/>
        </w:rPr>
        <w:t xml:space="preserve"> v souladu se zákonnými předpis), dodání </w:t>
      </w:r>
      <w:r w:rsidRPr="0095609D">
        <w:rPr>
          <w:rFonts w:ascii="Arial Narrow" w:eastAsia="Times New Roman" w:hAnsi="Arial Narrow" w:cs="Arial"/>
          <w:sz w:val="24"/>
          <w:szCs w:val="20"/>
          <w:lang w:eastAsia="cs-CZ"/>
        </w:rPr>
        <w:t>d</w:t>
      </w:r>
      <w:r>
        <w:rPr>
          <w:rFonts w:ascii="Arial Narrow" w:eastAsia="Times New Roman" w:hAnsi="Arial Narrow" w:cs="Arial"/>
          <w:sz w:val="24"/>
          <w:szCs w:val="20"/>
          <w:lang w:eastAsia="cs-CZ"/>
        </w:rPr>
        <w:t>okladů</w:t>
      </w:r>
      <w:r w:rsidRPr="0095609D">
        <w:rPr>
          <w:rFonts w:ascii="Arial Narrow" w:eastAsia="Times New Roman" w:hAnsi="Arial Narrow" w:cs="Arial"/>
          <w:sz w:val="24"/>
          <w:szCs w:val="20"/>
          <w:lang w:eastAsia="cs-CZ"/>
        </w:rPr>
        <w:t xml:space="preserve"> dle zákona 22/1997 Sb.</w:t>
      </w:r>
      <w:r w:rsidRPr="0095609D">
        <w:rPr>
          <w:rFonts w:ascii="Arial Narrow" w:eastAsia="Times New Roman" w:hAnsi="Arial Narrow" w:cs="Arial"/>
          <w:bCs/>
          <w:sz w:val="24"/>
          <w:szCs w:val="16"/>
          <w:lang w:eastAsia="cs-CZ"/>
        </w:rPr>
        <w:t xml:space="preserve"> o technických požadavcích na výrobky a o změně a doplnění ně</w:t>
      </w:r>
      <w:r>
        <w:rPr>
          <w:rFonts w:ascii="Arial Narrow" w:eastAsia="Times New Roman" w:hAnsi="Arial Narrow" w:cs="Arial"/>
          <w:bCs/>
          <w:sz w:val="24"/>
          <w:szCs w:val="16"/>
          <w:lang w:eastAsia="cs-CZ"/>
        </w:rPr>
        <w:t>kterých zákonů, v platném znění, včetně z</w:t>
      </w:r>
      <w:r>
        <w:rPr>
          <w:rFonts w:ascii="Arial Narrow" w:eastAsia="Times New Roman" w:hAnsi="Arial Narrow" w:cs="Arial"/>
          <w:sz w:val="24"/>
          <w:szCs w:val="20"/>
          <w:lang w:eastAsia="cs-CZ"/>
        </w:rPr>
        <w:t xml:space="preserve">áruční listů a </w:t>
      </w:r>
      <w:r w:rsidRPr="0095609D">
        <w:rPr>
          <w:rFonts w:ascii="Arial Narrow" w:eastAsia="Times New Roman" w:hAnsi="Arial Narrow" w:cs="Arial"/>
          <w:sz w:val="24"/>
          <w:szCs w:val="20"/>
          <w:lang w:eastAsia="cs-CZ"/>
        </w:rPr>
        <w:t xml:space="preserve"> reklamační</w:t>
      </w:r>
      <w:r>
        <w:rPr>
          <w:rFonts w:ascii="Arial Narrow" w:eastAsia="Times New Roman" w:hAnsi="Arial Narrow" w:cs="Arial"/>
          <w:sz w:val="24"/>
          <w:szCs w:val="20"/>
          <w:lang w:eastAsia="cs-CZ"/>
        </w:rPr>
        <w:t>ch  řádů.</w:t>
      </w:r>
    </w:p>
    <w:p w:rsidR="00EB693E" w:rsidRPr="0095609D" w:rsidRDefault="00EB693E" w:rsidP="00EB693E">
      <w:pPr>
        <w:spacing w:before="240" w:after="0" w:line="240" w:lineRule="auto"/>
        <w:ind w:left="390"/>
        <w:rPr>
          <w:rFonts w:ascii="Arial Narrow" w:eastAsia="Times New Roman" w:hAnsi="Arial Narrow" w:cs="Arial"/>
          <w:b/>
          <w:sz w:val="24"/>
          <w:szCs w:val="20"/>
          <w:lang w:eastAsia="cs-CZ"/>
        </w:rPr>
      </w:pPr>
      <w:r>
        <w:rPr>
          <w:rFonts w:ascii="Arial Narrow" w:eastAsia="Times New Roman" w:hAnsi="Arial Narrow" w:cs="Arial"/>
          <w:b/>
          <w:bCs/>
          <w:sz w:val="24"/>
          <w:szCs w:val="20"/>
          <w:lang w:eastAsia="cs-CZ"/>
        </w:rPr>
        <w:t xml:space="preserve">                                                       </w:t>
      </w:r>
      <w:r w:rsidRPr="0095609D">
        <w:rPr>
          <w:rFonts w:ascii="Arial Narrow" w:eastAsia="Times New Roman" w:hAnsi="Arial Narrow" w:cs="Arial"/>
          <w:b/>
          <w:bCs/>
          <w:sz w:val="24"/>
          <w:szCs w:val="20"/>
          <w:lang w:eastAsia="cs-CZ"/>
        </w:rPr>
        <w:t>IV. TERMÍN A MÍSTO PLNĚNÍ</w:t>
      </w:r>
    </w:p>
    <w:p w:rsidR="00EB693E" w:rsidRPr="008B6D10" w:rsidRDefault="00EB693E" w:rsidP="00EB693E">
      <w:pPr>
        <w:numPr>
          <w:ilvl w:val="1"/>
          <w:numId w:val="10"/>
        </w:numPr>
        <w:spacing w:before="120" w:after="0" w:line="240" w:lineRule="auto"/>
        <w:ind w:left="357" w:hanging="357"/>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 xml:space="preserve">      </w:t>
      </w:r>
      <w:r>
        <w:rPr>
          <w:rFonts w:ascii="Arial Narrow" w:eastAsia="Times New Roman" w:hAnsi="Arial Narrow" w:cs="Arial"/>
          <w:sz w:val="24"/>
          <w:szCs w:val="20"/>
          <w:lang w:eastAsia="cs-CZ"/>
        </w:rPr>
        <w:t>Termín zahájení:</w:t>
      </w:r>
      <w:r>
        <w:rPr>
          <w:rFonts w:ascii="Arial Narrow" w:eastAsia="Times New Roman" w:hAnsi="Arial Narrow" w:cs="Arial"/>
          <w:sz w:val="24"/>
          <w:szCs w:val="20"/>
          <w:lang w:eastAsia="cs-CZ"/>
        </w:rPr>
        <w:tab/>
        <w:t xml:space="preserve"> </w:t>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r>
      <w:r w:rsidR="00EE38FA">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duben 2018, v den předání pracoviště</w:t>
      </w:r>
    </w:p>
    <w:p w:rsidR="00EB693E" w:rsidRPr="008B6D10" w:rsidRDefault="00EB693E" w:rsidP="00EB693E">
      <w:pPr>
        <w:spacing w:before="120" w:after="0" w:line="240" w:lineRule="auto"/>
        <w:jc w:val="both"/>
        <w:rPr>
          <w:rFonts w:ascii="Arial Narrow" w:eastAsia="Times New Roman" w:hAnsi="Arial Narrow" w:cs="Arial"/>
          <w:sz w:val="24"/>
          <w:szCs w:val="20"/>
          <w:lang w:eastAsia="cs-CZ"/>
        </w:rPr>
      </w:pPr>
      <w:r>
        <w:rPr>
          <w:rFonts w:ascii="Arial Narrow" w:eastAsia="Times New Roman" w:hAnsi="Arial Narrow" w:cs="Arial"/>
          <w:sz w:val="24"/>
          <w:szCs w:val="20"/>
          <w:lang w:eastAsia="cs-CZ"/>
        </w:rPr>
        <w:t>4.2.</w:t>
      </w:r>
      <w:r>
        <w:rPr>
          <w:rFonts w:ascii="Arial Narrow" w:eastAsia="Times New Roman" w:hAnsi="Arial Narrow" w:cs="Arial"/>
          <w:sz w:val="24"/>
          <w:szCs w:val="20"/>
          <w:lang w:eastAsia="cs-CZ"/>
        </w:rPr>
        <w:tab/>
        <w:t>Termín dokončení</w:t>
      </w:r>
      <w:r w:rsidRPr="008B6D10">
        <w:rPr>
          <w:rFonts w:ascii="Arial Narrow" w:eastAsia="Times New Roman" w:hAnsi="Arial Narrow" w:cs="Arial"/>
          <w:sz w:val="24"/>
          <w:szCs w:val="20"/>
          <w:lang w:eastAsia="cs-CZ"/>
        </w:rPr>
        <w:t xml:space="preserve"> : </w:t>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r>
      <w:r w:rsidR="00EE38FA">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do 31. 7. 2018.</w:t>
      </w:r>
    </w:p>
    <w:p w:rsidR="00EB693E" w:rsidRPr="008B6D10" w:rsidRDefault="00EB693E" w:rsidP="00EB693E">
      <w:pPr>
        <w:spacing w:before="120" w:after="0" w:line="240" w:lineRule="auto"/>
        <w:ind w:left="709"/>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Dokončením předmětu plnění se rozumí jeho dodávka a provedení prací ,včetně protokolárního předání bez vad a nedodělků bránících jeho užívání.</w:t>
      </w:r>
    </w:p>
    <w:p w:rsidR="00EB693E" w:rsidRPr="008B6D10" w:rsidRDefault="00EB693E" w:rsidP="00EB693E">
      <w:pPr>
        <w:numPr>
          <w:ilvl w:val="1"/>
          <w:numId w:val="11"/>
        </w:numPr>
        <w:tabs>
          <w:tab w:val="clear" w:pos="360"/>
          <w:tab w:val="num" w:pos="720"/>
        </w:tabs>
        <w:spacing w:before="120" w:after="0" w:line="240" w:lineRule="auto"/>
        <w:ind w:left="720" w:hanging="720"/>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Termín dokončení dl</w:t>
      </w:r>
      <w:r>
        <w:rPr>
          <w:rFonts w:ascii="Arial Narrow" w:eastAsia="Times New Roman" w:hAnsi="Arial Narrow" w:cs="Arial"/>
          <w:sz w:val="24"/>
          <w:szCs w:val="20"/>
          <w:lang w:eastAsia="cs-CZ"/>
        </w:rPr>
        <w:t>e odst. 4.1.</w:t>
      </w:r>
      <w:r w:rsidRPr="008B6D10">
        <w:rPr>
          <w:rFonts w:ascii="Arial Narrow" w:eastAsia="Times New Roman" w:hAnsi="Arial Narrow" w:cs="Arial"/>
          <w:sz w:val="24"/>
          <w:szCs w:val="20"/>
          <w:lang w:eastAsia="cs-CZ"/>
        </w:rPr>
        <w:t xml:space="preserve">je stanoven za podmínky včasného předání místa dodávky objednatelem k termínu zahájení prací a poskytnutí součinnosti objednatele v dohodnutém rozsahu a termínech, včetně předání všech potřebných povolení. </w:t>
      </w:r>
    </w:p>
    <w:p w:rsidR="00EB693E" w:rsidRPr="008B6D10" w:rsidRDefault="00EB693E" w:rsidP="00EB693E">
      <w:pPr>
        <w:numPr>
          <w:ilvl w:val="2"/>
          <w:numId w:val="11"/>
        </w:numPr>
        <w:spacing w:before="120" w:after="0" w:line="240" w:lineRule="auto"/>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Termín dokončení díla může být prodloužen:</w:t>
      </w:r>
    </w:p>
    <w:p w:rsidR="00EB693E" w:rsidRPr="008B6D10" w:rsidRDefault="00EB693E" w:rsidP="00EB693E">
      <w:pPr>
        <w:numPr>
          <w:ilvl w:val="0"/>
          <w:numId w:val="2"/>
        </w:numPr>
        <w:spacing w:after="0" w:line="240" w:lineRule="auto"/>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jestliže překážky v práci zavinil objednatel,</w:t>
      </w:r>
    </w:p>
    <w:p w:rsidR="00EB693E" w:rsidRPr="008B6D10" w:rsidRDefault="00EB693E" w:rsidP="00EB693E">
      <w:pPr>
        <w:numPr>
          <w:ilvl w:val="0"/>
          <w:numId w:val="2"/>
        </w:numPr>
        <w:spacing w:after="0" w:line="240" w:lineRule="auto"/>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jestliže přerušení prací bylo zaviněno vyšší mocí nebo jinými okolnostmi, prokazatelně nezaviněnými zhotovitelem (např. klimatické podmínky)</w:t>
      </w:r>
    </w:p>
    <w:p w:rsidR="00EB693E" w:rsidRPr="008B6D10" w:rsidRDefault="00EB693E" w:rsidP="00EB693E">
      <w:pPr>
        <w:spacing w:after="0" w:line="240" w:lineRule="auto"/>
        <w:ind w:left="708"/>
        <w:jc w:val="both"/>
        <w:rPr>
          <w:rFonts w:ascii="Arial Narrow" w:eastAsia="Times New Roman" w:hAnsi="Arial Narrow" w:cs="Arial"/>
          <w:sz w:val="24"/>
          <w:szCs w:val="20"/>
          <w:lang w:eastAsia="cs-CZ"/>
        </w:rPr>
      </w:pPr>
    </w:p>
    <w:p w:rsidR="00EB693E" w:rsidRPr="008B6D10" w:rsidRDefault="00EB693E" w:rsidP="00EB693E">
      <w:pPr>
        <w:spacing w:after="0" w:line="240" w:lineRule="auto"/>
        <w:ind w:left="708"/>
        <w:jc w:val="both"/>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Místem plnění je budova „A“ a budova „C“ v sídle </w:t>
      </w:r>
      <w:r w:rsidRPr="008B6D10">
        <w:rPr>
          <w:rFonts w:ascii="Arial Narrow" w:eastAsia="Times New Roman" w:hAnsi="Arial Narrow" w:cs="Arial"/>
          <w:sz w:val="24"/>
          <w:szCs w:val="20"/>
          <w:lang w:eastAsia="cs-CZ"/>
        </w:rPr>
        <w:t xml:space="preserve">zadavatele na adrese:  </w:t>
      </w:r>
      <w:r>
        <w:rPr>
          <w:rFonts w:ascii="Arial Narrow" w:eastAsia="Times New Roman" w:hAnsi="Arial Narrow" w:cs="Arial"/>
          <w:sz w:val="24"/>
          <w:szCs w:val="20"/>
          <w:lang w:eastAsia="cs-CZ"/>
        </w:rPr>
        <w:t>Podřipská 1, 411 85 Horní Beřkovice.</w:t>
      </w:r>
    </w:p>
    <w:p w:rsidR="00EB693E" w:rsidRPr="008B6D10" w:rsidRDefault="00EB693E" w:rsidP="00EB693E">
      <w:pPr>
        <w:spacing w:after="0" w:line="240" w:lineRule="auto"/>
        <w:ind w:right="-143"/>
        <w:rPr>
          <w:rFonts w:ascii="Arial Narrow" w:eastAsia="Times New Roman" w:hAnsi="Arial Narrow" w:cs="Arial"/>
          <w:bCs/>
          <w:sz w:val="24"/>
          <w:szCs w:val="20"/>
          <w:lang w:eastAsia="cs-CZ"/>
        </w:rPr>
      </w:pPr>
    </w:p>
    <w:p w:rsidR="00EB693E" w:rsidRPr="00C3048A" w:rsidRDefault="00EB693E" w:rsidP="00EB693E">
      <w:pPr>
        <w:spacing w:after="0" w:line="240" w:lineRule="auto"/>
        <w:ind w:right="-143"/>
        <w:jc w:val="center"/>
        <w:rPr>
          <w:rFonts w:ascii="Arial Narrow" w:eastAsia="Times New Roman" w:hAnsi="Arial Narrow" w:cs="Arial"/>
          <w:b/>
          <w:bCs/>
          <w:sz w:val="24"/>
          <w:szCs w:val="20"/>
          <w:lang w:eastAsia="cs-CZ"/>
        </w:rPr>
      </w:pPr>
      <w:r>
        <w:rPr>
          <w:rFonts w:ascii="Arial Narrow" w:eastAsia="Times New Roman" w:hAnsi="Arial Narrow" w:cs="Arial"/>
          <w:b/>
          <w:bCs/>
          <w:sz w:val="24"/>
          <w:szCs w:val="20"/>
          <w:lang w:eastAsia="cs-CZ"/>
        </w:rPr>
        <w:t>V. CENA</w:t>
      </w:r>
      <w:r w:rsidRPr="00C3048A">
        <w:rPr>
          <w:rFonts w:ascii="Arial Narrow" w:eastAsia="Times New Roman" w:hAnsi="Arial Narrow" w:cs="Arial"/>
          <w:b/>
          <w:bCs/>
          <w:sz w:val="24"/>
          <w:szCs w:val="20"/>
          <w:lang w:eastAsia="cs-CZ"/>
        </w:rPr>
        <w:t xml:space="preserve"> A PLATEBNÍ PODMÍNKY</w:t>
      </w:r>
    </w:p>
    <w:p w:rsidR="00EB693E" w:rsidRPr="00267E1B" w:rsidRDefault="00EB693E" w:rsidP="00EB693E">
      <w:pPr>
        <w:numPr>
          <w:ilvl w:val="1"/>
          <w:numId w:val="3"/>
        </w:numPr>
        <w:spacing w:before="120" w:after="0" w:line="240" w:lineRule="auto"/>
        <w:ind w:right="-142"/>
        <w:jc w:val="both"/>
        <w:rPr>
          <w:rFonts w:ascii="Arial Narrow" w:eastAsia="Times New Roman" w:hAnsi="Arial Narrow" w:cs="Arial"/>
          <w:sz w:val="24"/>
          <w:szCs w:val="20"/>
          <w:lang w:eastAsia="cs-CZ"/>
        </w:rPr>
      </w:pPr>
      <w:r w:rsidRPr="00267E1B">
        <w:rPr>
          <w:rFonts w:ascii="Arial Narrow" w:eastAsia="Times New Roman" w:hAnsi="Arial Narrow" w:cs="Arial"/>
          <w:sz w:val="24"/>
          <w:szCs w:val="20"/>
          <w:lang w:eastAsia="cs-CZ"/>
        </w:rPr>
        <w:t>Objednatel se zavazuje zaplatit dohodnutou cenu ve výši:</w:t>
      </w:r>
    </w:p>
    <w:p w:rsidR="00EB693E" w:rsidRDefault="00EB693E" w:rsidP="00EB693E">
      <w:pPr>
        <w:tabs>
          <w:tab w:val="left" w:pos="5103"/>
        </w:tabs>
        <w:spacing w:after="0" w:line="240" w:lineRule="auto"/>
        <w:ind w:left="720" w:right="-143"/>
        <w:jc w:val="both"/>
        <w:rPr>
          <w:rFonts w:ascii="Arial Narrow" w:eastAsia="Times New Roman" w:hAnsi="Arial Narrow" w:cs="Arial"/>
          <w:sz w:val="24"/>
          <w:szCs w:val="20"/>
          <w:lang w:eastAsia="cs-CZ"/>
        </w:rPr>
      </w:pPr>
    </w:p>
    <w:p w:rsidR="00EB693E" w:rsidRPr="008B6D10" w:rsidRDefault="00EB693E" w:rsidP="00EB693E">
      <w:pPr>
        <w:tabs>
          <w:tab w:val="left" w:pos="5103"/>
        </w:tabs>
        <w:spacing w:after="0" w:line="240" w:lineRule="auto"/>
        <w:ind w:right="-143"/>
        <w:jc w:val="both"/>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Cena bez DPH: </w:t>
      </w:r>
      <w:r w:rsidR="00BF5938">
        <w:rPr>
          <w:rFonts w:ascii="Arial Narrow" w:eastAsia="Times New Roman" w:hAnsi="Arial Narrow" w:cs="Arial"/>
          <w:sz w:val="24"/>
          <w:szCs w:val="20"/>
          <w:lang w:eastAsia="cs-CZ"/>
        </w:rPr>
        <w:tab/>
        <w:t>329.500,00</w:t>
      </w:r>
      <w:r>
        <w:rPr>
          <w:rFonts w:ascii="Arial Narrow" w:eastAsia="Times New Roman" w:hAnsi="Arial Narrow" w:cs="Arial"/>
          <w:sz w:val="24"/>
          <w:szCs w:val="20"/>
          <w:lang w:eastAsia="cs-CZ"/>
        </w:rPr>
        <w:tab/>
      </w:r>
      <w:r w:rsidRPr="008B6D10">
        <w:rPr>
          <w:rFonts w:ascii="Arial Narrow" w:eastAsia="Times New Roman" w:hAnsi="Arial Narrow" w:cs="Arial"/>
          <w:sz w:val="24"/>
          <w:szCs w:val="20"/>
          <w:lang w:eastAsia="cs-CZ"/>
        </w:rPr>
        <w:t xml:space="preserve">Kč     </w:t>
      </w:r>
    </w:p>
    <w:p w:rsidR="00EB693E" w:rsidRPr="008B6D10" w:rsidRDefault="00EB693E" w:rsidP="00EB693E">
      <w:pPr>
        <w:tabs>
          <w:tab w:val="left" w:pos="5103"/>
        </w:tabs>
        <w:spacing w:after="0" w:line="240" w:lineRule="auto"/>
        <w:ind w:right="-143"/>
        <w:jc w:val="both"/>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DPH:</w:t>
      </w:r>
      <w:r>
        <w:rPr>
          <w:rFonts w:ascii="Arial Narrow" w:eastAsia="Times New Roman" w:hAnsi="Arial Narrow" w:cs="Arial"/>
          <w:sz w:val="24"/>
          <w:szCs w:val="20"/>
          <w:lang w:eastAsia="cs-CZ"/>
        </w:rPr>
        <w:tab/>
      </w:r>
      <w:r w:rsidR="00BF5938">
        <w:rPr>
          <w:rFonts w:ascii="Arial Narrow" w:eastAsia="Times New Roman" w:hAnsi="Arial Narrow" w:cs="Arial"/>
          <w:sz w:val="24"/>
          <w:szCs w:val="20"/>
          <w:lang w:eastAsia="cs-CZ"/>
        </w:rPr>
        <w:t xml:space="preserve">  69.195,00</w:t>
      </w:r>
      <w:r w:rsidR="00BF5938">
        <w:rPr>
          <w:rFonts w:ascii="Arial Narrow" w:eastAsia="Times New Roman" w:hAnsi="Arial Narrow" w:cs="Arial"/>
          <w:sz w:val="24"/>
          <w:szCs w:val="20"/>
          <w:lang w:eastAsia="cs-CZ"/>
        </w:rPr>
        <w:tab/>
      </w:r>
      <w:r w:rsidRPr="008B6D10">
        <w:rPr>
          <w:rFonts w:ascii="Arial Narrow" w:eastAsia="Times New Roman" w:hAnsi="Arial Narrow" w:cs="Arial"/>
          <w:sz w:val="24"/>
          <w:szCs w:val="20"/>
          <w:lang w:eastAsia="cs-CZ"/>
        </w:rPr>
        <w:t xml:space="preserve">Kč            </w:t>
      </w:r>
    </w:p>
    <w:p w:rsidR="00EB693E" w:rsidRPr="008B6D10" w:rsidRDefault="00EB693E" w:rsidP="00EB693E">
      <w:pPr>
        <w:spacing w:after="0" w:line="240" w:lineRule="auto"/>
        <w:ind w:left="720" w:right="-143"/>
        <w:jc w:val="both"/>
        <w:rPr>
          <w:rFonts w:ascii="Arial Narrow" w:eastAsia="Times New Roman" w:hAnsi="Arial Narrow" w:cs="Arial"/>
          <w:sz w:val="24"/>
          <w:szCs w:val="20"/>
          <w:lang w:eastAsia="cs-CZ"/>
        </w:rPr>
      </w:pPr>
    </w:p>
    <w:p w:rsidR="00EB693E" w:rsidRPr="008B6D10" w:rsidRDefault="00EB693E" w:rsidP="00EB693E">
      <w:pPr>
        <w:tabs>
          <w:tab w:val="left" w:pos="5103"/>
        </w:tabs>
        <w:spacing w:after="0" w:line="240" w:lineRule="auto"/>
        <w:ind w:left="720" w:right="-143"/>
        <w:jc w:val="both"/>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Cena celkem s DPH: </w:t>
      </w:r>
      <w:r>
        <w:rPr>
          <w:rFonts w:ascii="Arial Narrow" w:eastAsia="Times New Roman" w:hAnsi="Arial Narrow" w:cs="Arial"/>
          <w:sz w:val="24"/>
          <w:szCs w:val="20"/>
          <w:lang w:eastAsia="cs-CZ"/>
        </w:rPr>
        <w:tab/>
      </w:r>
      <w:r w:rsidR="00BF5938">
        <w:rPr>
          <w:rFonts w:ascii="Arial Narrow" w:eastAsia="Times New Roman" w:hAnsi="Arial Narrow" w:cs="Arial"/>
          <w:sz w:val="24"/>
          <w:szCs w:val="20"/>
          <w:lang w:eastAsia="cs-CZ"/>
        </w:rPr>
        <w:t>398 695,00</w:t>
      </w:r>
      <w:r w:rsidR="00BF5938">
        <w:rPr>
          <w:rFonts w:ascii="Arial Narrow" w:eastAsia="Times New Roman" w:hAnsi="Arial Narrow" w:cs="Arial"/>
          <w:sz w:val="24"/>
          <w:szCs w:val="20"/>
          <w:lang w:eastAsia="cs-CZ"/>
        </w:rPr>
        <w:tab/>
      </w:r>
      <w:r w:rsidRPr="008B6D10">
        <w:rPr>
          <w:rFonts w:ascii="Arial Narrow" w:eastAsia="Times New Roman" w:hAnsi="Arial Narrow" w:cs="Arial"/>
          <w:sz w:val="24"/>
          <w:szCs w:val="20"/>
          <w:lang w:eastAsia="cs-CZ"/>
        </w:rPr>
        <w:t xml:space="preserve">Kč </w:t>
      </w:r>
    </w:p>
    <w:p w:rsidR="00EB693E" w:rsidRPr="00FD50DD" w:rsidRDefault="00EB693E" w:rsidP="00EB693E">
      <w:pPr>
        <w:spacing w:before="120" w:after="0" w:line="240" w:lineRule="auto"/>
        <w:ind w:left="709"/>
        <w:jc w:val="both"/>
        <w:rPr>
          <w:rFonts w:ascii="Arial Narrow" w:eastAsia="Times New Roman" w:hAnsi="Arial Narrow" w:cs="Arial"/>
          <w:sz w:val="24"/>
          <w:szCs w:val="20"/>
          <w:lang w:eastAsia="x-none"/>
        </w:rPr>
      </w:pPr>
      <w:r w:rsidRPr="008B6D10">
        <w:rPr>
          <w:rFonts w:ascii="Arial Narrow" w:eastAsia="Times New Roman" w:hAnsi="Arial Narrow" w:cs="Arial"/>
          <w:sz w:val="24"/>
          <w:szCs w:val="20"/>
          <w:lang w:val="x-none" w:eastAsia="x-none"/>
        </w:rPr>
        <w:t>Jedná se o cenu nejvýše přípustnou, kterou je možno překročit jen za podmínek stanovených touto smlouvou. Výši této ceny zhotovitel garantuje až do úplného ukončení celého díla a jeho předání objednateli.</w:t>
      </w:r>
    </w:p>
    <w:p w:rsidR="00EB693E" w:rsidRPr="008B6D10" w:rsidRDefault="00EB693E" w:rsidP="00EB693E">
      <w:pPr>
        <w:spacing w:before="120" w:after="0" w:line="240" w:lineRule="auto"/>
        <w:ind w:left="720"/>
        <w:jc w:val="both"/>
        <w:rPr>
          <w:rFonts w:ascii="Arial Narrow" w:eastAsia="Times New Roman" w:hAnsi="Arial Narrow" w:cs="Arial"/>
          <w:sz w:val="24"/>
          <w:szCs w:val="20"/>
          <w:lang w:val="x-none" w:eastAsia="x-none"/>
        </w:rPr>
      </w:pPr>
      <w:r w:rsidRPr="008B6D10">
        <w:rPr>
          <w:rFonts w:ascii="Arial Narrow" w:eastAsia="Times New Roman" w:hAnsi="Arial Narrow" w:cs="Arial"/>
          <w:sz w:val="24"/>
          <w:szCs w:val="20"/>
          <w:lang w:val="x-none" w:eastAsia="x-none"/>
        </w:rPr>
        <w:t>Cena obsahuje veškeré náklady zhotovitele spojené s pořízením díla.</w:t>
      </w:r>
    </w:p>
    <w:p w:rsidR="00EB693E" w:rsidRPr="008B6D10" w:rsidRDefault="00EB693E" w:rsidP="00EB693E">
      <w:pPr>
        <w:spacing w:before="120" w:after="0" w:line="240" w:lineRule="auto"/>
        <w:ind w:left="720"/>
        <w:jc w:val="both"/>
        <w:rPr>
          <w:rFonts w:ascii="Arial Narrow" w:eastAsia="Times New Roman" w:hAnsi="Arial Narrow" w:cs="Arial"/>
          <w:sz w:val="24"/>
          <w:szCs w:val="20"/>
          <w:lang w:val="x-none" w:eastAsia="x-none"/>
        </w:rPr>
      </w:pPr>
      <w:r w:rsidRPr="008B6D10">
        <w:rPr>
          <w:rFonts w:ascii="Arial Narrow" w:eastAsia="Times New Roman" w:hAnsi="Arial Narrow" w:cs="Arial"/>
          <w:sz w:val="24"/>
          <w:szCs w:val="20"/>
          <w:lang w:val="x-none" w:eastAsia="x-none"/>
        </w:rPr>
        <w:t>Sjednanou cenu lze měnit pouze v případě:</w:t>
      </w:r>
    </w:p>
    <w:p w:rsidR="00EB693E" w:rsidRPr="008B6D10" w:rsidRDefault="00EB693E" w:rsidP="00EB693E">
      <w:pPr>
        <w:numPr>
          <w:ilvl w:val="0"/>
          <w:numId w:val="4"/>
        </w:numPr>
        <w:spacing w:after="0" w:line="240" w:lineRule="auto"/>
        <w:jc w:val="both"/>
        <w:rPr>
          <w:rFonts w:ascii="Arial Narrow" w:eastAsia="Times New Roman" w:hAnsi="Arial Narrow" w:cs="Arial"/>
          <w:sz w:val="24"/>
          <w:szCs w:val="20"/>
          <w:lang w:val="x-none" w:eastAsia="x-none"/>
        </w:rPr>
      </w:pPr>
      <w:r w:rsidRPr="008B6D10">
        <w:rPr>
          <w:rFonts w:ascii="Arial Narrow" w:eastAsia="Times New Roman" w:hAnsi="Arial Narrow" w:cs="Arial"/>
          <w:sz w:val="24"/>
          <w:szCs w:val="20"/>
          <w:lang w:val="x-none" w:eastAsia="x-none"/>
        </w:rPr>
        <w:t xml:space="preserve">při </w:t>
      </w:r>
      <w:r>
        <w:rPr>
          <w:rFonts w:ascii="Arial Narrow" w:eastAsia="Times New Roman" w:hAnsi="Arial Narrow" w:cs="Arial"/>
          <w:sz w:val="24"/>
          <w:szCs w:val="20"/>
          <w:lang w:val="x-none" w:eastAsia="x-none"/>
        </w:rPr>
        <w:t>změně rozsahu díla dle odst. 3.</w:t>
      </w:r>
      <w:r>
        <w:rPr>
          <w:rFonts w:ascii="Arial Narrow" w:eastAsia="Times New Roman" w:hAnsi="Arial Narrow" w:cs="Arial"/>
          <w:sz w:val="24"/>
          <w:szCs w:val="20"/>
          <w:lang w:eastAsia="x-none"/>
        </w:rPr>
        <w:t>1 smlouvy,</w:t>
      </w:r>
      <w:r w:rsidRPr="008B6D10">
        <w:rPr>
          <w:rFonts w:ascii="Arial Narrow" w:eastAsia="Times New Roman" w:hAnsi="Arial Narrow" w:cs="Arial"/>
          <w:sz w:val="24"/>
          <w:szCs w:val="20"/>
          <w:lang w:val="x-none" w:eastAsia="x-none"/>
        </w:rPr>
        <w:t xml:space="preserve">, </w:t>
      </w:r>
    </w:p>
    <w:p w:rsidR="00EB693E" w:rsidRPr="008B6D10" w:rsidRDefault="00EB693E" w:rsidP="00EB693E">
      <w:pPr>
        <w:numPr>
          <w:ilvl w:val="0"/>
          <w:numId w:val="4"/>
        </w:numPr>
        <w:spacing w:after="0" w:line="240" w:lineRule="auto"/>
        <w:jc w:val="both"/>
        <w:rPr>
          <w:rFonts w:ascii="Arial Narrow" w:eastAsia="Times New Roman" w:hAnsi="Arial Narrow" w:cs="Arial"/>
          <w:sz w:val="24"/>
          <w:szCs w:val="20"/>
          <w:lang w:val="x-none" w:eastAsia="x-none"/>
        </w:rPr>
      </w:pPr>
      <w:r w:rsidRPr="008B6D10">
        <w:rPr>
          <w:rFonts w:ascii="Arial Narrow" w:eastAsia="Times New Roman" w:hAnsi="Arial Narrow" w:cs="Arial"/>
          <w:sz w:val="24"/>
          <w:szCs w:val="20"/>
          <w:lang w:val="x-none" w:eastAsia="x-none"/>
        </w:rPr>
        <w:t xml:space="preserve">v případě změny daňových předpisů </w:t>
      </w:r>
      <w:r>
        <w:rPr>
          <w:rFonts w:ascii="Arial Narrow" w:eastAsia="Times New Roman" w:hAnsi="Arial Narrow" w:cs="Arial"/>
          <w:sz w:val="24"/>
          <w:szCs w:val="20"/>
          <w:lang w:eastAsia="x-none"/>
        </w:rPr>
        <w:t>,</w:t>
      </w:r>
    </w:p>
    <w:p w:rsidR="00EB693E" w:rsidRDefault="00EB693E" w:rsidP="00EB693E">
      <w:pPr>
        <w:spacing w:after="0" w:line="240" w:lineRule="auto"/>
        <w:ind w:left="708"/>
        <w:jc w:val="both"/>
        <w:rPr>
          <w:rFonts w:ascii="Arial Narrow" w:eastAsia="Times New Roman" w:hAnsi="Arial Narrow" w:cs="Arial"/>
          <w:sz w:val="24"/>
          <w:szCs w:val="20"/>
          <w:lang w:eastAsia="x-none"/>
        </w:rPr>
      </w:pPr>
    </w:p>
    <w:p w:rsidR="00EB693E" w:rsidRPr="00C3048A" w:rsidRDefault="00EB693E" w:rsidP="00EE38FA">
      <w:pPr>
        <w:spacing w:after="0" w:line="240" w:lineRule="auto"/>
        <w:ind w:left="708"/>
        <w:jc w:val="both"/>
        <w:rPr>
          <w:rFonts w:ascii="Arial Narrow" w:eastAsia="Times New Roman" w:hAnsi="Arial Narrow" w:cs="Arial"/>
          <w:sz w:val="24"/>
          <w:szCs w:val="20"/>
          <w:lang w:eastAsia="x-none"/>
        </w:rPr>
      </w:pPr>
      <w:r w:rsidRPr="008B6D10">
        <w:rPr>
          <w:rFonts w:ascii="Arial Narrow" w:eastAsia="Times New Roman" w:hAnsi="Arial Narrow" w:cs="Arial"/>
          <w:sz w:val="24"/>
          <w:szCs w:val="20"/>
          <w:lang w:val="x-none" w:eastAsia="x-none"/>
        </w:rPr>
        <w:t xml:space="preserve">Dojde-li při realizaci </w:t>
      </w:r>
      <w:r w:rsidRPr="008B6D10">
        <w:rPr>
          <w:rFonts w:ascii="Arial Narrow" w:eastAsia="Times New Roman" w:hAnsi="Arial Narrow" w:cs="Arial"/>
          <w:sz w:val="24"/>
          <w:szCs w:val="20"/>
          <w:lang w:eastAsia="x-none"/>
        </w:rPr>
        <w:t>předmětu plnění</w:t>
      </w:r>
      <w:r w:rsidRPr="008B6D10">
        <w:rPr>
          <w:rFonts w:ascii="Arial Narrow" w:eastAsia="Times New Roman" w:hAnsi="Arial Narrow" w:cs="Arial"/>
          <w:sz w:val="24"/>
          <w:szCs w:val="20"/>
          <w:lang w:val="x-none" w:eastAsia="x-none"/>
        </w:rPr>
        <w:t xml:space="preserve"> k jakýmkoliv změnám a doplňkům, bude na provedení těchto prací uzavřen dodatek smlouvy s tím, že cena víceprací bude sestavena položkovým rozpočtem na základě skutečně provedených prací, oceněných jednotkovými cenami </w:t>
      </w:r>
      <w:r w:rsidRPr="008B6D10">
        <w:rPr>
          <w:rFonts w:ascii="Arial Narrow" w:eastAsia="Times New Roman" w:hAnsi="Arial Narrow" w:cs="Arial"/>
          <w:sz w:val="24"/>
          <w:szCs w:val="20"/>
          <w:lang w:val="x-none" w:eastAsia="x-none"/>
        </w:rPr>
        <w:lastRenderedPageBreak/>
        <w:t>uvedenými v rozpočtu. Případné méněpráce budou odečteny z nákladů díla v cenách uvedených v rozpočtu.</w:t>
      </w:r>
    </w:p>
    <w:p w:rsidR="00EB693E" w:rsidRPr="008B6D10" w:rsidRDefault="00EB693E" w:rsidP="00EB693E">
      <w:pPr>
        <w:numPr>
          <w:ilvl w:val="1"/>
          <w:numId w:val="5"/>
        </w:numPr>
        <w:spacing w:before="120" w:after="0" w:line="240" w:lineRule="auto"/>
        <w:ind w:right="-142"/>
        <w:jc w:val="both"/>
        <w:rPr>
          <w:rFonts w:ascii="Arial Narrow" w:eastAsia="Times New Roman" w:hAnsi="Arial Narrow" w:cs="Arial"/>
          <w:sz w:val="24"/>
          <w:szCs w:val="20"/>
          <w:lang w:eastAsia="cs-CZ"/>
        </w:rPr>
      </w:pPr>
      <w:r w:rsidRPr="008B6D10">
        <w:rPr>
          <w:rFonts w:ascii="Arial Narrow" w:eastAsia="Times New Roman" w:hAnsi="Arial Narrow" w:cs="Arial"/>
          <w:bCs/>
          <w:iCs/>
          <w:sz w:val="24"/>
          <w:szCs w:val="20"/>
          <w:lang w:eastAsia="cs-CZ"/>
        </w:rPr>
        <w:t>Platební podmínky</w:t>
      </w:r>
    </w:p>
    <w:p w:rsidR="00EB693E" w:rsidRPr="00267E1B" w:rsidRDefault="00EB693E" w:rsidP="00EB693E">
      <w:pPr>
        <w:numPr>
          <w:ilvl w:val="2"/>
          <w:numId w:val="5"/>
        </w:numPr>
        <w:tabs>
          <w:tab w:val="num" w:pos="2520"/>
        </w:tabs>
        <w:spacing w:before="120" w:after="0" w:line="240" w:lineRule="auto"/>
        <w:jc w:val="both"/>
        <w:rPr>
          <w:rFonts w:ascii="Arial Narrow" w:eastAsia="Times New Roman" w:hAnsi="Arial Narrow" w:cs="Arial"/>
          <w:sz w:val="24"/>
          <w:szCs w:val="20"/>
        </w:rPr>
      </w:pPr>
      <w:r w:rsidRPr="00267E1B">
        <w:rPr>
          <w:rFonts w:ascii="Arial Narrow" w:eastAsia="Times New Roman" w:hAnsi="Arial Narrow" w:cs="Arial"/>
          <w:sz w:val="24"/>
          <w:szCs w:val="20"/>
        </w:rPr>
        <w:t xml:space="preserve">Objednatel uhradí zhotoviteli cenu za dodávku a provedené práce na základě účetních a daňových dokladů (dále také „dílčích faktur“) vystavených zhotovitelem, a to převodním příkazem na účet zhotovitele uvedený na fakturách. Dílčí faktury budou zhotovitelem vystaveny na základě soupisu provedených prací v jednotlivých budovách. Tento soupis bude obsahovat  </w:t>
      </w:r>
      <w:r>
        <w:rPr>
          <w:rFonts w:ascii="Arial Narrow" w:eastAsia="Times New Roman" w:hAnsi="Arial Narrow" w:cs="Arial"/>
          <w:sz w:val="24"/>
          <w:szCs w:val="20"/>
        </w:rPr>
        <w:t xml:space="preserve"> </w:t>
      </w:r>
      <w:r w:rsidRPr="00267E1B">
        <w:rPr>
          <w:rFonts w:ascii="Arial Narrow" w:eastAsia="Times New Roman" w:hAnsi="Arial Narrow" w:cs="Arial"/>
          <w:sz w:val="24"/>
          <w:szCs w:val="20"/>
        </w:rPr>
        <w:t xml:space="preserve">rozsah provedených prací,  a dodávek odsouhlasený objednatelem včetně případných vad a nedodělků. Splatnost faktury je 30 kalendářních dnů od data doručení faktury objednateli. Povinnost zaplatit je splněna dnem odepsání příslušné částky z účtu objednatele. </w:t>
      </w:r>
    </w:p>
    <w:p w:rsidR="00EB693E" w:rsidRPr="008B6D10" w:rsidRDefault="00EB693E" w:rsidP="00EB693E">
      <w:pPr>
        <w:numPr>
          <w:ilvl w:val="2"/>
          <w:numId w:val="5"/>
        </w:numPr>
        <w:tabs>
          <w:tab w:val="num" w:pos="2520"/>
        </w:tabs>
        <w:spacing w:before="120" w:after="0" w:line="240" w:lineRule="auto"/>
        <w:jc w:val="both"/>
        <w:rPr>
          <w:rFonts w:ascii="Arial Narrow" w:eastAsia="Times New Roman" w:hAnsi="Arial Narrow" w:cs="Arial"/>
          <w:sz w:val="24"/>
          <w:szCs w:val="20"/>
        </w:rPr>
      </w:pPr>
      <w:r w:rsidRPr="008B6D10">
        <w:rPr>
          <w:rFonts w:ascii="Arial Narrow" w:eastAsia="Times New Roman" w:hAnsi="Arial Narrow" w:cs="Arial"/>
          <w:sz w:val="24"/>
          <w:szCs w:val="20"/>
        </w:rPr>
        <w:t>Faktura musí být správná, úplná, průkazná, srozumitelná a musí obsahovat veškeré náležitosti dle předpisů o účetnictví, náležitosti dle daňových předpisů (§ 28 odst. 2 zákona č. 235/2004 Sb., o dani z přidané hodnoty, ve znění pozdějších předpisů) a dále tyto údaje:</w:t>
      </w:r>
    </w:p>
    <w:p w:rsidR="00EB693E" w:rsidRPr="008B6D10" w:rsidRDefault="00EB693E" w:rsidP="00EB693E">
      <w:pPr>
        <w:numPr>
          <w:ilvl w:val="0"/>
          <w:numId w:val="12"/>
        </w:numPr>
        <w:spacing w:after="0" w:line="240" w:lineRule="auto"/>
        <w:jc w:val="both"/>
        <w:rPr>
          <w:rFonts w:ascii="Arial Narrow" w:eastAsia="Times New Roman" w:hAnsi="Arial Narrow" w:cs="Arial"/>
          <w:sz w:val="24"/>
          <w:szCs w:val="20"/>
        </w:rPr>
      </w:pPr>
      <w:r w:rsidRPr="008B6D10">
        <w:rPr>
          <w:rFonts w:ascii="Arial Narrow" w:eastAsia="Times New Roman" w:hAnsi="Arial Narrow" w:cs="Arial"/>
          <w:sz w:val="24"/>
          <w:szCs w:val="20"/>
        </w:rPr>
        <w:t xml:space="preserve">předmět fakturace, s uvedením názvu veřejné zakázky, rozpis fakturovaných položek </w:t>
      </w:r>
    </w:p>
    <w:p w:rsidR="00EB693E" w:rsidRPr="008B6D10" w:rsidRDefault="00EB693E" w:rsidP="00EB693E">
      <w:pPr>
        <w:spacing w:after="0" w:line="240" w:lineRule="auto"/>
        <w:ind w:left="1032" w:firstLine="708"/>
        <w:jc w:val="both"/>
        <w:rPr>
          <w:rFonts w:ascii="Arial Narrow" w:eastAsia="Times New Roman" w:hAnsi="Arial Narrow" w:cs="Arial"/>
          <w:sz w:val="24"/>
          <w:szCs w:val="20"/>
        </w:rPr>
      </w:pPr>
      <w:r w:rsidRPr="008B6D10">
        <w:rPr>
          <w:rFonts w:ascii="Arial Narrow" w:eastAsia="Times New Roman" w:hAnsi="Arial Narrow" w:cs="Arial"/>
          <w:sz w:val="24"/>
          <w:szCs w:val="20"/>
        </w:rPr>
        <w:t>vč. množství a ceny,</w:t>
      </w:r>
    </w:p>
    <w:p w:rsidR="00EB693E" w:rsidRPr="008B6D10" w:rsidRDefault="00EB693E" w:rsidP="00EB693E">
      <w:pPr>
        <w:numPr>
          <w:ilvl w:val="0"/>
          <w:numId w:val="12"/>
        </w:numPr>
        <w:spacing w:after="0" w:line="240" w:lineRule="auto"/>
        <w:jc w:val="both"/>
        <w:rPr>
          <w:rFonts w:ascii="Arial Narrow" w:eastAsia="Times New Roman" w:hAnsi="Arial Narrow" w:cs="Arial"/>
          <w:sz w:val="24"/>
          <w:szCs w:val="20"/>
        </w:rPr>
      </w:pPr>
      <w:r w:rsidRPr="008B6D10">
        <w:rPr>
          <w:rFonts w:ascii="Arial Narrow" w:eastAsia="Times New Roman" w:hAnsi="Arial Narrow" w:cs="Arial"/>
          <w:sz w:val="24"/>
          <w:szCs w:val="20"/>
        </w:rPr>
        <w:t>vlastnoruční podpis vystavitele včetně kontaktního telefonního čísla.</w:t>
      </w:r>
    </w:p>
    <w:p w:rsidR="00EB693E" w:rsidRPr="008B6D10" w:rsidRDefault="00EB693E" w:rsidP="00EB693E">
      <w:pPr>
        <w:numPr>
          <w:ilvl w:val="2"/>
          <w:numId w:val="5"/>
        </w:numPr>
        <w:tabs>
          <w:tab w:val="num" w:pos="2520"/>
        </w:tabs>
        <w:spacing w:before="120" w:after="0" w:line="240" w:lineRule="auto"/>
        <w:jc w:val="both"/>
        <w:rPr>
          <w:rFonts w:ascii="Arial Narrow" w:eastAsia="Times New Roman" w:hAnsi="Arial Narrow" w:cs="Arial"/>
          <w:sz w:val="24"/>
          <w:szCs w:val="20"/>
        </w:rPr>
      </w:pPr>
      <w:r w:rsidRPr="008B6D10">
        <w:rPr>
          <w:rFonts w:ascii="Arial Narrow" w:eastAsia="Times New Roman" w:hAnsi="Arial Narrow" w:cs="Arial"/>
          <w:sz w:val="24"/>
          <w:szCs w:val="20"/>
        </w:rPr>
        <w:t>V případě, že faktura nebude obsahovat potřebné náležitosti nebo bude obsahovat chybné či neúplné údaje (vč. chybně účtované ceny), je objednatel oprávněn ji vrátit zhotoviteli k opravě či doplnění s uvedením důvodu vrácení. Vrácení faktury musí být provedeno do data její splatnosti. Po vrácení faktury nové či opravené počíná běžet nová lhůta splatnosti.</w:t>
      </w:r>
    </w:p>
    <w:p w:rsidR="00EB693E" w:rsidRPr="008B6D10" w:rsidRDefault="00EB693E" w:rsidP="00EB693E">
      <w:pPr>
        <w:numPr>
          <w:ilvl w:val="2"/>
          <w:numId w:val="5"/>
        </w:numPr>
        <w:tabs>
          <w:tab w:val="num" w:pos="2520"/>
        </w:tabs>
        <w:spacing w:before="120" w:after="0" w:line="240" w:lineRule="auto"/>
        <w:jc w:val="both"/>
        <w:rPr>
          <w:rFonts w:ascii="Arial Narrow" w:eastAsia="Times New Roman" w:hAnsi="Arial Narrow" w:cs="Arial"/>
          <w:sz w:val="24"/>
          <w:szCs w:val="20"/>
        </w:rPr>
      </w:pPr>
      <w:r w:rsidRPr="008B6D10">
        <w:rPr>
          <w:rFonts w:ascii="Arial Narrow" w:eastAsia="Times New Roman" w:hAnsi="Arial Narrow" w:cs="Arial"/>
          <w:sz w:val="24"/>
          <w:szCs w:val="20"/>
        </w:rPr>
        <w:t>Objednatel je oprávněn pozastavit či jednostranně započíst proti pohledávkám zhotovitele kteroukoli součást platby z důvodu –</w:t>
      </w:r>
    </w:p>
    <w:p w:rsidR="00EB693E" w:rsidRPr="008B6D10" w:rsidRDefault="00EB693E" w:rsidP="00EB693E">
      <w:pPr>
        <w:numPr>
          <w:ilvl w:val="1"/>
          <w:numId w:val="4"/>
        </w:numPr>
        <w:tabs>
          <w:tab w:val="num" w:pos="2520"/>
        </w:tabs>
        <w:spacing w:before="120" w:after="0" w:line="240" w:lineRule="auto"/>
        <w:jc w:val="both"/>
        <w:rPr>
          <w:rFonts w:ascii="Arial Narrow" w:eastAsia="Times New Roman" w:hAnsi="Arial Narrow" w:cs="Arial"/>
          <w:sz w:val="24"/>
          <w:szCs w:val="20"/>
        </w:rPr>
      </w:pPr>
      <w:r w:rsidRPr="008B6D10">
        <w:rPr>
          <w:rFonts w:ascii="Arial Narrow" w:eastAsia="Times New Roman" w:hAnsi="Arial Narrow" w:cs="Arial"/>
          <w:sz w:val="24"/>
          <w:szCs w:val="20"/>
        </w:rPr>
        <w:t xml:space="preserve">neodstranění vad a nedodělků, </w:t>
      </w:r>
    </w:p>
    <w:p w:rsidR="00EB693E" w:rsidRPr="008B6D10" w:rsidRDefault="00EB693E" w:rsidP="00EB693E">
      <w:pPr>
        <w:numPr>
          <w:ilvl w:val="1"/>
          <w:numId w:val="4"/>
        </w:numPr>
        <w:tabs>
          <w:tab w:val="num" w:pos="2520"/>
        </w:tabs>
        <w:spacing w:before="120" w:after="0" w:line="240" w:lineRule="auto"/>
        <w:jc w:val="both"/>
        <w:rPr>
          <w:rFonts w:ascii="Arial Narrow" w:eastAsia="Times New Roman" w:hAnsi="Arial Narrow" w:cs="Arial"/>
          <w:sz w:val="24"/>
          <w:szCs w:val="20"/>
        </w:rPr>
      </w:pPr>
      <w:r w:rsidRPr="008B6D10">
        <w:rPr>
          <w:rFonts w:ascii="Arial Narrow" w:eastAsia="Times New Roman" w:hAnsi="Arial Narrow" w:cs="Arial"/>
          <w:sz w:val="24"/>
          <w:szCs w:val="20"/>
        </w:rPr>
        <w:t>opakovaného neplnění předmětu smlouvy ze strany zhotovitele a nepostupování v souladu se zadávací dokumentací a příslušnými právními předpisy,</w:t>
      </w:r>
    </w:p>
    <w:p w:rsidR="00EB693E" w:rsidRPr="008B6D10" w:rsidRDefault="00EB693E" w:rsidP="00EB693E">
      <w:pPr>
        <w:numPr>
          <w:ilvl w:val="1"/>
          <w:numId w:val="4"/>
        </w:numPr>
        <w:tabs>
          <w:tab w:val="num" w:pos="2520"/>
        </w:tabs>
        <w:spacing w:before="120" w:after="0" w:line="240" w:lineRule="auto"/>
        <w:jc w:val="both"/>
        <w:rPr>
          <w:rFonts w:ascii="Arial Narrow" w:eastAsia="Times New Roman" w:hAnsi="Arial Narrow" w:cs="Arial"/>
          <w:sz w:val="24"/>
          <w:szCs w:val="20"/>
        </w:rPr>
      </w:pPr>
      <w:r w:rsidRPr="008B6D10">
        <w:rPr>
          <w:rFonts w:ascii="Arial Narrow" w:eastAsia="Times New Roman" w:hAnsi="Arial Narrow" w:cs="Arial"/>
          <w:sz w:val="24"/>
          <w:szCs w:val="20"/>
        </w:rPr>
        <w:t xml:space="preserve">v případě existence jakýchkoliv oprávněných finančních či jiných nároků objednatele vůči zhotoviteli, nebo  </w:t>
      </w:r>
    </w:p>
    <w:p w:rsidR="00EB693E" w:rsidRPr="00DB69A3" w:rsidRDefault="00EB693E" w:rsidP="00EB693E">
      <w:pPr>
        <w:numPr>
          <w:ilvl w:val="1"/>
          <w:numId w:val="4"/>
        </w:numPr>
        <w:tabs>
          <w:tab w:val="num" w:pos="2520"/>
        </w:tabs>
        <w:spacing w:before="120" w:after="0" w:line="240" w:lineRule="auto"/>
        <w:jc w:val="both"/>
        <w:rPr>
          <w:rFonts w:ascii="Arial Narrow" w:eastAsia="Times New Roman" w:hAnsi="Arial Narrow" w:cs="Arial"/>
          <w:sz w:val="24"/>
          <w:szCs w:val="20"/>
        </w:rPr>
      </w:pPr>
      <w:r w:rsidRPr="008B6D10">
        <w:rPr>
          <w:rFonts w:ascii="Arial Narrow" w:eastAsia="Times New Roman" w:hAnsi="Arial Narrow" w:cs="Arial"/>
          <w:sz w:val="24"/>
          <w:szCs w:val="20"/>
        </w:rPr>
        <w:t xml:space="preserve">uplatnění smluvních pokut. </w:t>
      </w:r>
    </w:p>
    <w:p w:rsidR="00EB693E" w:rsidRPr="008B6D10" w:rsidRDefault="00EB693E" w:rsidP="00EB693E">
      <w:pPr>
        <w:spacing w:after="0" w:line="240" w:lineRule="auto"/>
        <w:ind w:right="-143"/>
        <w:jc w:val="center"/>
        <w:rPr>
          <w:rFonts w:ascii="Arial Narrow" w:eastAsia="Times New Roman" w:hAnsi="Arial Narrow" w:cs="Arial"/>
          <w:bCs/>
          <w:sz w:val="24"/>
          <w:szCs w:val="20"/>
          <w:lang w:eastAsia="cs-CZ"/>
        </w:rPr>
      </w:pPr>
    </w:p>
    <w:p w:rsidR="00EB693E" w:rsidRPr="00C3048A" w:rsidRDefault="00EB693E" w:rsidP="00EB693E">
      <w:pPr>
        <w:spacing w:after="0" w:line="240" w:lineRule="auto"/>
        <w:ind w:left="12" w:right="-143" w:firstLine="708"/>
        <w:jc w:val="center"/>
        <w:rPr>
          <w:rFonts w:ascii="Arial Narrow" w:eastAsia="Times New Roman" w:hAnsi="Arial Narrow" w:cs="Arial"/>
          <w:b/>
          <w:bCs/>
          <w:sz w:val="24"/>
          <w:szCs w:val="20"/>
          <w:lang w:eastAsia="cs-CZ"/>
        </w:rPr>
      </w:pPr>
      <w:r w:rsidRPr="00C3048A">
        <w:rPr>
          <w:rFonts w:ascii="Arial Narrow" w:eastAsia="Times New Roman" w:hAnsi="Arial Narrow" w:cs="Arial"/>
          <w:b/>
          <w:bCs/>
          <w:sz w:val="24"/>
          <w:szCs w:val="20"/>
          <w:lang w:eastAsia="cs-CZ"/>
        </w:rPr>
        <w:t>VI. ZÁRUČNÍ DOBA</w:t>
      </w:r>
    </w:p>
    <w:p w:rsidR="00EB693E" w:rsidRDefault="00EB693E" w:rsidP="004B6000">
      <w:pPr>
        <w:pStyle w:val="Odstavecseseznamem"/>
        <w:numPr>
          <w:ilvl w:val="1"/>
          <w:numId w:val="15"/>
        </w:numPr>
        <w:spacing w:before="120" w:after="0" w:line="240" w:lineRule="auto"/>
        <w:ind w:left="357" w:hanging="357"/>
        <w:jc w:val="both"/>
        <w:rPr>
          <w:rFonts w:ascii="Arial Narrow" w:eastAsia="Times New Roman" w:hAnsi="Arial Narrow" w:cs="Arial"/>
          <w:sz w:val="24"/>
          <w:szCs w:val="20"/>
          <w:lang w:eastAsia="cs-CZ"/>
        </w:rPr>
      </w:pPr>
      <w:r w:rsidRPr="004B6000">
        <w:rPr>
          <w:rFonts w:ascii="Arial Narrow" w:eastAsia="Times New Roman" w:hAnsi="Arial Narrow" w:cs="Arial"/>
          <w:sz w:val="24"/>
          <w:szCs w:val="20"/>
          <w:lang w:eastAsia="cs-CZ"/>
        </w:rPr>
        <w:t>Zhotovitel poskytuje objednateli záruku na kobercové krytiny po dobu, která činí 60 měsíců a záruku na provedené práce po dobu, která činí 60 měsíců.  Záruční lhůta začíná běžet dnem předání předmětu plnění. Dodavatel bude v záruční době odstraňovat veškeré reklamované vady, které se na předmětu plnění vyskytnou. Dodavatel ručí jak za kvalitu dodávek, tak za kvalitu provedené práce. Zavazuje se odstranit každou reklamovanou vadu do 24 hodin/dnů od nahlášení vady objednatelem. Za prokazatelné nahlášení reklamované vady se považuje její písemné nahlášení i telefonické oznámení i nahlášení formou e-mailové pošty. Reklamaci lze uplatnit do posledního dne záruční lhůty, přičemž rozhodné je datum jejího odeslání. V případě skrytých vad díla zjištěných v záruční době má objednatel právo požadovat a zhotovitel povinnost odstranit vady bezplatně.</w:t>
      </w:r>
    </w:p>
    <w:p w:rsidR="004B6000" w:rsidRPr="004B6000" w:rsidRDefault="004B6000" w:rsidP="004B6000">
      <w:pPr>
        <w:pStyle w:val="Odstavecseseznamem"/>
        <w:spacing w:before="120" w:after="0" w:line="240" w:lineRule="auto"/>
        <w:ind w:left="357"/>
        <w:jc w:val="both"/>
        <w:rPr>
          <w:rFonts w:ascii="Arial Narrow" w:eastAsia="Times New Roman" w:hAnsi="Arial Narrow" w:cs="Arial"/>
          <w:sz w:val="24"/>
          <w:szCs w:val="20"/>
          <w:lang w:eastAsia="cs-CZ"/>
        </w:rPr>
      </w:pPr>
    </w:p>
    <w:p w:rsidR="00EB693E" w:rsidRPr="004B6000" w:rsidRDefault="00EB693E" w:rsidP="004B6000">
      <w:pPr>
        <w:pStyle w:val="Odstavecseseznamem"/>
        <w:numPr>
          <w:ilvl w:val="1"/>
          <w:numId w:val="15"/>
        </w:numPr>
        <w:spacing w:before="120" w:after="0" w:line="240" w:lineRule="auto"/>
        <w:jc w:val="both"/>
        <w:rPr>
          <w:rFonts w:ascii="Arial Narrow" w:eastAsia="Times New Roman" w:hAnsi="Arial Narrow" w:cs="Arial"/>
          <w:sz w:val="24"/>
          <w:szCs w:val="20"/>
          <w:lang w:eastAsia="cs-CZ"/>
        </w:rPr>
      </w:pPr>
      <w:r w:rsidRPr="004B6000">
        <w:rPr>
          <w:rFonts w:ascii="Arial Narrow" w:eastAsia="Times New Roman" w:hAnsi="Arial Narrow" w:cs="Arial"/>
          <w:sz w:val="24"/>
          <w:szCs w:val="20"/>
          <w:lang w:eastAsia="cs-CZ"/>
        </w:rPr>
        <w:t>Záruční doba se nevztahuje na vady způsobené mechanickým poškozením při činnosti nesouvisející s činností zhotovitele.</w:t>
      </w:r>
    </w:p>
    <w:p w:rsidR="00EB693E" w:rsidRDefault="00EB693E" w:rsidP="00EB693E">
      <w:pPr>
        <w:spacing w:after="0" w:line="240" w:lineRule="auto"/>
        <w:ind w:right="-143"/>
        <w:jc w:val="center"/>
        <w:rPr>
          <w:rFonts w:ascii="Arial Narrow" w:eastAsia="Times New Roman" w:hAnsi="Arial Narrow" w:cs="Arial"/>
          <w:bCs/>
          <w:sz w:val="24"/>
          <w:szCs w:val="20"/>
          <w:lang w:eastAsia="cs-CZ"/>
        </w:rPr>
      </w:pPr>
    </w:p>
    <w:p w:rsidR="00EE38FA" w:rsidRPr="008B6D10" w:rsidRDefault="00EE38FA" w:rsidP="00EB693E">
      <w:pPr>
        <w:spacing w:after="0" w:line="240" w:lineRule="auto"/>
        <w:ind w:right="-143"/>
        <w:jc w:val="center"/>
        <w:rPr>
          <w:rFonts w:ascii="Arial Narrow" w:eastAsia="Times New Roman" w:hAnsi="Arial Narrow" w:cs="Arial"/>
          <w:bCs/>
          <w:sz w:val="24"/>
          <w:szCs w:val="20"/>
          <w:lang w:eastAsia="cs-CZ"/>
        </w:rPr>
      </w:pPr>
    </w:p>
    <w:p w:rsidR="00ED2BDA" w:rsidRDefault="00ED2BDA" w:rsidP="00ED2BDA">
      <w:pPr>
        <w:spacing w:after="0" w:line="240" w:lineRule="auto"/>
        <w:ind w:left="360" w:right="-143"/>
        <w:jc w:val="center"/>
        <w:rPr>
          <w:rFonts w:ascii="Arial Narrow" w:eastAsia="Times New Roman" w:hAnsi="Arial Narrow" w:cs="Arial"/>
          <w:b/>
          <w:bCs/>
          <w:sz w:val="24"/>
          <w:szCs w:val="20"/>
          <w:lang w:eastAsia="cs-CZ"/>
        </w:rPr>
      </w:pPr>
    </w:p>
    <w:p w:rsidR="00EB693E" w:rsidRPr="000C7989" w:rsidRDefault="00EB693E" w:rsidP="00EB693E">
      <w:pPr>
        <w:spacing w:after="0" w:line="240" w:lineRule="auto"/>
        <w:ind w:right="-143"/>
        <w:jc w:val="center"/>
        <w:rPr>
          <w:rFonts w:ascii="Arial Narrow" w:eastAsia="Times New Roman" w:hAnsi="Arial Narrow" w:cs="Arial"/>
          <w:b/>
          <w:bCs/>
          <w:sz w:val="24"/>
          <w:szCs w:val="20"/>
          <w:lang w:eastAsia="cs-CZ"/>
        </w:rPr>
      </w:pPr>
      <w:r>
        <w:rPr>
          <w:rFonts w:ascii="Arial Narrow" w:eastAsia="Times New Roman" w:hAnsi="Arial Narrow" w:cs="Arial"/>
          <w:b/>
          <w:bCs/>
          <w:sz w:val="24"/>
          <w:szCs w:val="20"/>
          <w:lang w:eastAsia="cs-CZ"/>
        </w:rPr>
        <w:lastRenderedPageBreak/>
        <w:t xml:space="preserve"> </w:t>
      </w:r>
      <w:r w:rsidRPr="000C7989">
        <w:rPr>
          <w:rFonts w:ascii="Arial Narrow" w:eastAsia="Times New Roman" w:hAnsi="Arial Narrow" w:cs="Arial"/>
          <w:b/>
          <w:bCs/>
          <w:sz w:val="24"/>
          <w:szCs w:val="20"/>
          <w:lang w:eastAsia="cs-CZ"/>
        </w:rPr>
        <w:t>VII. SMLUVNÍ POKUTY</w:t>
      </w:r>
    </w:p>
    <w:p w:rsidR="00EB693E" w:rsidRPr="008B6D10" w:rsidRDefault="00EB693E" w:rsidP="00EB693E">
      <w:pPr>
        <w:numPr>
          <w:ilvl w:val="1"/>
          <w:numId w:val="6"/>
        </w:numPr>
        <w:spacing w:before="120" w:after="0" w:line="240" w:lineRule="auto"/>
        <w:ind w:right="-142"/>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V pří</w:t>
      </w:r>
      <w:r>
        <w:rPr>
          <w:rFonts w:ascii="Arial Narrow" w:eastAsia="Times New Roman" w:hAnsi="Arial Narrow" w:cs="Arial"/>
          <w:sz w:val="24"/>
          <w:szCs w:val="20"/>
          <w:lang w:eastAsia="cs-CZ"/>
        </w:rPr>
        <w:t xml:space="preserve">padě prodlení zhotovitele s  a předáním předmětu plnění </w:t>
      </w:r>
      <w:r w:rsidRPr="008B6D10">
        <w:rPr>
          <w:rFonts w:ascii="Arial Narrow" w:eastAsia="Times New Roman" w:hAnsi="Arial Narrow" w:cs="Arial"/>
          <w:sz w:val="24"/>
          <w:szCs w:val="20"/>
          <w:lang w:eastAsia="cs-CZ"/>
        </w:rPr>
        <w:t xml:space="preserve">objednateli v termínu uvedeném v čl. 4.2 této smlouvy má objednatel právo </w:t>
      </w:r>
      <w:r w:rsidRPr="005A6423">
        <w:rPr>
          <w:rFonts w:ascii="Arial Narrow" w:eastAsia="Times New Roman" w:hAnsi="Arial Narrow" w:cs="Arial"/>
          <w:sz w:val="24"/>
          <w:szCs w:val="20"/>
          <w:lang w:eastAsia="cs-CZ"/>
        </w:rPr>
        <w:t xml:space="preserve">vyúčtovat zhotoviteli smluvní pokutu ve výši 0,05% </w:t>
      </w:r>
      <w:r w:rsidRPr="008B6D10">
        <w:rPr>
          <w:rFonts w:ascii="Arial Narrow" w:eastAsia="Times New Roman" w:hAnsi="Arial Narrow" w:cs="Arial"/>
          <w:sz w:val="24"/>
          <w:szCs w:val="20"/>
          <w:lang w:eastAsia="cs-CZ"/>
        </w:rPr>
        <w:t>z nabídkové ceny za každý den prodlení</w:t>
      </w:r>
      <w:r>
        <w:rPr>
          <w:rFonts w:ascii="Arial Narrow" w:eastAsia="Times New Roman" w:hAnsi="Arial Narrow" w:cs="Arial"/>
          <w:sz w:val="24"/>
          <w:szCs w:val="20"/>
          <w:lang w:eastAsia="cs-CZ"/>
        </w:rPr>
        <w:t>.</w:t>
      </w:r>
      <w:r w:rsidRPr="008B6D10">
        <w:rPr>
          <w:rFonts w:ascii="Arial Narrow" w:eastAsia="Times New Roman" w:hAnsi="Arial Narrow" w:cs="Arial"/>
          <w:sz w:val="24"/>
          <w:szCs w:val="20"/>
          <w:lang w:eastAsia="cs-CZ"/>
        </w:rPr>
        <w:t xml:space="preserve">. Případnou smluvní pokutu má objednatel právo započíst  s fakturou  vystavenou  dle bodu 5.2. této smlouvy. </w:t>
      </w:r>
    </w:p>
    <w:p w:rsidR="00EB693E" w:rsidRPr="000C7989" w:rsidRDefault="00EB693E" w:rsidP="00EB693E">
      <w:pPr>
        <w:numPr>
          <w:ilvl w:val="1"/>
          <w:numId w:val="6"/>
        </w:numPr>
        <w:spacing w:before="120" w:after="0" w:line="240" w:lineRule="auto"/>
        <w:ind w:right="-142"/>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V případě prodlení zhotovitele s odstraněním vad díla v záruční době, má objednatel právo vyúčtovat zhotoviteli smluvní pokutu ve výši 500 Kč za každý i započatý den prodlení oproti termínu v bodu 6.2.</w:t>
      </w:r>
    </w:p>
    <w:p w:rsidR="00EB693E" w:rsidRPr="008B6D10" w:rsidRDefault="00EB693E" w:rsidP="00EB693E">
      <w:pPr>
        <w:numPr>
          <w:ilvl w:val="1"/>
          <w:numId w:val="6"/>
        </w:numPr>
        <w:spacing w:before="120" w:after="0" w:line="240" w:lineRule="auto"/>
        <w:ind w:right="-142"/>
        <w:jc w:val="both"/>
        <w:rPr>
          <w:rFonts w:ascii="Arial Narrow" w:eastAsia="Times New Roman" w:hAnsi="Arial Narrow" w:cs="Arial"/>
          <w:sz w:val="24"/>
          <w:szCs w:val="20"/>
          <w:lang w:eastAsia="cs-CZ"/>
        </w:rPr>
      </w:pPr>
      <w:r>
        <w:rPr>
          <w:rFonts w:ascii="Arial Narrow" w:eastAsia="Times New Roman" w:hAnsi="Arial Narrow" w:cs="Arial"/>
          <w:sz w:val="24"/>
          <w:szCs w:val="20"/>
          <w:lang w:eastAsia="cs-CZ"/>
        </w:rPr>
        <w:t>Převezme-li objednatel předmět plnění</w:t>
      </w:r>
      <w:r w:rsidRPr="008B6D10">
        <w:rPr>
          <w:rFonts w:ascii="Arial Narrow" w:eastAsia="Times New Roman" w:hAnsi="Arial Narrow" w:cs="Arial"/>
          <w:sz w:val="24"/>
          <w:szCs w:val="20"/>
          <w:lang w:eastAsia="cs-CZ"/>
        </w:rPr>
        <w:t xml:space="preserve"> s drobnými vadami a nedodělky, které nebrání užívání, má objednatel právo na dodatečné bezplatné odstranění vad a nedodělků. Jestliže tak zhotovitel neučiní v dohodnutém termínu, je objednatel oprávněn dát vady a nedodělky na náklad zhotovitele odstranit a současně účtovat zhotoviteli smluvní pokutu ve výši 500 Kč za každý i započatý den prodlení do doby odstranění vad a nedodělků.</w:t>
      </w:r>
    </w:p>
    <w:p w:rsidR="00EB693E" w:rsidRPr="008B6D10" w:rsidRDefault="00EB693E" w:rsidP="00EB693E">
      <w:pPr>
        <w:numPr>
          <w:ilvl w:val="1"/>
          <w:numId w:val="6"/>
        </w:numPr>
        <w:spacing w:before="120" w:after="0" w:line="240" w:lineRule="auto"/>
        <w:ind w:right="-142"/>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Pokud objednatel uplatní smluvní pokutu, má zhotovitel povinnost ji zaplatit. Smluvní pokuta bude uplatněna ve formě vystavené faktury s uvedením výše smluvní pokuty, jejího výpočtu, porušeného ustanovení smlouvy o dílo. Splatnost vystavené faktury bude 30 dní a zaplacením je myšleno připsání příslušné částky na účet objednatele. Zaplacením smluvní pokuty není dotčen nárok na náhradu škody.</w:t>
      </w:r>
    </w:p>
    <w:p w:rsidR="00EB693E" w:rsidRPr="008B6D10" w:rsidRDefault="00EB693E" w:rsidP="00EB693E">
      <w:pPr>
        <w:numPr>
          <w:ilvl w:val="1"/>
          <w:numId w:val="6"/>
        </w:numPr>
        <w:spacing w:before="120" w:after="0" w:line="240" w:lineRule="auto"/>
        <w:ind w:right="-142"/>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Zhotovitel je oprávněn požadovat po objednateli zaplacení úroku z prodlení z kterékoli splatné částky ve výši zákonem stanovené sazby.</w:t>
      </w:r>
    </w:p>
    <w:p w:rsidR="00EB693E" w:rsidRPr="000C7989" w:rsidRDefault="00EB693E" w:rsidP="00EB693E">
      <w:pPr>
        <w:spacing w:after="0" w:line="240" w:lineRule="auto"/>
        <w:ind w:right="-143"/>
        <w:rPr>
          <w:rFonts w:ascii="Arial Narrow" w:eastAsia="Times New Roman" w:hAnsi="Arial Narrow" w:cs="Arial"/>
          <w:b/>
          <w:bCs/>
          <w:sz w:val="24"/>
          <w:szCs w:val="20"/>
          <w:lang w:eastAsia="cs-CZ"/>
        </w:rPr>
      </w:pPr>
    </w:p>
    <w:p w:rsidR="00EB693E" w:rsidRDefault="00EB693E" w:rsidP="00EB693E">
      <w:pPr>
        <w:spacing w:after="0" w:line="240" w:lineRule="auto"/>
        <w:ind w:right="-143"/>
        <w:jc w:val="center"/>
        <w:rPr>
          <w:rFonts w:ascii="Arial Narrow" w:eastAsia="Times New Roman" w:hAnsi="Arial Narrow" w:cs="Arial"/>
          <w:b/>
          <w:bCs/>
          <w:sz w:val="24"/>
          <w:szCs w:val="20"/>
          <w:lang w:eastAsia="cs-CZ"/>
        </w:rPr>
      </w:pPr>
      <w:r>
        <w:rPr>
          <w:rFonts w:ascii="Arial Narrow" w:eastAsia="Times New Roman" w:hAnsi="Arial Narrow" w:cs="Arial"/>
          <w:b/>
          <w:bCs/>
          <w:sz w:val="24"/>
          <w:szCs w:val="20"/>
          <w:lang w:eastAsia="cs-CZ"/>
        </w:rPr>
        <w:t xml:space="preserve"> </w:t>
      </w:r>
      <w:r w:rsidRPr="000C7989">
        <w:rPr>
          <w:rFonts w:ascii="Arial Narrow" w:eastAsia="Times New Roman" w:hAnsi="Arial Narrow" w:cs="Arial"/>
          <w:b/>
          <w:bCs/>
          <w:sz w:val="24"/>
          <w:szCs w:val="20"/>
          <w:lang w:eastAsia="cs-CZ"/>
        </w:rPr>
        <w:t xml:space="preserve">VIII. PODMÍNKY </w:t>
      </w:r>
      <w:r>
        <w:rPr>
          <w:rFonts w:ascii="Arial Narrow" w:eastAsia="Times New Roman" w:hAnsi="Arial Narrow" w:cs="Arial"/>
          <w:b/>
          <w:bCs/>
          <w:sz w:val="24"/>
          <w:szCs w:val="20"/>
          <w:lang w:eastAsia="cs-CZ"/>
        </w:rPr>
        <w:t xml:space="preserve">REALIZACE DODÁVEK  A PROVEDENÍ </w:t>
      </w:r>
    </w:p>
    <w:p w:rsidR="00EB693E" w:rsidRPr="000C7989" w:rsidRDefault="00EB693E" w:rsidP="00EB693E">
      <w:pPr>
        <w:spacing w:after="0" w:line="240" w:lineRule="auto"/>
        <w:ind w:right="-143"/>
        <w:jc w:val="center"/>
        <w:rPr>
          <w:rFonts w:ascii="Arial Narrow" w:eastAsia="Times New Roman" w:hAnsi="Arial Narrow" w:cs="Arial"/>
          <w:b/>
          <w:bCs/>
          <w:sz w:val="24"/>
          <w:szCs w:val="20"/>
          <w:lang w:eastAsia="cs-CZ"/>
        </w:rPr>
      </w:pPr>
      <w:r w:rsidRPr="000C7989">
        <w:rPr>
          <w:rFonts w:ascii="Arial Narrow" w:eastAsia="Times New Roman" w:hAnsi="Arial Narrow" w:cs="Arial"/>
          <w:b/>
          <w:bCs/>
          <w:sz w:val="24"/>
          <w:szCs w:val="20"/>
          <w:lang w:eastAsia="cs-CZ"/>
        </w:rPr>
        <w:t>PRACÍ</w:t>
      </w:r>
    </w:p>
    <w:p w:rsidR="00EB693E" w:rsidRPr="008B6D10" w:rsidRDefault="00EB693E" w:rsidP="00EB693E">
      <w:pPr>
        <w:numPr>
          <w:ilvl w:val="1"/>
          <w:numId w:val="7"/>
        </w:numPr>
        <w:tabs>
          <w:tab w:val="left" w:pos="851"/>
        </w:tabs>
        <w:spacing w:before="120" w:after="0" w:line="240" w:lineRule="auto"/>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 xml:space="preserve">Dodavatel se zavazuje realizovat dodávky a práce v souladu s obecně </w:t>
      </w:r>
      <w:r>
        <w:rPr>
          <w:rFonts w:ascii="Arial Narrow" w:eastAsia="Times New Roman" w:hAnsi="Arial Narrow" w:cs="Arial"/>
          <w:sz w:val="24"/>
          <w:szCs w:val="20"/>
          <w:lang w:eastAsia="cs-CZ"/>
        </w:rPr>
        <w:t xml:space="preserve">závaznými </w:t>
      </w:r>
      <w:r w:rsidRPr="008B6D10">
        <w:rPr>
          <w:rFonts w:ascii="Arial Narrow" w:eastAsia="Times New Roman" w:hAnsi="Arial Narrow" w:cs="Arial"/>
          <w:sz w:val="24"/>
          <w:szCs w:val="20"/>
          <w:lang w:eastAsia="cs-CZ"/>
        </w:rPr>
        <w:t>právními předpisy.</w:t>
      </w:r>
    </w:p>
    <w:p w:rsidR="00EB693E" w:rsidRPr="008B6D10" w:rsidRDefault="00EB693E" w:rsidP="00EB693E">
      <w:pPr>
        <w:numPr>
          <w:ilvl w:val="1"/>
          <w:numId w:val="7"/>
        </w:numPr>
        <w:spacing w:before="120" w:after="0" w:line="240" w:lineRule="auto"/>
        <w:ind w:right="-142"/>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Zhotovitel je povinen dokument</w:t>
      </w:r>
      <w:r>
        <w:rPr>
          <w:rFonts w:ascii="Arial Narrow" w:eastAsia="Times New Roman" w:hAnsi="Arial Narrow" w:cs="Arial"/>
          <w:sz w:val="24"/>
          <w:szCs w:val="20"/>
          <w:lang w:eastAsia="cs-CZ"/>
        </w:rPr>
        <w:t xml:space="preserve">ovat realizaci dodávek a prací </w:t>
      </w:r>
      <w:r w:rsidRPr="008B6D10">
        <w:rPr>
          <w:rFonts w:ascii="Arial Narrow" w:eastAsia="Times New Roman" w:hAnsi="Arial Narrow" w:cs="Arial"/>
          <w:sz w:val="24"/>
          <w:szCs w:val="20"/>
          <w:lang w:eastAsia="cs-CZ"/>
        </w:rPr>
        <w:t>až do doby odstranění vad a nedodělků specifikovaných při přejímacím řízení. Zhotovitel zaznamená všechny události a okolnosti rozhodné pro plnění předmětu smlouvy.</w:t>
      </w:r>
    </w:p>
    <w:p w:rsidR="00EB693E" w:rsidRPr="008B6D10" w:rsidRDefault="00EB693E" w:rsidP="00EB693E">
      <w:pPr>
        <w:numPr>
          <w:ilvl w:val="1"/>
          <w:numId w:val="7"/>
        </w:numPr>
        <w:spacing w:before="120" w:after="0" w:line="240" w:lineRule="auto"/>
        <w:ind w:right="-142"/>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Dokumentace dle předchozího bodu musí být během pracovní doby přístupná objednateli, pokud není dohodnuto jinak.</w:t>
      </w:r>
    </w:p>
    <w:p w:rsidR="00EB693E" w:rsidRDefault="00EB693E" w:rsidP="00EB693E">
      <w:pPr>
        <w:ind w:left="708"/>
        <w:contextualSpacing/>
        <w:jc w:val="both"/>
        <w:rPr>
          <w:rFonts w:ascii="Arial Narrow" w:eastAsia="Calibri" w:hAnsi="Arial Narrow" w:cs="Times New Roman"/>
          <w:sz w:val="24"/>
          <w:szCs w:val="24"/>
        </w:rPr>
      </w:pPr>
      <w:r w:rsidRPr="008B6D10">
        <w:rPr>
          <w:rFonts w:ascii="Arial Narrow" w:eastAsia="Times New Roman" w:hAnsi="Arial Narrow" w:cs="Arial"/>
          <w:sz w:val="24"/>
          <w:szCs w:val="20"/>
          <w:lang w:eastAsia="cs-CZ"/>
        </w:rPr>
        <w:t>Objednatel je povinen sledovat obsah uvedené dokumentace a k zápisům zhotovitele připojovat své stanovisko – souhlas, námitky, návrh na řešení či jiná opatření, apod. Jestliže vedoucí zakázky nesouhlasí s provedeným záznamem objednatele je povinen připojit k záznamu do 3 pracovních dnů svoje stanovisko, jinak se má za to, že s obsahem zápisu (záznamu) souhlasí. Stejná práva a povinnosti má i objednatel.</w:t>
      </w:r>
      <w:r w:rsidRPr="00FD50DD">
        <w:rPr>
          <w:rFonts w:ascii="Arial Narrow" w:eastAsia="Calibri" w:hAnsi="Arial Narrow" w:cs="Times New Roman"/>
          <w:sz w:val="24"/>
          <w:szCs w:val="24"/>
        </w:rPr>
        <w:t xml:space="preserve"> </w:t>
      </w:r>
    </w:p>
    <w:p w:rsidR="00EB693E" w:rsidRPr="00FD50DD" w:rsidRDefault="00EB693E" w:rsidP="00EB693E">
      <w:pPr>
        <w:pStyle w:val="Odstavecseseznamem"/>
        <w:numPr>
          <w:ilvl w:val="0"/>
          <w:numId w:val="14"/>
        </w:numPr>
        <w:jc w:val="both"/>
        <w:rPr>
          <w:rFonts w:ascii="Arial Narrow" w:eastAsia="Times New Roman" w:hAnsi="Arial Narrow" w:cs="Calibri"/>
          <w:sz w:val="24"/>
          <w:szCs w:val="20"/>
          <w:lang w:eastAsia="cs-CZ"/>
        </w:rPr>
      </w:pPr>
      <w:r w:rsidRPr="00FD50DD">
        <w:rPr>
          <w:rFonts w:ascii="Arial Narrow" w:eastAsia="Calibri" w:hAnsi="Arial Narrow" w:cs="Times New Roman"/>
          <w:b/>
          <w:sz w:val="24"/>
          <w:szCs w:val="24"/>
        </w:rPr>
        <w:t>Kontaktní osobou a odpovědným zaměstnancem objednatele</w:t>
      </w:r>
      <w:r w:rsidRPr="00FD50DD">
        <w:rPr>
          <w:rFonts w:ascii="Arial Narrow" w:eastAsia="Calibri" w:hAnsi="Arial Narrow" w:cs="Times New Roman"/>
          <w:sz w:val="24"/>
          <w:szCs w:val="24"/>
        </w:rPr>
        <w:t xml:space="preserve"> je pro účely této smlouvy určen </w:t>
      </w:r>
      <w:r w:rsidRPr="00FD50DD">
        <w:rPr>
          <w:rFonts w:ascii="Arial Narrow" w:eastAsia="Times New Roman" w:hAnsi="Arial Narrow" w:cs="Calibri"/>
          <w:sz w:val="24"/>
          <w:szCs w:val="20"/>
          <w:lang w:eastAsia="cs-CZ"/>
        </w:rPr>
        <w:t>pan Roman Antoš tel</w:t>
      </w:r>
      <w:r w:rsidR="00BF5938">
        <w:rPr>
          <w:rFonts w:ascii="Arial Narrow" w:eastAsia="Times New Roman" w:hAnsi="Arial Narrow" w:cs="Calibri"/>
          <w:sz w:val="24"/>
          <w:szCs w:val="20"/>
          <w:lang w:eastAsia="cs-CZ"/>
        </w:rPr>
        <w:t>.</w:t>
      </w:r>
      <w:r w:rsidRPr="00FD50DD">
        <w:rPr>
          <w:rFonts w:ascii="Arial Narrow" w:eastAsia="Times New Roman" w:hAnsi="Arial Narrow" w:cs="Calibri"/>
          <w:sz w:val="24"/>
          <w:szCs w:val="20"/>
          <w:lang w:eastAsia="cs-CZ"/>
        </w:rPr>
        <w:t xml:space="preserve"> </w:t>
      </w:r>
      <w:r w:rsidRPr="00FD50DD">
        <w:rPr>
          <w:rFonts w:ascii="Arial Narrow" w:eastAsia="Times New Roman" w:hAnsi="Arial Narrow" w:cs="Times New Roman"/>
          <w:sz w:val="24"/>
          <w:szCs w:val="24"/>
          <w:lang w:eastAsia="cs-CZ"/>
        </w:rPr>
        <w:t xml:space="preserve">731655568. </w:t>
      </w:r>
    </w:p>
    <w:p w:rsidR="00EB693E" w:rsidRPr="00FD50DD" w:rsidRDefault="00EB693E" w:rsidP="00EB693E">
      <w:pPr>
        <w:pStyle w:val="Odstavecseseznamem"/>
        <w:numPr>
          <w:ilvl w:val="0"/>
          <w:numId w:val="14"/>
        </w:numPr>
        <w:spacing w:after="0" w:line="240" w:lineRule="auto"/>
        <w:jc w:val="both"/>
        <w:rPr>
          <w:rFonts w:ascii="Arial Narrow" w:eastAsia="Times New Roman" w:hAnsi="Arial Narrow" w:cs="Calibri"/>
          <w:sz w:val="24"/>
          <w:szCs w:val="20"/>
          <w:lang w:eastAsia="cs-CZ"/>
        </w:rPr>
      </w:pPr>
      <w:r w:rsidRPr="00FD50DD">
        <w:rPr>
          <w:rFonts w:ascii="Arial Narrow" w:eastAsia="Calibri" w:hAnsi="Arial Narrow" w:cs="Times New Roman"/>
          <w:b/>
          <w:sz w:val="24"/>
          <w:szCs w:val="24"/>
        </w:rPr>
        <w:t>Kontaktní osobou zhotovitele j</w:t>
      </w:r>
      <w:r w:rsidRPr="00FD50DD">
        <w:rPr>
          <w:rFonts w:ascii="Arial Narrow" w:eastAsia="Calibri" w:hAnsi="Arial Narrow" w:cs="Times New Roman"/>
          <w:sz w:val="24"/>
          <w:szCs w:val="24"/>
        </w:rPr>
        <w:t>e pro účely</w:t>
      </w:r>
      <w:r w:rsidR="00BF5938">
        <w:rPr>
          <w:rFonts w:ascii="Arial Narrow" w:eastAsia="Calibri" w:hAnsi="Arial Narrow" w:cs="Times New Roman"/>
          <w:sz w:val="24"/>
          <w:szCs w:val="24"/>
        </w:rPr>
        <w:t xml:space="preserve"> této smlouvy určen pan  Pavel Bláha ,tel.774143454.</w:t>
      </w:r>
    </w:p>
    <w:p w:rsidR="00EB693E" w:rsidRPr="008B6D10" w:rsidRDefault="00EB693E" w:rsidP="00EB693E">
      <w:pPr>
        <w:numPr>
          <w:ilvl w:val="1"/>
          <w:numId w:val="7"/>
        </w:numPr>
        <w:spacing w:before="120" w:after="0" w:line="240" w:lineRule="auto"/>
        <w:ind w:right="-142"/>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 xml:space="preserve">Zhotovitel na sebe přejímá zodpovědnost za škody způsobené na zhotovovaném </w:t>
      </w:r>
      <w:r>
        <w:rPr>
          <w:rFonts w:ascii="Arial Narrow" w:eastAsia="Times New Roman" w:hAnsi="Arial Narrow" w:cs="Arial"/>
          <w:sz w:val="24"/>
          <w:szCs w:val="20"/>
          <w:lang w:eastAsia="cs-CZ"/>
        </w:rPr>
        <w:t>předmětu plnění</w:t>
      </w:r>
      <w:r w:rsidRPr="008B6D10">
        <w:rPr>
          <w:rFonts w:ascii="Arial Narrow" w:eastAsia="Times New Roman" w:hAnsi="Arial Narrow" w:cs="Arial"/>
          <w:sz w:val="24"/>
          <w:szCs w:val="20"/>
          <w:lang w:eastAsia="cs-CZ"/>
        </w:rPr>
        <w:t xml:space="preserve"> po celou dobu realizace, to znamená do </w:t>
      </w:r>
      <w:r>
        <w:rPr>
          <w:rFonts w:ascii="Arial Narrow" w:eastAsia="Times New Roman" w:hAnsi="Arial Narrow" w:cs="Arial"/>
          <w:sz w:val="24"/>
          <w:szCs w:val="20"/>
          <w:lang w:eastAsia="cs-CZ"/>
        </w:rPr>
        <w:t xml:space="preserve">jeho převzetí </w:t>
      </w:r>
      <w:r w:rsidRPr="008B6D10">
        <w:rPr>
          <w:rFonts w:ascii="Arial Narrow" w:eastAsia="Times New Roman" w:hAnsi="Arial Narrow" w:cs="Arial"/>
          <w:sz w:val="24"/>
          <w:szCs w:val="20"/>
          <w:lang w:eastAsia="cs-CZ"/>
        </w:rPr>
        <w:t>objednatelem, stejně tak za škody způsobené svou činností třetí osobě.</w:t>
      </w:r>
    </w:p>
    <w:p w:rsidR="00EB693E" w:rsidRPr="008B6D10" w:rsidRDefault="00EB693E" w:rsidP="00EB693E">
      <w:pPr>
        <w:numPr>
          <w:ilvl w:val="1"/>
          <w:numId w:val="7"/>
        </w:numPr>
        <w:spacing w:before="120" w:after="0" w:line="240" w:lineRule="auto"/>
        <w:ind w:right="-142"/>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lastRenderedPageBreak/>
        <w:t>V případě jakéhokoliv narušení či poškození okolních ploch v době provádění prací zhotovitelem, uvede zhotovitel poškozené plochy</w:t>
      </w:r>
      <w:r>
        <w:rPr>
          <w:rFonts w:ascii="Arial Narrow" w:eastAsia="Times New Roman" w:hAnsi="Arial Narrow" w:cs="Arial"/>
          <w:sz w:val="24"/>
          <w:szCs w:val="20"/>
          <w:lang w:eastAsia="cs-CZ"/>
        </w:rPr>
        <w:t xml:space="preserve"> neprodleně, </w:t>
      </w:r>
      <w:r w:rsidRPr="008B6D10">
        <w:rPr>
          <w:rFonts w:ascii="Arial Narrow" w:eastAsia="Times New Roman" w:hAnsi="Arial Narrow" w:cs="Arial"/>
          <w:sz w:val="24"/>
          <w:szCs w:val="20"/>
          <w:lang w:eastAsia="cs-CZ"/>
        </w:rPr>
        <w:t xml:space="preserve">nejpozději ke dni </w:t>
      </w:r>
      <w:r>
        <w:rPr>
          <w:rFonts w:ascii="Arial Narrow" w:eastAsia="Times New Roman" w:hAnsi="Arial Narrow" w:cs="Arial"/>
          <w:sz w:val="24"/>
          <w:szCs w:val="20"/>
          <w:lang w:eastAsia="cs-CZ"/>
        </w:rPr>
        <w:t>termínu dokončení,</w:t>
      </w:r>
      <w:r w:rsidRPr="008B6D10">
        <w:rPr>
          <w:rFonts w:ascii="Arial Narrow" w:eastAsia="Times New Roman" w:hAnsi="Arial Narrow" w:cs="Arial"/>
          <w:sz w:val="24"/>
          <w:szCs w:val="20"/>
          <w:lang w:eastAsia="cs-CZ"/>
        </w:rPr>
        <w:t xml:space="preserve"> do původního stavu, původní stav před zahájením prací zhotovitel prokazatelně zdokumentuje.</w:t>
      </w:r>
    </w:p>
    <w:p w:rsidR="00EB693E" w:rsidRPr="00DB69A3" w:rsidRDefault="00EB693E" w:rsidP="00ED2BDA">
      <w:pPr>
        <w:numPr>
          <w:ilvl w:val="1"/>
          <w:numId w:val="7"/>
        </w:numPr>
        <w:spacing w:before="120" w:after="0" w:line="240" w:lineRule="auto"/>
        <w:ind w:right="-142"/>
        <w:jc w:val="both"/>
        <w:rPr>
          <w:rFonts w:ascii="Arial Narrow" w:eastAsia="Times New Roman" w:hAnsi="Arial Narrow" w:cs="Arial"/>
          <w:sz w:val="24"/>
          <w:szCs w:val="20"/>
          <w:lang w:eastAsia="cs-CZ"/>
        </w:rPr>
      </w:pPr>
      <w:r w:rsidRPr="00DB69A3">
        <w:rPr>
          <w:rFonts w:ascii="Arial Narrow" w:eastAsia="Times New Roman" w:hAnsi="Arial Narrow" w:cs="Arial"/>
          <w:sz w:val="24"/>
          <w:szCs w:val="20"/>
          <w:lang w:eastAsia="cs-CZ"/>
        </w:rPr>
        <w:t>Zh</w:t>
      </w:r>
      <w:r>
        <w:rPr>
          <w:rFonts w:ascii="Arial Narrow" w:eastAsia="Times New Roman" w:hAnsi="Arial Narrow" w:cs="Arial"/>
          <w:sz w:val="24"/>
          <w:szCs w:val="20"/>
          <w:lang w:eastAsia="cs-CZ"/>
        </w:rPr>
        <w:t>otovitel odpovídá za to, že předmět plnění bude realizován</w:t>
      </w:r>
      <w:r w:rsidRPr="00DB69A3">
        <w:rPr>
          <w:rFonts w:ascii="Arial Narrow" w:eastAsia="Times New Roman" w:hAnsi="Arial Narrow" w:cs="Arial"/>
          <w:sz w:val="24"/>
          <w:szCs w:val="20"/>
          <w:lang w:eastAsia="cs-CZ"/>
        </w:rPr>
        <w:t xml:space="preserve"> způsobem, který neohrozí životní prostředí, a to jak při </w:t>
      </w:r>
      <w:r>
        <w:rPr>
          <w:rFonts w:ascii="Arial Narrow" w:eastAsia="Times New Roman" w:hAnsi="Arial Narrow" w:cs="Arial"/>
          <w:sz w:val="24"/>
          <w:szCs w:val="20"/>
          <w:lang w:eastAsia="cs-CZ"/>
        </w:rPr>
        <w:t xml:space="preserve">jeho </w:t>
      </w:r>
      <w:r w:rsidRPr="00DB69A3">
        <w:rPr>
          <w:rFonts w:ascii="Arial Narrow" w:eastAsia="Times New Roman" w:hAnsi="Arial Narrow" w:cs="Arial"/>
          <w:sz w:val="24"/>
          <w:szCs w:val="20"/>
          <w:lang w:eastAsia="cs-CZ"/>
        </w:rPr>
        <w:t>realizaci díla, tak po jeho dokončení. Současně se zavazuje zajistit odvoz a likvidaci případného odpadu tak, aby jeho činností nebyly porušeny právní normy upravující ochranu životního prostředí.</w:t>
      </w:r>
    </w:p>
    <w:p w:rsidR="00EB693E" w:rsidRPr="00FD50DD" w:rsidRDefault="00EB693E" w:rsidP="00EB693E">
      <w:pPr>
        <w:numPr>
          <w:ilvl w:val="1"/>
          <w:numId w:val="7"/>
        </w:numPr>
        <w:spacing w:before="120" w:after="0" w:line="240" w:lineRule="auto"/>
        <w:ind w:right="-142"/>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Zh</w:t>
      </w:r>
      <w:r>
        <w:rPr>
          <w:rFonts w:ascii="Arial Narrow" w:eastAsia="Times New Roman" w:hAnsi="Arial Narrow" w:cs="Arial"/>
          <w:sz w:val="24"/>
          <w:szCs w:val="20"/>
          <w:lang w:eastAsia="cs-CZ"/>
        </w:rPr>
        <w:t>otovitel bude při realizaci předmětu plnění</w:t>
      </w:r>
      <w:r w:rsidRPr="008B6D10">
        <w:rPr>
          <w:rFonts w:ascii="Arial Narrow" w:eastAsia="Times New Roman" w:hAnsi="Arial Narrow" w:cs="Arial"/>
          <w:sz w:val="24"/>
          <w:szCs w:val="20"/>
          <w:lang w:eastAsia="cs-CZ"/>
        </w:rPr>
        <w:t xml:space="preserve"> brát maximální ohled na to, aby svou činností nenarušoval provoz v objektech.</w:t>
      </w:r>
    </w:p>
    <w:p w:rsidR="00EB693E" w:rsidRPr="008B6D10" w:rsidRDefault="00EB693E" w:rsidP="00EB693E">
      <w:pPr>
        <w:spacing w:after="0" w:line="240" w:lineRule="auto"/>
        <w:ind w:right="-143"/>
        <w:jc w:val="center"/>
        <w:rPr>
          <w:rFonts w:ascii="Arial Narrow" w:eastAsia="Times New Roman" w:hAnsi="Arial Narrow" w:cs="Arial"/>
          <w:bCs/>
          <w:sz w:val="24"/>
          <w:szCs w:val="20"/>
          <w:lang w:eastAsia="cs-CZ"/>
        </w:rPr>
      </w:pPr>
    </w:p>
    <w:p w:rsidR="00EB693E" w:rsidRPr="000C7989" w:rsidRDefault="00EB693E" w:rsidP="00EB693E">
      <w:pPr>
        <w:spacing w:after="0" w:line="240" w:lineRule="auto"/>
        <w:ind w:right="-143"/>
        <w:jc w:val="center"/>
        <w:rPr>
          <w:rFonts w:ascii="Arial Narrow" w:eastAsia="Times New Roman" w:hAnsi="Arial Narrow" w:cs="Arial"/>
          <w:b/>
          <w:bCs/>
          <w:sz w:val="24"/>
          <w:szCs w:val="20"/>
          <w:lang w:eastAsia="cs-CZ"/>
        </w:rPr>
      </w:pPr>
      <w:r w:rsidRPr="000C7989">
        <w:rPr>
          <w:rFonts w:ascii="Arial Narrow" w:eastAsia="Times New Roman" w:hAnsi="Arial Narrow" w:cs="Arial"/>
          <w:b/>
          <w:bCs/>
          <w:sz w:val="24"/>
          <w:szCs w:val="20"/>
          <w:lang w:eastAsia="cs-CZ"/>
        </w:rPr>
        <w:t>IX. PŘEDÁNÍ A PŘEVZETÍ PŘEDMĚTU PLNĚNÍ</w:t>
      </w:r>
    </w:p>
    <w:p w:rsidR="00EB693E" w:rsidRPr="008B6D10" w:rsidRDefault="00EB693E" w:rsidP="00EB693E">
      <w:pPr>
        <w:numPr>
          <w:ilvl w:val="1"/>
          <w:numId w:val="8"/>
        </w:numPr>
        <w:spacing w:before="120" w:after="0" w:line="240" w:lineRule="auto"/>
        <w:ind w:right="-142"/>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Zhotovitel splní svůj závazek podle této smlouvy jeho řádným ukončením předmětu plnění v odpovídající kvalitě a protokolárním předáním předmětu plnění objednateli. Zhotovitel oznámí písemně</w:t>
      </w:r>
      <w:r w:rsidRPr="008B6D10">
        <w:rPr>
          <w:rFonts w:ascii="Arial Narrow" w:eastAsia="Times New Roman" w:hAnsi="Arial Narrow" w:cs="Arial"/>
          <w:color w:val="000000"/>
          <w:sz w:val="24"/>
          <w:szCs w:val="20"/>
          <w:lang w:eastAsia="cs-CZ"/>
        </w:rPr>
        <w:t>, nejméně 3 dny předem obj</w:t>
      </w:r>
      <w:r w:rsidRPr="008B6D10">
        <w:rPr>
          <w:rFonts w:ascii="Arial Narrow" w:eastAsia="Times New Roman" w:hAnsi="Arial Narrow" w:cs="Arial"/>
          <w:sz w:val="24"/>
          <w:szCs w:val="20"/>
          <w:lang w:eastAsia="cs-CZ"/>
        </w:rPr>
        <w:t>ednateli termín dokončení předmětu plnění a vyzve jej k jeho převzetí.</w:t>
      </w:r>
    </w:p>
    <w:p w:rsidR="00EB693E" w:rsidRPr="008B6D10" w:rsidRDefault="00EB693E" w:rsidP="00EB693E">
      <w:pPr>
        <w:numPr>
          <w:ilvl w:val="1"/>
          <w:numId w:val="8"/>
        </w:numPr>
        <w:spacing w:before="120" w:after="0" w:line="240" w:lineRule="auto"/>
        <w:ind w:right="-142"/>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Zhotovitel připraví před zahájením přejímacího řízení tyto nezbytné doklady, které se stanou součástí zápisu o předání a převzetí předmětu plnění.:</w:t>
      </w:r>
    </w:p>
    <w:p w:rsidR="00EB693E" w:rsidRPr="008B6D10" w:rsidRDefault="00EB693E" w:rsidP="00EB693E">
      <w:pPr>
        <w:numPr>
          <w:ilvl w:val="0"/>
          <w:numId w:val="9"/>
        </w:numPr>
        <w:spacing w:after="0" w:line="240" w:lineRule="auto"/>
        <w:ind w:right="-143"/>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předávací protokol,</w:t>
      </w:r>
    </w:p>
    <w:p w:rsidR="00EB693E" w:rsidRPr="008B6D10" w:rsidRDefault="00EB693E" w:rsidP="00EB693E">
      <w:pPr>
        <w:numPr>
          <w:ilvl w:val="0"/>
          <w:numId w:val="9"/>
        </w:numPr>
        <w:spacing w:after="0" w:line="240" w:lineRule="auto"/>
        <w:ind w:right="-143"/>
        <w:jc w:val="both"/>
        <w:rPr>
          <w:rFonts w:ascii="Arial Narrow" w:eastAsia="Times New Roman" w:hAnsi="Arial Narrow" w:cs="Arial"/>
          <w:sz w:val="24"/>
          <w:szCs w:val="20"/>
          <w:lang w:eastAsia="cs-CZ"/>
        </w:rPr>
      </w:pPr>
      <w:r w:rsidRPr="008B6D10">
        <w:rPr>
          <w:rFonts w:ascii="Arial Narrow" w:eastAsia="Times New Roman" w:hAnsi="Arial Narrow" w:cs="Arial"/>
          <w:sz w:val="24"/>
          <w:szCs w:val="20"/>
          <w:lang w:eastAsia="cs-CZ"/>
        </w:rPr>
        <w:t>dokumentace o realizaci předmětu plnění,</w:t>
      </w:r>
    </w:p>
    <w:p w:rsidR="00EB693E" w:rsidRPr="00DB69A3" w:rsidRDefault="00EB693E" w:rsidP="00EB693E">
      <w:pPr>
        <w:numPr>
          <w:ilvl w:val="0"/>
          <w:numId w:val="9"/>
        </w:numPr>
        <w:spacing w:after="0" w:line="240" w:lineRule="auto"/>
        <w:ind w:right="-143"/>
        <w:jc w:val="both"/>
        <w:rPr>
          <w:rFonts w:ascii="Arial Narrow" w:eastAsia="Times New Roman" w:hAnsi="Arial Narrow" w:cs="Arial"/>
          <w:sz w:val="24"/>
          <w:szCs w:val="20"/>
          <w:lang w:eastAsia="cs-CZ"/>
        </w:rPr>
      </w:pPr>
      <w:r w:rsidRPr="00DB69A3">
        <w:rPr>
          <w:rFonts w:ascii="Arial Narrow" w:eastAsia="Times New Roman" w:hAnsi="Arial Narrow" w:cs="Arial"/>
          <w:sz w:val="24"/>
          <w:szCs w:val="20"/>
          <w:lang w:eastAsia="cs-CZ"/>
        </w:rPr>
        <w:t>potřebné atesty použitých materiálů, záruční listy, doklad o zajištění likvidace veškerého odpadu vzniklého pracemi v souladu se zákonem č. 185/2001 Sb. ve znění pozdějších předpisů, o odpadech.</w:t>
      </w:r>
    </w:p>
    <w:p w:rsidR="00EB693E" w:rsidRPr="000C7989" w:rsidRDefault="00EB693E" w:rsidP="00EB693E">
      <w:pPr>
        <w:numPr>
          <w:ilvl w:val="1"/>
          <w:numId w:val="8"/>
        </w:numPr>
        <w:spacing w:before="120" w:after="0" w:line="240" w:lineRule="auto"/>
        <w:ind w:right="-143"/>
        <w:rPr>
          <w:rFonts w:ascii="Arial Narrow" w:eastAsia="Times New Roman" w:hAnsi="Arial Narrow" w:cs="Arial"/>
          <w:sz w:val="24"/>
          <w:szCs w:val="20"/>
          <w:lang w:eastAsia="cs-CZ"/>
        </w:rPr>
      </w:pPr>
      <w:r w:rsidRPr="000C7989">
        <w:rPr>
          <w:rFonts w:ascii="Arial Narrow" w:eastAsia="Times New Roman" w:hAnsi="Arial Narrow" w:cs="Arial"/>
          <w:sz w:val="24"/>
          <w:szCs w:val="20"/>
          <w:lang w:eastAsia="cs-CZ"/>
        </w:rPr>
        <w:t xml:space="preserve">Předání a převzetí </w:t>
      </w:r>
      <w:r>
        <w:rPr>
          <w:rFonts w:ascii="Arial Narrow" w:eastAsia="Times New Roman" w:hAnsi="Arial Narrow" w:cs="Arial"/>
          <w:sz w:val="24"/>
          <w:szCs w:val="20"/>
          <w:lang w:eastAsia="cs-CZ"/>
        </w:rPr>
        <w:t xml:space="preserve">předmětu plnění </w:t>
      </w:r>
      <w:r w:rsidRPr="000C7989">
        <w:rPr>
          <w:rFonts w:ascii="Arial Narrow" w:eastAsia="Times New Roman" w:hAnsi="Arial Narrow" w:cs="Arial"/>
          <w:sz w:val="24"/>
          <w:szCs w:val="20"/>
          <w:lang w:eastAsia="cs-CZ"/>
        </w:rPr>
        <w:t xml:space="preserve">bude mezi smluvními </w:t>
      </w:r>
      <w:r>
        <w:rPr>
          <w:rFonts w:ascii="Arial Narrow" w:eastAsia="Times New Roman" w:hAnsi="Arial Narrow" w:cs="Arial"/>
          <w:sz w:val="24"/>
          <w:szCs w:val="20"/>
          <w:lang w:eastAsia="cs-CZ"/>
        </w:rPr>
        <w:t>stranami provedeno protokolárně.</w:t>
      </w:r>
    </w:p>
    <w:p w:rsidR="00EB693E" w:rsidRPr="00F3068A" w:rsidRDefault="00EB693E" w:rsidP="00EB693E">
      <w:pPr>
        <w:spacing w:after="0" w:line="240" w:lineRule="auto"/>
        <w:ind w:right="-143"/>
        <w:rPr>
          <w:rFonts w:ascii="Arial Narrow" w:eastAsia="Times New Roman" w:hAnsi="Arial Narrow" w:cs="Arial"/>
          <w:bCs/>
          <w:i/>
          <w:sz w:val="24"/>
          <w:szCs w:val="20"/>
          <w:lang w:eastAsia="cs-CZ"/>
        </w:rPr>
      </w:pPr>
    </w:p>
    <w:p w:rsidR="00EB693E" w:rsidRPr="00F3068A" w:rsidRDefault="00EB693E" w:rsidP="00EB693E">
      <w:pPr>
        <w:spacing w:after="0" w:line="240" w:lineRule="auto"/>
        <w:ind w:right="-143"/>
        <w:jc w:val="center"/>
        <w:rPr>
          <w:rFonts w:ascii="Arial Narrow" w:eastAsia="Times New Roman" w:hAnsi="Arial Narrow" w:cs="Arial"/>
          <w:b/>
          <w:bCs/>
          <w:sz w:val="24"/>
          <w:szCs w:val="20"/>
          <w:lang w:eastAsia="cs-CZ"/>
        </w:rPr>
      </w:pPr>
      <w:r w:rsidRPr="00F3068A">
        <w:rPr>
          <w:rFonts w:ascii="Arial Narrow" w:eastAsia="Times New Roman" w:hAnsi="Arial Narrow" w:cs="Arial"/>
          <w:b/>
          <w:bCs/>
          <w:sz w:val="24"/>
          <w:szCs w:val="20"/>
          <w:lang w:eastAsia="cs-CZ"/>
        </w:rPr>
        <w:t>X. OSTATNÍ USTANOVENÍ</w:t>
      </w:r>
    </w:p>
    <w:p w:rsidR="00EB693E" w:rsidRPr="00FD6F5B" w:rsidRDefault="00EB693E" w:rsidP="00FD6F5B">
      <w:pPr>
        <w:spacing w:before="120" w:after="0" w:line="240" w:lineRule="auto"/>
        <w:ind w:left="720" w:right="-142" w:hanging="720"/>
        <w:jc w:val="both"/>
        <w:rPr>
          <w:rFonts w:ascii="Arial Narrow" w:eastAsia="Times New Roman" w:hAnsi="Arial Narrow" w:cs="Arial"/>
          <w:sz w:val="24"/>
          <w:szCs w:val="20"/>
          <w:lang w:eastAsia="cs-CZ"/>
        </w:rPr>
      </w:pPr>
      <w:r>
        <w:rPr>
          <w:rFonts w:ascii="Arial Narrow" w:eastAsia="Times New Roman" w:hAnsi="Arial Narrow" w:cs="Arial"/>
          <w:sz w:val="24"/>
          <w:szCs w:val="20"/>
          <w:lang w:eastAsia="cs-CZ"/>
        </w:rPr>
        <w:t>10.1</w:t>
      </w:r>
      <w:r>
        <w:rPr>
          <w:rFonts w:ascii="Arial Narrow" w:eastAsia="Times New Roman" w:hAnsi="Arial Narrow" w:cs="Arial"/>
          <w:sz w:val="24"/>
          <w:szCs w:val="20"/>
          <w:lang w:eastAsia="cs-CZ"/>
        </w:rPr>
        <w:tab/>
      </w:r>
      <w:r w:rsidRPr="003E4CE1">
        <w:rPr>
          <w:rFonts w:ascii="Arial Narrow" w:eastAsia="Times New Roman" w:hAnsi="Arial Narrow" w:cs="Arial"/>
          <w:sz w:val="24"/>
          <w:szCs w:val="20"/>
          <w:lang w:eastAsia="cs-CZ"/>
        </w:rPr>
        <w:t>Objednatel může odstoupit od této smlouvy, nejsou-li řádně plněny zhotovitelem jeho smluvní povinnosti. V případě odstoupení od této smlouvy ze strany objednatele vzniká objednateli nárok vůči zhotoviteli na náhradu vícenákladů vynaložených objednatelem na dokončení předmětu plnění a na náhradu škody vzniklou prodloužením termínu dokončení díla ve sjednaném rozsahu.</w:t>
      </w:r>
    </w:p>
    <w:p w:rsidR="00EB693E" w:rsidRPr="00FD6F5B" w:rsidRDefault="00ED2BDA" w:rsidP="00FD6F5B">
      <w:pPr>
        <w:spacing w:before="120" w:after="0" w:line="240" w:lineRule="auto"/>
        <w:ind w:left="720" w:right="-142" w:hanging="720"/>
        <w:jc w:val="both"/>
        <w:rPr>
          <w:rFonts w:ascii="Arial Narrow" w:eastAsia="Times New Roman" w:hAnsi="Arial Narrow" w:cs="Arial"/>
          <w:sz w:val="24"/>
          <w:szCs w:val="20"/>
          <w:lang w:eastAsia="cs-CZ"/>
        </w:rPr>
      </w:pPr>
      <w:r>
        <w:rPr>
          <w:rFonts w:ascii="Arial Narrow" w:eastAsia="Times New Roman" w:hAnsi="Arial Narrow" w:cs="Arial"/>
          <w:sz w:val="24"/>
          <w:szCs w:val="20"/>
          <w:lang w:eastAsia="cs-CZ"/>
        </w:rPr>
        <w:t>10.2</w:t>
      </w:r>
      <w:r>
        <w:rPr>
          <w:rFonts w:ascii="Arial Narrow" w:eastAsia="Times New Roman" w:hAnsi="Arial Narrow" w:cs="Arial"/>
          <w:sz w:val="24"/>
          <w:szCs w:val="20"/>
          <w:lang w:eastAsia="cs-CZ"/>
        </w:rPr>
        <w:tab/>
      </w:r>
      <w:r w:rsidR="00EB693E" w:rsidRPr="00ED2BDA">
        <w:rPr>
          <w:rFonts w:ascii="Arial Narrow" w:eastAsia="Times New Roman" w:hAnsi="Arial Narrow" w:cs="Arial"/>
          <w:sz w:val="24"/>
          <w:szCs w:val="20"/>
          <w:lang w:eastAsia="cs-CZ"/>
        </w:rPr>
        <w:t xml:space="preserve">Zhotovitel se zavazuje během plnění smlouvy i po ukončení smlouvy, zachovávat mlčenlivost o </w:t>
      </w:r>
      <w:r w:rsidR="00FD6F5B">
        <w:rPr>
          <w:rFonts w:ascii="Arial Narrow" w:eastAsia="Times New Roman" w:hAnsi="Arial Narrow" w:cs="Arial"/>
          <w:sz w:val="24"/>
          <w:szCs w:val="20"/>
          <w:lang w:eastAsia="cs-CZ"/>
        </w:rPr>
        <w:t>všech</w:t>
      </w:r>
      <w:r w:rsidRPr="00ED2BDA">
        <w:rPr>
          <w:rFonts w:ascii="Arial Narrow" w:eastAsia="Times New Roman" w:hAnsi="Arial Narrow" w:cs="Arial"/>
          <w:sz w:val="24"/>
          <w:szCs w:val="20"/>
          <w:lang w:eastAsia="cs-CZ"/>
        </w:rPr>
        <w:t xml:space="preserve"> </w:t>
      </w:r>
      <w:r w:rsidR="00EB693E" w:rsidRPr="00ED2BDA">
        <w:rPr>
          <w:rFonts w:ascii="Arial Narrow" w:eastAsia="Times New Roman" w:hAnsi="Arial Narrow" w:cs="Arial"/>
          <w:sz w:val="24"/>
          <w:szCs w:val="20"/>
          <w:lang w:eastAsia="cs-CZ"/>
        </w:rPr>
        <w:t>skutečnostech, o kterých se dozví od objednatele v souvislosti s plněním smlouvy.</w:t>
      </w:r>
    </w:p>
    <w:p w:rsidR="00EB693E" w:rsidRPr="00FD6F5B" w:rsidRDefault="00EB693E" w:rsidP="00FD6F5B">
      <w:pPr>
        <w:pStyle w:val="Odstavecseseznamem"/>
        <w:numPr>
          <w:ilvl w:val="1"/>
          <w:numId w:val="17"/>
        </w:numPr>
        <w:spacing w:before="120" w:after="0" w:line="240" w:lineRule="auto"/>
        <w:ind w:left="720" w:right="-142" w:hanging="720"/>
        <w:jc w:val="both"/>
        <w:rPr>
          <w:rFonts w:ascii="Arial Narrow" w:eastAsia="Times New Roman" w:hAnsi="Arial Narrow" w:cs="Arial"/>
          <w:sz w:val="24"/>
          <w:szCs w:val="20"/>
          <w:lang w:eastAsia="cs-CZ"/>
        </w:rPr>
      </w:pPr>
      <w:r w:rsidRPr="00ED2BDA">
        <w:rPr>
          <w:rFonts w:ascii="Arial Narrow" w:hAnsi="Arial Narrow"/>
          <w:bCs/>
          <w:kern w:val="32"/>
          <w:sz w:val="24"/>
          <w:lang w:val="en-US"/>
        </w:rPr>
        <w:t>Zhotovitel prohlašuje, že se seznámil s dokumentem “Specifická rizika typická pro areal a objekty         Psychiatrické nemocnice Horní Beřkovice”, zveřejněným na webových stránkách objednatele.</w:t>
      </w:r>
    </w:p>
    <w:p w:rsidR="00FD6F5B" w:rsidRPr="00FD6F5B" w:rsidRDefault="00FD6F5B" w:rsidP="00FD6F5B">
      <w:pPr>
        <w:pStyle w:val="Odstavecseseznamem"/>
        <w:spacing w:before="120" w:after="0" w:line="240" w:lineRule="auto"/>
        <w:ind w:right="-142"/>
        <w:jc w:val="both"/>
        <w:rPr>
          <w:rFonts w:ascii="Arial Narrow" w:eastAsia="Times New Roman" w:hAnsi="Arial Narrow" w:cs="Arial"/>
          <w:sz w:val="24"/>
          <w:szCs w:val="20"/>
          <w:lang w:eastAsia="cs-CZ"/>
        </w:rPr>
      </w:pPr>
    </w:p>
    <w:p w:rsidR="00EB693E" w:rsidRPr="00EE38FA" w:rsidRDefault="00ED2BDA" w:rsidP="00EE38FA">
      <w:pPr>
        <w:keepNext/>
        <w:spacing w:after="120" w:line="240" w:lineRule="auto"/>
        <w:jc w:val="both"/>
        <w:rPr>
          <w:rFonts w:ascii="Arial Narrow" w:hAnsi="Arial Narrow"/>
          <w:bCs/>
          <w:kern w:val="32"/>
          <w:sz w:val="24"/>
          <w:lang w:val="en-US"/>
        </w:rPr>
      </w:pPr>
      <w:r>
        <w:rPr>
          <w:rFonts w:ascii="Arial Narrow" w:hAnsi="Arial Narrow"/>
          <w:bCs/>
          <w:kern w:val="32"/>
          <w:sz w:val="24"/>
          <w:lang w:val="en-US"/>
        </w:rPr>
        <w:t>10.4</w:t>
      </w:r>
      <w:r w:rsidR="00EB693E" w:rsidRPr="005A6423">
        <w:rPr>
          <w:rFonts w:ascii="Arial Narrow" w:hAnsi="Arial Narrow"/>
          <w:bCs/>
          <w:kern w:val="32"/>
          <w:sz w:val="24"/>
          <w:lang w:val="en-US"/>
        </w:rPr>
        <w:t>.</w:t>
      </w:r>
      <w:r w:rsidR="00EB693E">
        <w:rPr>
          <w:rFonts w:ascii="Arial Narrow" w:hAnsi="Arial Narrow"/>
          <w:bCs/>
          <w:kern w:val="32"/>
          <w:sz w:val="24"/>
          <w:lang w:val="en-US"/>
        </w:rPr>
        <w:t xml:space="preserve">      </w:t>
      </w:r>
      <w:r w:rsidR="00EB693E" w:rsidRPr="005A6423">
        <w:rPr>
          <w:rFonts w:ascii="Arial Narrow" w:eastAsia="Calibri" w:hAnsi="Arial Narrow"/>
          <w:sz w:val="24"/>
        </w:rPr>
        <w:t>Zhotovitel prohlašuje, že souhlasí se zveřejněním této smlouvy.</w:t>
      </w:r>
    </w:p>
    <w:p w:rsidR="00EB693E" w:rsidRDefault="00EB693E" w:rsidP="00EB693E">
      <w:pPr>
        <w:keepNext/>
        <w:spacing w:after="0" w:line="240" w:lineRule="auto"/>
        <w:jc w:val="center"/>
        <w:outlineLvl w:val="2"/>
        <w:rPr>
          <w:rFonts w:ascii="Arial Narrow" w:eastAsia="Times New Roman" w:hAnsi="Arial Narrow" w:cs="Arial"/>
          <w:b/>
          <w:bCs/>
          <w:sz w:val="24"/>
          <w:szCs w:val="20"/>
          <w:lang w:eastAsia="cs-CZ"/>
        </w:rPr>
      </w:pPr>
      <w:r w:rsidRPr="00F3068A">
        <w:rPr>
          <w:rFonts w:ascii="Arial Narrow" w:eastAsia="Times New Roman" w:hAnsi="Arial Narrow" w:cs="Arial"/>
          <w:b/>
          <w:bCs/>
          <w:sz w:val="24"/>
          <w:szCs w:val="20"/>
          <w:lang w:eastAsia="cs-CZ"/>
        </w:rPr>
        <w:t>XI. ZÁVĚREČNÁ USTANOVENÍ</w:t>
      </w:r>
    </w:p>
    <w:p w:rsidR="00EB693E" w:rsidRDefault="00EB693E" w:rsidP="00EB693E">
      <w:pPr>
        <w:keepNext/>
        <w:spacing w:after="0" w:line="240" w:lineRule="auto"/>
        <w:jc w:val="center"/>
        <w:outlineLvl w:val="2"/>
        <w:rPr>
          <w:rFonts w:ascii="Arial Narrow" w:eastAsia="Times New Roman" w:hAnsi="Arial Narrow" w:cs="Arial"/>
          <w:b/>
          <w:bCs/>
          <w:sz w:val="24"/>
          <w:szCs w:val="20"/>
          <w:lang w:eastAsia="cs-CZ"/>
        </w:rPr>
      </w:pPr>
    </w:p>
    <w:p w:rsidR="00EB693E" w:rsidRPr="00F3068A" w:rsidRDefault="00EB693E" w:rsidP="00EB693E">
      <w:pPr>
        <w:keepNext/>
        <w:spacing w:after="120" w:line="240" w:lineRule="auto"/>
        <w:ind w:left="709" w:hanging="709"/>
        <w:jc w:val="both"/>
        <w:rPr>
          <w:rFonts w:ascii="Arial Narrow" w:eastAsia="Times New Roman" w:hAnsi="Arial Narrow" w:cs="Arial"/>
          <w:b/>
          <w:bCs/>
          <w:sz w:val="24"/>
          <w:szCs w:val="20"/>
          <w:lang w:eastAsia="cs-CZ"/>
        </w:rPr>
      </w:pPr>
      <w:r>
        <w:rPr>
          <w:rFonts w:ascii="Arial Narrow" w:eastAsia="Times New Roman" w:hAnsi="Arial Narrow" w:cs="Arial"/>
          <w:sz w:val="24"/>
          <w:szCs w:val="20"/>
          <w:lang w:eastAsia="x-none"/>
        </w:rPr>
        <w:t xml:space="preserve">11.1 </w:t>
      </w:r>
      <w:r w:rsidR="00FD6F5B">
        <w:rPr>
          <w:rFonts w:ascii="Arial Narrow" w:eastAsia="Times New Roman" w:hAnsi="Arial Narrow" w:cs="Arial"/>
          <w:sz w:val="24"/>
          <w:szCs w:val="20"/>
          <w:lang w:eastAsia="x-none"/>
        </w:rPr>
        <w:t xml:space="preserve"> </w:t>
      </w:r>
      <w:r>
        <w:rPr>
          <w:rFonts w:ascii="Arial Narrow" w:eastAsia="Times New Roman" w:hAnsi="Arial Narrow" w:cs="Arial"/>
          <w:sz w:val="24"/>
          <w:szCs w:val="20"/>
          <w:lang w:eastAsia="x-none"/>
        </w:rPr>
        <w:t xml:space="preserve"> </w:t>
      </w:r>
      <w:r w:rsidRPr="00F3068A">
        <w:rPr>
          <w:rFonts w:ascii="Arial Narrow" w:eastAsia="Times New Roman" w:hAnsi="Arial Narrow" w:cs="Arial"/>
          <w:sz w:val="24"/>
          <w:szCs w:val="20"/>
          <w:lang w:eastAsia="x-none"/>
        </w:rPr>
        <w:t>Tato s</w:t>
      </w:r>
      <w:r>
        <w:rPr>
          <w:rFonts w:ascii="Arial Narrow" w:eastAsia="Times New Roman" w:hAnsi="Arial Narrow" w:cs="Arial"/>
          <w:sz w:val="24"/>
          <w:szCs w:val="20"/>
          <w:lang w:eastAsia="x-none"/>
        </w:rPr>
        <w:t xml:space="preserve">mlouva </w:t>
      </w:r>
      <w:r w:rsidRPr="00F3068A">
        <w:rPr>
          <w:rFonts w:ascii="Arial Narrow" w:eastAsia="Times New Roman" w:hAnsi="Arial Narrow" w:cs="Arial"/>
          <w:sz w:val="24"/>
          <w:szCs w:val="20"/>
          <w:lang w:val="x-none" w:eastAsia="x-none"/>
        </w:rPr>
        <w:t xml:space="preserve">je </w:t>
      </w:r>
      <w:r w:rsidRPr="00F3068A">
        <w:rPr>
          <w:rFonts w:ascii="Arial Narrow" w:eastAsia="Times New Roman" w:hAnsi="Arial Narrow" w:cs="Arial"/>
          <w:sz w:val="24"/>
          <w:szCs w:val="20"/>
          <w:lang w:eastAsia="x-none"/>
        </w:rPr>
        <w:t>platná jejím podpisem oběma smluvními stranami, účinná jejím zveřejněním</w:t>
      </w:r>
      <w:r>
        <w:rPr>
          <w:rFonts w:ascii="Arial Narrow" w:eastAsia="Times New Roman" w:hAnsi="Arial Narrow" w:cs="Arial"/>
          <w:sz w:val="24"/>
          <w:szCs w:val="20"/>
          <w:lang w:eastAsia="x-none"/>
        </w:rPr>
        <w:t xml:space="preserve">   v informačním </w:t>
      </w:r>
      <w:r w:rsidRPr="00F3068A">
        <w:rPr>
          <w:rFonts w:ascii="Arial Narrow" w:eastAsia="Times New Roman" w:hAnsi="Arial Narrow" w:cs="Arial"/>
          <w:sz w:val="24"/>
          <w:szCs w:val="20"/>
          <w:lang w:eastAsia="x-none"/>
        </w:rPr>
        <w:t>systému veřejné správy s názvem „Registr smluv</w:t>
      </w:r>
      <w:r>
        <w:rPr>
          <w:rFonts w:ascii="Arial Narrow" w:eastAsia="Times New Roman" w:hAnsi="Arial Narrow" w:cs="Arial"/>
          <w:sz w:val="24"/>
          <w:szCs w:val="20"/>
          <w:lang w:eastAsia="x-none"/>
        </w:rPr>
        <w:t>.</w:t>
      </w:r>
    </w:p>
    <w:p w:rsidR="00EB693E" w:rsidRPr="00B21F87" w:rsidRDefault="00EB693E" w:rsidP="00EB693E">
      <w:pPr>
        <w:pStyle w:val="Odstavecseseznamem"/>
        <w:numPr>
          <w:ilvl w:val="1"/>
          <w:numId w:val="13"/>
        </w:numPr>
        <w:spacing w:after="120" w:line="240" w:lineRule="auto"/>
        <w:ind w:left="709" w:hanging="709"/>
        <w:jc w:val="both"/>
        <w:rPr>
          <w:rFonts w:ascii="Arial Narrow" w:eastAsia="Times New Roman" w:hAnsi="Arial Narrow" w:cs="Arial"/>
          <w:sz w:val="24"/>
          <w:szCs w:val="20"/>
          <w:lang w:val="x-none" w:eastAsia="x-none"/>
        </w:rPr>
      </w:pPr>
      <w:r w:rsidRPr="00B83789">
        <w:rPr>
          <w:rFonts w:ascii="Arial Narrow" w:eastAsia="Times New Roman" w:hAnsi="Arial Narrow" w:cs="Arial"/>
          <w:sz w:val="24"/>
          <w:szCs w:val="20"/>
          <w:lang w:val="x-none" w:eastAsia="x-none"/>
        </w:rPr>
        <w:t>Měnit nebo doplňovat text této smlouvy je možné jen formou písemných očíslovaných dodatků, které budou platné, jestliže budou řádně potvrzeny a podepsány oprávněnými zástupci obou smluvních stran.</w:t>
      </w:r>
    </w:p>
    <w:p w:rsidR="00EB693E" w:rsidRPr="00B21F87" w:rsidRDefault="00EB693E" w:rsidP="00EB693E">
      <w:pPr>
        <w:pStyle w:val="Odstavecseseznamem"/>
        <w:spacing w:after="120" w:line="240" w:lineRule="auto"/>
        <w:ind w:left="709" w:hanging="709"/>
        <w:jc w:val="both"/>
        <w:rPr>
          <w:rFonts w:ascii="Arial Narrow" w:eastAsia="Times New Roman" w:hAnsi="Arial Narrow" w:cs="Arial"/>
          <w:sz w:val="24"/>
          <w:szCs w:val="20"/>
          <w:lang w:val="x-none" w:eastAsia="x-none"/>
        </w:rPr>
      </w:pPr>
    </w:p>
    <w:p w:rsidR="00EB693E" w:rsidRPr="00B21F87" w:rsidRDefault="00EB693E" w:rsidP="00EB693E">
      <w:pPr>
        <w:pStyle w:val="Odstavecseseznamem"/>
        <w:numPr>
          <w:ilvl w:val="1"/>
          <w:numId w:val="13"/>
        </w:numPr>
        <w:spacing w:after="120" w:line="240" w:lineRule="auto"/>
        <w:ind w:left="709" w:hanging="709"/>
        <w:jc w:val="both"/>
        <w:rPr>
          <w:rFonts w:ascii="Arial Narrow" w:eastAsia="Times New Roman" w:hAnsi="Arial Narrow" w:cs="Arial"/>
          <w:sz w:val="24"/>
          <w:szCs w:val="20"/>
          <w:lang w:val="x-none" w:eastAsia="x-none"/>
        </w:rPr>
      </w:pPr>
      <w:r w:rsidRPr="00B83789">
        <w:rPr>
          <w:rFonts w:ascii="Arial Narrow" w:eastAsia="Times New Roman" w:hAnsi="Arial Narrow" w:cs="Arial"/>
          <w:sz w:val="24"/>
          <w:szCs w:val="20"/>
          <w:lang w:val="x-none" w:eastAsia="x-none"/>
        </w:rPr>
        <w:t>Pokud nebylo v této smlouvě ujednáno jinak, řídí se právní poměry z ní vy</w:t>
      </w:r>
      <w:r>
        <w:rPr>
          <w:rFonts w:ascii="Arial Narrow" w:eastAsia="Times New Roman" w:hAnsi="Arial Narrow" w:cs="Arial"/>
          <w:sz w:val="24"/>
          <w:szCs w:val="20"/>
          <w:lang w:val="x-none" w:eastAsia="x-none"/>
        </w:rPr>
        <w:t xml:space="preserve">plývající a vznikající </w:t>
      </w:r>
      <w:r>
        <w:rPr>
          <w:rFonts w:ascii="Arial Narrow" w:eastAsia="Times New Roman" w:hAnsi="Arial Narrow" w:cs="Arial"/>
          <w:sz w:val="24"/>
          <w:szCs w:val="20"/>
          <w:lang w:eastAsia="x-none"/>
        </w:rPr>
        <w:t xml:space="preserve">občanským </w:t>
      </w:r>
      <w:r w:rsidRPr="00B83789">
        <w:rPr>
          <w:rFonts w:ascii="Arial Narrow" w:eastAsia="Times New Roman" w:hAnsi="Arial Narrow" w:cs="Arial"/>
          <w:sz w:val="24"/>
          <w:szCs w:val="20"/>
          <w:lang w:val="x-none" w:eastAsia="x-none"/>
        </w:rPr>
        <w:t xml:space="preserve"> zákoníkem, v platném znění. Práva a povinnosti vyplývající ze závazků obsažených v této smlouvě přecházejí na případné právní nástupce obou smluvních stran.</w:t>
      </w:r>
    </w:p>
    <w:p w:rsidR="00EB693E" w:rsidRPr="008B6D10" w:rsidRDefault="00EB693E" w:rsidP="00EB693E">
      <w:pPr>
        <w:numPr>
          <w:ilvl w:val="1"/>
          <w:numId w:val="13"/>
        </w:numPr>
        <w:spacing w:after="120" w:line="240" w:lineRule="auto"/>
        <w:ind w:left="709" w:hanging="709"/>
        <w:jc w:val="both"/>
        <w:rPr>
          <w:rFonts w:ascii="Arial Narrow" w:eastAsia="Times New Roman" w:hAnsi="Arial Narrow" w:cs="Arial"/>
          <w:sz w:val="24"/>
          <w:szCs w:val="20"/>
          <w:lang w:val="x-none" w:eastAsia="x-none"/>
        </w:rPr>
      </w:pPr>
      <w:r w:rsidRPr="008B6D10">
        <w:rPr>
          <w:rFonts w:ascii="Arial Narrow" w:eastAsia="Times New Roman" w:hAnsi="Arial Narrow" w:cs="Arial"/>
          <w:sz w:val="24"/>
          <w:szCs w:val="20"/>
          <w:lang w:val="x-none" w:eastAsia="x-none"/>
        </w:rPr>
        <w:lastRenderedPageBreak/>
        <w:t xml:space="preserve">Tato smlouva je vyhotovena ve dvou stejnopisech, z nichž jeden náleží objednateli </w:t>
      </w:r>
      <w:r w:rsidRPr="008B6D10">
        <w:rPr>
          <w:rFonts w:ascii="Arial Narrow" w:eastAsia="Times New Roman" w:hAnsi="Arial Narrow" w:cs="Arial"/>
          <w:sz w:val="24"/>
          <w:szCs w:val="20"/>
          <w:lang w:val="x-none" w:eastAsia="x-none"/>
        </w:rPr>
        <w:br/>
        <w:t>a jeden zhotoviteli. Každý stejnopis má platnost originálu.</w:t>
      </w:r>
    </w:p>
    <w:p w:rsidR="00EB693E" w:rsidRPr="008B6D10" w:rsidRDefault="00EB693E" w:rsidP="00EB693E">
      <w:pPr>
        <w:spacing w:after="120" w:line="240" w:lineRule="auto"/>
        <w:ind w:left="709" w:hanging="709"/>
        <w:jc w:val="both"/>
        <w:rPr>
          <w:rFonts w:ascii="Arial Narrow" w:eastAsia="Times New Roman" w:hAnsi="Arial Narrow" w:cs="Arial"/>
          <w:sz w:val="24"/>
          <w:szCs w:val="20"/>
          <w:lang w:eastAsia="cs-CZ"/>
        </w:rPr>
      </w:pPr>
    </w:p>
    <w:p w:rsidR="00EB693E" w:rsidRPr="008B6D10" w:rsidRDefault="00EB693E" w:rsidP="00EB693E">
      <w:pPr>
        <w:spacing w:after="0" w:line="240" w:lineRule="auto"/>
        <w:ind w:right="-143"/>
        <w:rPr>
          <w:rFonts w:ascii="Arial Narrow" w:eastAsia="Times New Roman" w:hAnsi="Arial Narrow" w:cs="Arial"/>
          <w:sz w:val="24"/>
          <w:szCs w:val="20"/>
          <w:lang w:eastAsia="cs-CZ"/>
        </w:rPr>
      </w:pPr>
    </w:p>
    <w:p w:rsidR="00EB693E" w:rsidRDefault="00EB693E" w:rsidP="00EB693E">
      <w:pPr>
        <w:spacing w:after="0" w:line="240" w:lineRule="auto"/>
        <w:ind w:firstLine="708"/>
        <w:rPr>
          <w:rFonts w:ascii="Arial Narrow" w:eastAsia="Times New Roman" w:hAnsi="Arial Narrow" w:cs="Arial"/>
          <w:sz w:val="24"/>
          <w:szCs w:val="20"/>
          <w:lang w:eastAsia="cs-CZ"/>
        </w:rPr>
      </w:pPr>
    </w:p>
    <w:p w:rsidR="00EE38FA" w:rsidRDefault="00EE38FA" w:rsidP="00EB693E">
      <w:pPr>
        <w:spacing w:after="0" w:line="240" w:lineRule="auto"/>
        <w:ind w:firstLine="708"/>
        <w:rPr>
          <w:rFonts w:ascii="Arial Narrow" w:eastAsia="Times New Roman" w:hAnsi="Arial Narrow" w:cs="Arial"/>
          <w:sz w:val="24"/>
          <w:szCs w:val="20"/>
          <w:lang w:eastAsia="cs-CZ"/>
        </w:rPr>
      </w:pPr>
    </w:p>
    <w:p w:rsidR="00EE38FA" w:rsidRDefault="00EE38FA" w:rsidP="00EB693E">
      <w:pPr>
        <w:spacing w:after="0" w:line="240" w:lineRule="auto"/>
        <w:ind w:firstLine="708"/>
        <w:rPr>
          <w:rFonts w:ascii="Arial Narrow" w:eastAsia="Times New Roman" w:hAnsi="Arial Narrow" w:cs="Arial"/>
          <w:sz w:val="24"/>
          <w:szCs w:val="20"/>
          <w:lang w:eastAsia="cs-CZ"/>
        </w:rPr>
      </w:pPr>
    </w:p>
    <w:p w:rsidR="00EB693E" w:rsidRPr="008B6D10" w:rsidRDefault="00EB693E" w:rsidP="00EB693E">
      <w:pPr>
        <w:spacing w:after="0" w:line="240" w:lineRule="auto"/>
        <w:ind w:firstLine="708"/>
        <w:rPr>
          <w:rFonts w:ascii="Arial Narrow" w:eastAsia="Times New Roman" w:hAnsi="Arial Narrow" w:cs="Arial"/>
          <w:sz w:val="24"/>
          <w:szCs w:val="20"/>
          <w:lang w:eastAsia="cs-CZ"/>
        </w:rPr>
      </w:pPr>
      <w:r>
        <w:rPr>
          <w:rFonts w:ascii="Arial Narrow" w:eastAsia="Times New Roman" w:hAnsi="Arial Narrow" w:cs="Arial"/>
          <w:sz w:val="24"/>
          <w:szCs w:val="20"/>
          <w:lang w:eastAsia="cs-CZ"/>
        </w:rPr>
        <w:t>V</w:t>
      </w:r>
      <w:r w:rsidR="00BF5938">
        <w:rPr>
          <w:rFonts w:ascii="Arial Narrow" w:eastAsia="Times New Roman" w:hAnsi="Arial Narrow" w:cs="Arial"/>
          <w:sz w:val="24"/>
          <w:szCs w:val="20"/>
          <w:lang w:eastAsia="cs-CZ"/>
        </w:rPr>
        <w:t> Horních Beřkovicích, dne 6. 4. 2018</w:t>
      </w:r>
      <w:r w:rsidRPr="008B6D10">
        <w:rPr>
          <w:rFonts w:ascii="Arial Narrow" w:eastAsia="Times New Roman" w:hAnsi="Arial Narrow" w:cs="Arial"/>
          <w:sz w:val="24"/>
          <w:szCs w:val="20"/>
          <w:lang w:eastAsia="cs-CZ"/>
        </w:rPr>
        <w:tab/>
        <w:t xml:space="preserve">                          </w:t>
      </w:r>
      <w:r w:rsidR="00BF5938">
        <w:rPr>
          <w:rFonts w:ascii="Arial Narrow" w:eastAsia="Times New Roman" w:hAnsi="Arial Narrow" w:cs="Arial"/>
          <w:sz w:val="24"/>
          <w:szCs w:val="20"/>
          <w:lang w:eastAsia="cs-CZ"/>
        </w:rPr>
        <w:t>V Praze, dne 1. 4. 2018</w:t>
      </w:r>
    </w:p>
    <w:p w:rsidR="00EB693E" w:rsidRPr="008B6D10" w:rsidRDefault="00EB693E" w:rsidP="00EB693E">
      <w:pPr>
        <w:spacing w:after="0" w:line="240" w:lineRule="auto"/>
        <w:rPr>
          <w:rFonts w:ascii="Arial Narrow" w:eastAsia="Times New Roman" w:hAnsi="Arial Narrow" w:cs="Arial"/>
          <w:sz w:val="24"/>
          <w:szCs w:val="20"/>
          <w:lang w:eastAsia="cs-CZ"/>
        </w:rPr>
      </w:pPr>
    </w:p>
    <w:p w:rsidR="00EB693E" w:rsidRPr="008B6D10" w:rsidRDefault="00EB693E" w:rsidP="00EB693E">
      <w:pPr>
        <w:spacing w:after="0" w:line="240" w:lineRule="auto"/>
        <w:rPr>
          <w:rFonts w:ascii="Arial Narrow" w:eastAsia="Times New Roman" w:hAnsi="Arial Narrow" w:cs="Arial"/>
          <w:sz w:val="24"/>
          <w:szCs w:val="20"/>
          <w:lang w:eastAsia="cs-CZ"/>
        </w:rPr>
      </w:pPr>
    </w:p>
    <w:p w:rsidR="00EB693E" w:rsidRPr="00FD50DD" w:rsidRDefault="00EB693E" w:rsidP="00EB693E">
      <w:pPr>
        <w:tabs>
          <w:tab w:val="left" w:pos="4820"/>
        </w:tabs>
        <w:spacing w:after="0" w:line="240" w:lineRule="auto"/>
        <w:rPr>
          <w:rFonts w:ascii="Arial Narrow" w:eastAsia="Times New Roman" w:hAnsi="Arial Narrow" w:cs="Arial"/>
          <w:sz w:val="24"/>
          <w:szCs w:val="20"/>
          <w:lang w:eastAsia="cs-CZ"/>
        </w:rPr>
      </w:pPr>
      <w:r w:rsidRPr="00FD50DD">
        <w:rPr>
          <w:rFonts w:ascii="Arial Narrow" w:eastAsia="Times New Roman" w:hAnsi="Arial Narrow" w:cs="Arial"/>
          <w:b/>
          <w:sz w:val="24"/>
          <w:szCs w:val="20"/>
          <w:lang w:eastAsia="cs-CZ"/>
        </w:rPr>
        <w:t xml:space="preserve">              Za objednatele:</w:t>
      </w:r>
      <w:r w:rsidRPr="00FD50DD">
        <w:rPr>
          <w:rFonts w:ascii="Arial Narrow" w:eastAsia="Times New Roman" w:hAnsi="Arial Narrow" w:cs="Arial"/>
          <w:b/>
          <w:sz w:val="24"/>
          <w:szCs w:val="20"/>
          <w:lang w:eastAsia="cs-CZ"/>
        </w:rPr>
        <w:tab/>
        <w:t xml:space="preserve">            </w:t>
      </w:r>
      <w:r w:rsidR="00BF5938">
        <w:rPr>
          <w:rFonts w:ascii="Arial Narrow" w:eastAsia="Times New Roman" w:hAnsi="Arial Narrow" w:cs="Arial"/>
          <w:b/>
          <w:sz w:val="24"/>
          <w:szCs w:val="20"/>
          <w:lang w:eastAsia="cs-CZ"/>
        </w:rPr>
        <w:t xml:space="preserve">     </w:t>
      </w:r>
      <w:r w:rsidRPr="00FD50DD">
        <w:rPr>
          <w:rFonts w:ascii="Arial Narrow" w:eastAsia="Times New Roman" w:hAnsi="Arial Narrow" w:cs="Arial"/>
          <w:b/>
          <w:sz w:val="24"/>
          <w:szCs w:val="20"/>
          <w:lang w:eastAsia="cs-CZ"/>
        </w:rPr>
        <w:t xml:space="preserve"> Za zhotovitele:</w:t>
      </w:r>
      <w:r w:rsidRPr="00FD50DD">
        <w:rPr>
          <w:rFonts w:ascii="Arial Narrow" w:eastAsia="Times New Roman" w:hAnsi="Arial Narrow" w:cs="Arial"/>
          <w:b/>
          <w:sz w:val="24"/>
          <w:szCs w:val="20"/>
          <w:lang w:eastAsia="cs-CZ"/>
        </w:rPr>
        <w:tab/>
      </w:r>
      <w:r w:rsidRPr="00FD50DD">
        <w:rPr>
          <w:rFonts w:ascii="Arial Narrow" w:eastAsia="Times New Roman" w:hAnsi="Arial Narrow" w:cs="Arial"/>
          <w:b/>
          <w:sz w:val="24"/>
          <w:szCs w:val="20"/>
          <w:lang w:eastAsia="cs-CZ"/>
        </w:rPr>
        <w:tab/>
      </w:r>
      <w:r w:rsidRPr="00FD50DD">
        <w:rPr>
          <w:rFonts w:ascii="Arial Narrow" w:eastAsia="Times New Roman" w:hAnsi="Arial Narrow" w:cs="Arial"/>
          <w:b/>
          <w:sz w:val="24"/>
          <w:szCs w:val="20"/>
          <w:lang w:eastAsia="cs-CZ"/>
        </w:rPr>
        <w:tab/>
        <w:t xml:space="preserve"> </w:t>
      </w:r>
      <w:r w:rsidRPr="00FD50DD">
        <w:rPr>
          <w:rFonts w:ascii="Arial Narrow" w:eastAsia="Times New Roman" w:hAnsi="Arial Narrow" w:cs="Arial"/>
          <w:sz w:val="24"/>
          <w:szCs w:val="20"/>
          <w:lang w:eastAsia="cs-CZ"/>
        </w:rPr>
        <w:tab/>
      </w:r>
      <w:r w:rsidRPr="00FD50DD">
        <w:rPr>
          <w:rFonts w:ascii="Arial Narrow" w:eastAsia="Times New Roman" w:hAnsi="Arial Narrow" w:cs="Arial"/>
          <w:sz w:val="24"/>
          <w:szCs w:val="20"/>
          <w:lang w:eastAsia="cs-CZ"/>
        </w:rPr>
        <w:tab/>
      </w:r>
      <w:r w:rsidRPr="00FD50DD">
        <w:rPr>
          <w:rFonts w:ascii="Arial Narrow" w:eastAsia="Times New Roman" w:hAnsi="Arial Narrow" w:cs="Arial"/>
          <w:sz w:val="24"/>
          <w:szCs w:val="20"/>
          <w:lang w:eastAsia="cs-CZ"/>
        </w:rPr>
        <w:tab/>
      </w:r>
    </w:p>
    <w:p w:rsidR="00EB693E" w:rsidRPr="008B6D10" w:rsidRDefault="00EB693E" w:rsidP="00EB693E">
      <w:pPr>
        <w:spacing w:after="0" w:line="240" w:lineRule="auto"/>
        <w:rPr>
          <w:rFonts w:ascii="Arial Narrow" w:eastAsia="Times New Roman" w:hAnsi="Arial Narrow" w:cs="Arial"/>
          <w:sz w:val="24"/>
          <w:szCs w:val="20"/>
          <w:lang w:eastAsia="cs-CZ"/>
        </w:rPr>
      </w:pPr>
    </w:p>
    <w:p w:rsidR="00EB693E" w:rsidRPr="008B6D10" w:rsidRDefault="00EB693E" w:rsidP="00EB693E">
      <w:pPr>
        <w:spacing w:after="0" w:line="240" w:lineRule="auto"/>
        <w:rPr>
          <w:rFonts w:ascii="Arial Narrow" w:eastAsia="Times New Roman" w:hAnsi="Arial Narrow" w:cs="Arial"/>
          <w:sz w:val="24"/>
          <w:szCs w:val="20"/>
          <w:lang w:eastAsia="cs-CZ"/>
        </w:rPr>
      </w:pPr>
    </w:p>
    <w:p w:rsidR="00EB693E" w:rsidRPr="008B6D10" w:rsidRDefault="00EB693E" w:rsidP="00EB693E">
      <w:pPr>
        <w:spacing w:after="0" w:line="240" w:lineRule="auto"/>
        <w:rPr>
          <w:rFonts w:ascii="Arial Narrow" w:eastAsia="Times New Roman" w:hAnsi="Arial Narrow" w:cs="Arial"/>
          <w:sz w:val="24"/>
          <w:szCs w:val="20"/>
          <w:lang w:eastAsia="cs-CZ"/>
        </w:rPr>
      </w:pPr>
    </w:p>
    <w:p w:rsidR="00EB693E" w:rsidRPr="008B6D10" w:rsidRDefault="00EB693E" w:rsidP="00EB693E">
      <w:pPr>
        <w:spacing w:after="0" w:line="240" w:lineRule="auto"/>
        <w:rPr>
          <w:rFonts w:ascii="Arial Narrow" w:eastAsia="Times New Roman" w:hAnsi="Arial Narrow" w:cs="Arial"/>
          <w:sz w:val="24"/>
          <w:szCs w:val="20"/>
          <w:lang w:eastAsia="cs-CZ"/>
        </w:rPr>
      </w:pPr>
    </w:p>
    <w:p w:rsidR="00EB693E" w:rsidRPr="008B6D10" w:rsidRDefault="00EB693E" w:rsidP="00EB693E">
      <w:pPr>
        <w:spacing w:after="0" w:line="240" w:lineRule="auto"/>
        <w:rPr>
          <w:rFonts w:ascii="Arial Narrow" w:eastAsia="Times New Roman" w:hAnsi="Arial Narrow" w:cs="Arial"/>
          <w:sz w:val="24"/>
          <w:szCs w:val="20"/>
          <w:lang w:eastAsia="cs-CZ"/>
        </w:rPr>
      </w:pPr>
    </w:p>
    <w:p w:rsidR="00EB693E" w:rsidRPr="008B6D10" w:rsidRDefault="00EB693E" w:rsidP="00EB693E">
      <w:pPr>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 xml:space="preserve">           </w:t>
      </w:r>
      <w:r w:rsidRPr="008B6D10">
        <w:rPr>
          <w:rFonts w:ascii="Arial Narrow" w:eastAsia="Times New Roman" w:hAnsi="Arial Narrow" w:cs="Arial"/>
          <w:sz w:val="24"/>
          <w:szCs w:val="20"/>
          <w:lang w:eastAsia="cs-CZ"/>
        </w:rPr>
        <w:t xml:space="preserve">…………………………………….. </w:t>
      </w:r>
      <w:r w:rsidRPr="008B6D10">
        <w:rPr>
          <w:rFonts w:ascii="Arial Narrow" w:eastAsia="Times New Roman" w:hAnsi="Arial Narrow" w:cs="Arial"/>
          <w:sz w:val="24"/>
          <w:szCs w:val="20"/>
          <w:lang w:eastAsia="cs-CZ"/>
        </w:rPr>
        <w:tab/>
        <w:t xml:space="preserve">                                      ………………………………………</w:t>
      </w:r>
    </w:p>
    <w:p w:rsidR="00BF5938" w:rsidRDefault="00BF5938" w:rsidP="00EB693E">
      <w:pPr>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ab/>
        <w:t>MUDr. Jiří Tomeček, MBA</w:t>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t xml:space="preserve">        Pavel Bláha</w:t>
      </w:r>
    </w:p>
    <w:p w:rsidR="00EB693E" w:rsidRPr="008B6D10" w:rsidRDefault="00BF5938" w:rsidP="00EB693E">
      <w:pPr>
        <w:spacing w:after="0" w:line="240" w:lineRule="auto"/>
        <w:rPr>
          <w:rFonts w:ascii="Arial Narrow" w:eastAsia="Times New Roman" w:hAnsi="Arial Narrow" w:cs="Arial"/>
          <w:sz w:val="24"/>
          <w:szCs w:val="20"/>
          <w:lang w:eastAsia="cs-CZ"/>
        </w:rPr>
      </w:pPr>
      <w:r>
        <w:rPr>
          <w:rFonts w:ascii="Arial Narrow" w:eastAsia="Times New Roman" w:hAnsi="Arial Narrow" w:cs="Arial"/>
          <w:sz w:val="24"/>
          <w:szCs w:val="20"/>
          <w:lang w:eastAsia="cs-CZ"/>
        </w:rPr>
        <w:tab/>
        <w:t xml:space="preserve">    </w:t>
      </w:r>
      <w:r w:rsidR="00EE38FA">
        <w:rPr>
          <w:rFonts w:ascii="Arial Narrow" w:eastAsia="Times New Roman" w:hAnsi="Arial Narrow" w:cs="Arial"/>
          <w:sz w:val="24"/>
          <w:szCs w:val="20"/>
          <w:lang w:eastAsia="cs-CZ"/>
        </w:rPr>
        <w:t xml:space="preserve">      </w:t>
      </w:r>
      <w:r>
        <w:rPr>
          <w:rFonts w:ascii="Arial Narrow" w:eastAsia="Times New Roman" w:hAnsi="Arial Narrow" w:cs="Arial"/>
          <w:sz w:val="24"/>
          <w:szCs w:val="20"/>
          <w:lang w:eastAsia="cs-CZ"/>
        </w:rPr>
        <w:t xml:space="preserve">    ředitel </w:t>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r>
      <w:r>
        <w:rPr>
          <w:rFonts w:ascii="Arial Narrow" w:eastAsia="Times New Roman" w:hAnsi="Arial Narrow" w:cs="Arial"/>
          <w:sz w:val="24"/>
          <w:szCs w:val="20"/>
          <w:lang w:eastAsia="cs-CZ"/>
        </w:rPr>
        <w:tab/>
        <w:t xml:space="preserve">           jednatel</w:t>
      </w:r>
    </w:p>
    <w:p w:rsidR="00EB693E" w:rsidRPr="008B6D10" w:rsidRDefault="00EB693E" w:rsidP="00EB693E">
      <w:pPr>
        <w:spacing w:after="0" w:line="240" w:lineRule="auto"/>
        <w:rPr>
          <w:rFonts w:ascii="Arial Narrow" w:eastAsia="Times New Roman" w:hAnsi="Arial Narrow" w:cs="Arial"/>
          <w:sz w:val="24"/>
          <w:szCs w:val="20"/>
          <w:lang w:eastAsia="cs-CZ"/>
        </w:rPr>
      </w:pPr>
    </w:p>
    <w:p w:rsidR="00EB693E" w:rsidRPr="008B6D10" w:rsidRDefault="00EB693E" w:rsidP="00EB693E">
      <w:pPr>
        <w:spacing w:after="0" w:line="240" w:lineRule="auto"/>
        <w:rPr>
          <w:rFonts w:ascii="Arial Narrow" w:eastAsia="Times New Roman" w:hAnsi="Arial Narrow" w:cs="Arial"/>
          <w:sz w:val="24"/>
          <w:szCs w:val="20"/>
          <w:lang w:eastAsia="cs-CZ"/>
        </w:rPr>
      </w:pPr>
    </w:p>
    <w:p w:rsidR="00EB693E" w:rsidRPr="008B6D10" w:rsidRDefault="00EB693E" w:rsidP="00EB693E">
      <w:pPr>
        <w:spacing w:after="0" w:line="240" w:lineRule="auto"/>
        <w:rPr>
          <w:rFonts w:ascii="Arial Narrow" w:eastAsia="Times New Roman" w:hAnsi="Arial Narrow" w:cs="Arial"/>
          <w:sz w:val="24"/>
          <w:szCs w:val="20"/>
          <w:lang w:eastAsia="cs-CZ"/>
        </w:rPr>
      </w:pPr>
    </w:p>
    <w:p w:rsidR="00E64A56" w:rsidRDefault="00E64A56"/>
    <w:sectPr w:rsidR="00E64A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788" w:rsidRDefault="00997788" w:rsidP="00BF5938">
      <w:pPr>
        <w:spacing w:after="0" w:line="240" w:lineRule="auto"/>
      </w:pPr>
      <w:r>
        <w:separator/>
      </w:r>
    </w:p>
  </w:endnote>
  <w:endnote w:type="continuationSeparator" w:id="0">
    <w:p w:rsidR="00997788" w:rsidRDefault="00997788" w:rsidP="00BF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24131"/>
      <w:docPartObj>
        <w:docPartGallery w:val="Page Numbers (Bottom of Page)"/>
        <w:docPartUnique/>
      </w:docPartObj>
    </w:sdtPr>
    <w:sdtEndPr/>
    <w:sdtContent>
      <w:p w:rsidR="00BF5938" w:rsidRDefault="00BF5938">
        <w:pPr>
          <w:pStyle w:val="Zpat"/>
        </w:pPr>
        <w:r>
          <w:fldChar w:fldCharType="begin"/>
        </w:r>
        <w:r>
          <w:instrText>PAGE   \* MERGEFORMAT</w:instrText>
        </w:r>
        <w:r>
          <w:fldChar w:fldCharType="separate"/>
        </w:r>
        <w:r w:rsidR="00456C0E">
          <w:rPr>
            <w:noProof/>
          </w:rPr>
          <w:t>6</w:t>
        </w:r>
        <w:r>
          <w:fldChar w:fldCharType="end"/>
        </w:r>
      </w:p>
    </w:sdtContent>
  </w:sdt>
  <w:p w:rsidR="00BF5938" w:rsidRDefault="00BF59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788" w:rsidRDefault="00997788" w:rsidP="00BF5938">
      <w:pPr>
        <w:spacing w:after="0" w:line="240" w:lineRule="auto"/>
      </w:pPr>
      <w:r>
        <w:separator/>
      </w:r>
    </w:p>
  </w:footnote>
  <w:footnote w:type="continuationSeparator" w:id="0">
    <w:p w:rsidR="00997788" w:rsidRDefault="00997788" w:rsidP="00BF59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0F"/>
    <w:multiLevelType w:val="multilevel"/>
    <w:tmpl w:val="2F8A2AE4"/>
    <w:lvl w:ilvl="0">
      <w:start w:val="10"/>
      <w:numFmt w:val="decimal"/>
      <w:lvlText w:val="%1"/>
      <w:lvlJc w:val="left"/>
      <w:pPr>
        <w:ind w:left="375" w:hanging="375"/>
      </w:pPr>
      <w:rPr>
        <w:rFonts w:eastAsiaTheme="minorHAnsi" w:cstheme="minorBidi" w:hint="default"/>
      </w:rPr>
    </w:lvl>
    <w:lvl w:ilvl="1">
      <w:start w:val="3"/>
      <w:numFmt w:val="decimal"/>
      <w:lvlText w:val="%1.%2"/>
      <w:lvlJc w:val="left"/>
      <w:pPr>
        <w:ind w:left="659" w:hanging="375"/>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440" w:hanging="1440"/>
      </w:pPr>
      <w:rPr>
        <w:rFonts w:eastAsiaTheme="minorHAnsi" w:cstheme="minorBidi" w:hint="default"/>
      </w:rPr>
    </w:lvl>
  </w:abstractNum>
  <w:abstractNum w:abstractNumId="1">
    <w:nsid w:val="077E2201"/>
    <w:multiLevelType w:val="multilevel"/>
    <w:tmpl w:val="95C63B24"/>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F195C4E"/>
    <w:multiLevelType w:val="multilevel"/>
    <w:tmpl w:val="E7CC36B4"/>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93F3D16"/>
    <w:multiLevelType w:val="hybridMultilevel"/>
    <w:tmpl w:val="4950F52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75B7CED"/>
    <w:multiLevelType w:val="hybridMultilevel"/>
    <w:tmpl w:val="8B90AE7C"/>
    <w:lvl w:ilvl="0" w:tplc="0405000B">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5">
    <w:nsid w:val="28C00F28"/>
    <w:multiLevelType w:val="multilevel"/>
    <w:tmpl w:val="60921A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3BF7342"/>
    <w:multiLevelType w:val="multilevel"/>
    <w:tmpl w:val="160401D8"/>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F29415A"/>
    <w:multiLevelType w:val="hybridMultilevel"/>
    <w:tmpl w:val="EB969022"/>
    <w:lvl w:ilvl="0" w:tplc="0405000B">
      <w:start w:val="1"/>
      <w:numFmt w:val="bullet"/>
      <w:lvlText w:val=""/>
      <w:lvlJc w:val="left"/>
      <w:pPr>
        <w:tabs>
          <w:tab w:val="num" w:pos="1068"/>
        </w:tabs>
        <w:ind w:left="1068" w:hanging="360"/>
      </w:pPr>
      <w:rPr>
        <w:rFonts w:ascii="Wingdings" w:hAnsi="Wingdings" w:hint="default"/>
      </w:rPr>
    </w:lvl>
    <w:lvl w:ilvl="1" w:tplc="DB607038">
      <w:start w:val="5"/>
      <w:numFmt w:val="bullet"/>
      <w:lvlText w:val="-"/>
      <w:lvlJc w:val="left"/>
      <w:pPr>
        <w:tabs>
          <w:tab w:val="num" w:pos="1788"/>
        </w:tabs>
        <w:ind w:left="1788" w:hanging="360"/>
      </w:pPr>
      <w:rPr>
        <w:rFonts w:ascii="Times New Roman" w:eastAsia="Times New Roman" w:hAnsi="Times New Roman"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nsid w:val="4DE04AF0"/>
    <w:multiLevelType w:val="multilevel"/>
    <w:tmpl w:val="1088A21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05036A4"/>
    <w:multiLevelType w:val="multilevel"/>
    <w:tmpl w:val="E7CC36B4"/>
    <w:lvl w:ilvl="0">
      <w:start w:val="5"/>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61472B96"/>
    <w:multiLevelType w:val="multilevel"/>
    <w:tmpl w:val="1088A21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1ED0005"/>
    <w:multiLevelType w:val="multilevel"/>
    <w:tmpl w:val="E7CC36B4"/>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662E4243"/>
    <w:multiLevelType w:val="multilevel"/>
    <w:tmpl w:val="8954F604"/>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ACB2D7A"/>
    <w:multiLevelType w:val="hybridMultilevel"/>
    <w:tmpl w:val="EB969022"/>
    <w:lvl w:ilvl="0" w:tplc="0405000B">
      <w:start w:val="1"/>
      <w:numFmt w:val="bullet"/>
      <w:lvlText w:val=""/>
      <w:lvlJc w:val="left"/>
      <w:pPr>
        <w:tabs>
          <w:tab w:val="num" w:pos="1068"/>
        </w:tabs>
        <w:ind w:left="1068" w:hanging="360"/>
      </w:pPr>
      <w:rPr>
        <w:rFonts w:ascii="Wingdings" w:hAnsi="Wingdings" w:hint="default"/>
      </w:rPr>
    </w:lvl>
    <w:lvl w:ilvl="1" w:tplc="DB607038">
      <w:start w:val="5"/>
      <w:numFmt w:val="bullet"/>
      <w:lvlText w:val="-"/>
      <w:lvlJc w:val="left"/>
      <w:pPr>
        <w:tabs>
          <w:tab w:val="num" w:pos="1788"/>
        </w:tabs>
        <w:ind w:left="1788" w:hanging="360"/>
      </w:pPr>
      <w:rPr>
        <w:rFonts w:ascii="Times New Roman" w:eastAsia="Times New Roman" w:hAnsi="Times New Roman"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nsid w:val="6C0C693A"/>
    <w:multiLevelType w:val="hybridMultilevel"/>
    <w:tmpl w:val="45DEE5EA"/>
    <w:lvl w:ilvl="0" w:tplc="04050001">
      <w:start w:val="1"/>
      <w:numFmt w:val="bullet"/>
      <w:lvlText w:val=""/>
      <w:lvlJc w:val="left"/>
      <w:pPr>
        <w:ind w:left="1740" w:hanging="360"/>
      </w:pPr>
      <w:rPr>
        <w:rFonts w:ascii="Symbol" w:hAnsi="Symbol"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15">
    <w:nsid w:val="6F100758"/>
    <w:multiLevelType w:val="multilevel"/>
    <w:tmpl w:val="E7CC36B4"/>
    <w:lvl w:ilvl="0">
      <w:start w:val="8"/>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6F1C4D69"/>
    <w:multiLevelType w:val="multilevel"/>
    <w:tmpl w:val="0526D828"/>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4"/>
  </w:num>
  <w:num w:numId="3">
    <w:abstractNumId w:val="6"/>
  </w:num>
  <w:num w:numId="4">
    <w:abstractNumId w:val="7"/>
  </w:num>
  <w:num w:numId="5">
    <w:abstractNumId w:val="9"/>
  </w:num>
  <w:num w:numId="6">
    <w:abstractNumId w:val="2"/>
  </w:num>
  <w:num w:numId="7">
    <w:abstractNumId w:val="15"/>
  </w:num>
  <w:num w:numId="8">
    <w:abstractNumId w:val="11"/>
  </w:num>
  <w:num w:numId="9">
    <w:abstractNumId w:val="13"/>
  </w:num>
  <w:num w:numId="10">
    <w:abstractNumId w:val="8"/>
  </w:num>
  <w:num w:numId="11">
    <w:abstractNumId w:val="10"/>
  </w:num>
  <w:num w:numId="12">
    <w:abstractNumId w:val="14"/>
  </w:num>
  <w:num w:numId="13">
    <w:abstractNumId w:val="16"/>
  </w:num>
  <w:num w:numId="14">
    <w:abstractNumId w:val="3"/>
  </w:num>
  <w:num w:numId="15">
    <w:abstractNumId w:val="5"/>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3E"/>
    <w:rsid w:val="003C0E80"/>
    <w:rsid w:val="00452055"/>
    <w:rsid w:val="00456C0E"/>
    <w:rsid w:val="004B6000"/>
    <w:rsid w:val="004D6027"/>
    <w:rsid w:val="005A2A7C"/>
    <w:rsid w:val="0080288A"/>
    <w:rsid w:val="00933DBD"/>
    <w:rsid w:val="00997788"/>
    <w:rsid w:val="00BF5938"/>
    <w:rsid w:val="00C63D93"/>
    <w:rsid w:val="00CA097D"/>
    <w:rsid w:val="00E64A56"/>
    <w:rsid w:val="00EB693E"/>
    <w:rsid w:val="00ED2BDA"/>
    <w:rsid w:val="00EE38FA"/>
    <w:rsid w:val="00FD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69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EB693E"/>
    <w:pPr>
      <w:spacing w:line="240" w:lineRule="auto"/>
    </w:pPr>
    <w:rPr>
      <w:sz w:val="20"/>
      <w:szCs w:val="20"/>
    </w:rPr>
  </w:style>
  <w:style w:type="character" w:customStyle="1" w:styleId="TextkomenteChar">
    <w:name w:val="Text komentáře Char"/>
    <w:basedOn w:val="Standardnpsmoodstavce"/>
    <w:link w:val="Textkomente"/>
    <w:uiPriority w:val="99"/>
    <w:semiHidden/>
    <w:rsid w:val="00EB693E"/>
    <w:rPr>
      <w:sz w:val="20"/>
      <w:szCs w:val="20"/>
    </w:rPr>
  </w:style>
  <w:style w:type="character" w:styleId="Odkaznakoment">
    <w:name w:val="annotation reference"/>
    <w:unhideWhenUsed/>
    <w:rsid w:val="00EB693E"/>
    <w:rPr>
      <w:sz w:val="16"/>
      <w:szCs w:val="16"/>
    </w:rPr>
  </w:style>
  <w:style w:type="paragraph" w:styleId="Odstavecseseznamem">
    <w:name w:val="List Paragraph"/>
    <w:basedOn w:val="Normln"/>
    <w:uiPriority w:val="34"/>
    <w:qFormat/>
    <w:rsid w:val="00EB693E"/>
    <w:pPr>
      <w:ind w:left="720"/>
      <w:contextualSpacing/>
    </w:pPr>
  </w:style>
  <w:style w:type="paragraph" w:styleId="Textbubliny">
    <w:name w:val="Balloon Text"/>
    <w:basedOn w:val="Normln"/>
    <w:link w:val="TextbublinyChar"/>
    <w:uiPriority w:val="99"/>
    <w:semiHidden/>
    <w:unhideWhenUsed/>
    <w:rsid w:val="00EB69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93E"/>
    <w:rPr>
      <w:rFonts w:ascii="Tahoma" w:hAnsi="Tahoma" w:cs="Tahoma"/>
      <w:sz w:val="16"/>
      <w:szCs w:val="16"/>
    </w:rPr>
  </w:style>
  <w:style w:type="paragraph" w:styleId="Zhlav">
    <w:name w:val="header"/>
    <w:basedOn w:val="Normln"/>
    <w:link w:val="ZhlavChar"/>
    <w:uiPriority w:val="99"/>
    <w:unhideWhenUsed/>
    <w:rsid w:val="00BF593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5938"/>
  </w:style>
  <w:style w:type="paragraph" w:styleId="Zpat">
    <w:name w:val="footer"/>
    <w:basedOn w:val="Normln"/>
    <w:link w:val="ZpatChar"/>
    <w:uiPriority w:val="99"/>
    <w:unhideWhenUsed/>
    <w:rsid w:val="00BF5938"/>
    <w:pPr>
      <w:tabs>
        <w:tab w:val="center" w:pos="4536"/>
        <w:tab w:val="right" w:pos="9072"/>
      </w:tabs>
      <w:spacing w:after="0" w:line="240" w:lineRule="auto"/>
    </w:pPr>
  </w:style>
  <w:style w:type="character" w:customStyle="1" w:styleId="ZpatChar">
    <w:name w:val="Zápatí Char"/>
    <w:basedOn w:val="Standardnpsmoodstavce"/>
    <w:link w:val="Zpat"/>
    <w:uiPriority w:val="99"/>
    <w:rsid w:val="00BF5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69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EB693E"/>
    <w:pPr>
      <w:spacing w:line="240" w:lineRule="auto"/>
    </w:pPr>
    <w:rPr>
      <w:sz w:val="20"/>
      <w:szCs w:val="20"/>
    </w:rPr>
  </w:style>
  <w:style w:type="character" w:customStyle="1" w:styleId="TextkomenteChar">
    <w:name w:val="Text komentáře Char"/>
    <w:basedOn w:val="Standardnpsmoodstavce"/>
    <w:link w:val="Textkomente"/>
    <w:uiPriority w:val="99"/>
    <w:semiHidden/>
    <w:rsid w:val="00EB693E"/>
    <w:rPr>
      <w:sz w:val="20"/>
      <w:szCs w:val="20"/>
    </w:rPr>
  </w:style>
  <w:style w:type="character" w:styleId="Odkaznakoment">
    <w:name w:val="annotation reference"/>
    <w:unhideWhenUsed/>
    <w:rsid w:val="00EB693E"/>
    <w:rPr>
      <w:sz w:val="16"/>
      <w:szCs w:val="16"/>
    </w:rPr>
  </w:style>
  <w:style w:type="paragraph" w:styleId="Odstavecseseznamem">
    <w:name w:val="List Paragraph"/>
    <w:basedOn w:val="Normln"/>
    <w:uiPriority w:val="34"/>
    <w:qFormat/>
    <w:rsid w:val="00EB693E"/>
    <w:pPr>
      <w:ind w:left="720"/>
      <w:contextualSpacing/>
    </w:pPr>
  </w:style>
  <w:style w:type="paragraph" w:styleId="Textbubliny">
    <w:name w:val="Balloon Text"/>
    <w:basedOn w:val="Normln"/>
    <w:link w:val="TextbublinyChar"/>
    <w:uiPriority w:val="99"/>
    <w:semiHidden/>
    <w:unhideWhenUsed/>
    <w:rsid w:val="00EB69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93E"/>
    <w:rPr>
      <w:rFonts w:ascii="Tahoma" w:hAnsi="Tahoma" w:cs="Tahoma"/>
      <w:sz w:val="16"/>
      <w:szCs w:val="16"/>
    </w:rPr>
  </w:style>
  <w:style w:type="paragraph" w:styleId="Zhlav">
    <w:name w:val="header"/>
    <w:basedOn w:val="Normln"/>
    <w:link w:val="ZhlavChar"/>
    <w:uiPriority w:val="99"/>
    <w:unhideWhenUsed/>
    <w:rsid w:val="00BF593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5938"/>
  </w:style>
  <w:style w:type="paragraph" w:styleId="Zpat">
    <w:name w:val="footer"/>
    <w:basedOn w:val="Normln"/>
    <w:link w:val="ZpatChar"/>
    <w:uiPriority w:val="99"/>
    <w:unhideWhenUsed/>
    <w:rsid w:val="00BF5938"/>
    <w:pPr>
      <w:tabs>
        <w:tab w:val="center" w:pos="4536"/>
        <w:tab w:val="right" w:pos="9072"/>
      </w:tabs>
      <w:spacing w:after="0" w:line="240" w:lineRule="auto"/>
    </w:pPr>
  </w:style>
  <w:style w:type="character" w:customStyle="1" w:styleId="ZpatChar">
    <w:name w:val="Zápatí Char"/>
    <w:basedOn w:val="Standardnpsmoodstavce"/>
    <w:link w:val="Zpat"/>
    <w:uiPriority w:val="99"/>
    <w:rsid w:val="00BF5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2058</Words>
  <Characters>12145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knoblochova</dc:creator>
  <cp:lastModifiedBy>knoblochova</cp:lastModifiedBy>
  <cp:revision>2</cp:revision>
  <cp:lastPrinted>2018-04-05T10:39:00Z</cp:lastPrinted>
  <dcterms:created xsi:type="dcterms:W3CDTF">2018-04-20T05:49:00Z</dcterms:created>
  <dcterms:modified xsi:type="dcterms:W3CDTF">2018-04-20T05:49:00Z</dcterms:modified>
</cp:coreProperties>
</file>