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DCF" w:rsidRDefault="00253DCF" w:rsidP="00253DCF">
      <w:pPr>
        <w:jc w:val="center"/>
        <w:rPr>
          <w:b/>
          <w:sz w:val="24"/>
        </w:rPr>
      </w:pPr>
      <w:bookmarkStart w:id="0" w:name="_GoBack"/>
      <w:bookmarkEnd w:id="0"/>
      <w:r w:rsidRPr="007A5A21">
        <w:rPr>
          <w:b/>
          <w:sz w:val="24"/>
        </w:rPr>
        <w:t>Smlouva o poskytování služeb v oblasti informačních technologií</w:t>
      </w:r>
    </w:p>
    <w:p w:rsidR="00BF7A2D" w:rsidRPr="007A5A21" w:rsidRDefault="00BF7A2D" w:rsidP="00253DCF">
      <w:pPr>
        <w:jc w:val="center"/>
        <w:rPr>
          <w:b/>
          <w:sz w:val="24"/>
        </w:rPr>
      </w:pPr>
    </w:p>
    <w:p w:rsidR="00B006F3" w:rsidRPr="00253DCF" w:rsidRDefault="00253DCF" w:rsidP="00253DCF">
      <w:pPr>
        <w:pStyle w:val="Bezmezer"/>
        <w:rPr>
          <w:b/>
        </w:rPr>
      </w:pPr>
      <w:r w:rsidRPr="00253DCF">
        <w:rPr>
          <w:b/>
        </w:rPr>
        <w:t>Poskytovatel služby</w:t>
      </w:r>
    </w:p>
    <w:p w:rsidR="00B006F3" w:rsidRDefault="00253DCF" w:rsidP="00253DCF">
      <w:pPr>
        <w:pStyle w:val="Bezmezer"/>
      </w:pPr>
      <w:r>
        <w:t xml:space="preserve">Profi škola projekt </w:t>
      </w:r>
      <w:r w:rsidR="00B006F3">
        <w:t>s.r.o.</w:t>
      </w:r>
    </w:p>
    <w:p w:rsidR="00B006F3" w:rsidRDefault="00B006F3" w:rsidP="00253DCF">
      <w:pPr>
        <w:pStyle w:val="Bezmezer"/>
      </w:pPr>
      <w:r>
        <w:t>se sídlem: 5. května 163, 356 01 Sokolov</w:t>
      </w:r>
    </w:p>
    <w:p w:rsidR="00B006F3" w:rsidRDefault="00B006F3" w:rsidP="00253DCF">
      <w:pPr>
        <w:pStyle w:val="Bezmezer"/>
      </w:pPr>
      <w:r>
        <w:t xml:space="preserve">IČ: </w:t>
      </w:r>
      <w:r w:rsidR="00253DCF">
        <w:t>048 38 629</w:t>
      </w:r>
    </w:p>
    <w:p w:rsidR="00B006F3" w:rsidRDefault="00B006F3" w:rsidP="00253DCF">
      <w:pPr>
        <w:pStyle w:val="Bezmezer"/>
      </w:pPr>
      <w:r>
        <w:t>Zastoupenou: Davidem Lokajem, jednatelem</w:t>
      </w:r>
    </w:p>
    <w:p w:rsidR="00B006F3" w:rsidRDefault="00253DCF" w:rsidP="00253DCF">
      <w:pPr>
        <w:pStyle w:val="Bezmezer"/>
      </w:pPr>
      <w:r>
        <w:t>(dále jen poskytovatel)</w:t>
      </w:r>
    </w:p>
    <w:p w:rsidR="00253DCF" w:rsidRDefault="00253DCF" w:rsidP="00253DCF">
      <w:pPr>
        <w:pStyle w:val="Bezmezer"/>
      </w:pPr>
    </w:p>
    <w:p w:rsidR="00B006F3" w:rsidRDefault="00B006F3" w:rsidP="00253DCF">
      <w:pPr>
        <w:pStyle w:val="Bezmezer"/>
      </w:pPr>
      <w:r>
        <w:t>a</w:t>
      </w:r>
    </w:p>
    <w:p w:rsidR="00B006F3" w:rsidRDefault="00B006F3" w:rsidP="00253DCF">
      <w:pPr>
        <w:pStyle w:val="Bezmezer"/>
      </w:pPr>
    </w:p>
    <w:p w:rsidR="00253DCF" w:rsidRPr="00253DCF" w:rsidRDefault="00253DCF" w:rsidP="00253DCF">
      <w:pPr>
        <w:pStyle w:val="Bezmezer"/>
        <w:rPr>
          <w:b/>
        </w:rPr>
      </w:pPr>
      <w:r w:rsidRPr="00253DCF">
        <w:rPr>
          <w:b/>
        </w:rPr>
        <w:t>Příjemce služby</w:t>
      </w:r>
    </w:p>
    <w:p w:rsidR="00B006F3" w:rsidRDefault="00B006F3" w:rsidP="00253DCF">
      <w:pPr>
        <w:pStyle w:val="Bezmezer"/>
      </w:pPr>
      <w:r>
        <w:t>Základní škola</w:t>
      </w:r>
      <w:r w:rsidR="00253DCF">
        <w:t xml:space="preserve"> a střední škola Karlovy Vary</w:t>
      </w:r>
    </w:p>
    <w:p w:rsidR="00B006F3" w:rsidRDefault="00253DCF" w:rsidP="00253DCF">
      <w:pPr>
        <w:pStyle w:val="Bezmezer"/>
      </w:pPr>
      <w:r>
        <w:t>Se sídlem: Vančurova 83, 360 17 Karlovy Vary</w:t>
      </w:r>
    </w:p>
    <w:p w:rsidR="00253DCF" w:rsidRDefault="00253DCF" w:rsidP="00253DCF">
      <w:pPr>
        <w:pStyle w:val="Bezmezer"/>
      </w:pPr>
      <w:r>
        <w:t>IČ: 66 362 752</w:t>
      </w:r>
    </w:p>
    <w:p w:rsidR="00253DCF" w:rsidRDefault="00253DCF" w:rsidP="00253DCF">
      <w:pPr>
        <w:pStyle w:val="Bezmezer"/>
      </w:pPr>
      <w:r>
        <w:t>Jednající osoba: Mgr. Martina Kheilová, ředitelka školy</w:t>
      </w:r>
    </w:p>
    <w:p w:rsidR="00253DCF" w:rsidRDefault="00253DCF" w:rsidP="00253DCF">
      <w:pPr>
        <w:pStyle w:val="Bezmezer"/>
      </w:pPr>
      <w:r>
        <w:t>(dále jen příjemce)</w:t>
      </w:r>
    </w:p>
    <w:p w:rsidR="00253DCF" w:rsidRDefault="00253DCF" w:rsidP="00253DCF"/>
    <w:p w:rsidR="007A5A21" w:rsidRDefault="007A5A21" w:rsidP="00253DCF"/>
    <w:p w:rsidR="00253DCF" w:rsidRDefault="00253DCF" w:rsidP="007A5A21">
      <w:pPr>
        <w:jc w:val="center"/>
      </w:pPr>
      <w:r>
        <w:t>Uzavírají po vzájemné domluvě tento Dodatek č.1 ke Smlouvě o poskytování služeb v oblasti informačních technologií, uzavřené dne 1. 5. 2015 následovně:</w:t>
      </w:r>
    </w:p>
    <w:p w:rsidR="007A5A21" w:rsidRDefault="007A5A21" w:rsidP="007A5A21">
      <w:pPr>
        <w:jc w:val="center"/>
      </w:pPr>
    </w:p>
    <w:p w:rsidR="00253DCF" w:rsidRDefault="00253DCF" w:rsidP="00E241BD">
      <w:pPr>
        <w:pStyle w:val="Bezmezer"/>
        <w:numPr>
          <w:ilvl w:val="0"/>
          <w:numId w:val="5"/>
        </w:numPr>
      </w:pPr>
      <w:r>
        <w:t>Článek č. I. se mění v bodě č.2)</w:t>
      </w:r>
      <w:r w:rsidR="007A5A21">
        <w:t>, písmene A.</w:t>
      </w:r>
      <w:r>
        <w:t xml:space="preserve"> takto</w:t>
      </w:r>
      <w:r w:rsidR="007A5A21">
        <w:t>:</w:t>
      </w:r>
    </w:p>
    <w:p w:rsidR="007A5A21" w:rsidRDefault="007A5A21" w:rsidP="00E241BD">
      <w:pPr>
        <w:pStyle w:val="Bezmezer"/>
        <w:ind w:left="360" w:firstLine="708"/>
      </w:pPr>
      <w:r>
        <w:t xml:space="preserve">Pravidelné zajištění údržby počítačové sítě o časové dotaci </w:t>
      </w:r>
      <w:r w:rsidRPr="000A6807">
        <w:rPr>
          <w:b/>
        </w:rPr>
        <w:t>16 hodin/týden</w:t>
      </w:r>
    </w:p>
    <w:p w:rsidR="007A5A21" w:rsidRDefault="007A5A21" w:rsidP="007A5A21">
      <w:pPr>
        <w:pStyle w:val="Bezmezer"/>
        <w:numPr>
          <w:ilvl w:val="0"/>
          <w:numId w:val="3"/>
        </w:numPr>
      </w:pPr>
      <w:r>
        <w:t>Poskytovatel zajistí příjemci ve smluvených termínech odborného technika, který na základě požadavků příjemce provede servisní a konzultační činnost.</w:t>
      </w:r>
    </w:p>
    <w:p w:rsidR="00253DCF" w:rsidRDefault="00253DCF" w:rsidP="00253DCF"/>
    <w:p w:rsidR="00B006F3" w:rsidRDefault="00253DCF" w:rsidP="00E241BD">
      <w:pPr>
        <w:pStyle w:val="Bezmezer"/>
        <w:numPr>
          <w:ilvl w:val="0"/>
          <w:numId w:val="5"/>
        </w:numPr>
      </w:pPr>
      <w:r>
        <w:t>Článek č. II. se mění v bodě č.1) takto:</w:t>
      </w:r>
    </w:p>
    <w:p w:rsidR="00253DCF" w:rsidRDefault="00253DCF" w:rsidP="007A5A21">
      <w:pPr>
        <w:pStyle w:val="Bezmezer"/>
        <w:numPr>
          <w:ilvl w:val="0"/>
          <w:numId w:val="4"/>
        </w:numPr>
      </w:pPr>
      <w:r>
        <w:t xml:space="preserve">Za služby uvedené v článku I., v bodě 2), písmene A je stanovena na </w:t>
      </w:r>
      <w:r w:rsidRPr="000A6807">
        <w:rPr>
          <w:b/>
        </w:rPr>
        <w:t>250,- Kč / hodina</w:t>
      </w:r>
    </w:p>
    <w:p w:rsidR="00253DCF" w:rsidRDefault="00253DCF" w:rsidP="007A5A21">
      <w:pPr>
        <w:pStyle w:val="Bezmezer"/>
        <w:numPr>
          <w:ilvl w:val="0"/>
          <w:numId w:val="4"/>
        </w:numPr>
      </w:pPr>
      <w:r>
        <w:t xml:space="preserve">Za služby uvedené v článku I., v bodě 2), písmene B je stanovena na </w:t>
      </w:r>
      <w:r w:rsidRPr="000A6807">
        <w:rPr>
          <w:b/>
        </w:rPr>
        <w:t>250,- Kč / hodina</w:t>
      </w:r>
    </w:p>
    <w:p w:rsidR="00B006F3" w:rsidRDefault="00B006F3"/>
    <w:p w:rsidR="00B006F3" w:rsidRDefault="007A5A21" w:rsidP="00E241BD">
      <w:r>
        <w:t xml:space="preserve">Tento dodatek nabývá účinnosti dne </w:t>
      </w:r>
      <w:r w:rsidR="00E107FD">
        <w:t>2</w:t>
      </w:r>
      <w:r>
        <w:t xml:space="preserve">. </w:t>
      </w:r>
      <w:r w:rsidR="00BB28B7">
        <w:t>4</w:t>
      </w:r>
      <w:r>
        <w:t>. 2018</w:t>
      </w:r>
    </w:p>
    <w:p w:rsidR="007A5A21" w:rsidRDefault="007A5A21"/>
    <w:p w:rsidR="00E241BD" w:rsidRDefault="00E241BD"/>
    <w:p w:rsidR="00E241BD" w:rsidRDefault="00E241BD"/>
    <w:p w:rsidR="007A5A21" w:rsidRDefault="007A5A21">
      <w:r>
        <w:t xml:space="preserve">V Karlových Varech, dne </w:t>
      </w:r>
      <w:r w:rsidR="00E107FD">
        <w:t>2</w:t>
      </w:r>
      <w:r>
        <w:t>.</w:t>
      </w:r>
      <w:r w:rsidR="00E107FD">
        <w:t xml:space="preserve"> </w:t>
      </w:r>
      <w:r w:rsidR="00BB28B7">
        <w:t>4</w:t>
      </w:r>
      <w:r>
        <w:t>.</w:t>
      </w:r>
      <w:r w:rsidR="00E107FD">
        <w:t xml:space="preserve"> 2018</w:t>
      </w:r>
    </w:p>
    <w:p w:rsidR="007A5A21" w:rsidRDefault="007A5A21"/>
    <w:p w:rsidR="007A5A21" w:rsidRDefault="007A5A21"/>
    <w:p w:rsidR="007A5A21" w:rsidRDefault="007A5A21"/>
    <w:p w:rsidR="007A5A21" w:rsidRDefault="007A5A21">
      <w:r>
        <w:t>Za poskytovatele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příjemce</w:t>
      </w:r>
    </w:p>
    <w:sectPr w:rsidR="007A5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0A55"/>
    <w:multiLevelType w:val="hybridMultilevel"/>
    <w:tmpl w:val="E6B074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033D5"/>
    <w:multiLevelType w:val="hybridMultilevel"/>
    <w:tmpl w:val="B15CBC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F25C1"/>
    <w:multiLevelType w:val="hybridMultilevel"/>
    <w:tmpl w:val="750E0626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FB5CCE"/>
    <w:multiLevelType w:val="hybridMultilevel"/>
    <w:tmpl w:val="70ACF180"/>
    <w:lvl w:ilvl="0" w:tplc="B97A20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96188"/>
    <w:multiLevelType w:val="hybridMultilevel"/>
    <w:tmpl w:val="E0A23706"/>
    <w:lvl w:ilvl="0" w:tplc="BF8021AA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F3"/>
    <w:rsid w:val="000A6807"/>
    <w:rsid w:val="00253DCF"/>
    <w:rsid w:val="007A5A21"/>
    <w:rsid w:val="00A976F9"/>
    <w:rsid w:val="00B006F3"/>
    <w:rsid w:val="00BB28B7"/>
    <w:rsid w:val="00BF7A2D"/>
    <w:rsid w:val="00D267CE"/>
    <w:rsid w:val="00E107FD"/>
    <w:rsid w:val="00E2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63143-CCCF-4F0F-BC0E-BA57128D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06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06F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253DC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3D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Lokaj</dc:creator>
  <cp:keywords/>
  <dc:description/>
  <cp:lastModifiedBy>lmichalcova</cp:lastModifiedBy>
  <cp:revision>2</cp:revision>
  <cp:lastPrinted>2018-04-18T14:31:00Z</cp:lastPrinted>
  <dcterms:created xsi:type="dcterms:W3CDTF">2018-04-20T07:32:00Z</dcterms:created>
  <dcterms:modified xsi:type="dcterms:W3CDTF">2018-04-20T07:32:00Z</dcterms:modified>
</cp:coreProperties>
</file>