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A60" w:rsidRDefault="00D26A60" w:rsidP="00D26A60">
      <w:pPr>
        <w:pStyle w:val="Nadpis1"/>
        <w:rPr>
          <w:rFonts w:ascii="Georgia" w:hAnsi="Georgia"/>
          <w:i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228600</wp:posOffset>
            </wp:positionV>
            <wp:extent cx="571500" cy="800100"/>
            <wp:effectExtent l="0" t="0" r="0" b="0"/>
            <wp:wrapTight wrapText="bothSides">
              <wp:wrapPolygon edited="0">
                <wp:start x="0" y="0"/>
                <wp:lineTo x="0" y="21086"/>
                <wp:lineTo x="20880" y="21086"/>
                <wp:lineTo x="20880" y="0"/>
                <wp:lineTo x="0" y="0"/>
              </wp:wrapPolygon>
            </wp:wrapTight>
            <wp:docPr id="1" name="Obrázek 1" descr="znakts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ts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i/>
        </w:rPr>
        <w:t xml:space="preserve">  </w:t>
      </w:r>
      <w:r>
        <w:rPr>
          <w:rFonts w:ascii="Georgia" w:hAnsi="Georgia"/>
          <w:i/>
        </w:rPr>
        <w:tab/>
      </w:r>
      <w:r>
        <w:rPr>
          <w:rFonts w:ascii="Georgia" w:hAnsi="Georgia"/>
          <w:i/>
          <w:u w:val="single"/>
        </w:rPr>
        <w:t>Technické služby města Pelhřimova,</w:t>
      </w:r>
    </w:p>
    <w:p w:rsidR="00D26A60" w:rsidRDefault="00D26A60" w:rsidP="00D26A60">
      <w:pPr>
        <w:rPr>
          <w:rFonts w:ascii="Georgia" w:hAnsi="Georgia"/>
          <w:i/>
          <w:sz w:val="18"/>
          <w:szCs w:val="18"/>
        </w:rPr>
      </w:pPr>
      <w:r>
        <w:rPr>
          <w:rFonts w:ascii="Georgia" w:hAnsi="Georgia"/>
          <w:i/>
          <w:sz w:val="18"/>
          <w:szCs w:val="18"/>
        </w:rPr>
        <w:t xml:space="preserve"> </w:t>
      </w:r>
      <w:r>
        <w:rPr>
          <w:rFonts w:ascii="Georgia" w:hAnsi="Georgia"/>
          <w:i/>
          <w:sz w:val="18"/>
          <w:szCs w:val="18"/>
        </w:rPr>
        <w:tab/>
        <w:t xml:space="preserve"> příspěvková organizace,</w:t>
      </w:r>
    </w:p>
    <w:p w:rsidR="00D26A60" w:rsidRDefault="00D26A60" w:rsidP="00D26A60">
      <w:pPr>
        <w:rPr>
          <w:rFonts w:ascii="Georgia" w:hAnsi="Georgia"/>
          <w:i/>
          <w:sz w:val="18"/>
          <w:szCs w:val="18"/>
        </w:rPr>
      </w:pPr>
      <w:r>
        <w:rPr>
          <w:rFonts w:ascii="Georgia" w:hAnsi="Georgia"/>
          <w:i/>
          <w:sz w:val="18"/>
          <w:szCs w:val="18"/>
        </w:rPr>
        <w:t xml:space="preserve"> </w:t>
      </w:r>
      <w:r>
        <w:rPr>
          <w:rFonts w:ascii="Georgia" w:hAnsi="Georgia"/>
          <w:i/>
          <w:sz w:val="18"/>
          <w:szCs w:val="18"/>
        </w:rPr>
        <w:tab/>
        <w:t xml:space="preserve"> Myslotínská 1740, 393 01 Pelhřimov</w:t>
      </w:r>
    </w:p>
    <w:p w:rsidR="00D26A60" w:rsidRDefault="00D26A60" w:rsidP="00D26A60">
      <w:pPr>
        <w:rPr>
          <w:rFonts w:ascii="Georgia" w:hAnsi="Georgia"/>
          <w:i/>
          <w:sz w:val="18"/>
          <w:szCs w:val="18"/>
        </w:rPr>
      </w:pPr>
      <w:r>
        <w:rPr>
          <w:rFonts w:ascii="Georgia" w:hAnsi="Georgia"/>
          <w:i/>
          <w:sz w:val="18"/>
          <w:szCs w:val="18"/>
        </w:rPr>
        <w:t xml:space="preserve"> </w:t>
      </w:r>
      <w:r>
        <w:rPr>
          <w:rFonts w:ascii="Georgia" w:hAnsi="Georgia"/>
          <w:i/>
          <w:sz w:val="18"/>
          <w:szCs w:val="18"/>
        </w:rPr>
        <w:tab/>
      </w:r>
      <w:proofErr w:type="gramStart"/>
      <w:r>
        <w:rPr>
          <w:rFonts w:ascii="Georgia" w:hAnsi="Georgia"/>
          <w:i/>
          <w:sz w:val="18"/>
          <w:szCs w:val="18"/>
        </w:rPr>
        <w:t>IČO :</w:t>
      </w:r>
      <w:proofErr w:type="gramEnd"/>
      <w:r>
        <w:rPr>
          <w:rFonts w:ascii="Georgia" w:hAnsi="Georgia"/>
          <w:i/>
          <w:sz w:val="18"/>
          <w:szCs w:val="18"/>
        </w:rPr>
        <w:t xml:space="preserve"> 49056689     DIČ:CZ49056689</w:t>
      </w:r>
    </w:p>
    <w:p w:rsidR="00D26A60" w:rsidRDefault="00D26A60" w:rsidP="00D26A60">
      <w:pPr>
        <w:rPr>
          <w:rFonts w:ascii="Georgia" w:hAnsi="Georgia"/>
          <w:i/>
          <w:sz w:val="18"/>
          <w:szCs w:val="18"/>
        </w:rPr>
      </w:pPr>
      <w:r>
        <w:rPr>
          <w:rFonts w:ascii="Georgia" w:hAnsi="Georgia"/>
          <w:i/>
          <w:sz w:val="18"/>
          <w:szCs w:val="18"/>
        </w:rPr>
        <w:t xml:space="preserve"> </w:t>
      </w:r>
      <w:r>
        <w:rPr>
          <w:rFonts w:ascii="Georgia" w:hAnsi="Georgia"/>
          <w:i/>
          <w:sz w:val="18"/>
          <w:szCs w:val="18"/>
        </w:rPr>
        <w:tab/>
        <w:t>Tel.565323138</w:t>
      </w:r>
      <w:r>
        <w:rPr>
          <w:rFonts w:ascii="Georgia" w:hAnsi="Georgia"/>
          <w:i/>
          <w:sz w:val="18"/>
          <w:szCs w:val="18"/>
        </w:rPr>
        <w:tab/>
        <w:t xml:space="preserve">Fax:565325638     </w:t>
      </w:r>
      <w:proofErr w:type="gramStart"/>
      <w:r>
        <w:rPr>
          <w:rFonts w:ascii="Georgia" w:hAnsi="Georgia"/>
          <w:i/>
          <w:sz w:val="18"/>
          <w:szCs w:val="18"/>
        </w:rPr>
        <w:t xml:space="preserve">E-mail:  </w:t>
      </w:r>
      <w:r>
        <w:rPr>
          <w:rFonts w:ascii="Georgia" w:hAnsi="Georgia"/>
          <w:i/>
          <w:color w:val="0000FF"/>
          <w:sz w:val="18"/>
          <w:szCs w:val="18"/>
        </w:rPr>
        <w:t>info@tspe.cz</w:t>
      </w:r>
      <w:proofErr w:type="gramEnd"/>
    </w:p>
    <w:p w:rsidR="00D26A60" w:rsidRDefault="00D26A60" w:rsidP="004171B4">
      <w:pPr>
        <w:rPr>
          <w:rFonts w:ascii="Georgia" w:hAnsi="Georgia"/>
          <w:i/>
          <w:sz w:val="18"/>
          <w:szCs w:val="18"/>
        </w:rPr>
      </w:pPr>
      <w:r>
        <w:rPr>
          <w:rFonts w:ascii="Georgia" w:hAnsi="Georgia"/>
          <w:i/>
          <w:sz w:val="18"/>
          <w:szCs w:val="18"/>
        </w:rPr>
        <w:t xml:space="preserve"> </w:t>
      </w:r>
      <w:r>
        <w:rPr>
          <w:rFonts w:ascii="Georgia" w:hAnsi="Georgia"/>
          <w:i/>
          <w:sz w:val="18"/>
          <w:szCs w:val="18"/>
        </w:rPr>
        <w:tab/>
        <w:t xml:space="preserve">Bankovní </w:t>
      </w:r>
      <w:proofErr w:type="gramStart"/>
      <w:r>
        <w:rPr>
          <w:rFonts w:ascii="Georgia" w:hAnsi="Georgia"/>
          <w:i/>
          <w:sz w:val="18"/>
          <w:szCs w:val="18"/>
        </w:rPr>
        <w:t>spojení :</w:t>
      </w:r>
      <w:proofErr w:type="gramEnd"/>
      <w:r>
        <w:rPr>
          <w:rFonts w:ascii="Georgia" w:hAnsi="Georgia"/>
          <w:i/>
          <w:sz w:val="18"/>
          <w:szCs w:val="18"/>
        </w:rPr>
        <w:t xml:space="preserve"> </w:t>
      </w:r>
      <w:r>
        <w:rPr>
          <w:rFonts w:ascii="Georgia" w:hAnsi="Georgia"/>
          <w:i/>
          <w:sz w:val="18"/>
          <w:szCs w:val="18"/>
        </w:rPr>
        <w:tab/>
      </w:r>
    </w:p>
    <w:p w:rsidR="00D26A60" w:rsidRDefault="00D26A60" w:rsidP="00D26A60">
      <w:pPr>
        <w:tabs>
          <w:tab w:val="left" w:pos="360"/>
          <w:tab w:val="left" w:pos="540"/>
          <w:tab w:val="left" w:pos="720"/>
          <w:tab w:val="left" w:pos="900"/>
        </w:tabs>
        <w:rPr>
          <w:rFonts w:ascii="Georgia" w:hAnsi="Georgia" w:cs="Arial"/>
          <w:i/>
          <w:sz w:val="16"/>
          <w:szCs w:val="16"/>
        </w:rPr>
      </w:pPr>
      <w:r>
        <w:rPr>
          <w:rFonts w:ascii="Georgia" w:hAnsi="Georgia" w:cs="Arial"/>
          <w:i/>
          <w:sz w:val="16"/>
          <w:szCs w:val="16"/>
        </w:rPr>
        <w:t xml:space="preserve"> </w:t>
      </w:r>
      <w:r>
        <w:rPr>
          <w:rFonts w:ascii="Georgia" w:hAnsi="Georgia" w:cs="Arial"/>
          <w:i/>
          <w:sz w:val="16"/>
          <w:szCs w:val="16"/>
        </w:rPr>
        <w:tab/>
      </w:r>
      <w:r>
        <w:rPr>
          <w:rFonts w:ascii="Georgia" w:hAnsi="Georgia" w:cs="Arial"/>
          <w:i/>
          <w:sz w:val="16"/>
          <w:szCs w:val="16"/>
        </w:rPr>
        <w:tab/>
      </w:r>
      <w:r>
        <w:rPr>
          <w:rFonts w:ascii="Georgia" w:hAnsi="Georgia" w:cs="Arial"/>
          <w:i/>
          <w:sz w:val="16"/>
          <w:szCs w:val="16"/>
        </w:rPr>
        <w:tab/>
      </w:r>
      <w:r>
        <w:rPr>
          <w:rFonts w:ascii="Georgia" w:hAnsi="Georgia" w:cs="Arial"/>
          <w:i/>
          <w:sz w:val="16"/>
          <w:szCs w:val="16"/>
        </w:rPr>
        <w:tab/>
        <w:t xml:space="preserve">             Zapsaný v obchodním rejstříku v oddíle Pr.č.</w:t>
      </w:r>
      <w:proofErr w:type="gramStart"/>
      <w:r>
        <w:rPr>
          <w:rFonts w:ascii="Georgia" w:hAnsi="Georgia" w:cs="Arial"/>
          <w:i/>
          <w:sz w:val="16"/>
          <w:szCs w:val="16"/>
        </w:rPr>
        <w:t>1,  Krajský</w:t>
      </w:r>
      <w:proofErr w:type="gramEnd"/>
      <w:r>
        <w:rPr>
          <w:rFonts w:ascii="Georgia" w:hAnsi="Georgia" w:cs="Arial"/>
          <w:i/>
          <w:sz w:val="16"/>
          <w:szCs w:val="16"/>
        </w:rPr>
        <w:t xml:space="preserve"> soud České Budějovice</w:t>
      </w:r>
    </w:p>
    <w:p w:rsidR="00D26A60" w:rsidRDefault="00D26A60" w:rsidP="00D26A60">
      <w:pPr>
        <w:tabs>
          <w:tab w:val="left" w:pos="360"/>
          <w:tab w:val="left" w:pos="540"/>
          <w:tab w:val="left" w:pos="720"/>
          <w:tab w:val="left" w:pos="900"/>
        </w:tabs>
        <w:rPr>
          <w:rFonts w:ascii="Georgia" w:hAnsi="Georgia" w:cs="Arial"/>
          <w:i/>
          <w:sz w:val="16"/>
          <w:szCs w:val="16"/>
        </w:rPr>
      </w:pPr>
    </w:p>
    <w:p w:rsidR="00D26A60" w:rsidRDefault="00D26A60" w:rsidP="00D26A60">
      <w:pPr>
        <w:ind w:left="4956" w:firstLine="708"/>
        <w:rPr>
          <w:rFonts w:ascii="Shruti" w:hAnsi="Shruti" w:cs="Shruti"/>
          <w:sz w:val="20"/>
          <w:szCs w:val="20"/>
        </w:rPr>
      </w:pPr>
    </w:p>
    <w:p w:rsidR="00D26A60" w:rsidRDefault="00D26A60" w:rsidP="00D26A60">
      <w:pPr>
        <w:rPr>
          <w:b/>
        </w:rPr>
      </w:pPr>
      <w:r>
        <w:rPr>
          <w:b/>
        </w:rPr>
        <w:t>FLORAVIL, s.r.o.</w:t>
      </w:r>
    </w:p>
    <w:p w:rsidR="00D26A60" w:rsidRDefault="00D26A60" w:rsidP="00D26A60">
      <w:pPr>
        <w:rPr>
          <w:b/>
        </w:rPr>
      </w:pPr>
      <w:r>
        <w:rPr>
          <w:b/>
        </w:rPr>
        <w:t xml:space="preserve">K rukám </w:t>
      </w:r>
      <w:proofErr w:type="spellStart"/>
      <w:r w:rsidR="004171B4">
        <w:rPr>
          <w:b/>
        </w:rPr>
        <w:t>xxx</w:t>
      </w:r>
      <w:proofErr w:type="spellEnd"/>
    </w:p>
    <w:p w:rsidR="00D26A60" w:rsidRDefault="00D26A60" w:rsidP="00D26A60">
      <w:pPr>
        <w:rPr>
          <w:b/>
        </w:rPr>
      </w:pPr>
      <w:r>
        <w:rPr>
          <w:b/>
        </w:rPr>
        <w:t>Moskevská 1523/63</w:t>
      </w:r>
    </w:p>
    <w:tbl>
      <w:tblPr>
        <w:tblW w:w="3172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19"/>
        <w:gridCol w:w="2636"/>
      </w:tblGrid>
      <w:tr w:rsidR="003E5BA8" w:rsidRPr="003E5BA8" w:rsidTr="003E5BA8">
        <w:trPr>
          <w:tblCellSpacing w:w="0" w:type="dxa"/>
        </w:trPr>
        <w:tc>
          <w:tcPr>
            <w:tcW w:w="2710" w:type="pct"/>
            <w:vAlign w:val="center"/>
            <w:hideMark/>
          </w:tcPr>
          <w:p w:rsidR="003E5BA8" w:rsidRPr="003E5BA8" w:rsidRDefault="003E5BA8" w:rsidP="003E5BA8">
            <w:pPr>
              <w:rPr>
                <w:b/>
              </w:rPr>
            </w:pPr>
            <w:r w:rsidRPr="003E5BA8">
              <w:rPr>
                <w:b/>
              </w:rPr>
              <w:t>101 00     Praha 10</w:t>
            </w:r>
          </w:p>
        </w:tc>
        <w:tc>
          <w:tcPr>
            <w:tcW w:w="2290" w:type="pct"/>
            <w:vAlign w:val="center"/>
          </w:tcPr>
          <w:p w:rsidR="003E5BA8" w:rsidRPr="003E5BA8" w:rsidRDefault="003E5BA8" w:rsidP="003E5BA8"/>
        </w:tc>
      </w:tr>
      <w:tr w:rsidR="003E5BA8" w:rsidRPr="003E5BA8" w:rsidTr="003E5BA8">
        <w:trPr>
          <w:tblCellSpacing w:w="0" w:type="dxa"/>
        </w:trPr>
        <w:tc>
          <w:tcPr>
            <w:tcW w:w="2710" w:type="pct"/>
            <w:vAlign w:val="center"/>
          </w:tcPr>
          <w:p w:rsidR="003E5BA8" w:rsidRPr="003E5BA8" w:rsidRDefault="003E5BA8" w:rsidP="003E5BA8">
            <w:pPr>
              <w:rPr>
                <w:b/>
              </w:rPr>
            </w:pPr>
            <w:r w:rsidRPr="003E5BA8">
              <w:rPr>
                <w:b/>
              </w:rPr>
              <w:t>IČO: 273 90 675</w:t>
            </w:r>
          </w:p>
          <w:p w:rsidR="003E5BA8" w:rsidRPr="003E5BA8" w:rsidRDefault="003E5BA8" w:rsidP="003E5BA8">
            <w:pPr>
              <w:rPr>
                <w:b/>
              </w:rPr>
            </w:pPr>
            <w:r w:rsidRPr="003E5BA8">
              <w:rPr>
                <w:b/>
              </w:rPr>
              <w:t>DIČ: CZ273 90 675</w:t>
            </w:r>
          </w:p>
        </w:tc>
        <w:tc>
          <w:tcPr>
            <w:tcW w:w="2290" w:type="pct"/>
            <w:vAlign w:val="center"/>
          </w:tcPr>
          <w:p w:rsidR="003E5BA8" w:rsidRPr="003E5BA8" w:rsidRDefault="003E5BA8" w:rsidP="003E5BA8"/>
        </w:tc>
      </w:tr>
    </w:tbl>
    <w:p w:rsidR="00D26A60" w:rsidRDefault="00D26A60" w:rsidP="00D26A60">
      <w:pPr>
        <w:ind w:left="4956" w:firstLine="708"/>
      </w:pPr>
    </w:p>
    <w:p w:rsidR="00D26A60" w:rsidRDefault="00D26A60" w:rsidP="00D26A60">
      <w:pPr>
        <w:rPr>
          <w:b/>
        </w:rPr>
      </w:pPr>
      <w:r>
        <w:t xml:space="preserve">                                                                                                            V Pelhřimově </w:t>
      </w:r>
      <w:r w:rsidR="006537E2">
        <w:t>18.4.2018</w:t>
      </w:r>
    </w:p>
    <w:p w:rsidR="00D26A60" w:rsidRDefault="00D26A60" w:rsidP="00D26A60">
      <w:pPr>
        <w:rPr>
          <w:b/>
        </w:rPr>
      </w:pPr>
    </w:p>
    <w:p w:rsidR="00D26A60" w:rsidRDefault="00D26A60" w:rsidP="00D26A60">
      <w:r>
        <w:t>Věc</w:t>
      </w:r>
    </w:p>
    <w:p w:rsidR="00D26A60" w:rsidRDefault="00D26A60" w:rsidP="00D26A60">
      <w:pPr>
        <w:rPr>
          <w:b/>
          <w:u w:val="single"/>
        </w:rPr>
      </w:pPr>
      <w:r>
        <w:rPr>
          <w:b/>
          <w:u w:val="single"/>
        </w:rPr>
        <w:t xml:space="preserve">Objednávka č. </w:t>
      </w:r>
      <w:bookmarkStart w:id="0" w:name="_GoBack"/>
      <w:r>
        <w:rPr>
          <w:b/>
          <w:u w:val="single"/>
        </w:rPr>
        <w:t>2018/OH/080</w:t>
      </w:r>
      <w:bookmarkEnd w:id="0"/>
      <w:r>
        <w:rPr>
          <w:b/>
          <w:u w:val="single"/>
        </w:rPr>
        <w:t>-Ha</w:t>
      </w:r>
    </w:p>
    <w:p w:rsidR="00D26A60" w:rsidRDefault="00D26A60" w:rsidP="00D26A60"/>
    <w:p w:rsidR="00F02023" w:rsidRDefault="00D26A60" w:rsidP="00D26A60">
      <w:r>
        <w:t xml:space="preserve">     Závazně u Vás objednáváme</w:t>
      </w:r>
      <w:r w:rsidR="00F02023">
        <w:t>:</w:t>
      </w:r>
    </w:p>
    <w:p w:rsidR="00F02023" w:rsidRDefault="00F02023" w:rsidP="00D26A60"/>
    <w:p w:rsidR="00F02023" w:rsidRDefault="00F02023" w:rsidP="00F02023">
      <w:r w:rsidRPr="00F02023">
        <w:rPr>
          <w:b/>
        </w:rPr>
        <w:t>15 ks</w:t>
      </w:r>
      <w:r>
        <w:t xml:space="preserve"> závěsných </w:t>
      </w:r>
      <w:proofErr w:type="spellStart"/>
      <w:r>
        <w:t>samozavlažovacích</w:t>
      </w:r>
      <w:proofErr w:type="spellEnd"/>
      <w:r>
        <w:t xml:space="preserve"> truhlíků typ:</w:t>
      </w:r>
    </w:p>
    <w:p w:rsidR="00D26A60" w:rsidRDefault="00F02023" w:rsidP="00F02023">
      <w:pPr>
        <w:rPr>
          <w:b/>
        </w:rPr>
      </w:pPr>
      <w:r w:rsidRPr="00F02023">
        <w:rPr>
          <w:b/>
        </w:rPr>
        <w:t>AD0116</w:t>
      </w:r>
      <w:proofErr w:type="gramStart"/>
      <w:r w:rsidRPr="00F02023">
        <w:rPr>
          <w:b/>
        </w:rPr>
        <w:t>S  BAL</w:t>
      </w:r>
      <w:proofErr w:type="gramEnd"/>
      <w:r w:rsidRPr="00F02023">
        <w:rPr>
          <w:b/>
        </w:rPr>
        <w:t xml:space="preserve"> 1:  700 x 200 x 275 mm</w:t>
      </w:r>
    </w:p>
    <w:p w:rsidR="003E1A4C" w:rsidRDefault="003E1A4C" w:rsidP="00F02023">
      <w:pPr>
        <w:rPr>
          <w:b/>
        </w:rPr>
      </w:pPr>
      <w:r>
        <w:rPr>
          <w:b/>
        </w:rPr>
        <w:t>Rozměry madla zábradlí: šířka 100 mm</w:t>
      </w:r>
      <w:r w:rsidR="00D25704">
        <w:rPr>
          <w:b/>
        </w:rPr>
        <w:t>, výška 70 mm</w:t>
      </w:r>
    </w:p>
    <w:p w:rsidR="00F02023" w:rsidRDefault="00F02023" w:rsidP="00F02023">
      <w:pPr>
        <w:rPr>
          <w:b/>
        </w:rPr>
      </w:pPr>
    </w:p>
    <w:p w:rsidR="00F02023" w:rsidRDefault="00F02023" w:rsidP="00F02023">
      <w:pPr>
        <w:rPr>
          <w:b/>
        </w:rPr>
      </w:pPr>
      <w:r>
        <w:rPr>
          <w:b/>
        </w:rPr>
        <w:t xml:space="preserve">Cena za jeden kus:  </w:t>
      </w:r>
      <w:r w:rsidR="00FA7FA3">
        <w:rPr>
          <w:b/>
        </w:rPr>
        <w:t xml:space="preserve">                      </w:t>
      </w:r>
      <w:r>
        <w:rPr>
          <w:b/>
        </w:rPr>
        <w:t>4 762,-- s  DPH</w:t>
      </w:r>
    </w:p>
    <w:p w:rsidR="00F02023" w:rsidRDefault="00F02023" w:rsidP="00F02023">
      <w:pPr>
        <w:rPr>
          <w:b/>
        </w:rPr>
      </w:pPr>
      <w:r>
        <w:rPr>
          <w:b/>
        </w:rPr>
        <w:t>Celková cena včetně dopravy:</w:t>
      </w:r>
      <w:r w:rsidR="00FA7FA3">
        <w:rPr>
          <w:b/>
        </w:rPr>
        <w:t xml:space="preserve">  </w:t>
      </w:r>
      <w:r>
        <w:rPr>
          <w:b/>
        </w:rPr>
        <w:t xml:space="preserve"> 71 430,-- s </w:t>
      </w:r>
      <w:r w:rsidR="00FA7FA3">
        <w:rPr>
          <w:b/>
        </w:rPr>
        <w:t xml:space="preserve"> </w:t>
      </w:r>
      <w:r>
        <w:rPr>
          <w:b/>
        </w:rPr>
        <w:t>DPH</w:t>
      </w:r>
    </w:p>
    <w:p w:rsidR="00F02023" w:rsidRPr="00F02023" w:rsidRDefault="00F02023" w:rsidP="00F02023">
      <w:pPr>
        <w:rPr>
          <w:b/>
        </w:rPr>
      </w:pPr>
    </w:p>
    <w:p w:rsidR="00D26A60" w:rsidRDefault="00D26A60" w:rsidP="00D26A60">
      <w:pPr>
        <w:rPr>
          <w:b/>
        </w:rPr>
      </w:pPr>
      <w:r>
        <w:rPr>
          <w:b/>
        </w:rPr>
        <w:t>Termín</w:t>
      </w:r>
      <w:r w:rsidR="00FA7FA3">
        <w:rPr>
          <w:b/>
        </w:rPr>
        <w:t xml:space="preserve"> </w:t>
      </w:r>
      <w:proofErr w:type="gramStart"/>
      <w:r w:rsidR="00FA7FA3">
        <w:rPr>
          <w:b/>
        </w:rPr>
        <w:t xml:space="preserve">dodání: </w:t>
      </w:r>
      <w:r>
        <w:rPr>
          <w:b/>
        </w:rPr>
        <w:t xml:space="preserve">  </w:t>
      </w:r>
      <w:proofErr w:type="gramEnd"/>
      <w:r>
        <w:rPr>
          <w:b/>
        </w:rPr>
        <w:t xml:space="preserve">  </w:t>
      </w:r>
      <w:r w:rsidR="00F02023">
        <w:rPr>
          <w:b/>
        </w:rPr>
        <w:t>do 20.5.2018</w:t>
      </w:r>
    </w:p>
    <w:p w:rsidR="00D26A60" w:rsidRDefault="00D26A60" w:rsidP="00D26A60">
      <w:r>
        <w:rPr>
          <w:b/>
        </w:rPr>
        <w:tab/>
        <w:t xml:space="preserve"> </w:t>
      </w:r>
    </w:p>
    <w:p w:rsidR="00D26A60" w:rsidRDefault="00D26A60" w:rsidP="00D26A60">
      <w:pPr>
        <w:jc w:val="both"/>
      </w:pPr>
      <w:r>
        <w:t xml:space="preserve">V souvislosti s účinností novely zákona o DPH Vás žádáme, abyste </w:t>
      </w:r>
      <w:r>
        <w:rPr>
          <w:b/>
          <w:bCs/>
        </w:rPr>
        <w:t>od 1.dubna 2011</w:t>
      </w:r>
      <w:r>
        <w:t xml:space="preserve"> uváděli na Vámi vystavené faktury pro naši organizaci následující text </w:t>
      </w:r>
      <w:r>
        <w:rPr>
          <w:b/>
          <w:bCs/>
        </w:rPr>
        <w:t>čestného prohlášení</w:t>
      </w:r>
      <w:r>
        <w:t>:</w:t>
      </w:r>
    </w:p>
    <w:p w:rsidR="00D26A60" w:rsidRDefault="00D26A60" w:rsidP="00D26A60">
      <w:pPr>
        <w:jc w:val="both"/>
      </w:pPr>
    </w:p>
    <w:p w:rsidR="00D26A60" w:rsidRDefault="00D26A60" w:rsidP="00D26A60">
      <w:pPr>
        <w:pStyle w:val="Zkladntext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„Vystavitel tohoto daňového dokladu čestně prohlašuje, že není v  insolvenčním ani obdobném řízení, a že se zavazuje zde vyčíslenou DPH uhradit včas a řádně příslušnému správci daně.“</w:t>
      </w:r>
    </w:p>
    <w:p w:rsidR="00D26A60" w:rsidRDefault="00D26A60" w:rsidP="00D26A60">
      <w:pPr>
        <w:jc w:val="both"/>
      </w:pPr>
    </w:p>
    <w:p w:rsidR="00D26A60" w:rsidRDefault="00D26A60" w:rsidP="00D26A60">
      <w:pPr>
        <w:jc w:val="both"/>
      </w:pPr>
      <w:r>
        <w:t>Prohlášení,</w:t>
      </w:r>
      <w:r w:rsidR="004171B4">
        <w:t xml:space="preserve"> </w:t>
      </w:r>
      <w:r>
        <w:t>prosím, uveďte nad závěrečnou signaci dokladu nebo znovu podepište.</w:t>
      </w:r>
    </w:p>
    <w:p w:rsidR="00D26A60" w:rsidRDefault="00D26A60" w:rsidP="00D26A60">
      <w:pPr>
        <w:jc w:val="both"/>
      </w:pPr>
    </w:p>
    <w:p w:rsidR="00D26A60" w:rsidRDefault="00D26A60" w:rsidP="00D26A60">
      <w:pPr>
        <w:jc w:val="both"/>
      </w:pPr>
      <w:r>
        <w:t xml:space="preserve">     Za vyřízení předem děkujeme</w:t>
      </w:r>
    </w:p>
    <w:p w:rsidR="00D26A60" w:rsidRDefault="00D26A60" w:rsidP="00D26A60">
      <w:pPr>
        <w:jc w:val="both"/>
      </w:pPr>
    </w:p>
    <w:p w:rsidR="00D26A60" w:rsidRDefault="00D26A60" w:rsidP="00D26A60">
      <w:pPr>
        <w:jc w:val="both"/>
      </w:pPr>
      <w:r w:rsidRPr="001D12EF">
        <w:rPr>
          <w:b/>
        </w:rPr>
        <w:t>Objednávku, prosím, přiložte k faktuře</w:t>
      </w:r>
      <w:r>
        <w:t>.</w:t>
      </w:r>
    </w:p>
    <w:p w:rsidR="00D26A60" w:rsidRDefault="00D26A60" w:rsidP="00D26A60">
      <w:pPr>
        <w:jc w:val="both"/>
      </w:pPr>
    </w:p>
    <w:p w:rsidR="00D26A60" w:rsidRDefault="00FA7FA3" w:rsidP="00D26A60">
      <w:pPr>
        <w:jc w:val="both"/>
      </w:pPr>
      <w:r>
        <w:t xml:space="preserve">                                                                                           Vyhotovil: </w:t>
      </w:r>
    </w:p>
    <w:p w:rsidR="00FA7FA3" w:rsidRDefault="00FA7FA3" w:rsidP="00D26A60">
      <w:pPr>
        <w:jc w:val="both"/>
      </w:pPr>
      <w:r>
        <w:t xml:space="preserve">                                                                                                                    vedoucí provozu</w:t>
      </w:r>
    </w:p>
    <w:p w:rsidR="00FA7FA3" w:rsidRDefault="00FA7FA3" w:rsidP="00D26A60">
      <w:pPr>
        <w:jc w:val="both"/>
      </w:pPr>
    </w:p>
    <w:p w:rsidR="00FA7FA3" w:rsidRDefault="00FA7FA3" w:rsidP="00D26A60">
      <w:pPr>
        <w:jc w:val="both"/>
      </w:pPr>
    </w:p>
    <w:p w:rsidR="00D26A60" w:rsidRDefault="00FA7FA3" w:rsidP="00FA7FA3">
      <w:pPr>
        <w:jc w:val="both"/>
      </w:pPr>
      <w:r>
        <w:t xml:space="preserve">                                                                                           Schválil:    </w:t>
      </w:r>
      <w:r w:rsidR="00D26A60">
        <w:t xml:space="preserve">Ing. </w:t>
      </w:r>
      <w:r>
        <w:t>Pavla Licehammerová</w:t>
      </w:r>
    </w:p>
    <w:p w:rsidR="00FA7FA3" w:rsidRDefault="00FA7FA3" w:rsidP="00D26A60">
      <w:pPr>
        <w:ind w:left="5664" w:firstLine="708"/>
        <w:jc w:val="both"/>
      </w:pPr>
      <w:r>
        <w:t xml:space="preserve">             ředitelka </w:t>
      </w:r>
    </w:p>
    <w:p w:rsidR="004171B4" w:rsidRDefault="004171B4" w:rsidP="004171B4">
      <w:pPr>
        <w:pStyle w:val="Prosttext"/>
      </w:pPr>
      <w:r>
        <w:lastRenderedPageBreak/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4171B4" w:rsidRDefault="004171B4" w:rsidP="004171B4">
      <w:pPr>
        <w:pStyle w:val="Prosttext"/>
        <w:outlineLvl w:val="0"/>
      </w:pPr>
      <w:proofErr w:type="spellStart"/>
      <w:proofErr w:type="gramStart"/>
      <w:r>
        <w:t>From</w:t>
      </w:r>
      <w:proofErr w:type="spellEnd"/>
      <w:r>
        <w:t>:  [</w:t>
      </w:r>
      <w:proofErr w:type="gramEnd"/>
      <w:r>
        <w:fldChar w:fldCharType="begin"/>
      </w:r>
      <w:r>
        <w:instrText xml:space="preserve"> HYPERLINK "mailto:</w:instrText>
      </w:r>
      <w:r w:rsidRPr="004171B4">
        <w:instrText>xxx@floravil.cz</w:instrText>
      </w:r>
      <w:r>
        <w:instrText xml:space="preserve">" </w:instrText>
      </w:r>
      <w:r>
        <w:fldChar w:fldCharType="separate"/>
      </w:r>
      <w:r w:rsidRPr="00F95936">
        <w:rPr>
          <w:rStyle w:val="Hypertextovodkaz"/>
        </w:rPr>
        <w:t>xxx@floravil.cz</w:t>
      </w:r>
      <w:r>
        <w:fldChar w:fldCharType="end"/>
      </w:r>
      <w:r>
        <w:t xml:space="preserve">] </w:t>
      </w:r>
    </w:p>
    <w:p w:rsidR="004171B4" w:rsidRDefault="004171B4" w:rsidP="004171B4">
      <w:pPr>
        <w:pStyle w:val="Prosttext"/>
      </w:pPr>
      <w:r>
        <w:t xml:space="preserve">Sent: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19, 2018 6:55 PM</w:t>
      </w:r>
    </w:p>
    <w:p w:rsidR="004171B4" w:rsidRDefault="004171B4" w:rsidP="004171B4">
      <w:pPr>
        <w:pStyle w:val="Prosttext"/>
      </w:pPr>
      <w:proofErr w:type="gramStart"/>
      <w:r>
        <w:t>To:  &lt;</w:t>
      </w:r>
      <w:proofErr w:type="gramEnd"/>
      <w:hyperlink r:id="rId5" w:history="1">
        <w:r w:rsidRPr="00F95936">
          <w:rPr>
            <w:rStyle w:val="Hypertextovodkaz"/>
          </w:rPr>
          <w:t>xxx@tspe.cz</w:t>
        </w:r>
      </w:hyperlink>
      <w:r>
        <w:t>&gt;</w:t>
      </w:r>
    </w:p>
    <w:p w:rsidR="004171B4" w:rsidRDefault="004171B4" w:rsidP="004171B4">
      <w:pPr>
        <w:pStyle w:val="Prosttext"/>
      </w:pPr>
      <w:proofErr w:type="spellStart"/>
      <w:r>
        <w:t>Subject</w:t>
      </w:r>
      <w:proofErr w:type="spellEnd"/>
      <w:r>
        <w:t>: Akceptace objednávky</w:t>
      </w:r>
    </w:p>
    <w:p w:rsidR="004171B4" w:rsidRDefault="004171B4" w:rsidP="004171B4">
      <w:pPr>
        <w:pStyle w:val="Prosttext"/>
      </w:pPr>
    </w:p>
    <w:p w:rsidR="004171B4" w:rsidRDefault="004171B4" w:rsidP="004171B4">
      <w:pPr>
        <w:pStyle w:val="Prosttext"/>
      </w:pPr>
      <w:r>
        <w:t>Dobrý den,</w:t>
      </w:r>
    </w:p>
    <w:p w:rsidR="004171B4" w:rsidRDefault="004171B4" w:rsidP="004171B4">
      <w:pPr>
        <w:pStyle w:val="Prosttext"/>
      </w:pPr>
    </w:p>
    <w:p w:rsidR="004171B4" w:rsidRDefault="004171B4" w:rsidP="004171B4">
      <w:pPr>
        <w:pStyle w:val="Prosttext"/>
      </w:pPr>
      <w:r>
        <w:t>děkuji a potvrzuji objednávku č. 2018/OH/080-Ha</w:t>
      </w:r>
    </w:p>
    <w:p w:rsidR="004171B4" w:rsidRDefault="004171B4" w:rsidP="004171B4">
      <w:pPr>
        <w:pStyle w:val="Prosttext"/>
      </w:pPr>
    </w:p>
    <w:p w:rsidR="004171B4" w:rsidRDefault="004171B4" w:rsidP="004171B4">
      <w:pPr>
        <w:pStyle w:val="Prosttext"/>
      </w:pPr>
      <w:r>
        <w:t>S pozdravem</w:t>
      </w:r>
    </w:p>
    <w:p w:rsidR="004171B4" w:rsidRDefault="004171B4" w:rsidP="004171B4">
      <w:pPr>
        <w:pStyle w:val="Prosttext"/>
      </w:pPr>
    </w:p>
    <w:p w:rsidR="004171B4" w:rsidRDefault="004171B4" w:rsidP="004171B4">
      <w:pPr>
        <w:pStyle w:val="Prosttext"/>
      </w:pPr>
    </w:p>
    <w:p w:rsidR="004171B4" w:rsidRDefault="004171B4" w:rsidP="004171B4">
      <w:pPr>
        <w:pStyle w:val="Prosttext"/>
      </w:pPr>
      <w:r>
        <w:t>FLORAVIL, s.r.o.</w:t>
      </w:r>
    </w:p>
    <w:p w:rsidR="004171B4" w:rsidRDefault="004171B4" w:rsidP="004171B4">
      <w:pPr>
        <w:pStyle w:val="Prosttext"/>
      </w:pPr>
      <w:r>
        <w:t>tel.: 246 002 271</w:t>
      </w:r>
    </w:p>
    <w:p w:rsidR="004171B4" w:rsidRDefault="004171B4" w:rsidP="004171B4">
      <w:pPr>
        <w:pStyle w:val="Prosttext"/>
      </w:pPr>
    </w:p>
    <w:p w:rsidR="00CD52D1" w:rsidRDefault="004C3147"/>
    <w:sectPr w:rsidR="00CD5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A60"/>
    <w:rsid w:val="001D12EF"/>
    <w:rsid w:val="003E1A4C"/>
    <w:rsid w:val="003E5BA8"/>
    <w:rsid w:val="004171B4"/>
    <w:rsid w:val="004C3147"/>
    <w:rsid w:val="006537E2"/>
    <w:rsid w:val="00801394"/>
    <w:rsid w:val="00D25704"/>
    <w:rsid w:val="00D26A60"/>
    <w:rsid w:val="00D926F7"/>
    <w:rsid w:val="00F02023"/>
    <w:rsid w:val="00FA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B4A0"/>
  <w15:chartTrackingRefBased/>
  <w15:docId w15:val="{E317DAB7-CF1C-45DC-8CC4-DDB46545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26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26A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26A60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26A60"/>
    <w:rPr>
      <w:color w:val="0563C1" w:themeColor="hyperlink"/>
      <w:u w:val="single"/>
    </w:rPr>
  </w:style>
  <w:style w:type="paragraph" w:styleId="Zkladntext2">
    <w:name w:val="Body Text 2"/>
    <w:basedOn w:val="Normln"/>
    <w:link w:val="Zkladntext2Char"/>
    <w:semiHidden/>
    <w:unhideWhenUsed/>
    <w:rsid w:val="00D26A60"/>
    <w:pPr>
      <w:jc w:val="both"/>
    </w:pPr>
    <w:rPr>
      <w:rFonts w:ascii="Shruti" w:hAnsi="Shruti"/>
      <w:sz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D26A60"/>
    <w:rPr>
      <w:rFonts w:ascii="Shruti" w:eastAsia="Times New Roman" w:hAnsi="Shruti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57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5704"/>
    <w:rPr>
      <w:rFonts w:ascii="Segoe UI" w:eastAsia="Times New Roman" w:hAnsi="Segoe UI" w:cs="Segoe UI"/>
      <w:sz w:val="18"/>
      <w:szCs w:val="18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171B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171B4"/>
    <w:rPr>
      <w:rFonts w:ascii="Calibri" w:hAnsi="Calibri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rsid w:val="004171B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xx@tspe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hamrlova</dc:creator>
  <cp:keywords/>
  <dc:description/>
  <cp:lastModifiedBy>Schmidtova</cp:lastModifiedBy>
  <cp:revision>2</cp:revision>
  <cp:lastPrinted>2018-04-19T04:41:00Z</cp:lastPrinted>
  <dcterms:created xsi:type="dcterms:W3CDTF">2018-04-20T05:40:00Z</dcterms:created>
  <dcterms:modified xsi:type="dcterms:W3CDTF">2018-04-20T05:40:00Z</dcterms:modified>
</cp:coreProperties>
</file>