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547" w:rsidRDefault="00286547" w:rsidP="001839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837EF" w:rsidRPr="00EB0C67" w:rsidRDefault="00902C0C" w:rsidP="001839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Mettler-Toledo, s.r.o.</w:t>
                            </w:r>
                          </w:p>
                          <w:p w:rsidR="004113C7" w:rsidRDefault="00902C0C" w:rsidP="004113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Třebohostická 2283/2</w:t>
                            </w:r>
                          </w:p>
                          <w:p w:rsidR="00902C0C" w:rsidRPr="00481206" w:rsidRDefault="00902C0C" w:rsidP="004113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100 00  Praha 10</w:t>
                            </w:r>
                          </w:p>
                          <w:p w:rsidR="00FC42F3" w:rsidRPr="00850600" w:rsidRDefault="00FC42F3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286547" w:rsidRDefault="00286547" w:rsidP="001839C4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7837EF" w:rsidRPr="00EB0C67" w:rsidRDefault="00902C0C" w:rsidP="001839C4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Mettler-Toledo, s.r.o.</w:t>
                      </w:r>
                    </w:p>
                    <w:p w:rsidR="004113C7" w:rsidRDefault="00902C0C" w:rsidP="004113C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Třebohostická 2283/2</w:t>
                      </w:r>
                    </w:p>
                    <w:p w:rsidR="00902C0C" w:rsidRPr="00481206" w:rsidRDefault="00902C0C" w:rsidP="004113C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100 00  Praha 10</w:t>
                      </w:r>
                    </w:p>
                    <w:p w:rsidR="00FC42F3" w:rsidRPr="00850600" w:rsidRDefault="00FC42F3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902C0C">
        <w:rPr>
          <w:rFonts w:ascii="Arial" w:hAnsi="Arial" w:cs="Arial"/>
          <w:sz w:val="16"/>
          <w:szCs w:val="16"/>
        </w:rPr>
        <w:t xml:space="preserve"> Cenová nabídka č. 2100-2160003901</w:t>
      </w:r>
      <w:r w:rsidR="00EB0C67">
        <w:rPr>
          <w:rFonts w:ascii="Arial" w:hAnsi="Arial" w:cs="Arial"/>
          <w:sz w:val="16"/>
          <w:szCs w:val="16"/>
        </w:rPr>
        <w:t xml:space="preserve"> </w:t>
      </w:r>
      <w:r w:rsidR="00361625" w:rsidRPr="00931B6E">
        <w:rPr>
          <w:rFonts w:ascii="Arial" w:hAnsi="Arial" w:cs="Arial"/>
          <w:sz w:val="16"/>
          <w:szCs w:val="16"/>
        </w:rPr>
        <w:tab/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902C0C">
        <w:rPr>
          <w:rFonts w:ascii="Arial" w:hAnsi="Arial" w:cs="Arial"/>
          <w:sz w:val="16"/>
          <w:szCs w:val="16"/>
        </w:rPr>
        <w:t>8.6</w:t>
      </w:r>
      <w:r w:rsidR="000E5D0C">
        <w:rPr>
          <w:rFonts w:ascii="Arial" w:hAnsi="Arial" w:cs="Arial"/>
          <w:sz w:val="16"/>
          <w:szCs w:val="16"/>
        </w:rPr>
        <w:t>.2016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902C0C">
        <w:rPr>
          <w:rFonts w:ascii="Arial" w:hAnsi="Arial" w:cs="Arial"/>
          <w:sz w:val="16"/>
          <w:szCs w:val="16"/>
        </w:rPr>
        <w:t>57</w:t>
      </w:r>
      <w:r w:rsidR="001839C4">
        <w:rPr>
          <w:rFonts w:ascii="Arial" w:hAnsi="Arial" w:cs="Arial"/>
          <w:sz w:val="16"/>
          <w:szCs w:val="16"/>
        </w:rPr>
        <w:t>/INV</w:t>
      </w:r>
      <w:r w:rsidR="004113C7">
        <w:rPr>
          <w:rFonts w:ascii="Arial" w:hAnsi="Arial" w:cs="Arial"/>
          <w:sz w:val="16"/>
          <w:szCs w:val="16"/>
        </w:rPr>
        <w:t>/16-</w:t>
      </w:r>
      <w:r w:rsidR="00EB0C67">
        <w:rPr>
          <w:rFonts w:ascii="Arial" w:hAnsi="Arial" w:cs="Arial"/>
          <w:sz w:val="16"/>
          <w:szCs w:val="16"/>
        </w:rPr>
        <w:t>50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902C0C">
        <w:rPr>
          <w:rFonts w:ascii="Arial" w:hAnsi="Arial" w:cs="Arial"/>
          <w:sz w:val="16"/>
          <w:szCs w:val="16"/>
        </w:rPr>
        <w:t>4.7.2016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270CB3" w:rsidRDefault="00270CB3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523643">
        <w:rPr>
          <w:b/>
        </w:rPr>
        <w:t xml:space="preserve"> </w:t>
      </w:r>
      <w:r w:rsidR="00902C0C">
        <w:rPr>
          <w:b/>
        </w:rPr>
        <w:t>57</w:t>
      </w:r>
      <w:r w:rsidR="001839C4">
        <w:rPr>
          <w:b/>
        </w:rPr>
        <w:t>/INV/16-</w:t>
      </w:r>
      <w:r w:rsidR="00EB0C67">
        <w:rPr>
          <w:b/>
        </w:rPr>
        <w:t>50</w:t>
      </w:r>
    </w:p>
    <w:p w:rsidR="00AC010A" w:rsidRDefault="00AC010A" w:rsidP="00AC010A">
      <w:pPr>
        <w:pStyle w:val="Zkladntext"/>
        <w:rPr>
          <w:rFonts w:ascii="Times New Roman" w:hAnsi="Times New Roman" w:cs="Times New Roman"/>
        </w:rPr>
      </w:pP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4113C7">
        <w:rPr>
          <w:sz w:val="18"/>
          <w:szCs w:val="18"/>
        </w:rPr>
        <w:t xml:space="preserve">společnosti </w:t>
      </w:r>
      <w:r w:rsidR="00902C0C">
        <w:rPr>
          <w:sz w:val="18"/>
          <w:szCs w:val="18"/>
        </w:rPr>
        <w:t>Mettler-Toledo</w:t>
      </w:r>
      <w:r w:rsidR="007837EF">
        <w:rPr>
          <w:sz w:val="18"/>
          <w:szCs w:val="18"/>
        </w:rPr>
        <w:t xml:space="preserve">, </w:t>
      </w:r>
      <w:r w:rsidR="000E5D0C">
        <w:rPr>
          <w:sz w:val="18"/>
          <w:szCs w:val="18"/>
        </w:rPr>
        <w:t>s.r.o.</w:t>
      </w:r>
      <w:r w:rsidR="00523643">
        <w:rPr>
          <w:sz w:val="18"/>
          <w:szCs w:val="18"/>
        </w:rPr>
        <w:t xml:space="preserve"> (IČ: </w:t>
      </w:r>
      <w:r w:rsidR="00902C0C">
        <w:rPr>
          <w:sz w:val="18"/>
          <w:szCs w:val="18"/>
        </w:rPr>
        <w:t>60463031</w:t>
      </w:r>
      <w:r w:rsidR="004113C7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4113C7" w:rsidRPr="00E1755C" w:rsidRDefault="007837EF" w:rsidP="004113C7">
      <w:pPr>
        <w:pStyle w:val="Zkladntext"/>
        <w:tabs>
          <w:tab w:val="clear" w:pos="6237"/>
          <w:tab w:val="clear" w:pos="7230"/>
          <w:tab w:val="clear" w:pos="8647"/>
          <w:tab w:val="left" w:pos="34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="000E5D0C">
        <w:rPr>
          <w:b/>
          <w:sz w:val="18"/>
          <w:szCs w:val="18"/>
        </w:rPr>
        <w:t xml:space="preserve">odání </w:t>
      </w:r>
      <w:r w:rsidR="00902C0C">
        <w:rPr>
          <w:b/>
          <w:sz w:val="18"/>
          <w:szCs w:val="18"/>
        </w:rPr>
        <w:t xml:space="preserve"> coulometrického Karl-Fischer titrátoru a podavače vzorků s píckou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D340D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D340D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D340D4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D340D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D340D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D340D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850600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D340D4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3" w:type="dxa"/>
          </w:tcPr>
          <w:p w:rsidR="007837EF" w:rsidRDefault="007837EF" w:rsidP="004113C7">
            <w:pPr>
              <w:pStyle w:val="Zkladntex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113C7" w:rsidRDefault="00902C0C" w:rsidP="004113C7">
            <w:pPr>
              <w:pStyle w:val="Zkladntext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Coulometrický Karl-Fische</w:t>
            </w:r>
            <w:r w:rsidR="00FD2A95">
              <w:rPr>
                <w:rFonts w:eastAsia="Calibri"/>
                <w:b/>
                <w:sz w:val="18"/>
                <w:szCs w:val="18"/>
                <w:lang w:eastAsia="en-US"/>
              </w:rPr>
              <w:t>r</w:t>
            </w:r>
            <w:bookmarkStart w:id="0" w:name="_GoBack"/>
            <w:bookmarkEnd w:id="0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titrátor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a podavač vzorků s píckou </w:t>
            </w:r>
            <w:r w:rsidR="00286547">
              <w:rPr>
                <w:b/>
                <w:sz w:val="18"/>
                <w:szCs w:val="18"/>
              </w:rPr>
              <w:t xml:space="preserve">dle Vaší </w:t>
            </w:r>
            <w:r>
              <w:rPr>
                <w:b/>
                <w:sz w:val="18"/>
                <w:szCs w:val="18"/>
              </w:rPr>
              <w:t xml:space="preserve"> Cenové nabídky č. 2100-2160003901 </w:t>
            </w:r>
            <w:r w:rsidR="000B201C">
              <w:rPr>
                <w:b/>
                <w:sz w:val="18"/>
                <w:szCs w:val="18"/>
              </w:rPr>
              <w:t xml:space="preserve">ze dne </w:t>
            </w:r>
            <w:r>
              <w:rPr>
                <w:b/>
                <w:sz w:val="18"/>
                <w:szCs w:val="18"/>
              </w:rPr>
              <w:t>8.6</w:t>
            </w:r>
            <w:r w:rsidR="00216191">
              <w:rPr>
                <w:b/>
                <w:sz w:val="18"/>
                <w:szCs w:val="18"/>
              </w:rPr>
              <w:t>.2016</w:t>
            </w:r>
            <w:r w:rsidR="004113C7" w:rsidRPr="00285E1D">
              <w:rPr>
                <w:b/>
                <w:sz w:val="18"/>
                <w:szCs w:val="18"/>
              </w:rPr>
              <w:t>, která je přiložena k tomuto</w:t>
            </w:r>
            <w:r w:rsidR="004113C7" w:rsidRPr="00BE0BFF">
              <w:rPr>
                <w:b/>
                <w:sz w:val="18"/>
                <w:szCs w:val="18"/>
              </w:rPr>
              <w:t xml:space="preserve"> návrhu sm</w:t>
            </w:r>
            <w:r w:rsidR="004113C7">
              <w:rPr>
                <w:b/>
                <w:sz w:val="18"/>
                <w:szCs w:val="18"/>
              </w:rPr>
              <w:t>louvy jako jeho nedílná součást, v celkové ceně</w:t>
            </w:r>
          </w:p>
          <w:p w:rsidR="00850600" w:rsidRDefault="00850600" w:rsidP="00850600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4113C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AC010A" w:rsidRDefault="00AC010A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C7" w:rsidRDefault="004113C7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6191" w:rsidRDefault="00216191" w:rsidP="0028654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3A3097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097" w:rsidRDefault="00902C0C" w:rsidP="003A3097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649.470,00</w:t>
            </w:r>
            <w:r w:rsidR="003A3097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216191">
      <w:pPr>
        <w:spacing w:after="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216191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4113C7">
        <w:rPr>
          <w:rFonts w:ascii="Arial" w:hAnsi="Arial" w:cs="Arial"/>
          <w:sz w:val="18"/>
          <w:szCs w:val="18"/>
        </w:rPr>
        <w:t xml:space="preserve">: </w:t>
      </w:r>
      <w:r w:rsidR="004113C7" w:rsidRPr="00D06C1A">
        <w:rPr>
          <w:rFonts w:ascii="Arial" w:hAnsi="Arial" w:cs="Arial"/>
          <w:sz w:val="18"/>
          <w:szCs w:val="18"/>
        </w:rPr>
        <w:tab/>
      </w:r>
      <w:r w:rsidR="00523643">
        <w:rPr>
          <w:rFonts w:ascii="Arial" w:hAnsi="Arial" w:cs="Arial"/>
          <w:sz w:val="18"/>
          <w:szCs w:val="18"/>
        </w:rPr>
        <w:t xml:space="preserve">Ing. </w:t>
      </w:r>
      <w:r w:rsidR="009A4E8E">
        <w:rPr>
          <w:rFonts w:ascii="Arial" w:hAnsi="Arial" w:cs="Arial"/>
          <w:sz w:val="18"/>
          <w:szCs w:val="18"/>
        </w:rPr>
        <w:t>Zuzana Pálková</w:t>
      </w:r>
      <w:r w:rsidR="00523643">
        <w:rPr>
          <w:rFonts w:ascii="Arial" w:hAnsi="Arial" w:cs="Arial"/>
          <w:sz w:val="18"/>
          <w:szCs w:val="18"/>
        </w:rPr>
        <w:t>,</w:t>
      </w:r>
      <w:r w:rsidR="00825CF6">
        <w:rPr>
          <w:rFonts w:ascii="Arial" w:hAnsi="Arial" w:cs="Arial"/>
          <w:sz w:val="18"/>
          <w:szCs w:val="18"/>
        </w:rPr>
        <w:t xml:space="preserve"> </w:t>
      </w:r>
      <w:r w:rsidR="00D01EC5">
        <w:rPr>
          <w:rFonts w:ascii="Arial" w:hAnsi="Arial" w:cs="Arial"/>
          <w:sz w:val="18"/>
          <w:szCs w:val="18"/>
        </w:rPr>
        <w:t>M</w:t>
      </w:r>
      <w:r w:rsidR="004113C7">
        <w:rPr>
          <w:rFonts w:ascii="Arial" w:hAnsi="Arial" w:cs="Arial"/>
          <w:sz w:val="18"/>
          <w:szCs w:val="18"/>
        </w:rPr>
        <w:t xml:space="preserve">T: </w:t>
      </w:r>
      <w:r w:rsidR="009A4E8E">
        <w:rPr>
          <w:rFonts w:ascii="Arial" w:hAnsi="Arial" w:cs="Arial"/>
          <w:sz w:val="18"/>
          <w:szCs w:val="18"/>
        </w:rPr>
        <w:t>606 063 529</w:t>
      </w:r>
      <w:r w:rsidR="004113C7">
        <w:rPr>
          <w:rFonts w:ascii="Arial" w:hAnsi="Arial" w:cs="Arial"/>
          <w:sz w:val="18"/>
          <w:szCs w:val="18"/>
        </w:rPr>
        <w:t xml:space="preserve">, </w:t>
      </w:r>
      <w:r w:rsidR="00523643">
        <w:rPr>
          <w:rFonts w:ascii="Arial" w:hAnsi="Arial" w:cs="Arial"/>
          <w:sz w:val="18"/>
          <w:szCs w:val="18"/>
        </w:rPr>
        <w:t xml:space="preserve">e-mail: </w:t>
      </w:r>
      <w:r w:rsidR="009A4E8E">
        <w:rPr>
          <w:rFonts w:ascii="Arial" w:hAnsi="Arial" w:cs="Arial"/>
          <w:sz w:val="18"/>
          <w:szCs w:val="18"/>
        </w:rPr>
        <w:t>zpalkova</w:t>
      </w:r>
      <w:r w:rsidR="004113C7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216191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216191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3A3097">
        <w:rPr>
          <w:rFonts w:ascii="Arial" w:hAnsi="Arial" w:cs="Arial"/>
          <w:sz w:val="18"/>
          <w:szCs w:val="18"/>
        </w:rPr>
        <w:t>dle nabídky</w:t>
      </w:r>
    </w:p>
    <w:p w:rsidR="00AC010A" w:rsidRPr="00AA428E" w:rsidRDefault="00AC010A" w:rsidP="00216191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D95F9E">
        <w:rPr>
          <w:rFonts w:ascii="Arial" w:hAnsi="Arial" w:cs="Arial"/>
          <w:sz w:val="18"/>
          <w:szCs w:val="18"/>
        </w:rPr>
        <w:t xml:space="preserve"> </w:t>
      </w:r>
      <w:r w:rsidR="00D95F9E" w:rsidRPr="00285E1D">
        <w:rPr>
          <w:rFonts w:ascii="Arial" w:hAnsi="Arial" w:cs="Arial"/>
          <w:sz w:val="18"/>
          <w:szCs w:val="18"/>
        </w:rPr>
        <w:t xml:space="preserve">Český metrologický institut, </w:t>
      </w:r>
      <w:r w:rsidR="00D95F9E">
        <w:rPr>
          <w:rFonts w:ascii="Arial" w:hAnsi="Arial" w:cs="Arial"/>
          <w:sz w:val="18"/>
          <w:szCs w:val="18"/>
        </w:rPr>
        <w:t xml:space="preserve"> Oblast</w:t>
      </w:r>
      <w:r w:rsidR="00523643">
        <w:rPr>
          <w:rFonts w:ascii="Arial" w:hAnsi="Arial" w:cs="Arial"/>
          <w:sz w:val="18"/>
          <w:szCs w:val="18"/>
        </w:rPr>
        <w:t xml:space="preserve">ní inspektorát </w:t>
      </w:r>
      <w:r w:rsidR="00216191">
        <w:rPr>
          <w:rFonts w:ascii="Arial" w:hAnsi="Arial" w:cs="Arial"/>
          <w:sz w:val="18"/>
          <w:szCs w:val="18"/>
        </w:rPr>
        <w:t>Pardubice, Průmyslová 455, 530 03  Pardubice</w:t>
      </w:r>
    </w:p>
    <w:p w:rsidR="00AC010A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D01EC5">
        <w:rPr>
          <w:rFonts w:ascii="Arial" w:hAnsi="Arial" w:cs="Arial"/>
          <w:sz w:val="18"/>
          <w:szCs w:val="18"/>
        </w:rPr>
        <w:t xml:space="preserve"> a činí částku </w:t>
      </w:r>
      <w:r w:rsidR="00902C0C">
        <w:rPr>
          <w:rFonts w:ascii="Arial" w:hAnsi="Arial" w:cs="Arial"/>
          <w:sz w:val="18"/>
          <w:szCs w:val="18"/>
        </w:rPr>
        <w:t>cca 649.470</w:t>
      </w:r>
      <w:r w:rsidR="009A4E8E">
        <w:rPr>
          <w:rFonts w:ascii="Arial" w:hAnsi="Arial" w:cs="Arial"/>
          <w:sz w:val="18"/>
          <w:szCs w:val="18"/>
        </w:rPr>
        <w:t>,00</w:t>
      </w:r>
      <w:r w:rsidR="00D95F9E">
        <w:rPr>
          <w:rFonts w:ascii="Arial" w:hAnsi="Arial" w:cs="Arial"/>
          <w:sz w:val="18"/>
          <w:szCs w:val="18"/>
        </w:rPr>
        <w:t xml:space="preserve"> Kč bez DPH.</w:t>
      </w:r>
      <w:r w:rsidR="003A3097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>DPH bude 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AC010A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902C0C">
        <w:rPr>
          <w:rFonts w:ascii="Arial" w:hAnsi="Arial" w:cs="Arial"/>
          <w:sz w:val="18"/>
          <w:szCs w:val="18"/>
        </w:rPr>
        <w:t>DD</w:t>
      </w:r>
      <w:r w:rsidR="00216191">
        <w:rPr>
          <w:rFonts w:ascii="Arial" w:hAnsi="Arial" w:cs="Arial"/>
          <w:sz w:val="18"/>
          <w:szCs w:val="18"/>
        </w:rPr>
        <w:t>P Pardubice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F21681" w:rsidRDefault="00AC010A" w:rsidP="00286547">
      <w:pPr>
        <w:spacing w:after="0"/>
        <w:ind w:left="3540" w:hanging="3540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lastRenderedPageBreak/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FD2A95">
        <w:rPr>
          <w:rFonts w:ascii="Arial" w:hAnsi="Arial" w:cs="Arial"/>
          <w:sz w:val="18"/>
          <w:szCs w:val="18"/>
        </w:rPr>
        <w:t>14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</w:t>
      </w:r>
      <w:r w:rsidR="00825CF6">
        <w:rPr>
          <w:rFonts w:ascii="Arial" w:hAnsi="Arial" w:cs="Arial"/>
          <w:sz w:val="18"/>
          <w:szCs w:val="18"/>
        </w:rPr>
        <w:t xml:space="preserve"> faktury, kterou lze vystavit po dodání a převzetí zboží</w:t>
      </w:r>
    </w:p>
    <w:p w:rsidR="003A3097" w:rsidRDefault="00AC010A" w:rsidP="00286547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  <w:r w:rsidR="003A3097">
        <w:rPr>
          <w:rFonts w:ascii="Arial" w:hAnsi="Arial" w:cs="Arial"/>
          <w:sz w:val="18"/>
          <w:szCs w:val="18"/>
        </w:rPr>
        <w:t xml:space="preserve"> – </w:t>
      </w:r>
    </w:p>
    <w:p w:rsidR="00AC010A" w:rsidRPr="00AA428E" w:rsidRDefault="003A3097" w:rsidP="003A3097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fakturace@cmi.cz</w:t>
      </w:r>
    </w:p>
    <w:p w:rsidR="00AC010A" w:rsidRPr="00AA428E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286547">
      <w:pPr>
        <w:spacing w:after="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286547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9A4E8E">
        <w:rPr>
          <w:rFonts w:ascii="Arial" w:hAnsi="Arial" w:cs="Arial"/>
          <w:b/>
          <w:sz w:val="18"/>
          <w:szCs w:val="18"/>
        </w:rPr>
        <w:t>– dle nabídky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AC010A" w:rsidRPr="00D812C2" w:rsidRDefault="00AC010A" w:rsidP="00286547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Pr="00A321F0" w:rsidRDefault="00AC010A" w:rsidP="0028654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AC010A" w:rsidRPr="00A723C4" w:rsidRDefault="00AC010A" w:rsidP="00286547">
      <w:pPr>
        <w:spacing w:before="100"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dne  </w:t>
      </w:r>
      <w:r w:rsidR="00FD2A95">
        <w:rPr>
          <w:rFonts w:ascii="Arial" w:hAnsi="Arial" w:cs="Arial"/>
          <w:sz w:val="18"/>
          <w:szCs w:val="18"/>
        </w:rPr>
        <w:t>4.7.2016</w:t>
      </w:r>
      <w:r w:rsidRPr="00A723C4">
        <w:rPr>
          <w:rFonts w:ascii="Arial" w:hAnsi="Arial" w:cs="Arial"/>
          <w:sz w:val="18"/>
          <w:szCs w:val="18"/>
        </w:rPr>
        <w:tab/>
      </w:r>
    </w:p>
    <w:p w:rsidR="00AC010A" w:rsidRPr="00A723C4" w:rsidRDefault="00AC010A" w:rsidP="00286547">
      <w:pPr>
        <w:tabs>
          <w:tab w:val="left" w:pos="6804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:rsidR="00AC010A" w:rsidRDefault="00AC010A" w:rsidP="00286547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AC010A" w:rsidRDefault="00AC010A" w:rsidP="00286547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Dalibor Täuber</w:t>
      </w:r>
    </w:p>
    <w:p w:rsidR="00912E00" w:rsidRDefault="00912E00" w:rsidP="00286547">
      <w:pPr>
        <w:spacing w:after="0"/>
        <w:rPr>
          <w:rFonts w:ascii="Arial" w:hAnsi="Arial" w:cs="Arial"/>
          <w:b/>
          <w:sz w:val="18"/>
          <w:szCs w:val="18"/>
        </w:rPr>
      </w:pPr>
    </w:p>
    <w:p w:rsidR="00825CF6" w:rsidRDefault="00825CF6" w:rsidP="0072061B">
      <w:pPr>
        <w:spacing w:after="0"/>
        <w:rPr>
          <w:rFonts w:ascii="Arial" w:hAnsi="Arial" w:cs="Arial"/>
          <w:b/>
          <w:sz w:val="18"/>
          <w:szCs w:val="18"/>
        </w:rPr>
      </w:pPr>
    </w:p>
    <w:p w:rsidR="00825CF6" w:rsidRDefault="00825CF6" w:rsidP="0072061B">
      <w:pPr>
        <w:spacing w:after="0"/>
        <w:rPr>
          <w:rFonts w:ascii="Arial" w:hAnsi="Arial" w:cs="Arial"/>
          <w:b/>
          <w:sz w:val="18"/>
          <w:szCs w:val="18"/>
        </w:rPr>
      </w:pPr>
    </w:p>
    <w:p w:rsidR="00AC010A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AC010A" w:rsidRPr="00806C2D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Okružní 31, 638 00 Brno </w:t>
      </w:r>
    </w:p>
    <w:p w:rsidR="00AC14F3" w:rsidRDefault="00AC14F3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6F0E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EF" w:rsidRDefault="005605EF" w:rsidP="00706A0A">
      <w:pPr>
        <w:spacing w:after="0" w:line="240" w:lineRule="auto"/>
      </w:pPr>
      <w:r>
        <w:separator/>
      </w:r>
    </w:p>
  </w:endnote>
  <w:endnote w:type="continuationSeparator" w:id="0">
    <w:p w:rsidR="005605EF" w:rsidRDefault="005605EF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1BF06A5F" wp14:editId="712D762E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31, 638 00 Brno</w:t>
        </w:r>
        <w:r w:rsidRPr="00DA254D">
          <w:rPr>
            <w:rFonts w:ascii="Arial" w:hAnsi="Arial" w:cs="Arial"/>
            <w:sz w:val="14"/>
            <w:szCs w:val="14"/>
          </w:rPr>
          <w:tab/>
          <w:t>Komerční banka a.s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>IČ: 00177016</w:t>
        </w:r>
        <w:r w:rsidRPr="00DA254D">
          <w:rPr>
            <w:rFonts w:ascii="Arial" w:hAnsi="Arial" w:cs="Arial"/>
            <w:sz w:val="14"/>
            <w:szCs w:val="14"/>
          </w:rPr>
          <w:tab/>
          <w:t>pobočka Brno-Černá Pole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CZ00177016</w:t>
        </w:r>
        <w:r w:rsidRPr="00DA254D">
          <w:rPr>
            <w:rFonts w:ascii="Arial" w:hAnsi="Arial" w:cs="Arial"/>
            <w:sz w:val="14"/>
            <w:szCs w:val="14"/>
          </w:rPr>
          <w:tab/>
          <w:t>číslo účtu 70338-621/0100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5605EF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5605EF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12BDBF58" wp14:editId="14625881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FD2A95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EF" w:rsidRDefault="005605EF" w:rsidP="00706A0A">
      <w:pPr>
        <w:spacing w:after="0" w:line="240" w:lineRule="auto"/>
      </w:pPr>
      <w:r>
        <w:separator/>
      </w:r>
    </w:p>
  </w:footnote>
  <w:footnote w:type="continuationSeparator" w:id="0">
    <w:p w:rsidR="005605EF" w:rsidRDefault="005605EF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D340D4">
      <w:trPr>
        <w:trHeight w:val="716"/>
      </w:trPr>
      <w:tc>
        <w:tcPr>
          <w:tcW w:w="3426" w:type="dxa"/>
          <w:vMerge w:val="restart"/>
        </w:tcPr>
        <w:p w:rsidR="006A5673" w:rsidRDefault="006A5673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75F215F9" wp14:editId="6341ED03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D340D4">
      <w:trPr>
        <w:trHeight w:val="173"/>
      </w:trPr>
      <w:tc>
        <w:tcPr>
          <w:tcW w:w="3426" w:type="dxa"/>
          <w:vMerge/>
        </w:tcPr>
        <w:p w:rsidR="006A5673" w:rsidRDefault="006A5673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D340D4">
      <w:tc>
        <w:tcPr>
          <w:tcW w:w="3426" w:type="dxa"/>
          <w:vMerge/>
        </w:tcPr>
        <w:p w:rsidR="006A5673" w:rsidRDefault="006A5673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E2BB55E" wp14:editId="1DD9C957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340D4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88D"/>
    <w:multiLevelType w:val="hybridMultilevel"/>
    <w:tmpl w:val="69C062FC"/>
    <w:lvl w:ilvl="0" w:tplc="B53C736C">
      <w:start w:val="82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79E4"/>
    <w:rsid w:val="00041D71"/>
    <w:rsid w:val="0004667D"/>
    <w:rsid w:val="00065CCF"/>
    <w:rsid w:val="000708DF"/>
    <w:rsid w:val="0008030E"/>
    <w:rsid w:val="00081DDE"/>
    <w:rsid w:val="0009539F"/>
    <w:rsid w:val="000B201C"/>
    <w:rsid w:val="000B5CD6"/>
    <w:rsid w:val="000D5C2B"/>
    <w:rsid w:val="000E5D0C"/>
    <w:rsid w:val="00105A69"/>
    <w:rsid w:val="00112627"/>
    <w:rsid w:val="0018077D"/>
    <w:rsid w:val="001839C4"/>
    <w:rsid w:val="001A65CE"/>
    <w:rsid w:val="001B4F51"/>
    <w:rsid w:val="001D0093"/>
    <w:rsid w:val="0020149B"/>
    <w:rsid w:val="00212ADB"/>
    <w:rsid w:val="00216191"/>
    <w:rsid w:val="00270CB3"/>
    <w:rsid w:val="002710A7"/>
    <w:rsid w:val="00273577"/>
    <w:rsid w:val="00283A64"/>
    <w:rsid w:val="00286547"/>
    <w:rsid w:val="002952C8"/>
    <w:rsid w:val="002B5480"/>
    <w:rsid w:val="002C3691"/>
    <w:rsid w:val="002E176E"/>
    <w:rsid w:val="002F151F"/>
    <w:rsid w:val="002F788A"/>
    <w:rsid w:val="00306410"/>
    <w:rsid w:val="00320754"/>
    <w:rsid w:val="00321982"/>
    <w:rsid w:val="00340E86"/>
    <w:rsid w:val="00361625"/>
    <w:rsid w:val="003A3097"/>
    <w:rsid w:val="003A76FF"/>
    <w:rsid w:val="003C1721"/>
    <w:rsid w:val="003F6CDF"/>
    <w:rsid w:val="004113C7"/>
    <w:rsid w:val="004349FE"/>
    <w:rsid w:val="004353BE"/>
    <w:rsid w:val="0049236F"/>
    <w:rsid w:val="004B6B08"/>
    <w:rsid w:val="004D4953"/>
    <w:rsid w:val="00523643"/>
    <w:rsid w:val="00542C54"/>
    <w:rsid w:val="005605EF"/>
    <w:rsid w:val="00585186"/>
    <w:rsid w:val="00590EF3"/>
    <w:rsid w:val="00593AB2"/>
    <w:rsid w:val="005A59B1"/>
    <w:rsid w:val="005C6C24"/>
    <w:rsid w:val="005D362D"/>
    <w:rsid w:val="005E5FED"/>
    <w:rsid w:val="005F5ABC"/>
    <w:rsid w:val="005F6541"/>
    <w:rsid w:val="00600EF2"/>
    <w:rsid w:val="00624D93"/>
    <w:rsid w:val="00656F3F"/>
    <w:rsid w:val="006A5673"/>
    <w:rsid w:val="006C2C0F"/>
    <w:rsid w:val="006C6CBB"/>
    <w:rsid w:val="006F0E8C"/>
    <w:rsid w:val="00706A0A"/>
    <w:rsid w:val="0071742E"/>
    <w:rsid w:val="0072061B"/>
    <w:rsid w:val="00727CA6"/>
    <w:rsid w:val="00741FF0"/>
    <w:rsid w:val="00746142"/>
    <w:rsid w:val="00761F14"/>
    <w:rsid w:val="00782CD6"/>
    <w:rsid w:val="007837EF"/>
    <w:rsid w:val="00784816"/>
    <w:rsid w:val="0079542D"/>
    <w:rsid w:val="007C3AAF"/>
    <w:rsid w:val="007E3EE3"/>
    <w:rsid w:val="007F2B86"/>
    <w:rsid w:val="007F732B"/>
    <w:rsid w:val="00806C2D"/>
    <w:rsid w:val="00811FDA"/>
    <w:rsid w:val="00812B7F"/>
    <w:rsid w:val="00825CF6"/>
    <w:rsid w:val="0083073F"/>
    <w:rsid w:val="00840867"/>
    <w:rsid w:val="00850600"/>
    <w:rsid w:val="0087384B"/>
    <w:rsid w:val="00893ECE"/>
    <w:rsid w:val="00902C0C"/>
    <w:rsid w:val="00912E00"/>
    <w:rsid w:val="00931B6E"/>
    <w:rsid w:val="0098796F"/>
    <w:rsid w:val="009A4E8E"/>
    <w:rsid w:val="00A04D83"/>
    <w:rsid w:val="00A23619"/>
    <w:rsid w:val="00A321F0"/>
    <w:rsid w:val="00A41461"/>
    <w:rsid w:val="00A62C1F"/>
    <w:rsid w:val="00A723C4"/>
    <w:rsid w:val="00AA0068"/>
    <w:rsid w:val="00AA428E"/>
    <w:rsid w:val="00AC010A"/>
    <w:rsid w:val="00AC14F3"/>
    <w:rsid w:val="00AC2089"/>
    <w:rsid w:val="00AF1154"/>
    <w:rsid w:val="00B4056B"/>
    <w:rsid w:val="00B4298F"/>
    <w:rsid w:val="00B51961"/>
    <w:rsid w:val="00B84BAA"/>
    <w:rsid w:val="00BB34DB"/>
    <w:rsid w:val="00BC59A9"/>
    <w:rsid w:val="00BE124C"/>
    <w:rsid w:val="00C35002"/>
    <w:rsid w:val="00C62DE4"/>
    <w:rsid w:val="00C8497F"/>
    <w:rsid w:val="00CE6470"/>
    <w:rsid w:val="00D01EC5"/>
    <w:rsid w:val="00D06C1A"/>
    <w:rsid w:val="00D27B41"/>
    <w:rsid w:val="00D340D4"/>
    <w:rsid w:val="00D52A00"/>
    <w:rsid w:val="00D56D5E"/>
    <w:rsid w:val="00D706D8"/>
    <w:rsid w:val="00D73B03"/>
    <w:rsid w:val="00D812C2"/>
    <w:rsid w:val="00D95F9E"/>
    <w:rsid w:val="00DA254D"/>
    <w:rsid w:val="00DA65C4"/>
    <w:rsid w:val="00DE1EFE"/>
    <w:rsid w:val="00E20BD1"/>
    <w:rsid w:val="00E36104"/>
    <w:rsid w:val="00E65F24"/>
    <w:rsid w:val="00EA05DE"/>
    <w:rsid w:val="00EB0C67"/>
    <w:rsid w:val="00ED06F2"/>
    <w:rsid w:val="00EF6C93"/>
    <w:rsid w:val="00F02E1C"/>
    <w:rsid w:val="00F069B0"/>
    <w:rsid w:val="00F21681"/>
    <w:rsid w:val="00F25B30"/>
    <w:rsid w:val="00F40DE6"/>
    <w:rsid w:val="00F83712"/>
    <w:rsid w:val="00FC22B2"/>
    <w:rsid w:val="00FC3868"/>
    <w:rsid w:val="00FC42F3"/>
    <w:rsid w:val="00FD2A95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1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D3EF-AF82-4749-8A0C-919FCE70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3</cp:revision>
  <cp:lastPrinted>2016-07-04T10:47:00Z</cp:lastPrinted>
  <dcterms:created xsi:type="dcterms:W3CDTF">2016-07-04T10:36:00Z</dcterms:created>
  <dcterms:modified xsi:type="dcterms:W3CDTF">2016-07-04T10:48:00Z</dcterms:modified>
</cp:coreProperties>
</file>