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6C" w:rsidRDefault="00986F4B" w:rsidP="004E1CF7">
      <w:pPr>
        <w:pStyle w:val="Nzev"/>
        <w:rPr>
          <w:bCs w:val="0"/>
          <w:kern w:val="24"/>
          <w:szCs w:val="28"/>
        </w:rPr>
      </w:pPr>
      <w:r>
        <w:rPr>
          <w:kern w:val="24"/>
        </w:rPr>
        <w:t>Smlouva o poskytování vzájemného plnění</w:t>
      </w:r>
      <w:r w:rsidR="0019586C">
        <w:rPr>
          <w:kern w:val="24"/>
          <w:szCs w:val="28"/>
        </w:rPr>
        <w:t xml:space="preserve"> </w:t>
      </w:r>
      <w:r w:rsidR="004E1CF7">
        <w:rPr>
          <w:kern w:val="24"/>
          <w:szCs w:val="28"/>
        </w:rPr>
        <w:t>č.</w:t>
      </w:r>
      <w:r w:rsidR="003B437F">
        <w:rPr>
          <w:kern w:val="24"/>
          <w:szCs w:val="28"/>
        </w:rPr>
        <w:t>II-</w:t>
      </w:r>
      <w:r w:rsidR="00324611">
        <w:rPr>
          <w:kern w:val="24"/>
          <w:szCs w:val="28"/>
        </w:rPr>
        <w:t>43/2018</w:t>
      </w:r>
    </w:p>
    <w:p w:rsidR="0019586C" w:rsidRDefault="0019586C">
      <w:pPr>
        <w:spacing w:before="120"/>
        <w:jc w:val="both"/>
        <w:rPr>
          <w:kern w:val="24"/>
        </w:rPr>
      </w:pPr>
      <w:r>
        <w:rPr>
          <w:kern w:val="24"/>
        </w:rPr>
        <w:t xml:space="preserve">uzavřená </w:t>
      </w:r>
      <w:r w:rsidR="004E1CF7">
        <w:rPr>
          <w:kern w:val="24"/>
        </w:rPr>
        <w:t xml:space="preserve">dle </w:t>
      </w:r>
      <w:r w:rsidR="004E1CF7" w:rsidRPr="00131965">
        <w:t>§ 1746 odst. 2</w:t>
      </w:r>
      <w:r w:rsidR="004E1CF7">
        <w:t xml:space="preserve"> zákona č. 89/2012 Sb., občanského</w:t>
      </w:r>
      <w:r w:rsidR="004E1CF7" w:rsidRPr="00131965">
        <w:t xml:space="preserve"> zákoník</w:t>
      </w:r>
      <w:r w:rsidR="004E1CF7">
        <w:t>u</w:t>
      </w:r>
      <w:r w:rsidR="004E1CF7" w:rsidRPr="00131965">
        <w:t xml:space="preserve"> v platném znění</w:t>
      </w:r>
      <w:r w:rsidR="004E1CF7">
        <w:t>,</w:t>
      </w:r>
      <w:r w:rsidR="004E1CF7">
        <w:rPr>
          <w:kern w:val="24"/>
        </w:rPr>
        <w:t xml:space="preserve"> </w:t>
      </w:r>
      <w:r>
        <w:rPr>
          <w:kern w:val="24"/>
        </w:rPr>
        <w:t>níže uvedeného dne, měsíce a roku mezi účastníky:</w:t>
      </w:r>
    </w:p>
    <w:p w:rsidR="004E1CF7" w:rsidRDefault="004E1CF7">
      <w:pPr>
        <w:spacing w:before="120"/>
        <w:jc w:val="both"/>
        <w:rPr>
          <w:b/>
          <w:bCs/>
          <w:kern w:val="24"/>
        </w:rPr>
      </w:pPr>
    </w:p>
    <w:p w:rsidR="0019586C" w:rsidRDefault="0019586C">
      <w:pPr>
        <w:spacing w:before="120"/>
        <w:jc w:val="both"/>
        <w:rPr>
          <w:b/>
          <w:bCs/>
          <w:kern w:val="24"/>
        </w:rPr>
      </w:pPr>
      <w:r>
        <w:rPr>
          <w:b/>
          <w:bCs/>
          <w:kern w:val="24"/>
        </w:rPr>
        <w:t>Muzeum města Brna, příspěvková organizace</w:t>
      </w:r>
    </w:p>
    <w:p w:rsidR="0019586C" w:rsidRDefault="0019586C" w:rsidP="00E50E53">
      <w:pPr>
        <w:jc w:val="both"/>
        <w:rPr>
          <w:kern w:val="24"/>
        </w:rPr>
      </w:pPr>
      <w:r>
        <w:rPr>
          <w:kern w:val="24"/>
        </w:rPr>
        <w:t>se sídlem: Špilberk 210/1, 662 24 Brno</w:t>
      </w:r>
    </w:p>
    <w:p w:rsidR="0019586C" w:rsidRDefault="0019586C" w:rsidP="00E50E53">
      <w:pPr>
        <w:jc w:val="both"/>
        <w:rPr>
          <w:kern w:val="24"/>
        </w:rPr>
      </w:pPr>
      <w:r>
        <w:rPr>
          <w:kern w:val="24"/>
        </w:rPr>
        <w:t>IČ: 00101427</w:t>
      </w:r>
    </w:p>
    <w:p w:rsidR="0019586C" w:rsidRDefault="0019586C" w:rsidP="00E50E53">
      <w:pPr>
        <w:jc w:val="both"/>
        <w:rPr>
          <w:kern w:val="24"/>
        </w:rPr>
      </w:pPr>
      <w:r>
        <w:rPr>
          <w:kern w:val="24"/>
        </w:rPr>
        <w:t xml:space="preserve">DIČ: CZ00101427 </w:t>
      </w:r>
    </w:p>
    <w:p w:rsidR="0019586C" w:rsidRDefault="0019586C" w:rsidP="00E50E53">
      <w:pPr>
        <w:jc w:val="both"/>
        <w:rPr>
          <w:kern w:val="24"/>
        </w:rPr>
      </w:pPr>
      <w:r>
        <w:rPr>
          <w:kern w:val="24"/>
        </w:rPr>
        <w:t>zaps</w:t>
      </w:r>
      <w:r w:rsidR="009926DB">
        <w:rPr>
          <w:kern w:val="24"/>
        </w:rPr>
        <w:t>a</w:t>
      </w:r>
      <w:r>
        <w:rPr>
          <w:kern w:val="24"/>
        </w:rPr>
        <w:t>n</w:t>
      </w:r>
      <w:r w:rsidR="00CA4677">
        <w:rPr>
          <w:kern w:val="24"/>
        </w:rPr>
        <w:t>á</w:t>
      </w:r>
      <w:r>
        <w:rPr>
          <w:kern w:val="24"/>
        </w:rPr>
        <w:t xml:space="preserve"> v obchodním rejstříku vedeném Krajským soudem v Brně, </w:t>
      </w:r>
      <w:r w:rsidR="00E5545B">
        <w:rPr>
          <w:kern w:val="24"/>
        </w:rPr>
        <w:t>spisová značka</w:t>
      </w:r>
      <w:r>
        <w:rPr>
          <w:kern w:val="24"/>
        </w:rPr>
        <w:t xml:space="preserve"> </w:t>
      </w:r>
      <w:proofErr w:type="spellStart"/>
      <w:r>
        <w:rPr>
          <w:kern w:val="24"/>
        </w:rPr>
        <w:t>Pr</w:t>
      </w:r>
      <w:proofErr w:type="spellEnd"/>
      <w:r>
        <w:rPr>
          <w:kern w:val="24"/>
        </w:rPr>
        <w:t xml:space="preserve"> </w:t>
      </w:r>
      <w:proofErr w:type="spellStart"/>
      <w:r w:rsidR="00CA4677">
        <w:rPr>
          <w:kern w:val="24"/>
        </w:rPr>
        <w:t>vl</w:t>
      </w:r>
      <w:proofErr w:type="spellEnd"/>
      <w:r w:rsidR="00CA4677">
        <w:rPr>
          <w:kern w:val="24"/>
        </w:rPr>
        <w:t xml:space="preserve">. </w:t>
      </w:r>
      <w:r>
        <w:rPr>
          <w:kern w:val="24"/>
        </w:rPr>
        <w:t xml:space="preserve">34 </w:t>
      </w:r>
    </w:p>
    <w:p w:rsidR="0019586C" w:rsidRDefault="0019586C" w:rsidP="00E50E53">
      <w:pPr>
        <w:jc w:val="both"/>
        <w:rPr>
          <w:kern w:val="24"/>
        </w:rPr>
      </w:pPr>
      <w:r>
        <w:rPr>
          <w:kern w:val="24"/>
        </w:rPr>
        <w:t xml:space="preserve">zastoupené: PhDr. Pavlem </w:t>
      </w:r>
      <w:proofErr w:type="spellStart"/>
      <w:r>
        <w:rPr>
          <w:kern w:val="24"/>
        </w:rPr>
        <w:t>Ciprianem</w:t>
      </w:r>
      <w:proofErr w:type="spellEnd"/>
      <w:r>
        <w:rPr>
          <w:kern w:val="24"/>
        </w:rPr>
        <w:t>, ředitelem</w:t>
      </w:r>
      <w:r w:rsidR="00E5545B">
        <w:rPr>
          <w:kern w:val="24"/>
        </w:rPr>
        <w:t xml:space="preserve"> organizace</w:t>
      </w:r>
    </w:p>
    <w:p w:rsidR="0019586C" w:rsidRDefault="0019586C" w:rsidP="00E50E53">
      <w:pPr>
        <w:jc w:val="both"/>
        <w:rPr>
          <w:b/>
          <w:kern w:val="24"/>
        </w:rPr>
      </w:pPr>
      <w:r>
        <w:rPr>
          <w:b/>
          <w:kern w:val="24"/>
        </w:rPr>
        <w:t>(dále jen „Muzeum“)</w:t>
      </w:r>
    </w:p>
    <w:p w:rsidR="0019586C" w:rsidRDefault="0019586C">
      <w:pPr>
        <w:rPr>
          <w:b/>
          <w:kern w:val="24"/>
          <w:sz w:val="12"/>
          <w:szCs w:val="24"/>
        </w:rPr>
      </w:pPr>
    </w:p>
    <w:p w:rsidR="0019586C" w:rsidRPr="00CA4677" w:rsidRDefault="0019586C" w:rsidP="00E50E53">
      <w:pPr>
        <w:rPr>
          <w:kern w:val="24"/>
          <w:szCs w:val="24"/>
        </w:rPr>
      </w:pPr>
      <w:r w:rsidRPr="00CA4677">
        <w:rPr>
          <w:kern w:val="24"/>
          <w:szCs w:val="24"/>
        </w:rPr>
        <w:t>a</w:t>
      </w:r>
    </w:p>
    <w:p w:rsidR="0019586C" w:rsidRDefault="0019586C">
      <w:pPr>
        <w:rPr>
          <w:b/>
          <w:kern w:val="24"/>
          <w:sz w:val="12"/>
          <w:szCs w:val="24"/>
        </w:rPr>
      </w:pPr>
    </w:p>
    <w:p w:rsidR="00E50E53" w:rsidRPr="00165076" w:rsidRDefault="00324611" w:rsidP="00E50E53">
      <w:pPr>
        <w:pStyle w:val="Normlnweb"/>
        <w:shd w:val="clear" w:color="auto" w:fill="F9FBFF"/>
        <w:spacing w:before="0" w:beforeAutospacing="0" w:after="0" w:afterAutospacing="0" w:line="315" w:lineRule="atLeast"/>
        <w:textAlignment w:val="baseline"/>
        <w:rPr>
          <w:kern w:val="24"/>
          <w:szCs w:val="20"/>
        </w:rPr>
      </w:pPr>
      <w:proofErr w:type="spellStart"/>
      <w:r w:rsidRPr="00165076">
        <w:rPr>
          <w:b/>
          <w:kern w:val="24"/>
          <w:szCs w:val="20"/>
        </w:rPr>
        <w:t>Cat</w:t>
      </w:r>
      <w:proofErr w:type="spellEnd"/>
      <w:r w:rsidRPr="00165076">
        <w:rPr>
          <w:b/>
          <w:kern w:val="24"/>
          <w:szCs w:val="20"/>
        </w:rPr>
        <w:t xml:space="preserve"> </w:t>
      </w:r>
      <w:proofErr w:type="spellStart"/>
      <w:r w:rsidRPr="00165076">
        <w:rPr>
          <w:b/>
          <w:kern w:val="24"/>
          <w:szCs w:val="20"/>
        </w:rPr>
        <w:t>Cut</w:t>
      </w:r>
      <w:proofErr w:type="spellEnd"/>
      <w:r w:rsidRPr="00165076">
        <w:rPr>
          <w:b/>
          <w:kern w:val="24"/>
          <w:szCs w:val="20"/>
        </w:rPr>
        <w:t>, s.r.o.</w:t>
      </w:r>
      <w:r w:rsidR="00E50E53" w:rsidRPr="00165076">
        <w:rPr>
          <w:kern w:val="24"/>
          <w:szCs w:val="20"/>
        </w:rPr>
        <w:t> </w:t>
      </w:r>
      <w:r w:rsidR="00E50E53" w:rsidRPr="00165076">
        <w:rPr>
          <w:kern w:val="24"/>
          <w:szCs w:val="20"/>
        </w:rPr>
        <w:br/>
        <w:t xml:space="preserve">se sídlem: </w:t>
      </w:r>
      <w:r w:rsidR="00165076" w:rsidRPr="00165076">
        <w:rPr>
          <w:kern w:val="24"/>
          <w:szCs w:val="20"/>
        </w:rPr>
        <w:t>Kanice 191, 664 01</w:t>
      </w:r>
      <w:r w:rsidR="00E50E53" w:rsidRPr="00165076">
        <w:rPr>
          <w:kern w:val="24"/>
          <w:szCs w:val="20"/>
        </w:rPr>
        <w:br/>
        <w:t xml:space="preserve">IČ: </w:t>
      </w:r>
      <w:r w:rsidR="00165076" w:rsidRPr="00165076">
        <w:rPr>
          <w:kern w:val="24"/>
          <w:szCs w:val="20"/>
        </w:rPr>
        <w:t>27670210</w:t>
      </w:r>
      <w:r w:rsidR="00E50E53" w:rsidRPr="00165076">
        <w:rPr>
          <w:kern w:val="24"/>
          <w:szCs w:val="20"/>
        </w:rPr>
        <w:br/>
        <w:t xml:space="preserve">DIČ: </w:t>
      </w:r>
      <w:r w:rsidR="00165076" w:rsidRPr="00165076">
        <w:rPr>
          <w:kern w:val="24"/>
          <w:szCs w:val="20"/>
        </w:rPr>
        <w:t>CZ27670210</w:t>
      </w:r>
    </w:p>
    <w:p w:rsidR="00165076" w:rsidRPr="00165076" w:rsidRDefault="00165076" w:rsidP="00E50E53">
      <w:pPr>
        <w:rPr>
          <w:kern w:val="24"/>
          <w:szCs w:val="24"/>
        </w:rPr>
      </w:pPr>
      <w:r w:rsidRPr="00165076">
        <w:rPr>
          <w:kern w:val="24"/>
          <w:szCs w:val="24"/>
        </w:rPr>
        <w:t>V</w:t>
      </w:r>
      <w:r w:rsidR="009926DB" w:rsidRPr="00165076">
        <w:rPr>
          <w:kern w:val="24"/>
          <w:szCs w:val="24"/>
        </w:rPr>
        <w:t> obchodním rejstříku vedeném</w:t>
      </w:r>
      <w:r w:rsidR="00324611" w:rsidRPr="00165076">
        <w:rPr>
          <w:kern w:val="24"/>
          <w:szCs w:val="24"/>
        </w:rPr>
        <w:t xml:space="preserve"> </w:t>
      </w:r>
      <w:r w:rsidRPr="00165076">
        <w:rPr>
          <w:kern w:val="24"/>
          <w:szCs w:val="24"/>
        </w:rPr>
        <w:t>u Krajského soudu v Brně zapsaná v oddílu C, vložka 50581/1</w:t>
      </w:r>
    </w:p>
    <w:p w:rsidR="00165076" w:rsidRPr="00165076" w:rsidRDefault="00165076" w:rsidP="00E50E53">
      <w:pPr>
        <w:rPr>
          <w:kern w:val="24"/>
          <w:szCs w:val="24"/>
        </w:rPr>
      </w:pPr>
      <w:r w:rsidRPr="00165076">
        <w:rPr>
          <w:kern w:val="24"/>
          <w:szCs w:val="24"/>
        </w:rPr>
        <w:t xml:space="preserve">Bankovní spojení: </w:t>
      </w:r>
      <w:r w:rsidR="008950F9">
        <w:rPr>
          <w:kern w:val="24"/>
          <w:szCs w:val="24"/>
        </w:rPr>
        <w:t>***</w:t>
      </w:r>
      <w:bookmarkStart w:id="0" w:name="_GoBack"/>
      <w:bookmarkEnd w:id="0"/>
    </w:p>
    <w:p w:rsidR="00324611" w:rsidRPr="00165076" w:rsidRDefault="009926DB" w:rsidP="00E50E53">
      <w:pPr>
        <w:rPr>
          <w:kern w:val="24"/>
          <w:szCs w:val="24"/>
        </w:rPr>
      </w:pPr>
      <w:r w:rsidRPr="00165076">
        <w:rPr>
          <w:kern w:val="24"/>
          <w:szCs w:val="24"/>
        </w:rPr>
        <w:t>zastoupená:</w:t>
      </w:r>
      <w:r w:rsidR="00E50E53" w:rsidRPr="00165076">
        <w:rPr>
          <w:kern w:val="24"/>
          <w:szCs w:val="24"/>
        </w:rPr>
        <w:t xml:space="preserve"> </w:t>
      </w:r>
      <w:r w:rsidR="00165076" w:rsidRPr="00165076">
        <w:rPr>
          <w:kern w:val="24"/>
          <w:szCs w:val="24"/>
        </w:rPr>
        <w:t xml:space="preserve">Ing. Josefem </w:t>
      </w:r>
      <w:proofErr w:type="spellStart"/>
      <w:r w:rsidR="00165076" w:rsidRPr="00165076">
        <w:rPr>
          <w:kern w:val="24"/>
          <w:szCs w:val="24"/>
        </w:rPr>
        <w:t>Blahůškem</w:t>
      </w:r>
      <w:proofErr w:type="spellEnd"/>
      <w:r w:rsidR="00165076" w:rsidRPr="00165076">
        <w:rPr>
          <w:kern w:val="24"/>
          <w:szCs w:val="24"/>
        </w:rPr>
        <w:t>, jednatelem</w:t>
      </w:r>
    </w:p>
    <w:p w:rsidR="0019586C" w:rsidRPr="00165076" w:rsidRDefault="0019586C" w:rsidP="00E50E53">
      <w:pPr>
        <w:rPr>
          <w:b/>
          <w:bCs/>
          <w:kern w:val="24"/>
          <w:szCs w:val="24"/>
        </w:rPr>
      </w:pPr>
      <w:r w:rsidRPr="00165076">
        <w:rPr>
          <w:b/>
          <w:bCs/>
          <w:kern w:val="24"/>
          <w:szCs w:val="24"/>
        </w:rPr>
        <w:t>(dále jen „Partner“)</w:t>
      </w:r>
    </w:p>
    <w:p w:rsidR="009926DB" w:rsidRDefault="009926DB" w:rsidP="00CA4677">
      <w:pPr>
        <w:ind w:firstLine="284"/>
        <w:rPr>
          <w:b/>
          <w:bCs/>
          <w:color w:val="000000"/>
          <w:kern w:val="24"/>
          <w:szCs w:val="24"/>
        </w:rPr>
      </w:pPr>
    </w:p>
    <w:p w:rsidR="0019586C" w:rsidRDefault="0019586C">
      <w:pPr>
        <w:jc w:val="center"/>
        <w:rPr>
          <w:spacing w:val="70"/>
          <w:kern w:val="24"/>
          <w:szCs w:val="24"/>
        </w:rPr>
      </w:pPr>
      <w:r>
        <w:rPr>
          <w:spacing w:val="70"/>
          <w:kern w:val="24"/>
          <w:szCs w:val="24"/>
        </w:rPr>
        <w:t>takto:</w:t>
      </w:r>
    </w:p>
    <w:p w:rsidR="00F11C31" w:rsidRDefault="00F11C31">
      <w:pPr>
        <w:jc w:val="center"/>
        <w:rPr>
          <w:spacing w:val="70"/>
          <w:kern w:val="24"/>
          <w:szCs w:val="24"/>
        </w:rPr>
      </w:pPr>
    </w:p>
    <w:p w:rsidR="00F11C31" w:rsidRDefault="00F11C31" w:rsidP="00F11C31">
      <w:pPr>
        <w:jc w:val="center"/>
        <w:rPr>
          <w:spacing w:val="70"/>
          <w:kern w:val="24"/>
          <w:szCs w:val="24"/>
        </w:rPr>
      </w:pPr>
      <w:r w:rsidRPr="003C6FCC">
        <w:rPr>
          <w:b/>
          <w:bCs/>
          <w:kern w:val="24"/>
          <w:szCs w:val="24"/>
        </w:rPr>
        <w:t>I</w:t>
      </w:r>
      <w:r w:rsidRPr="00F11C31">
        <w:rPr>
          <w:spacing w:val="70"/>
          <w:kern w:val="24"/>
          <w:szCs w:val="24"/>
        </w:rPr>
        <w:t>.</w:t>
      </w:r>
      <w:r>
        <w:rPr>
          <w:spacing w:val="70"/>
          <w:kern w:val="24"/>
          <w:szCs w:val="24"/>
        </w:rPr>
        <w:t xml:space="preserve"> </w:t>
      </w:r>
    </w:p>
    <w:p w:rsidR="00986F4B" w:rsidRDefault="003C6FCC" w:rsidP="00986F4B">
      <w:pPr>
        <w:spacing w:after="120"/>
        <w:jc w:val="center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Předmět smlouvy</w:t>
      </w:r>
    </w:p>
    <w:p w:rsidR="00986F4B" w:rsidRPr="00986F4B" w:rsidRDefault="00986F4B" w:rsidP="00986F4B">
      <w:pPr>
        <w:spacing w:after="120"/>
        <w:jc w:val="both"/>
        <w:rPr>
          <w:b/>
          <w:bCs/>
          <w:kern w:val="24"/>
          <w:szCs w:val="24"/>
        </w:rPr>
      </w:pPr>
      <w:r w:rsidRPr="00131965">
        <w:rPr>
          <w:szCs w:val="24"/>
        </w:rPr>
        <w:t>Předmětem této smlouvy je poskytnutí recipročního plnění smluvními stranami spočívající v</w:t>
      </w:r>
      <w:r w:rsidR="00324611">
        <w:rPr>
          <w:szCs w:val="24"/>
        </w:rPr>
        <w:t> propagaci Partnera</w:t>
      </w:r>
      <w:r>
        <w:rPr>
          <w:szCs w:val="24"/>
        </w:rPr>
        <w:t xml:space="preserve"> a výroby tiskovin </w:t>
      </w:r>
      <w:r w:rsidR="00324611">
        <w:rPr>
          <w:szCs w:val="24"/>
        </w:rPr>
        <w:t>pro Muzeum k výstavě Rok 1918. Co nám válka vzala a dala (dále jen Výstava).</w:t>
      </w:r>
    </w:p>
    <w:p w:rsidR="0019586C" w:rsidRDefault="0019586C">
      <w:pPr>
        <w:spacing w:before="240" w:after="120"/>
        <w:jc w:val="center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II.</w:t>
      </w:r>
    </w:p>
    <w:p w:rsidR="0019586C" w:rsidRDefault="0019586C">
      <w:pPr>
        <w:pStyle w:val="Nadpis1"/>
        <w:rPr>
          <w:kern w:val="24"/>
        </w:rPr>
      </w:pPr>
      <w:r>
        <w:rPr>
          <w:kern w:val="24"/>
        </w:rPr>
        <w:t>Vzájemná práva a povinnosti smluvních stran</w:t>
      </w:r>
    </w:p>
    <w:p w:rsidR="003204D4" w:rsidRPr="00FF6757" w:rsidRDefault="0019586C" w:rsidP="003204D4">
      <w:pPr>
        <w:pStyle w:val="Odstavecseseznamem"/>
        <w:numPr>
          <w:ilvl w:val="0"/>
          <w:numId w:val="14"/>
        </w:numPr>
        <w:jc w:val="both"/>
        <w:rPr>
          <w:b/>
          <w:kern w:val="24"/>
          <w:szCs w:val="24"/>
        </w:rPr>
      </w:pPr>
      <w:r w:rsidRPr="00FF6757">
        <w:rPr>
          <w:b/>
          <w:kern w:val="24"/>
          <w:szCs w:val="24"/>
        </w:rPr>
        <w:t>Muzeum</w:t>
      </w:r>
      <w:r w:rsidR="003C6FCC" w:rsidRPr="00FF6757">
        <w:rPr>
          <w:b/>
          <w:kern w:val="24"/>
          <w:szCs w:val="24"/>
        </w:rPr>
        <w:t xml:space="preserve"> se zavazuje</w:t>
      </w:r>
      <w:r w:rsidR="003204D4" w:rsidRPr="00FF6757">
        <w:rPr>
          <w:b/>
          <w:kern w:val="24"/>
          <w:szCs w:val="24"/>
        </w:rPr>
        <w:t>:</w:t>
      </w:r>
    </w:p>
    <w:p w:rsidR="003204D4" w:rsidRPr="005E7B6F" w:rsidRDefault="00E50E53" w:rsidP="003204D4">
      <w:pPr>
        <w:pStyle w:val="Odstavecseseznamem"/>
        <w:numPr>
          <w:ilvl w:val="0"/>
          <w:numId w:val="15"/>
        </w:numPr>
        <w:jc w:val="both"/>
        <w:rPr>
          <w:b/>
          <w:color w:val="000000" w:themeColor="text1"/>
          <w:kern w:val="24"/>
          <w:szCs w:val="24"/>
        </w:rPr>
      </w:pPr>
      <w:r w:rsidRPr="003204D4">
        <w:rPr>
          <w:kern w:val="24"/>
          <w:szCs w:val="24"/>
        </w:rPr>
        <w:t xml:space="preserve">umístit v areálu </w:t>
      </w:r>
      <w:r w:rsidR="00986F4B">
        <w:rPr>
          <w:kern w:val="24"/>
          <w:szCs w:val="24"/>
        </w:rPr>
        <w:t>NKP</w:t>
      </w:r>
      <w:r w:rsidRPr="003204D4">
        <w:rPr>
          <w:kern w:val="24"/>
          <w:szCs w:val="24"/>
        </w:rPr>
        <w:t xml:space="preserve"> hrad a pevnost Špilberk, konkrétně na velkém nádvoří, reklamu partnera</w:t>
      </w:r>
      <w:r w:rsidR="00324611">
        <w:rPr>
          <w:kern w:val="24"/>
          <w:szCs w:val="24"/>
        </w:rPr>
        <w:t xml:space="preserve"> velikosti 180 x 180 cm (síťovina, nahoře a dole tunýlky o průměru 5 cm)</w:t>
      </w:r>
      <w:r w:rsidRPr="003204D4">
        <w:rPr>
          <w:kern w:val="24"/>
          <w:szCs w:val="24"/>
        </w:rPr>
        <w:t xml:space="preserve">, a to v období </w:t>
      </w:r>
      <w:r w:rsidR="00805712" w:rsidRPr="003204D4">
        <w:rPr>
          <w:kern w:val="24"/>
          <w:szCs w:val="24"/>
        </w:rPr>
        <w:t xml:space="preserve">od </w:t>
      </w:r>
      <w:r w:rsidR="00074780" w:rsidRPr="00074780">
        <w:rPr>
          <w:color w:val="000000" w:themeColor="text1"/>
          <w:kern w:val="24"/>
          <w:szCs w:val="24"/>
        </w:rPr>
        <w:t>23</w:t>
      </w:r>
      <w:r w:rsidR="00805712" w:rsidRPr="00074780">
        <w:rPr>
          <w:color w:val="000000" w:themeColor="text1"/>
          <w:kern w:val="24"/>
          <w:szCs w:val="24"/>
        </w:rPr>
        <w:t xml:space="preserve">. </w:t>
      </w:r>
      <w:r w:rsidR="00392124" w:rsidRPr="00074780">
        <w:rPr>
          <w:color w:val="000000" w:themeColor="text1"/>
          <w:kern w:val="24"/>
          <w:szCs w:val="24"/>
        </w:rPr>
        <w:t>4.</w:t>
      </w:r>
      <w:r w:rsidR="00805712" w:rsidRPr="00074780">
        <w:rPr>
          <w:color w:val="000000" w:themeColor="text1"/>
          <w:kern w:val="24"/>
          <w:szCs w:val="24"/>
        </w:rPr>
        <w:t xml:space="preserve"> </w:t>
      </w:r>
      <w:r w:rsidR="00805712" w:rsidRPr="005E7B6F">
        <w:rPr>
          <w:color w:val="000000" w:themeColor="text1"/>
          <w:kern w:val="24"/>
          <w:szCs w:val="24"/>
        </w:rPr>
        <w:t xml:space="preserve">do </w:t>
      </w:r>
      <w:r w:rsidR="00324611" w:rsidRPr="005E7B6F">
        <w:rPr>
          <w:color w:val="000000" w:themeColor="text1"/>
          <w:kern w:val="24"/>
          <w:szCs w:val="24"/>
        </w:rPr>
        <w:t>31</w:t>
      </w:r>
      <w:r w:rsidR="00805712" w:rsidRPr="005E7B6F">
        <w:rPr>
          <w:color w:val="000000" w:themeColor="text1"/>
          <w:kern w:val="24"/>
          <w:szCs w:val="24"/>
        </w:rPr>
        <w:t xml:space="preserve">. </w:t>
      </w:r>
      <w:r w:rsidR="00324611" w:rsidRPr="005E7B6F">
        <w:rPr>
          <w:color w:val="000000" w:themeColor="text1"/>
          <w:kern w:val="24"/>
          <w:szCs w:val="24"/>
        </w:rPr>
        <w:t>12. 2018</w:t>
      </w:r>
    </w:p>
    <w:p w:rsidR="00324611" w:rsidRPr="00324611" w:rsidRDefault="00324611" w:rsidP="003204D4">
      <w:pPr>
        <w:pStyle w:val="Odstavecseseznamem"/>
        <w:numPr>
          <w:ilvl w:val="0"/>
          <w:numId w:val="15"/>
        </w:numPr>
        <w:jc w:val="both"/>
        <w:rPr>
          <w:b/>
          <w:kern w:val="24"/>
          <w:szCs w:val="24"/>
        </w:rPr>
      </w:pPr>
      <w:r w:rsidRPr="005E7B6F">
        <w:rPr>
          <w:color w:val="000000" w:themeColor="text1"/>
          <w:kern w:val="24"/>
          <w:szCs w:val="24"/>
        </w:rPr>
        <w:t xml:space="preserve">umístit v areálu NKP hrad a pevnost Špilberk, konkrétně na zábradlí jihozápadního bastionu, reklamní banner velikosti 200 x 100 cm (PVC banner s oky po 50cm), a to v období od </w:t>
      </w:r>
      <w:r w:rsidR="00074780" w:rsidRPr="00074780">
        <w:rPr>
          <w:color w:val="000000" w:themeColor="text1"/>
          <w:kern w:val="24"/>
          <w:szCs w:val="24"/>
        </w:rPr>
        <w:t>23</w:t>
      </w:r>
      <w:r w:rsidRPr="00074780">
        <w:rPr>
          <w:color w:val="000000" w:themeColor="text1"/>
          <w:kern w:val="24"/>
          <w:szCs w:val="24"/>
        </w:rPr>
        <w:t xml:space="preserve">. </w:t>
      </w:r>
      <w:r w:rsidR="00392124" w:rsidRPr="00074780">
        <w:rPr>
          <w:color w:val="000000" w:themeColor="text1"/>
          <w:kern w:val="24"/>
          <w:szCs w:val="24"/>
        </w:rPr>
        <w:t>4.</w:t>
      </w:r>
      <w:r w:rsidRPr="00074780">
        <w:rPr>
          <w:color w:val="000000" w:themeColor="text1"/>
          <w:kern w:val="24"/>
          <w:szCs w:val="24"/>
        </w:rPr>
        <w:t xml:space="preserve"> </w:t>
      </w:r>
      <w:r w:rsidRPr="005E7B6F">
        <w:rPr>
          <w:color w:val="000000" w:themeColor="text1"/>
          <w:kern w:val="24"/>
          <w:szCs w:val="24"/>
        </w:rPr>
        <w:t xml:space="preserve">do </w:t>
      </w:r>
      <w:r>
        <w:rPr>
          <w:kern w:val="24"/>
          <w:szCs w:val="24"/>
        </w:rPr>
        <w:t>31</w:t>
      </w:r>
      <w:r w:rsidRPr="003204D4">
        <w:rPr>
          <w:kern w:val="24"/>
          <w:szCs w:val="24"/>
        </w:rPr>
        <w:t xml:space="preserve">. </w:t>
      </w:r>
      <w:r>
        <w:rPr>
          <w:kern w:val="24"/>
          <w:szCs w:val="24"/>
        </w:rPr>
        <w:t>12. 2018</w:t>
      </w:r>
    </w:p>
    <w:p w:rsidR="00324611" w:rsidRPr="00324611" w:rsidRDefault="00324611" w:rsidP="003204D4">
      <w:pPr>
        <w:pStyle w:val="Odstavecseseznamem"/>
        <w:numPr>
          <w:ilvl w:val="0"/>
          <w:numId w:val="15"/>
        </w:numPr>
        <w:jc w:val="both"/>
        <w:rPr>
          <w:b/>
          <w:kern w:val="24"/>
          <w:szCs w:val="24"/>
        </w:rPr>
      </w:pPr>
      <w:r>
        <w:rPr>
          <w:kern w:val="24"/>
          <w:szCs w:val="24"/>
        </w:rPr>
        <w:t>umístit logo Partnera na všechny propagační tiskoviny a materiály k Výstavě</w:t>
      </w:r>
    </w:p>
    <w:p w:rsidR="00324611" w:rsidRPr="00324611" w:rsidRDefault="00324611" w:rsidP="003204D4">
      <w:pPr>
        <w:pStyle w:val="Odstavecseseznamem"/>
        <w:numPr>
          <w:ilvl w:val="0"/>
          <w:numId w:val="15"/>
        </w:numPr>
        <w:jc w:val="both"/>
        <w:rPr>
          <w:b/>
          <w:kern w:val="24"/>
          <w:szCs w:val="24"/>
        </w:rPr>
      </w:pPr>
      <w:r>
        <w:rPr>
          <w:kern w:val="24"/>
          <w:szCs w:val="24"/>
        </w:rPr>
        <w:t>umístit logo Partnera do tiskových zpráv k Výstavě, dále do všech příspěvků na w</w:t>
      </w:r>
      <w:r>
        <w:rPr>
          <w:kern w:val="24"/>
          <w:szCs w:val="24"/>
        </w:rPr>
        <w:t>e</w:t>
      </w:r>
      <w:r>
        <w:rPr>
          <w:kern w:val="24"/>
          <w:szCs w:val="24"/>
        </w:rPr>
        <w:t xml:space="preserve">bových stránkách, které se budou týkat Výstavy, a také na </w:t>
      </w:r>
      <w:proofErr w:type="spellStart"/>
      <w:r>
        <w:rPr>
          <w:kern w:val="24"/>
          <w:szCs w:val="24"/>
        </w:rPr>
        <w:t>Facebook</w:t>
      </w:r>
      <w:proofErr w:type="spellEnd"/>
    </w:p>
    <w:p w:rsidR="00324611" w:rsidRPr="003204D4" w:rsidRDefault="00324611" w:rsidP="003204D4">
      <w:pPr>
        <w:pStyle w:val="Odstavecseseznamem"/>
        <w:numPr>
          <w:ilvl w:val="0"/>
          <w:numId w:val="15"/>
        </w:numPr>
        <w:jc w:val="both"/>
        <w:rPr>
          <w:b/>
          <w:kern w:val="24"/>
          <w:szCs w:val="24"/>
        </w:rPr>
      </w:pPr>
      <w:r>
        <w:rPr>
          <w:kern w:val="24"/>
          <w:szCs w:val="24"/>
        </w:rPr>
        <w:t>umístit logo Partnera v tiráži Výstavy ve vstupních prostorách a také ještě minimálně jednou samostatně na jiném místě Výstavy</w:t>
      </w:r>
    </w:p>
    <w:p w:rsidR="003204D4" w:rsidRPr="003204D4" w:rsidRDefault="003204D4" w:rsidP="003204D4">
      <w:pPr>
        <w:ind w:left="357"/>
        <w:jc w:val="both"/>
        <w:rPr>
          <w:b/>
          <w:kern w:val="24"/>
          <w:szCs w:val="24"/>
        </w:rPr>
      </w:pPr>
    </w:p>
    <w:p w:rsidR="003204D4" w:rsidRDefault="003204D4" w:rsidP="003204D4">
      <w:pPr>
        <w:pStyle w:val="Odstavecseseznamem"/>
        <w:numPr>
          <w:ilvl w:val="0"/>
          <w:numId w:val="14"/>
        </w:numPr>
        <w:jc w:val="both"/>
        <w:rPr>
          <w:b/>
          <w:kern w:val="24"/>
          <w:szCs w:val="24"/>
        </w:rPr>
      </w:pPr>
      <w:r w:rsidRPr="003204D4">
        <w:rPr>
          <w:b/>
          <w:kern w:val="24"/>
          <w:szCs w:val="24"/>
        </w:rPr>
        <w:t>Partner se zavazuje</w:t>
      </w:r>
      <w:r>
        <w:rPr>
          <w:b/>
          <w:kern w:val="24"/>
          <w:szCs w:val="24"/>
        </w:rPr>
        <w:t>:</w:t>
      </w:r>
    </w:p>
    <w:p w:rsidR="003204D4" w:rsidRPr="00FF6757" w:rsidRDefault="00324611" w:rsidP="003204D4">
      <w:pPr>
        <w:pStyle w:val="Odstavecseseznamem"/>
        <w:numPr>
          <w:ilvl w:val="0"/>
          <w:numId w:val="16"/>
        </w:numPr>
        <w:jc w:val="both"/>
        <w:rPr>
          <w:kern w:val="24"/>
          <w:szCs w:val="24"/>
        </w:rPr>
      </w:pPr>
      <w:r>
        <w:rPr>
          <w:kern w:val="24"/>
          <w:szCs w:val="24"/>
        </w:rPr>
        <w:t xml:space="preserve">dodat Muzeu hotové reklamní bannery </w:t>
      </w:r>
      <w:r w:rsidR="00FF6757">
        <w:rPr>
          <w:kern w:val="24"/>
          <w:szCs w:val="24"/>
        </w:rPr>
        <w:t xml:space="preserve">dle čl. II. odst. 1, písmeno a) </w:t>
      </w:r>
      <w:r>
        <w:rPr>
          <w:kern w:val="24"/>
          <w:szCs w:val="24"/>
        </w:rPr>
        <w:t xml:space="preserve">a b) </w:t>
      </w:r>
      <w:r w:rsidR="00392124" w:rsidRPr="00074780">
        <w:rPr>
          <w:color w:val="000000" w:themeColor="text1"/>
          <w:kern w:val="24"/>
          <w:szCs w:val="24"/>
        </w:rPr>
        <w:t xml:space="preserve">do </w:t>
      </w:r>
      <w:proofErr w:type="gramStart"/>
      <w:r w:rsidR="00074780" w:rsidRPr="00074780">
        <w:rPr>
          <w:color w:val="000000" w:themeColor="text1"/>
          <w:kern w:val="24"/>
          <w:szCs w:val="24"/>
        </w:rPr>
        <w:t>20</w:t>
      </w:r>
      <w:r w:rsidR="00392124" w:rsidRPr="00074780">
        <w:rPr>
          <w:color w:val="000000" w:themeColor="text1"/>
          <w:kern w:val="24"/>
          <w:szCs w:val="24"/>
        </w:rPr>
        <w:t>.4.2018</w:t>
      </w:r>
      <w:proofErr w:type="gramEnd"/>
    </w:p>
    <w:p w:rsidR="00C06DC5" w:rsidRDefault="00324611" w:rsidP="00324611">
      <w:pPr>
        <w:pStyle w:val="Odstavecseseznamem"/>
        <w:numPr>
          <w:ilvl w:val="0"/>
          <w:numId w:val="16"/>
        </w:numPr>
        <w:jc w:val="both"/>
        <w:rPr>
          <w:kern w:val="24"/>
          <w:szCs w:val="24"/>
        </w:rPr>
      </w:pPr>
      <w:r>
        <w:rPr>
          <w:kern w:val="24"/>
          <w:szCs w:val="24"/>
        </w:rPr>
        <w:lastRenderedPageBreak/>
        <w:t>vytisknout pro muzeum</w:t>
      </w:r>
      <w:r w:rsidR="00FF6757">
        <w:rPr>
          <w:kern w:val="24"/>
          <w:szCs w:val="24"/>
        </w:rPr>
        <w:t xml:space="preserve"> tiskoviny či jin</w:t>
      </w:r>
      <w:r>
        <w:rPr>
          <w:kern w:val="24"/>
          <w:szCs w:val="24"/>
        </w:rPr>
        <w:t>é reklamní materiály k výstavě dle specifikace uvedené v příloze č. 1 této smlouvy</w:t>
      </w:r>
      <w:r w:rsidR="007D3635">
        <w:rPr>
          <w:kern w:val="24"/>
          <w:szCs w:val="24"/>
        </w:rPr>
        <w:t>.</w:t>
      </w:r>
      <w:r w:rsidR="00CB2A9E">
        <w:rPr>
          <w:kern w:val="24"/>
          <w:szCs w:val="24"/>
        </w:rPr>
        <w:t xml:space="preserve"> </w:t>
      </w:r>
      <w:r w:rsidR="007D3635">
        <w:rPr>
          <w:kern w:val="24"/>
          <w:szCs w:val="24"/>
        </w:rPr>
        <w:t>P</w:t>
      </w:r>
      <w:r w:rsidR="00CB2A9E">
        <w:rPr>
          <w:kern w:val="24"/>
          <w:szCs w:val="24"/>
        </w:rPr>
        <w:t>řílohu partner považuje za obchodní tajemství</w:t>
      </w:r>
      <w:r w:rsidR="007D3635">
        <w:rPr>
          <w:kern w:val="24"/>
          <w:szCs w:val="24"/>
        </w:rPr>
        <w:t>,</w:t>
      </w:r>
      <w:r w:rsidR="00CB2A9E">
        <w:rPr>
          <w:kern w:val="24"/>
          <w:szCs w:val="24"/>
        </w:rPr>
        <w:t xml:space="preserve"> a tudíž tato nepodléhá zveřejn</w:t>
      </w:r>
      <w:r w:rsidR="007D3635">
        <w:rPr>
          <w:kern w:val="24"/>
          <w:szCs w:val="24"/>
        </w:rPr>
        <w:t>ění.</w:t>
      </w:r>
      <w:r>
        <w:rPr>
          <w:kern w:val="24"/>
          <w:szCs w:val="24"/>
        </w:rPr>
        <w:t xml:space="preserve"> </w:t>
      </w:r>
    </w:p>
    <w:p w:rsidR="00324611" w:rsidRDefault="00324611" w:rsidP="00324611">
      <w:pPr>
        <w:pStyle w:val="Odstavecseseznamem"/>
        <w:ind w:left="1080"/>
        <w:jc w:val="both"/>
        <w:rPr>
          <w:kern w:val="24"/>
          <w:szCs w:val="24"/>
        </w:rPr>
      </w:pPr>
    </w:p>
    <w:p w:rsidR="00986F4B" w:rsidRDefault="00986F4B" w:rsidP="00986F4B">
      <w:pPr>
        <w:jc w:val="center"/>
        <w:rPr>
          <w:b/>
          <w:kern w:val="24"/>
          <w:szCs w:val="24"/>
        </w:rPr>
      </w:pPr>
      <w:r w:rsidRPr="00986F4B">
        <w:rPr>
          <w:b/>
          <w:kern w:val="24"/>
          <w:szCs w:val="24"/>
        </w:rPr>
        <w:t>III.</w:t>
      </w:r>
    </w:p>
    <w:p w:rsidR="00392124" w:rsidRDefault="00986F4B" w:rsidP="00986F4B">
      <w:pPr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Finanční ujednání</w:t>
      </w:r>
    </w:p>
    <w:p w:rsidR="00392124" w:rsidRDefault="00392124" w:rsidP="00986F4B">
      <w:pPr>
        <w:jc w:val="center"/>
        <w:rPr>
          <w:b/>
          <w:kern w:val="24"/>
          <w:szCs w:val="24"/>
        </w:rPr>
      </w:pPr>
    </w:p>
    <w:p w:rsidR="00392124" w:rsidRPr="00392124" w:rsidRDefault="00392124" w:rsidP="00392124">
      <w:pPr>
        <w:pStyle w:val="Odstavecseseznamem"/>
        <w:numPr>
          <w:ilvl w:val="0"/>
          <w:numId w:val="17"/>
        </w:numPr>
        <w:spacing w:after="120"/>
        <w:jc w:val="both"/>
        <w:rPr>
          <w:szCs w:val="24"/>
        </w:rPr>
      </w:pPr>
      <w:r w:rsidRPr="00392124">
        <w:rPr>
          <w:kern w:val="24"/>
          <w:szCs w:val="24"/>
        </w:rPr>
        <w:t>H</w:t>
      </w:r>
      <w:r>
        <w:rPr>
          <w:kern w:val="24"/>
          <w:szCs w:val="24"/>
        </w:rPr>
        <w:t xml:space="preserve">odnota plnění dle článku II. bod 1) činí 50 000 Kč </w:t>
      </w:r>
      <w:r w:rsidR="00074780">
        <w:rPr>
          <w:kern w:val="24"/>
          <w:szCs w:val="24"/>
        </w:rPr>
        <w:t>bez</w:t>
      </w:r>
      <w:r>
        <w:rPr>
          <w:kern w:val="24"/>
          <w:szCs w:val="24"/>
        </w:rPr>
        <w:t xml:space="preserve"> DPH. </w:t>
      </w:r>
      <w:r w:rsidRPr="00392124">
        <w:rPr>
          <w:szCs w:val="24"/>
        </w:rPr>
        <w:t>Muzeum se zavazuje v</w:t>
      </w:r>
      <w:r w:rsidRPr="00392124">
        <w:rPr>
          <w:szCs w:val="24"/>
        </w:rPr>
        <w:t>y</w:t>
      </w:r>
      <w:r w:rsidRPr="00392124">
        <w:rPr>
          <w:szCs w:val="24"/>
        </w:rPr>
        <w:t xml:space="preserve">stavit </w:t>
      </w:r>
      <w:r>
        <w:rPr>
          <w:szCs w:val="24"/>
        </w:rPr>
        <w:t>P</w:t>
      </w:r>
      <w:r w:rsidRPr="00392124">
        <w:rPr>
          <w:szCs w:val="24"/>
        </w:rPr>
        <w:t>artnerovi fakturu</w:t>
      </w:r>
      <w:r>
        <w:rPr>
          <w:szCs w:val="24"/>
        </w:rPr>
        <w:t xml:space="preserve"> na</w:t>
      </w:r>
      <w:r w:rsidRPr="00392124">
        <w:rPr>
          <w:szCs w:val="24"/>
        </w:rPr>
        <w:t xml:space="preserve"> </w:t>
      </w:r>
      <w:r>
        <w:rPr>
          <w:szCs w:val="24"/>
        </w:rPr>
        <w:t xml:space="preserve">tuto částku </w:t>
      </w:r>
      <w:r w:rsidRPr="00392124">
        <w:rPr>
          <w:szCs w:val="24"/>
        </w:rPr>
        <w:t xml:space="preserve">k datu </w:t>
      </w:r>
      <w:proofErr w:type="gramStart"/>
      <w:r>
        <w:rPr>
          <w:szCs w:val="24"/>
        </w:rPr>
        <w:t>2.5.2018</w:t>
      </w:r>
      <w:proofErr w:type="gramEnd"/>
      <w:r w:rsidRPr="00392124">
        <w:rPr>
          <w:szCs w:val="24"/>
        </w:rPr>
        <w:t xml:space="preserve"> a zaslat ji na adresu uvedenou v záhlaví této smlouvy. Na faktuře bude vyznačeno „neproplácet – zápočet“. </w:t>
      </w:r>
    </w:p>
    <w:p w:rsidR="00CB2A9E" w:rsidRDefault="00392124" w:rsidP="00BE5010">
      <w:pPr>
        <w:pStyle w:val="Odstavecseseznamem"/>
        <w:numPr>
          <w:ilvl w:val="0"/>
          <w:numId w:val="17"/>
        </w:numPr>
        <w:spacing w:after="120"/>
        <w:jc w:val="both"/>
        <w:rPr>
          <w:szCs w:val="24"/>
        </w:rPr>
      </w:pPr>
      <w:r w:rsidRPr="00CB2A9E">
        <w:rPr>
          <w:kern w:val="24"/>
          <w:szCs w:val="24"/>
        </w:rPr>
        <w:t xml:space="preserve">Hodnota plnění dle článku II. bod 2) </w:t>
      </w:r>
      <w:r w:rsidR="00074780" w:rsidRPr="00CB2A9E">
        <w:rPr>
          <w:kern w:val="24"/>
          <w:szCs w:val="24"/>
        </w:rPr>
        <w:t xml:space="preserve">písmeno b) </w:t>
      </w:r>
      <w:r w:rsidRPr="00CB2A9E">
        <w:rPr>
          <w:kern w:val="24"/>
          <w:szCs w:val="24"/>
        </w:rPr>
        <w:t xml:space="preserve">činí </w:t>
      </w:r>
      <w:r w:rsidR="00074780" w:rsidRPr="00CB2A9E">
        <w:rPr>
          <w:kern w:val="24"/>
          <w:szCs w:val="24"/>
        </w:rPr>
        <w:t>55 098</w:t>
      </w:r>
      <w:r w:rsidR="00074780" w:rsidRPr="00CB2A9E">
        <w:rPr>
          <w:b/>
          <w:kern w:val="24"/>
          <w:szCs w:val="24"/>
        </w:rPr>
        <w:t xml:space="preserve"> </w:t>
      </w:r>
      <w:r w:rsidRPr="00CB2A9E">
        <w:rPr>
          <w:kern w:val="24"/>
          <w:szCs w:val="24"/>
        </w:rPr>
        <w:t xml:space="preserve">Kč </w:t>
      </w:r>
      <w:r w:rsidR="00074780" w:rsidRPr="00CB2A9E">
        <w:rPr>
          <w:kern w:val="24"/>
          <w:szCs w:val="24"/>
        </w:rPr>
        <w:t>bez</w:t>
      </w:r>
      <w:r w:rsidRPr="00CB2A9E">
        <w:rPr>
          <w:kern w:val="24"/>
          <w:szCs w:val="24"/>
        </w:rPr>
        <w:t xml:space="preserve"> DPH. </w:t>
      </w:r>
      <w:r w:rsidR="00C06DC5" w:rsidRPr="00CB2A9E">
        <w:rPr>
          <w:szCs w:val="24"/>
        </w:rPr>
        <w:t>Partner</w:t>
      </w:r>
      <w:r w:rsidR="00986F4B" w:rsidRPr="00CB2A9E">
        <w:rPr>
          <w:szCs w:val="24"/>
        </w:rPr>
        <w:t xml:space="preserve"> se z</w:t>
      </w:r>
      <w:r w:rsidR="00986F4B" w:rsidRPr="00CB2A9E">
        <w:rPr>
          <w:szCs w:val="24"/>
        </w:rPr>
        <w:t>a</w:t>
      </w:r>
      <w:r w:rsidR="00986F4B" w:rsidRPr="00CB2A9E">
        <w:rPr>
          <w:szCs w:val="24"/>
        </w:rPr>
        <w:t xml:space="preserve">vazuje vystavit </w:t>
      </w:r>
      <w:r w:rsidRPr="00CB2A9E">
        <w:rPr>
          <w:szCs w:val="24"/>
        </w:rPr>
        <w:t>M</w:t>
      </w:r>
      <w:r w:rsidR="00C06DC5" w:rsidRPr="00CB2A9E">
        <w:rPr>
          <w:szCs w:val="24"/>
        </w:rPr>
        <w:t xml:space="preserve">uzeu </w:t>
      </w:r>
      <w:r w:rsidRPr="00CB2A9E">
        <w:rPr>
          <w:szCs w:val="24"/>
        </w:rPr>
        <w:t>fakturu</w:t>
      </w:r>
      <w:r w:rsidR="00986F4B" w:rsidRPr="00CB2A9E">
        <w:rPr>
          <w:szCs w:val="24"/>
        </w:rPr>
        <w:t xml:space="preserve"> </w:t>
      </w:r>
      <w:r w:rsidRPr="00CB2A9E">
        <w:rPr>
          <w:szCs w:val="24"/>
        </w:rPr>
        <w:t xml:space="preserve">na tuto částku k datu </w:t>
      </w:r>
      <w:proofErr w:type="gramStart"/>
      <w:r w:rsidRPr="00CB2A9E">
        <w:rPr>
          <w:szCs w:val="24"/>
        </w:rPr>
        <w:t>2.5.2018</w:t>
      </w:r>
      <w:proofErr w:type="gramEnd"/>
      <w:r w:rsidRPr="00CB2A9E">
        <w:rPr>
          <w:szCs w:val="24"/>
        </w:rPr>
        <w:t xml:space="preserve"> </w:t>
      </w:r>
      <w:r w:rsidR="00986F4B" w:rsidRPr="00CB2A9E">
        <w:rPr>
          <w:szCs w:val="24"/>
        </w:rPr>
        <w:t>na adresu uvedenou v </w:t>
      </w:r>
      <w:r w:rsidR="00C06DC5" w:rsidRPr="00CB2A9E">
        <w:rPr>
          <w:szCs w:val="24"/>
        </w:rPr>
        <w:t>záhlaví této smlouvy. Na faktu</w:t>
      </w:r>
      <w:r w:rsidR="00CB2A9E" w:rsidRPr="00CB2A9E">
        <w:rPr>
          <w:szCs w:val="24"/>
        </w:rPr>
        <w:t>ře</w:t>
      </w:r>
      <w:r w:rsidR="007D3635">
        <w:rPr>
          <w:szCs w:val="24"/>
        </w:rPr>
        <w:t xml:space="preserve"> bude uveden </w:t>
      </w:r>
      <w:r w:rsidR="00CB2A9E" w:rsidRPr="00CB2A9E">
        <w:rPr>
          <w:szCs w:val="24"/>
        </w:rPr>
        <w:t xml:space="preserve">částečný zápočet ve výši 50 000 Kč bez DPH, zbytek ve výši 5 098 Kč bez DPH Muzeum uhradí dle splatnosti na faktuře. </w:t>
      </w:r>
    </w:p>
    <w:p w:rsidR="0019586C" w:rsidRPr="00C06DC5" w:rsidRDefault="00986F4B" w:rsidP="00C06DC5">
      <w:pPr>
        <w:spacing w:after="120"/>
        <w:jc w:val="center"/>
        <w:rPr>
          <w:b/>
          <w:bCs/>
          <w:kern w:val="24"/>
          <w:szCs w:val="24"/>
        </w:rPr>
      </w:pPr>
      <w:r w:rsidRPr="00C06DC5">
        <w:rPr>
          <w:b/>
          <w:bCs/>
          <w:kern w:val="24"/>
          <w:szCs w:val="24"/>
        </w:rPr>
        <w:t>IV</w:t>
      </w:r>
      <w:r w:rsidR="0019586C" w:rsidRPr="00C06DC5">
        <w:rPr>
          <w:b/>
          <w:bCs/>
          <w:kern w:val="24"/>
          <w:szCs w:val="24"/>
        </w:rPr>
        <w:t>.</w:t>
      </w:r>
    </w:p>
    <w:p w:rsidR="0019586C" w:rsidRDefault="00FF6757">
      <w:pPr>
        <w:pStyle w:val="Nadpis1"/>
        <w:rPr>
          <w:kern w:val="24"/>
        </w:rPr>
      </w:pPr>
      <w:r>
        <w:rPr>
          <w:kern w:val="24"/>
        </w:rPr>
        <w:t>Další ujednání</w:t>
      </w:r>
    </w:p>
    <w:p w:rsidR="00FF6757" w:rsidRDefault="00FF6757" w:rsidP="007D3635">
      <w:pPr>
        <w:pStyle w:val="Odstavecseseznamem"/>
        <w:numPr>
          <w:ilvl w:val="0"/>
          <w:numId w:val="6"/>
        </w:numPr>
        <w:jc w:val="both"/>
      </w:pPr>
      <w:r>
        <w:t>Muzeum města Brna si vyhrazuje právo umístění reklamy partnera odmítnout i po uz</w:t>
      </w:r>
      <w:r>
        <w:t>a</w:t>
      </w:r>
      <w:r>
        <w:t>vření smlouvy, jestliže její obsah či grafické zpracování bude odporovat dobrým mravům, legislativě ČR a EU, v takovém případě je partner povinen dodat reklamu</w:t>
      </w:r>
      <w:r w:rsidR="00986F4B">
        <w:t xml:space="preserve"> novou</w:t>
      </w:r>
      <w:r w:rsidR="00C06DC5">
        <w:t>;</w:t>
      </w:r>
      <w:r w:rsidR="00986F4B">
        <w:t xml:space="preserve"> doba pronájmu tímto krokem není ovlivněna.</w:t>
      </w:r>
    </w:p>
    <w:p w:rsidR="00CB2A9E" w:rsidRPr="00CB2A9E" w:rsidRDefault="00CB2A9E" w:rsidP="00CB2A9E">
      <w:pPr>
        <w:numPr>
          <w:ilvl w:val="0"/>
          <w:numId w:val="6"/>
        </w:numPr>
        <w:tabs>
          <w:tab w:val="left" w:pos="426"/>
        </w:tabs>
        <w:jc w:val="both"/>
      </w:pPr>
      <w:r w:rsidRPr="00CB2A9E">
        <w:t>Partner bere na vědomí, že smlouvy s hodnotou předmětu převyšující 50.000,- Kč bez DPH včetně dohod, na základě kterých se tyto smlouvy mění, nahrazují nebo ruší, zveře</w:t>
      </w:r>
      <w:r w:rsidRPr="00CB2A9E">
        <w:t>j</w:t>
      </w:r>
      <w:r w:rsidRPr="00CB2A9E">
        <w:t xml:space="preserve">ní Muzeum v Registru smluv zřízeném jako informační systém veřejné správy na základě zákona č. 340/2015 Sb., o registru smluv. </w:t>
      </w:r>
      <w:r w:rsidR="007D3635">
        <w:t>Partner</w:t>
      </w:r>
      <w:r w:rsidRPr="00CB2A9E">
        <w:t xml:space="preserve"> výslovně souhlasí s tím, aby tato smlouva včetně případných dohod o její změně, nahrazení nebo zrušení byly v plném ro</w:t>
      </w:r>
      <w:r w:rsidRPr="00CB2A9E">
        <w:t>z</w:t>
      </w:r>
      <w:r w:rsidRPr="00CB2A9E">
        <w:t xml:space="preserve">sahu v Registru smluv </w:t>
      </w:r>
      <w:r w:rsidR="007D3635">
        <w:t>Muzeem</w:t>
      </w:r>
      <w:r w:rsidRPr="00CB2A9E">
        <w:t xml:space="preserve"> zveřejněn</w:t>
      </w:r>
      <w:r w:rsidR="007D3635">
        <w:t>a</w:t>
      </w:r>
      <w:r w:rsidRPr="00CB2A9E">
        <w:t>.</w:t>
      </w:r>
    </w:p>
    <w:p w:rsidR="0019586C" w:rsidRDefault="0019586C">
      <w:pPr>
        <w:numPr>
          <w:ilvl w:val="0"/>
          <w:numId w:val="6"/>
        </w:numPr>
        <w:jc w:val="both"/>
        <w:rPr>
          <w:kern w:val="24"/>
        </w:rPr>
      </w:pPr>
      <w:r>
        <w:rPr>
          <w:kern w:val="24"/>
        </w:rPr>
        <w:t xml:space="preserve">Tato smlouva se uzavírá na dobu určitou, nabývá platnosti a účinnosti dnem podpisu smlouvy oběma smluvními stranami, končí </w:t>
      </w:r>
      <w:r w:rsidR="007D3635">
        <w:rPr>
          <w:kern w:val="24"/>
        </w:rPr>
        <w:t>31</w:t>
      </w:r>
      <w:r w:rsidR="00FF6757">
        <w:rPr>
          <w:kern w:val="24"/>
        </w:rPr>
        <w:t xml:space="preserve">. </w:t>
      </w:r>
      <w:r w:rsidR="007D3635">
        <w:rPr>
          <w:kern w:val="24"/>
        </w:rPr>
        <w:t>12</w:t>
      </w:r>
      <w:r w:rsidR="006E1A3B">
        <w:rPr>
          <w:kern w:val="24"/>
        </w:rPr>
        <w:t>. 201</w:t>
      </w:r>
      <w:r w:rsidR="00392124">
        <w:rPr>
          <w:kern w:val="24"/>
        </w:rPr>
        <w:t>8</w:t>
      </w:r>
      <w:r>
        <w:rPr>
          <w:kern w:val="24"/>
        </w:rPr>
        <w:t>.</w:t>
      </w:r>
    </w:p>
    <w:p w:rsidR="0019586C" w:rsidRPr="004A390E" w:rsidRDefault="0019586C">
      <w:pPr>
        <w:numPr>
          <w:ilvl w:val="0"/>
          <w:numId w:val="6"/>
        </w:numPr>
        <w:jc w:val="both"/>
        <w:rPr>
          <w:spacing w:val="2"/>
          <w:kern w:val="24"/>
        </w:rPr>
      </w:pPr>
      <w:r w:rsidRPr="004A390E">
        <w:rPr>
          <w:spacing w:val="2"/>
          <w:kern w:val="24"/>
        </w:rPr>
        <w:t xml:space="preserve">Smlouva může být </w:t>
      </w:r>
      <w:r w:rsidR="0021160D">
        <w:rPr>
          <w:spacing w:val="2"/>
          <w:kern w:val="24"/>
        </w:rPr>
        <w:t xml:space="preserve">upravována či </w:t>
      </w:r>
      <w:r w:rsidRPr="004A390E">
        <w:rPr>
          <w:spacing w:val="2"/>
          <w:kern w:val="24"/>
        </w:rPr>
        <w:t xml:space="preserve">doplňována pouze na základě dohody </w:t>
      </w:r>
      <w:r w:rsidR="0021160D">
        <w:rPr>
          <w:spacing w:val="2"/>
          <w:kern w:val="24"/>
        </w:rPr>
        <w:t>obou smluvních</w:t>
      </w:r>
      <w:r w:rsidRPr="004A390E">
        <w:rPr>
          <w:spacing w:val="2"/>
          <w:kern w:val="24"/>
        </w:rPr>
        <w:t xml:space="preserve"> stran a </w:t>
      </w:r>
      <w:r w:rsidR="0021160D">
        <w:rPr>
          <w:spacing w:val="2"/>
          <w:kern w:val="24"/>
        </w:rPr>
        <w:t xml:space="preserve">to pouze </w:t>
      </w:r>
      <w:r w:rsidRPr="004A390E">
        <w:rPr>
          <w:spacing w:val="2"/>
          <w:kern w:val="24"/>
        </w:rPr>
        <w:t>písemnými dodatky.</w:t>
      </w:r>
    </w:p>
    <w:p w:rsidR="0019586C" w:rsidRDefault="0019586C">
      <w:pPr>
        <w:numPr>
          <w:ilvl w:val="0"/>
          <w:numId w:val="6"/>
        </w:numPr>
        <w:jc w:val="both"/>
        <w:rPr>
          <w:kern w:val="24"/>
        </w:rPr>
      </w:pPr>
      <w:r>
        <w:rPr>
          <w:kern w:val="24"/>
        </w:rPr>
        <w:t xml:space="preserve">Právní poměry </w:t>
      </w:r>
      <w:r w:rsidR="0021160D">
        <w:rPr>
          <w:kern w:val="24"/>
        </w:rPr>
        <w:t xml:space="preserve">smlouvy </w:t>
      </w:r>
      <w:r>
        <w:rPr>
          <w:kern w:val="24"/>
        </w:rPr>
        <w:t>se řídí příslušnými ustanoveními občanského zákoníku.</w:t>
      </w:r>
    </w:p>
    <w:p w:rsidR="0019586C" w:rsidRDefault="0019586C">
      <w:pPr>
        <w:numPr>
          <w:ilvl w:val="0"/>
          <w:numId w:val="6"/>
        </w:numPr>
        <w:jc w:val="both"/>
        <w:rPr>
          <w:kern w:val="24"/>
        </w:rPr>
      </w:pPr>
      <w:r>
        <w:rPr>
          <w:kern w:val="24"/>
        </w:rPr>
        <w:t xml:space="preserve">Smlouva je vyhotovena ve dvou exemplářích, </w:t>
      </w:r>
      <w:r w:rsidR="0021160D">
        <w:rPr>
          <w:kern w:val="24"/>
        </w:rPr>
        <w:t>každ</w:t>
      </w:r>
      <w:r w:rsidR="00BE2897">
        <w:rPr>
          <w:kern w:val="24"/>
        </w:rPr>
        <w:t>á</w:t>
      </w:r>
      <w:r w:rsidR="0021160D">
        <w:rPr>
          <w:kern w:val="24"/>
        </w:rPr>
        <w:t xml:space="preserve"> ze stran</w:t>
      </w:r>
      <w:r>
        <w:rPr>
          <w:kern w:val="24"/>
        </w:rPr>
        <w:t xml:space="preserve"> obdrží po jednom</w:t>
      </w:r>
      <w:r w:rsidR="0021160D">
        <w:rPr>
          <w:kern w:val="24"/>
        </w:rPr>
        <w:t xml:space="preserve"> výtisku</w:t>
      </w:r>
      <w:r>
        <w:rPr>
          <w:kern w:val="24"/>
        </w:rPr>
        <w:t>.</w:t>
      </w: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9586C">
        <w:trPr>
          <w:trHeight w:val="454"/>
          <w:jc w:val="center"/>
        </w:trPr>
        <w:tc>
          <w:tcPr>
            <w:tcW w:w="3402" w:type="dxa"/>
            <w:vAlign w:val="center"/>
          </w:tcPr>
          <w:p w:rsidR="0019586C" w:rsidRDefault="0019586C" w:rsidP="00392124">
            <w:pPr>
              <w:pStyle w:val="Style2"/>
              <w:ind w:left="255"/>
              <w:rPr>
                <w:kern w:val="24"/>
                <w:szCs w:val="22"/>
              </w:rPr>
            </w:pPr>
            <w:r>
              <w:rPr>
                <w:kern w:val="24"/>
              </w:rPr>
              <w:t xml:space="preserve">V Brně dne </w:t>
            </w:r>
            <w:proofErr w:type="gramStart"/>
            <w:r w:rsidR="007D3635">
              <w:rPr>
                <w:kern w:val="24"/>
              </w:rPr>
              <w:t>17.4.2018</w:t>
            </w:r>
            <w:proofErr w:type="gramEnd"/>
          </w:p>
        </w:tc>
        <w:tc>
          <w:tcPr>
            <w:tcW w:w="3402" w:type="dxa"/>
            <w:vAlign w:val="center"/>
          </w:tcPr>
          <w:p w:rsidR="0019586C" w:rsidRDefault="0019586C">
            <w:pPr>
              <w:jc w:val="center"/>
              <w:rPr>
                <w:kern w:val="24"/>
              </w:rPr>
            </w:pPr>
          </w:p>
        </w:tc>
        <w:tc>
          <w:tcPr>
            <w:tcW w:w="3402" w:type="dxa"/>
            <w:vAlign w:val="center"/>
          </w:tcPr>
          <w:p w:rsidR="0019586C" w:rsidRDefault="0019586C" w:rsidP="0039212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kern w:val="24"/>
              </w:rPr>
            </w:pPr>
            <w:r>
              <w:rPr>
                <w:kern w:val="24"/>
              </w:rPr>
              <w:t>V Brně dne</w:t>
            </w:r>
            <w:r w:rsidR="00F55A53">
              <w:rPr>
                <w:kern w:val="24"/>
              </w:rPr>
              <w:t xml:space="preserve"> </w:t>
            </w:r>
            <w:proofErr w:type="gramStart"/>
            <w:r w:rsidR="007D3635">
              <w:rPr>
                <w:kern w:val="24"/>
              </w:rPr>
              <w:t>17.4.2018</w:t>
            </w:r>
            <w:proofErr w:type="gramEnd"/>
          </w:p>
        </w:tc>
      </w:tr>
    </w:tbl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tbl>
      <w:tblPr>
        <w:tblW w:w="106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2126"/>
        <w:gridCol w:w="554"/>
        <w:gridCol w:w="4430"/>
      </w:tblGrid>
      <w:tr w:rsidR="0019586C">
        <w:trPr>
          <w:trHeight w:val="239"/>
          <w:jc w:val="center"/>
        </w:trPr>
        <w:tc>
          <w:tcPr>
            <w:tcW w:w="3556" w:type="dxa"/>
            <w:vAlign w:val="center"/>
          </w:tcPr>
          <w:p w:rsidR="0019586C" w:rsidRDefault="00F55A53">
            <w:pPr>
              <w:jc w:val="center"/>
              <w:rPr>
                <w:kern w:val="24"/>
                <w:sz w:val="20"/>
              </w:rPr>
            </w:pPr>
            <w:r>
              <w:rPr>
                <w:kern w:val="24"/>
                <w:sz w:val="20"/>
              </w:rPr>
              <w:t xml:space="preserve">           </w:t>
            </w:r>
            <w:r w:rsidR="0019586C">
              <w:rPr>
                <w:kern w:val="24"/>
                <w:sz w:val="20"/>
              </w:rPr>
              <w:t>……………………………............…</w:t>
            </w:r>
          </w:p>
        </w:tc>
        <w:tc>
          <w:tcPr>
            <w:tcW w:w="2680" w:type="dxa"/>
            <w:gridSpan w:val="2"/>
            <w:vAlign w:val="center"/>
          </w:tcPr>
          <w:p w:rsidR="0019586C" w:rsidRDefault="0019586C">
            <w:pPr>
              <w:rPr>
                <w:kern w:val="24"/>
                <w:sz w:val="20"/>
              </w:rPr>
            </w:pPr>
          </w:p>
        </w:tc>
        <w:tc>
          <w:tcPr>
            <w:tcW w:w="4430" w:type="dxa"/>
            <w:vAlign w:val="center"/>
          </w:tcPr>
          <w:p w:rsidR="0019586C" w:rsidRDefault="009926DB" w:rsidP="009926DB">
            <w:pPr>
              <w:rPr>
                <w:kern w:val="24"/>
                <w:sz w:val="20"/>
              </w:rPr>
            </w:pPr>
            <w:r>
              <w:rPr>
                <w:kern w:val="24"/>
                <w:sz w:val="20"/>
              </w:rPr>
              <w:t xml:space="preserve">    </w:t>
            </w:r>
            <w:r w:rsidR="0019586C">
              <w:rPr>
                <w:kern w:val="24"/>
                <w:sz w:val="20"/>
              </w:rPr>
              <w:t>……………………………............…</w:t>
            </w:r>
          </w:p>
        </w:tc>
      </w:tr>
      <w:tr w:rsidR="0019586C">
        <w:trPr>
          <w:trHeight w:val="785"/>
          <w:jc w:val="center"/>
        </w:trPr>
        <w:tc>
          <w:tcPr>
            <w:tcW w:w="3556" w:type="dxa"/>
            <w:vAlign w:val="center"/>
          </w:tcPr>
          <w:p w:rsidR="0019586C" w:rsidRDefault="0019586C">
            <w:pPr>
              <w:jc w:val="center"/>
              <w:rPr>
                <w:b/>
                <w:bCs/>
                <w:kern w:val="24"/>
                <w:szCs w:val="24"/>
              </w:rPr>
            </w:pPr>
            <w:r>
              <w:rPr>
                <w:b/>
                <w:bCs/>
                <w:kern w:val="24"/>
                <w:szCs w:val="24"/>
              </w:rPr>
              <w:t xml:space="preserve">PhDr. </w:t>
            </w:r>
            <w:smartTag w:uri="urn:schemas-microsoft-com:office:smarttags" w:element="PersonName">
              <w:smartTagPr>
                <w:attr w:name="ProductID" w:val="Pavel Ciprian"/>
              </w:smartTagPr>
              <w:r>
                <w:rPr>
                  <w:b/>
                  <w:bCs/>
                  <w:kern w:val="24"/>
                  <w:szCs w:val="24"/>
                </w:rPr>
                <w:t>Pavel Ciprian</w:t>
              </w:r>
            </w:smartTag>
            <w:r>
              <w:rPr>
                <w:b/>
                <w:bCs/>
                <w:kern w:val="24"/>
                <w:szCs w:val="24"/>
              </w:rPr>
              <w:t>, ředitel</w:t>
            </w:r>
          </w:p>
          <w:p w:rsidR="0019586C" w:rsidRDefault="0019586C" w:rsidP="00986F4B">
            <w:pPr>
              <w:jc w:val="center"/>
              <w:rPr>
                <w:b/>
                <w:bCs/>
                <w:kern w:val="24"/>
                <w:sz w:val="22"/>
                <w:szCs w:val="24"/>
              </w:rPr>
            </w:pPr>
            <w:r>
              <w:rPr>
                <w:b/>
                <w:bCs/>
                <w:kern w:val="24"/>
                <w:szCs w:val="24"/>
              </w:rPr>
              <w:t>Muze</w:t>
            </w:r>
            <w:r w:rsidR="00CA4677">
              <w:rPr>
                <w:b/>
                <w:bCs/>
                <w:kern w:val="24"/>
                <w:szCs w:val="24"/>
              </w:rPr>
              <w:t>um</w:t>
            </w:r>
            <w:r>
              <w:rPr>
                <w:b/>
                <w:bCs/>
                <w:kern w:val="24"/>
                <w:szCs w:val="24"/>
              </w:rPr>
              <w:t xml:space="preserve"> města Brna</w:t>
            </w:r>
            <w:r w:rsidR="00CA4677">
              <w:rPr>
                <w:b/>
                <w:bCs/>
                <w:kern w:val="24"/>
                <w:szCs w:val="24"/>
              </w:rPr>
              <w:t xml:space="preserve">, </w:t>
            </w:r>
            <w:r w:rsidR="00986F4B">
              <w:rPr>
                <w:b/>
                <w:bCs/>
                <w:kern w:val="24"/>
                <w:szCs w:val="24"/>
              </w:rPr>
              <w:t>příspěvk</w:t>
            </w:r>
            <w:r w:rsidR="00986F4B">
              <w:rPr>
                <w:b/>
                <w:bCs/>
                <w:kern w:val="24"/>
                <w:szCs w:val="24"/>
              </w:rPr>
              <w:t>o</w:t>
            </w:r>
            <w:r w:rsidR="00986F4B">
              <w:rPr>
                <w:b/>
                <w:bCs/>
                <w:kern w:val="24"/>
                <w:szCs w:val="24"/>
              </w:rPr>
              <w:t>vá organizace</w:t>
            </w:r>
          </w:p>
        </w:tc>
        <w:tc>
          <w:tcPr>
            <w:tcW w:w="2126" w:type="dxa"/>
            <w:vAlign w:val="center"/>
          </w:tcPr>
          <w:p w:rsidR="0019586C" w:rsidRDefault="0019586C">
            <w:pPr>
              <w:jc w:val="center"/>
              <w:rPr>
                <w:kern w:val="24"/>
                <w:sz w:val="20"/>
              </w:rPr>
            </w:pPr>
          </w:p>
        </w:tc>
        <w:tc>
          <w:tcPr>
            <w:tcW w:w="4984" w:type="dxa"/>
            <w:gridSpan w:val="2"/>
            <w:vAlign w:val="center"/>
          </w:tcPr>
          <w:p w:rsidR="00CA4677" w:rsidRDefault="00CA4677" w:rsidP="00CA4677">
            <w:pPr>
              <w:jc w:val="center"/>
              <w:rPr>
                <w:b/>
                <w:bCs/>
                <w:kern w:val="24"/>
                <w:szCs w:val="24"/>
              </w:rPr>
            </w:pPr>
          </w:p>
        </w:tc>
      </w:tr>
    </w:tbl>
    <w:p w:rsidR="000B6AA3" w:rsidRDefault="000B6AA3" w:rsidP="007D3635">
      <w:pPr>
        <w:pStyle w:val="Style2"/>
        <w:widowControl/>
        <w:autoSpaceDE/>
        <w:autoSpaceDN/>
        <w:adjustRightInd/>
        <w:rPr>
          <w:kern w:val="24"/>
        </w:rPr>
      </w:pPr>
    </w:p>
    <w:sectPr w:rsidR="000B6AA3" w:rsidSect="00497295">
      <w:footerReference w:type="default" r:id="rId8"/>
      <w:pgSz w:w="11906" w:h="16838"/>
      <w:pgMar w:top="1417" w:right="1106" w:bottom="1079" w:left="1417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5F" w:rsidRDefault="003B795F">
      <w:r>
        <w:separator/>
      </w:r>
    </w:p>
  </w:endnote>
  <w:endnote w:type="continuationSeparator" w:id="0">
    <w:p w:rsidR="003B795F" w:rsidRDefault="003B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4E" w:rsidRDefault="00963C4E">
    <w:pPr>
      <w:pStyle w:val="Zpat"/>
      <w:jc w:val="center"/>
    </w:pPr>
    <w:r>
      <w:t xml:space="preserve">Strana </w:t>
    </w:r>
    <w:r w:rsidR="00C41EE9">
      <w:fldChar w:fldCharType="begin"/>
    </w:r>
    <w:r w:rsidR="00C41EE9">
      <w:instrText xml:space="preserve"> PAGE </w:instrText>
    </w:r>
    <w:r w:rsidR="00C41EE9">
      <w:fldChar w:fldCharType="separate"/>
    </w:r>
    <w:r w:rsidR="008950F9">
      <w:rPr>
        <w:noProof/>
      </w:rPr>
      <w:t>2</w:t>
    </w:r>
    <w:r w:rsidR="00C41EE9">
      <w:rPr>
        <w:noProof/>
      </w:rPr>
      <w:fldChar w:fldCharType="end"/>
    </w:r>
    <w:r>
      <w:t xml:space="preserve"> (celkem </w:t>
    </w:r>
    <w:r w:rsidR="008950F9">
      <w:fldChar w:fldCharType="begin"/>
    </w:r>
    <w:r w:rsidR="008950F9">
      <w:instrText xml:space="preserve"> NUMPAGES </w:instrText>
    </w:r>
    <w:r w:rsidR="008950F9">
      <w:fldChar w:fldCharType="separate"/>
    </w:r>
    <w:r w:rsidR="008950F9">
      <w:rPr>
        <w:noProof/>
      </w:rPr>
      <w:t>2</w:t>
    </w:r>
    <w:r w:rsidR="008950F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5F" w:rsidRDefault="003B795F">
      <w:r>
        <w:separator/>
      </w:r>
    </w:p>
  </w:footnote>
  <w:footnote w:type="continuationSeparator" w:id="0">
    <w:p w:rsidR="003B795F" w:rsidRDefault="003B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DBB"/>
    <w:multiLevelType w:val="hybridMultilevel"/>
    <w:tmpl w:val="60F4FFA8"/>
    <w:lvl w:ilvl="0" w:tplc="7316B1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42605"/>
    <w:multiLevelType w:val="hybridMultilevel"/>
    <w:tmpl w:val="D7BE3434"/>
    <w:lvl w:ilvl="0" w:tplc="4064A1D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AF407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52D0223"/>
    <w:multiLevelType w:val="hybridMultilevel"/>
    <w:tmpl w:val="D388BDDC"/>
    <w:lvl w:ilvl="0" w:tplc="06E4AD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5FA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167D640B"/>
    <w:multiLevelType w:val="hybridMultilevel"/>
    <w:tmpl w:val="DD022788"/>
    <w:lvl w:ilvl="0" w:tplc="06683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72B74"/>
    <w:multiLevelType w:val="hybridMultilevel"/>
    <w:tmpl w:val="5AB2F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1ACC"/>
    <w:multiLevelType w:val="hybridMultilevel"/>
    <w:tmpl w:val="FD10FA58"/>
    <w:lvl w:ilvl="0" w:tplc="C72467F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77CC6"/>
    <w:multiLevelType w:val="hybridMultilevel"/>
    <w:tmpl w:val="67303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71ED0"/>
    <w:multiLevelType w:val="hybridMultilevel"/>
    <w:tmpl w:val="E27C59CE"/>
    <w:lvl w:ilvl="0" w:tplc="4A8C6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95A32"/>
    <w:multiLevelType w:val="hybridMultilevel"/>
    <w:tmpl w:val="D388BDDC"/>
    <w:lvl w:ilvl="0" w:tplc="06E4AD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05641"/>
    <w:multiLevelType w:val="multilevel"/>
    <w:tmpl w:val="8E722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1FB049B"/>
    <w:multiLevelType w:val="hybridMultilevel"/>
    <w:tmpl w:val="DA2AF650"/>
    <w:lvl w:ilvl="0" w:tplc="03AAD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2F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FC0346"/>
    <w:multiLevelType w:val="singleLevel"/>
    <w:tmpl w:val="430A6CE2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 w:hint="default"/>
      </w:rPr>
    </w:lvl>
  </w:abstractNum>
  <w:abstractNum w:abstractNumId="15">
    <w:nsid w:val="653A2D43"/>
    <w:multiLevelType w:val="hybridMultilevel"/>
    <w:tmpl w:val="CFF0CA20"/>
    <w:lvl w:ilvl="0" w:tplc="352E8F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7A2564"/>
    <w:multiLevelType w:val="hybridMultilevel"/>
    <w:tmpl w:val="92740E1E"/>
    <w:lvl w:ilvl="0" w:tplc="121E7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1265E"/>
    <w:multiLevelType w:val="hybridMultilevel"/>
    <w:tmpl w:val="3364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17"/>
  </w:num>
  <w:num w:numId="13">
    <w:abstractNumId w:val="8"/>
  </w:num>
  <w:num w:numId="14">
    <w:abstractNumId w:val="16"/>
  </w:num>
  <w:num w:numId="15">
    <w:abstractNumId w:val="15"/>
  </w:num>
  <w:num w:numId="16">
    <w:abstractNumId w:val="0"/>
  </w:num>
  <w:num w:numId="17">
    <w:abstractNumId w:val="12"/>
  </w:num>
  <w:num w:numId="18">
    <w:abstractNumId w:val="3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27"/>
    <w:rsid w:val="000160D8"/>
    <w:rsid w:val="00074780"/>
    <w:rsid w:val="00081862"/>
    <w:rsid w:val="000B6AA3"/>
    <w:rsid w:val="00114412"/>
    <w:rsid w:val="00157980"/>
    <w:rsid w:val="00165076"/>
    <w:rsid w:val="00174839"/>
    <w:rsid w:val="00185B17"/>
    <w:rsid w:val="0019586C"/>
    <w:rsid w:val="001A302C"/>
    <w:rsid w:val="001C2CD7"/>
    <w:rsid w:val="0021160D"/>
    <w:rsid w:val="00253221"/>
    <w:rsid w:val="002963D9"/>
    <w:rsid w:val="00296F8E"/>
    <w:rsid w:val="002B56F5"/>
    <w:rsid w:val="002C351F"/>
    <w:rsid w:val="002F4E63"/>
    <w:rsid w:val="003204D4"/>
    <w:rsid w:val="00324611"/>
    <w:rsid w:val="00350E4A"/>
    <w:rsid w:val="0036127B"/>
    <w:rsid w:val="00392124"/>
    <w:rsid w:val="003A6A28"/>
    <w:rsid w:val="003B437F"/>
    <w:rsid w:val="003B795F"/>
    <w:rsid w:val="003C0A63"/>
    <w:rsid w:val="003C6FCC"/>
    <w:rsid w:val="003E1D4A"/>
    <w:rsid w:val="003E5F09"/>
    <w:rsid w:val="00402F95"/>
    <w:rsid w:val="00484999"/>
    <w:rsid w:val="00497295"/>
    <w:rsid w:val="004A390E"/>
    <w:rsid w:val="004E1CF7"/>
    <w:rsid w:val="004E70C2"/>
    <w:rsid w:val="004F055A"/>
    <w:rsid w:val="0050400E"/>
    <w:rsid w:val="005233DF"/>
    <w:rsid w:val="00544532"/>
    <w:rsid w:val="005A152E"/>
    <w:rsid w:val="005E7B6F"/>
    <w:rsid w:val="0063005D"/>
    <w:rsid w:val="00686991"/>
    <w:rsid w:val="006E1A3B"/>
    <w:rsid w:val="00710CC6"/>
    <w:rsid w:val="007129A1"/>
    <w:rsid w:val="007243B2"/>
    <w:rsid w:val="00777D4B"/>
    <w:rsid w:val="007C2CAE"/>
    <w:rsid w:val="007C7D56"/>
    <w:rsid w:val="007D3635"/>
    <w:rsid w:val="007F366F"/>
    <w:rsid w:val="00805712"/>
    <w:rsid w:val="00817A49"/>
    <w:rsid w:val="00870DDD"/>
    <w:rsid w:val="008950F9"/>
    <w:rsid w:val="008A72E2"/>
    <w:rsid w:val="008E519E"/>
    <w:rsid w:val="008F3F3D"/>
    <w:rsid w:val="00934F4C"/>
    <w:rsid w:val="0094328E"/>
    <w:rsid w:val="00963C4E"/>
    <w:rsid w:val="00986F4B"/>
    <w:rsid w:val="009926DB"/>
    <w:rsid w:val="009E1D1D"/>
    <w:rsid w:val="00A269F8"/>
    <w:rsid w:val="00A442B2"/>
    <w:rsid w:val="00A559AA"/>
    <w:rsid w:val="00A75142"/>
    <w:rsid w:val="00A93F83"/>
    <w:rsid w:val="00AD6B1A"/>
    <w:rsid w:val="00BB260F"/>
    <w:rsid w:val="00BE1161"/>
    <w:rsid w:val="00BE2897"/>
    <w:rsid w:val="00BE552F"/>
    <w:rsid w:val="00BF33FC"/>
    <w:rsid w:val="00C06DC5"/>
    <w:rsid w:val="00C2565E"/>
    <w:rsid w:val="00C31F6C"/>
    <w:rsid w:val="00C41EE9"/>
    <w:rsid w:val="00C42414"/>
    <w:rsid w:val="00C91A1C"/>
    <w:rsid w:val="00C923C2"/>
    <w:rsid w:val="00C928CD"/>
    <w:rsid w:val="00C95681"/>
    <w:rsid w:val="00CA3BA5"/>
    <w:rsid w:val="00CA4677"/>
    <w:rsid w:val="00CB2A9E"/>
    <w:rsid w:val="00D47D13"/>
    <w:rsid w:val="00D61F09"/>
    <w:rsid w:val="00DA30DF"/>
    <w:rsid w:val="00DB76DD"/>
    <w:rsid w:val="00E25565"/>
    <w:rsid w:val="00E50E53"/>
    <w:rsid w:val="00E5545B"/>
    <w:rsid w:val="00E5786E"/>
    <w:rsid w:val="00E6299C"/>
    <w:rsid w:val="00E924DE"/>
    <w:rsid w:val="00EC30DA"/>
    <w:rsid w:val="00ED6081"/>
    <w:rsid w:val="00ED65F1"/>
    <w:rsid w:val="00EE5ED1"/>
    <w:rsid w:val="00F11C31"/>
    <w:rsid w:val="00F330A8"/>
    <w:rsid w:val="00F41F56"/>
    <w:rsid w:val="00F55A53"/>
    <w:rsid w:val="00F919C1"/>
    <w:rsid w:val="00FA5DD6"/>
    <w:rsid w:val="00FB7A23"/>
    <w:rsid w:val="00FE4D27"/>
    <w:rsid w:val="00FE7586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295"/>
    <w:rPr>
      <w:sz w:val="24"/>
    </w:rPr>
  </w:style>
  <w:style w:type="paragraph" w:styleId="Nadpis1">
    <w:name w:val="heading 1"/>
    <w:basedOn w:val="Normln"/>
    <w:next w:val="Normln"/>
    <w:qFormat/>
    <w:rsid w:val="00497295"/>
    <w:pPr>
      <w:keepNext/>
      <w:spacing w:after="120"/>
      <w:jc w:val="center"/>
      <w:outlineLvl w:val="0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3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97295"/>
    <w:pPr>
      <w:jc w:val="center"/>
    </w:pPr>
    <w:rPr>
      <w:bCs/>
      <w:spacing w:val="92"/>
      <w:sz w:val="28"/>
      <w:szCs w:val="24"/>
    </w:rPr>
  </w:style>
  <w:style w:type="character" w:customStyle="1" w:styleId="platne1">
    <w:name w:val="platne1"/>
    <w:rsid w:val="00497295"/>
    <w:rPr>
      <w:w w:val="120"/>
    </w:rPr>
  </w:style>
  <w:style w:type="paragraph" w:customStyle="1" w:styleId="Style2">
    <w:name w:val="Style2"/>
    <w:basedOn w:val="Normln"/>
    <w:rsid w:val="00497295"/>
    <w:pPr>
      <w:widowControl w:val="0"/>
      <w:autoSpaceDE w:val="0"/>
      <w:autoSpaceDN w:val="0"/>
      <w:adjustRightInd w:val="0"/>
    </w:pPr>
    <w:rPr>
      <w:szCs w:val="24"/>
    </w:rPr>
  </w:style>
  <w:style w:type="paragraph" w:styleId="Zhlav">
    <w:name w:val="header"/>
    <w:basedOn w:val="Normln"/>
    <w:semiHidden/>
    <w:rsid w:val="004972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9729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1C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6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60F"/>
    <w:rPr>
      <w:rFonts w:ascii="Segoe UI" w:hAnsi="Segoe UI" w:cs="Segoe UI"/>
      <w:sz w:val="18"/>
      <w:szCs w:val="18"/>
    </w:rPr>
  </w:style>
  <w:style w:type="paragraph" w:customStyle="1" w:styleId="center">
    <w:name w:val="center"/>
    <w:basedOn w:val="Normln"/>
    <w:rsid w:val="00157980"/>
    <w:pPr>
      <w:spacing w:before="100" w:beforeAutospacing="1" w:after="100" w:afterAutospacing="1"/>
    </w:pPr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3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3B437F"/>
  </w:style>
  <w:style w:type="paragraph" w:styleId="Normlnweb">
    <w:name w:val="Normal (Web)"/>
    <w:basedOn w:val="Normln"/>
    <w:uiPriority w:val="99"/>
    <w:semiHidden/>
    <w:unhideWhenUsed/>
    <w:rsid w:val="003B437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295"/>
    <w:rPr>
      <w:sz w:val="24"/>
    </w:rPr>
  </w:style>
  <w:style w:type="paragraph" w:styleId="Nadpis1">
    <w:name w:val="heading 1"/>
    <w:basedOn w:val="Normln"/>
    <w:next w:val="Normln"/>
    <w:qFormat/>
    <w:rsid w:val="00497295"/>
    <w:pPr>
      <w:keepNext/>
      <w:spacing w:after="120"/>
      <w:jc w:val="center"/>
      <w:outlineLvl w:val="0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3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97295"/>
    <w:pPr>
      <w:jc w:val="center"/>
    </w:pPr>
    <w:rPr>
      <w:bCs/>
      <w:spacing w:val="92"/>
      <w:sz w:val="28"/>
      <w:szCs w:val="24"/>
    </w:rPr>
  </w:style>
  <w:style w:type="character" w:customStyle="1" w:styleId="platne1">
    <w:name w:val="platne1"/>
    <w:rsid w:val="00497295"/>
    <w:rPr>
      <w:w w:val="120"/>
    </w:rPr>
  </w:style>
  <w:style w:type="paragraph" w:customStyle="1" w:styleId="Style2">
    <w:name w:val="Style2"/>
    <w:basedOn w:val="Normln"/>
    <w:rsid w:val="00497295"/>
    <w:pPr>
      <w:widowControl w:val="0"/>
      <w:autoSpaceDE w:val="0"/>
      <w:autoSpaceDN w:val="0"/>
      <w:adjustRightInd w:val="0"/>
    </w:pPr>
    <w:rPr>
      <w:szCs w:val="24"/>
    </w:rPr>
  </w:style>
  <w:style w:type="paragraph" w:styleId="Zhlav">
    <w:name w:val="header"/>
    <w:basedOn w:val="Normln"/>
    <w:semiHidden/>
    <w:rsid w:val="004972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9729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1C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6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60F"/>
    <w:rPr>
      <w:rFonts w:ascii="Segoe UI" w:hAnsi="Segoe UI" w:cs="Segoe UI"/>
      <w:sz w:val="18"/>
      <w:szCs w:val="18"/>
    </w:rPr>
  </w:style>
  <w:style w:type="paragraph" w:customStyle="1" w:styleId="center">
    <w:name w:val="center"/>
    <w:basedOn w:val="Normln"/>
    <w:rsid w:val="00157980"/>
    <w:pPr>
      <w:spacing w:before="100" w:beforeAutospacing="1" w:after="100" w:afterAutospacing="1"/>
    </w:pPr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3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3B437F"/>
  </w:style>
  <w:style w:type="paragraph" w:styleId="Normlnweb">
    <w:name w:val="Normal (Web)"/>
    <w:basedOn w:val="Normln"/>
    <w:uiPriority w:val="99"/>
    <w:semiHidden/>
    <w:unhideWhenUsed/>
    <w:rsid w:val="003B437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notebook</dc:creator>
  <cp:lastModifiedBy>Šebestová, Eva</cp:lastModifiedBy>
  <cp:revision>2</cp:revision>
  <cp:lastPrinted>2017-04-06T10:17:00Z</cp:lastPrinted>
  <dcterms:created xsi:type="dcterms:W3CDTF">2018-04-19T12:59:00Z</dcterms:created>
  <dcterms:modified xsi:type="dcterms:W3CDTF">2018-04-19T12:59:00Z</dcterms:modified>
</cp:coreProperties>
</file>