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8103C6">
        <w:rPr>
          <w:sz w:val="32"/>
          <w:szCs w:val="32"/>
        </w:rPr>
        <w:t>9</w:t>
      </w:r>
      <w:r>
        <w:rPr>
          <w:sz w:val="32"/>
          <w:szCs w:val="32"/>
        </w:rPr>
        <w:t xml:space="preserve"> KE SMLOUVĚ</w:t>
      </w:r>
    </w:p>
    <w:p w:rsidR="003442A6" w:rsidRPr="00106BC5" w:rsidRDefault="00106BC5" w:rsidP="00106BC5">
      <w:pPr>
        <w:jc w:val="center"/>
        <w:rPr>
          <w:rFonts w:asciiTheme="minorHAnsi" w:eastAsia="Arial Unicode MS" w:hAnsiTheme="minorHAnsi" w:cs="Arial Unicode MS"/>
          <w:i/>
          <w:sz w:val="18"/>
          <w:szCs w:val="18"/>
        </w:rPr>
      </w:pPr>
      <w:r w:rsidRPr="00106BC5">
        <w:rPr>
          <w:rFonts w:asciiTheme="minorHAnsi" w:eastAsia="Arial Unicode MS" w:hAnsiTheme="minorHAnsi" w:cs="Arial Unicode MS"/>
          <w:i/>
          <w:szCs w:val="18"/>
        </w:rPr>
        <w:t>ke smlouvě o provádění sběru, svozu a zneškodnění odpadů z odpadkových košů</w:t>
      </w:r>
    </w:p>
    <w:p w:rsidR="00567D1C" w:rsidRPr="00106BC5" w:rsidRDefault="00106BC5" w:rsidP="003442A6">
      <w:pPr>
        <w:jc w:val="center"/>
        <w:rPr>
          <w:i/>
        </w:rPr>
      </w:pPr>
      <w:r w:rsidRPr="00106BC5">
        <w:rPr>
          <w:i/>
        </w:rPr>
        <w:t>postoupené dne 27. 8. 2015 ve smyslu ustanovení § 1895 a násl. zákona č. 89/2012 Sb., občanský zákoník, v platném znění</w:t>
      </w:r>
      <w:r w:rsidR="00B84E20">
        <w:rPr>
          <w:i/>
        </w:rPr>
        <w:t>.</w:t>
      </w:r>
      <w:r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126A1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>Komerční banka Plzeň, č. ú.: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4277F1">
        <w:t>prokuristou Ing. Petrem Balounem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Rumpold – R Rokycany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Pr="007F27F4">
        <w:t xml:space="preserve"> Rokycany, Jiráskova 32, Plzeňské předměstí.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626 19</w:t>
      </w:r>
      <w:r>
        <w:t> </w:t>
      </w:r>
      <w:r w:rsidRPr="00B84E20">
        <w:t>357</w:t>
      </w:r>
    </w:p>
    <w:p w:rsidR="007F27F4" w:rsidRDefault="007F27F4" w:rsidP="00B84E20">
      <w:pPr>
        <w:ind w:left="2124"/>
      </w:pPr>
      <w:r>
        <w:t>zapsaná v obchodním rejstříku vedeném Krajským soudem v Plzni, oddíl C, vložka 6104</w:t>
      </w:r>
    </w:p>
    <w:p w:rsidR="00B84E20" w:rsidRDefault="000838BA" w:rsidP="00B84E20">
      <w:pPr>
        <w:ind w:left="2124"/>
      </w:pPr>
      <w:r>
        <w:t xml:space="preserve">zastoupená </w:t>
      </w:r>
      <w:r w:rsidR="00126A10">
        <w:t>Zuzanou Melicharovou, jednatelkou a Pavlem Černým, jednatelem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6062E7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B84E20">
        <w:t xml:space="preserve"> dodatku číslo </w:t>
      </w:r>
      <w:r w:rsidR="00D66F13">
        <w:t>8</w:t>
      </w:r>
      <w:r w:rsidR="00F73826" w:rsidRPr="00177FD5">
        <w:t>,</w:t>
      </w:r>
      <w:r w:rsidR="006062E7">
        <w:t xml:space="preserve"> smlouvy </w:t>
      </w:r>
      <w:r w:rsidR="00177FD5" w:rsidRPr="00F2508B">
        <w:rPr>
          <w:rFonts w:eastAsia="Arial Unicode MS" w:cs="Arial Unicode MS"/>
        </w:rPr>
        <w:t>o</w:t>
      </w:r>
      <w:r w:rsidR="006062E7">
        <w:rPr>
          <w:rFonts w:eastAsia="Arial Unicode MS" w:cs="Arial Unicode MS"/>
        </w:rPr>
        <w:t xml:space="preserve">                    </w:t>
      </w:r>
      <w:r w:rsidR="006062E7" w:rsidRPr="006062E7">
        <w:rPr>
          <w:rFonts w:eastAsia="Arial Unicode MS" w:cs="Arial Unicode MS"/>
        </w:rPr>
        <w:t xml:space="preserve"> </w:t>
      </w:r>
      <w:r w:rsidR="00B84E20">
        <w:rPr>
          <w:rFonts w:eastAsia="Arial Unicode MS" w:cs="Arial Unicode MS"/>
        </w:rPr>
        <w:t xml:space="preserve">provádění sběru, svozu a zneškodnění odpadů z odpadkových košů ze dne 28. 6. 2001, postoupené dne 27. 8. 2015 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BE09D3">
        <w:t xml:space="preserve"> na úpravě článku č.</w:t>
      </w:r>
      <w:r w:rsidR="000838BA">
        <w:t xml:space="preserve"> 2</w:t>
      </w:r>
      <w:r>
        <w:t xml:space="preserve">. </w:t>
      </w:r>
      <w:r w:rsidR="000838BA">
        <w:t>předmět plnění ods</w:t>
      </w:r>
      <w:r w:rsidR="007C6507">
        <w:t>tavec 2, přílohy č. 1., která bude doplněna o stanoviště přílohy č</w:t>
      </w:r>
      <w:r w:rsidR="000838BA">
        <w:t>.</w:t>
      </w:r>
      <w:r w:rsidR="007C6507">
        <w:t xml:space="preserve"> 1 tohoto dodatku.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3D64CE" w:rsidRDefault="008B4BE4" w:rsidP="008B4BE4">
      <w:pPr>
        <w:jc w:val="center"/>
        <w:rPr>
          <w:b/>
        </w:rPr>
      </w:pPr>
    </w:p>
    <w:p w:rsidR="005E2EDA" w:rsidRPr="003D64CE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nabývá platnosti dnem jeho podpisu poslední smluv</w:t>
      </w:r>
      <w:r w:rsidR="003D64CE" w:rsidRPr="003D64CE">
        <w:rPr>
          <w:rFonts w:eastAsia="Arial Unicode MS" w:cs="Arial Unicode MS"/>
        </w:rPr>
        <w:t>n</w:t>
      </w:r>
      <w:r w:rsidR="008103C6">
        <w:rPr>
          <w:rFonts w:eastAsia="Arial Unicode MS" w:cs="Arial Unicode MS"/>
        </w:rPr>
        <w:t xml:space="preserve">í strany a účinnosti dnem </w:t>
      </w:r>
      <w:r w:rsidR="008103C6">
        <w:rPr>
          <w:rFonts w:eastAsia="Arial Unicode MS" w:cs="Arial Unicode MS"/>
        </w:rPr>
        <w:br/>
        <w:t>1. 4. 2018</w:t>
      </w:r>
      <w:r w:rsidRPr="003D64CE">
        <w:rPr>
          <w:rFonts w:eastAsia="Arial Unicode MS" w:cs="Arial Unicode MS"/>
        </w:rPr>
        <w:t>.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3D64CE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Tento dodatek je vyhotoven</w:t>
      </w:r>
      <w:r w:rsidR="000838BA" w:rsidRPr="003D64CE">
        <w:rPr>
          <w:rFonts w:eastAsia="Arial Unicode MS" w:cs="Arial Unicode MS"/>
        </w:rPr>
        <w:t xml:space="preserve"> ve dvou (2</w:t>
      </w:r>
      <w:r w:rsidRPr="003D64CE">
        <w:rPr>
          <w:rFonts w:eastAsia="Arial Unicode MS" w:cs="Arial Unicode MS"/>
        </w:rPr>
        <w:t>) stejnopisech stejného znění a významu, přičemž každý z nich má hodnotu originálu, kdy zhotovitel obdrží jede</w:t>
      </w:r>
      <w:r w:rsidR="000838BA" w:rsidRPr="003D64CE">
        <w:rPr>
          <w:rFonts w:eastAsia="Arial Unicode MS" w:cs="Arial Unicode MS"/>
        </w:rPr>
        <w:t>n (1) stejnopis a objednatel jeden (1) stejnopis</w:t>
      </w:r>
      <w:r w:rsidRPr="003D64CE">
        <w:rPr>
          <w:rFonts w:eastAsia="Arial Unicode MS" w:cs="Arial Unicode MS"/>
        </w:rPr>
        <w:t>.</w:t>
      </w:r>
    </w:p>
    <w:p w:rsidR="005E2EDA" w:rsidRPr="003D64CE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</w:rPr>
      </w:pPr>
      <w:r w:rsidRPr="003D64CE">
        <w:rPr>
          <w:rFonts w:eastAsia="Arial Unicode MS" w:cs="Arial Unicode MS"/>
        </w:rPr>
        <w:t>Smluvní strany tohoto</w:t>
      </w:r>
      <w:r w:rsidR="00C30EAA" w:rsidRPr="003D64CE">
        <w:rPr>
          <w:rFonts w:eastAsia="Arial Unicode MS" w:cs="Arial Unicode MS"/>
        </w:rPr>
        <w:t xml:space="preserve"> dodatku </w:t>
      </w:r>
      <w:r w:rsidRPr="003D64CE">
        <w:rPr>
          <w:rFonts w:eastAsia="Arial Unicode MS" w:cs="Arial Unicode MS"/>
        </w:rPr>
        <w:t xml:space="preserve">shodně </w:t>
      </w:r>
      <w:r w:rsidR="00C30EAA" w:rsidRPr="003D64CE">
        <w:rPr>
          <w:rFonts w:eastAsia="Arial Unicode MS" w:cs="Arial Unicode MS"/>
        </w:rPr>
        <w:t>prohlašují a konstatují, že tento dodatek byl sepsán a jimi podepsán</w:t>
      </w:r>
      <w:r w:rsidRPr="003D64CE">
        <w:rPr>
          <w:rFonts w:eastAsia="Arial Unicode MS" w:cs="Arial Unicode MS"/>
        </w:rPr>
        <w:t xml:space="preserve"> na základě jejich p</w:t>
      </w:r>
      <w:r w:rsidR="00BE09D3" w:rsidRPr="003D64CE">
        <w:rPr>
          <w:rFonts w:eastAsia="Arial Unicode MS" w:cs="Arial Unicode MS"/>
        </w:rPr>
        <w:t>ravé a svobodné vůle, že si jeho</w:t>
      </w:r>
      <w:r w:rsidRPr="003D64CE">
        <w:rPr>
          <w:rFonts w:eastAsia="Arial Unicode MS" w:cs="Arial Unicode MS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Pr="00F93DC3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Přílohy: Příloha č. 1 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8103C6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3D64CE">
        <w:rPr>
          <w:color w:val="000000"/>
        </w:rPr>
        <w:t>V …………………………….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 w:rsidR="00226378">
        <w:rPr>
          <w:color w:val="000000"/>
        </w:rPr>
        <w:t xml:space="preserve">                V</w:t>
      </w:r>
      <w:r>
        <w:rPr>
          <w:color w:val="000000"/>
        </w:rPr>
        <w:t xml:space="preserve"> Plzni </w:t>
      </w:r>
      <w:r w:rsidR="00226378">
        <w:rPr>
          <w:color w:val="000000"/>
        </w:rPr>
        <w:t>,</w:t>
      </w:r>
      <w:r w:rsidR="00F2508B">
        <w:rPr>
          <w:color w:val="000000"/>
        </w:rPr>
        <w:t xml:space="preserve"> dne </w:t>
      </w:r>
      <w:r>
        <w:rPr>
          <w:color w:val="000000"/>
        </w:rPr>
        <w:t>29. 3. 2018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8103C6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 xml:space="preserve">za Dodavatele: </w:t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</w:r>
      <w:r w:rsidR="00126A10">
        <w:rPr>
          <w:color w:val="000000"/>
        </w:rPr>
        <w:tab/>
        <w:t xml:space="preserve">Za Objednatele: </w:t>
      </w: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EB1CA2" w:rsidRDefault="008103C6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324CF8">
        <w:rPr>
          <w:color w:val="000000"/>
        </w:rPr>
        <w:t xml:space="preserve">……………………………………………………..                                   </w:t>
      </w:r>
      <w:r w:rsidR="00126A10">
        <w:rPr>
          <w:color w:val="000000"/>
        </w:rPr>
        <w:t xml:space="preserve">    ……………………………………………………….</w:t>
      </w:r>
      <w:r w:rsidR="00EB1CA2">
        <w:rPr>
          <w:color w:val="000000"/>
        </w:rPr>
        <w:t xml:space="preserve">   </w:t>
      </w:r>
      <w:r w:rsidR="000F6D7C">
        <w:rPr>
          <w:color w:val="000000"/>
        </w:rPr>
        <w:t xml:space="preserve">    </w:t>
      </w:r>
      <w:r w:rsidR="00EB1CA2">
        <w:rPr>
          <w:color w:val="000000"/>
        </w:rPr>
        <w:t xml:space="preserve">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</w:p>
    <w:p w:rsidR="00AA728B" w:rsidRDefault="008103C6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 xml:space="preserve"> </w:t>
      </w:r>
      <w:r w:rsidR="000838BA">
        <w:rPr>
          <w:color w:val="000000"/>
        </w:rPr>
        <w:t xml:space="preserve"> </w:t>
      </w:r>
      <w:r w:rsidR="000F6D7C">
        <w:rPr>
          <w:color w:val="000000"/>
        </w:rPr>
        <w:t xml:space="preserve"> </w:t>
      </w:r>
      <w:r w:rsidR="00126A10">
        <w:rPr>
          <w:color w:val="000000"/>
        </w:rPr>
        <w:t xml:space="preserve">Zuzana Melicharová, jednatelka </w:t>
      </w:r>
      <w:r w:rsidR="00126A10">
        <w:rPr>
          <w:color w:val="000000"/>
        </w:rPr>
        <w:tab/>
      </w:r>
      <w:r w:rsidR="00126A10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Otakar Horák, jednatel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</w:p>
    <w:p w:rsidR="00126A10" w:rsidRDefault="008103C6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126A10">
        <w:rPr>
          <w:color w:val="000000"/>
        </w:rPr>
        <w:t>…………………………………………………….</w:t>
      </w:r>
    </w:p>
    <w:p w:rsidR="00126A10" w:rsidRDefault="00126A10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</w:t>
      </w:r>
      <w:r w:rsidR="008103C6">
        <w:rPr>
          <w:color w:val="000000"/>
        </w:rPr>
        <w:tab/>
      </w:r>
      <w:r>
        <w:rPr>
          <w:color w:val="000000"/>
        </w:rPr>
        <w:t xml:space="preserve"> Pavel Černý, jednatel</w:t>
      </w:r>
    </w:p>
    <w:p w:rsidR="00324CF8" w:rsidRDefault="000F6D7C" w:rsidP="00126A10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           </w:t>
      </w:r>
      <w:r w:rsidR="00677335">
        <w:rPr>
          <w:color w:val="000000"/>
        </w:rPr>
        <w:t xml:space="preserve">     </w:t>
      </w:r>
      <w:r>
        <w:rPr>
          <w:color w:val="000000"/>
        </w:rPr>
        <w:t xml:space="preserve"> 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D5" w:rsidRDefault="00EC76D5" w:rsidP="00C46AAF">
      <w:r>
        <w:separator/>
      </w:r>
    </w:p>
  </w:endnote>
  <w:endnote w:type="continuationSeparator" w:id="0">
    <w:p w:rsidR="00EC76D5" w:rsidRDefault="00EC76D5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42A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D5" w:rsidRDefault="00EC76D5" w:rsidP="00C46AAF">
      <w:r>
        <w:separator/>
      </w:r>
    </w:p>
  </w:footnote>
  <w:footnote w:type="continuationSeparator" w:id="0">
    <w:p w:rsidR="00EC76D5" w:rsidRDefault="00EC76D5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38BA"/>
    <w:rsid w:val="000D36CF"/>
    <w:rsid w:val="000D7409"/>
    <w:rsid w:val="000F6D7C"/>
    <w:rsid w:val="000F7CA2"/>
    <w:rsid w:val="00100C07"/>
    <w:rsid w:val="00106BC5"/>
    <w:rsid w:val="00126A10"/>
    <w:rsid w:val="00177FD5"/>
    <w:rsid w:val="00183A07"/>
    <w:rsid w:val="001858E9"/>
    <w:rsid w:val="001B1B98"/>
    <w:rsid w:val="00226378"/>
    <w:rsid w:val="00253BFF"/>
    <w:rsid w:val="00324CF8"/>
    <w:rsid w:val="00326AB6"/>
    <w:rsid w:val="003442A6"/>
    <w:rsid w:val="00394BF5"/>
    <w:rsid w:val="003D64CE"/>
    <w:rsid w:val="004277F1"/>
    <w:rsid w:val="00476269"/>
    <w:rsid w:val="00493226"/>
    <w:rsid w:val="004B2D56"/>
    <w:rsid w:val="004B5095"/>
    <w:rsid w:val="004C3033"/>
    <w:rsid w:val="00567D1C"/>
    <w:rsid w:val="005E2EDA"/>
    <w:rsid w:val="005E7ECE"/>
    <w:rsid w:val="00604D8A"/>
    <w:rsid w:val="006062E7"/>
    <w:rsid w:val="00677335"/>
    <w:rsid w:val="00711796"/>
    <w:rsid w:val="007C6507"/>
    <w:rsid w:val="007F27F4"/>
    <w:rsid w:val="008103C6"/>
    <w:rsid w:val="00841709"/>
    <w:rsid w:val="008B0E73"/>
    <w:rsid w:val="008B4BE4"/>
    <w:rsid w:val="008D7776"/>
    <w:rsid w:val="009E4189"/>
    <w:rsid w:val="00A07271"/>
    <w:rsid w:val="00A174B7"/>
    <w:rsid w:val="00AA728B"/>
    <w:rsid w:val="00AB5588"/>
    <w:rsid w:val="00B8042D"/>
    <w:rsid w:val="00B84E20"/>
    <w:rsid w:val="00BC255F"/>
    <w:rsid w:val="00BD0B7B"/>
    <w:rsid w:val="00BE09D3"/>
    <w:rsid w:val="00C30EAA"/>
    <w:rsid w:val="00C31B74"/>
    <w:rsid w:val="00C46AAF"/>
    <w:rsid w:val="00C8209E"/>
    <w:rsid w:val="00CA1D9A"/>
    <w:rsid w:val="00D37A1F"/>
    <w:rsid w:val="00D65B95"/>
    <w:rsid w:val="00D66F13"/>
    <w:rsid w:val="00D82B48"/>
    <w:rsid w:val="00DE396D"/>
    <w:rsid w:val="00E64CF6"/>
    <w:rsid w:val="00E66684"/>
    <w:rsid w:val="00E71128"/>
    <w:rsid w:val="00E723D1"/>
    <w:rsid w:val="00EB1CA2"/>
    <w:rsid w:val="00EC76D5"/>
    <w:rsid w:val="00EF142A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2</cp:revision>
  <cp:lastPrinted>2017-10-30T11:00:00Z</cp:lastPrinted>
  <dcterms:created xsi:type="dcterms:W3CDTF">2018-04-09T08:30:00Z</dcterms:created>
  <dcterms:modified xsi:type="dcterms:W3CDTF">2018-04-09T08:30:00Z</dcterms:modified>
</cp:coreProperties>
</file>