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2"/>
        <w:ind w:left="3154" w:right="3133" w:firstLine="0"/>
        <w:jc w:val="center"/>
        <w:rPr>
          <w:rFonts w:ascii="Calibri" w:hAnsi="Calibri"/>
          <w:b/>
          <w:sz w:val="25"/>
        </w:rPr>
      </w:pPr>
      <w:r>
        <w:rPr>
          <w:rFonts w:ascii="Calibri" w:hAnsi="Calibri"/>
          <w:b/>
          <w:color w:val="0E0E0E"/>
          <w:w w:val="105"/>
          <w:sz w:val="25"/>
        </w:rPr>
        <w:t>Dodatek </w:t>
      </w:r>
      <w:r>
        <w:rPr>
          <w:color w:val="0E0E0E"/>
          <w:w w:val="105"/>
          <w:sz w:val="21"/>
        </w:rPr>
        <w:t>č. 7 </w:t>
      </w:r>
      <w:r>
        <w:rPr>
          <w:rFonts w:ascii="Calibri" w:hAnsi="Calibri"/>
          <w:b/>
          <w:color w:val="0E0E0E"/>
          <w:w w:val="105"/>
          <w:sz w:val="25"/>
        </w:rPr>
        <w:t>k</w:t>
      </w:r>
    </w:p>
    <w:p>
      <w:pPr>
        <w:pStyle w:val="Heading1"/>
        <w:spacing w:line="234" w:lineRule="exact" w:before="208"/>
        <w:ind w:left="3149" w:right="3133"/>
        <w:jc w:val="center"/>
      </w:pPr>
      <w:r>
        <w:rPr>
          <w:color w:val="0E0E0E"/>
        </w:rPr>
        <w:t>LICENČNÍ SMLOUVĚ</w:t>
      </w:r>
    </w:p>
    <w:p>
      <w:pPr>
        <w:pStyle w:val="BodyText"/>
        <w:spacing w:line="228" w:lineRule="exact"/>
        <w:ind w:left="3154" w:right="3130"/>
        <w:jc w:val="center"/>
      </w:pPr>
      <w:r>
        <w:rPr>
          <w:color w:val="0E0E0E"/>
        </w:rPr>
        <w:t>ze dne 29.5.2007</w:t>
      </w:r>
    </w:p>
    <w:p>
      <w:pPr>
        <w:pStyle w:val="BodyText"/>
        <w:spacing w:line="236" w:lineRule="exact"/>
        <w:ind w:left="3154" w:right="3133"/>
        <w:jc w:val="center"/>
      </w:pPr>
      <w:r>
        <w:rPr>
          <w:color w:val="171717"/>
        </w:rPr>
        <w:t>mezi níže uvedenými smluvními stranami</w:t>
      </w:r>
    </w:p>
    <w:p>
      <w:pPr>
        <w:pStyle w:val="BodyText"/>
        <w:rPr>
          <w:sz w:val="20"/>
        </w:rPr>
      </w:pPr>
    </w:p>
    <w:p>
      <w:pPr>
        <w:pStyle w:val="Heading1"/>
        <w:spacing w:line="233" w:lineRule="exact" w:before="238"/>
        <w:ind w:left="134"/>
      </w:pPr>
      <w:r>
        <w:rPr>
          <w:color w:val="080808"/>
        </w:rPr>
        <w:t>IReSoft, s.r.o.</w:t>
      </w:r>
    </w:p>
    <w:p>
      <w:pPr>
        <w:pStyle w:val="BodyText"/>
        <w:spacing w:line="226" w:lineRule="exact"/>
        <w:ind w:left="130"/>
      </w:pPr>
      <w:r>
        <w:rPr>
          <w:color w:val="141414"/>
        </w:rPr>
        <w:t>se sídlem Cejl 62, Brno, 602 00,</w:t>
      </w:r>
    </w:p>
    <w:p>
      <w:pPr>
        <w:pStyle w:val="BodyText"/>
        <w:spacing w:line="226" w:lineRule="exact"/>
        <w:ind w:left="133"/>
      </w:pPr>
      <w:r>
        <w:rPr>
          <w:color w:val="141414"/>
        </w:rPr>
        <w:t>IČ: 26297850,</w:t>
      </w:r>
    </w:p>
    <w:p>
      <w:pPr>
        <w:pStyle w:val="BodyText"/>
        <w:spacing w:line="228" w:lineRule="auto" w:before="2"/>
        <w:ind w:left="108" w:right="4834" w:firstLine="24"/>
      </w:pPr>
      <w:r>
        <w:rPr>
          <w:color w:val="141414"/>
        </w:rPr>
        <w:t>registrována</w:t>
      </w:r>
      <w:r>
        <w:rPr>
          <w:color w:val="141414"/>
          <w:spacing w:val="-30"/>
        </w:rPr>
        <w:t> </w:t>
      </w:r>
      <w:r>
        <w:rPr>
          <w:color w:val="141414"/>
        </w:rPr>
        <w:t>u</w:t>
      </w:r>
      <w:r>
        <w:rPr>
          <w:color w:val="141414"/>
          <w:spacing w:val="-31"/>
        </w:rPr>
        <w:t> </w:t>
      </w:r>
      <w:r>
        <w:rPr>
          <w:color w:val="141414"/>
        </w:rPr>
        <w:t>Krajského</w:t>
      </w:r>
      <w:r>
        <w:rPr>
          <w:color w:val="141414"/>
          <w:spacing w:val="-33"/>
        </w:rPr>
        <w:t> </w:t>
      </w:r>
      <w:r>
        <w:rPr>
          <w:color w:val="141414"/>
        </w:rPr>
        <w:t>soudu</w:t>
      </w:r>
      <w:r>
        <w:rPr>
          <w:color w:val="141414"/>
          <w:spacing w:val="-30"/>
        </w:rPr>
        <w:t> </w:t>
      </w:r>
      <w:r>
        <w:rPr>
          <w:color w:val="141414"/>
        </w:rPr>
        <w:t>Brno,</w:t>
      </w:r>
      <w:r>
        <w:rPr>
          <w:color w:val="141414"/>
          <w:spacing w:val="-24"/>
        </w:rPr>
        <w:t> </w:t>
      </w:r>
      <w:r>
        <w:rPr>
          <w:color w:val="141414"/>
        </w:rPr>
        <w:t>odd.C,</w:t>
      </w:r>
      <w:r>
        <w:rPr>
          <w:color w:val="141414"/>
          <w:spacing w:val="-30"/>
        </w:rPr>
        <w:t> </w:t>
      </w:r>
      <w:r>
        <w:rPr>
          <w:color w:val="141414"/>
        </w:rPr>
        <w:t>vložka</w:t>
      </w:r>
      <w:r>
        <w:rPr>
          <w:color w:val="141414"/>
          <w:spacing w:val="-32"/>
        </w:rPr>
        <w:t> </w:t>
      </w:r>
      <w:r>
        <w:rPr>
          <w:color w:val="141414"/>
        </w:rPr>
        <w:t>42453 jejímž</w:t>
      </w:r>
      <w:r>
        <w:rPr>
          <w:color w:val="141414"/>
          <w:spacing w:val="-31"/>
        </w:rPr>
        <w:t> </w:t>
      </w:r>
      <w:r>
        <w:rPr>
          <w:color w:val="141414"/>
        </w:rPr>
        <w:t>jménem</w:t>
      </w:r>
      <w:r>
        <w:rPr>
          <w:color w:val="141414"/>
          <w:spacing w:val="-24"/>
        </w:rPr>
        <w:t> </w:t>
      </w:r>
      <w:r>
        <w:rPr>
          <w:color w:val="141414"/>
        </w:rPr>
        <w:t>jedná</w:t>
      </w:r>
      <w:r>
        <w:rPr>
          <w:color w:val="141414"/>
          <w:spacing w:val="-10"/>
        </w:rPr>
        <w:t> </w:t>
      </w:r>
      <w:r>
        <w:rPr>
          <w:color w:val="141414"/>
          <w:spacing w:val="-3"/>
        </w:rPr>
        <w:t>Ing.</w:t>
      </w:r>
      <w:r>
        <w:rPr>
          <w:color w:val="141414"/>
          <w:spacing w:val="0"/>
        </w:rPr>
        <w:t> </w:t>
      </w:r>
      <w:r>
        <w:rPr>
          <w:color w:val="141414"/>
        </w:rPr>
        <w:t>Jiří</w:t>
      </w:r>
      <w:r>
        <w:rPr>
          <w:color w:val="141414"/>
          <w:spacing w:val="-11"/>
        </w:rPr>
        <w:t> </w:t>
      </w:r>
      <w:r>
        <w:rPr>
          <w:color w:val="141414"/>
        </w:rPr>
        <w:t>Halousek,</w:t>
      </w:r>
      <w:r>
        <w:rPr>
          <w:color w:val="141414"/>
          <w:spacing w:val="2"/>
        </w:rPr>
        <w:t> </w:t>
      </w:r>
      <w:r>
        <w:rPr>
          <w:color w:val="141414"/>
        </w:rPr>
        <w:t>jednatel</w:t>
      </w:r>
    </w:p>
    <w:p>
      <w:pPr>
        <w:pStyle w:val="BodyText"/>
        <w:spacing w:line="238" w:lineRule="exact"/>
        <w:ind w:left="122"/>
        <w:rPr>
          <w:b/>
        </w:rPr>
      </w:pPr>
      <w:r>
        <w:rPr>
          <w:color w:val="121212"/>
        </w:rPr>
        <w:t>na straně jedné jako </w:t>
      </w:r>
      <w:r>
        <w:rPr>
          <w:b/>
          <w:color w:val="121212"/>
        </w:rPr>
        <w:t>autor</w:t>
      </w:r>
    </w:p>
    <w:p>
      <w:pPr>
        <w:spacing w:before="212"/>
        <w:ind w:left="129" w:right="0" w:firstLine="0"/>
        <w:jc w:val="left"/>
        <w:rPr>
          <w:rFonts w:ascii="Gill Sans MT"/>
          <w:sz w:val="22"/>
        </w:rPr>
      </w:pPr>
      <w:r>
        <w:rPr>
          <w:rFonts w:ascii="Gill Sans MT"/>
          <w:color w:val="1F1F1F"/>
          <w:w w:val="94"/>
          <w:sz w:val="22"/>
        </w:rPr>
        <w:t>a</w:t>
      </w:r>
    </w:p>
    <w:p>
      <w:pPr>
        <w:pStyle w:val="BodyText"/>
        <w:spacing w:before="3"/>
        <w:rPr>
          <w:rFonts w:ascii="Gill Sans MT"/>
          <w:sz w:val="18"/>
        </w:rPr>
      </w:pPr>
    </w:p>
    <w:p>
      <w:pPr>
        <w:pStyle w:val="Heading1"/>
        <w:spacing w:line="234" w:lineRule="exact"/>
        <w:ind w:left="132"/>
      </w:pPr>
      <w:r>
        <w:rPr>
          <w:color w:val="0B0B0B"/>
        </w:rPr>
        <w:t>Centrum sociální a ošetřovatelské pomoci v Praze 10, příspěvková organizace</w:t>
      </w:r>
    </w:p>
    <w:p>
      <w:pPr>
        <w:pStyle w:val="BodyText"/>
        <w:spacing w:line="230" w:lineRule="exact"/>
        <w:ind w:left="130"/>
      </w:pPr>
      <w:r>
        <w:rPr>
          <w:color w:val="0B0B0B"/>
        </w:rPr>
        <w:t>se sídlem Sámova 7, Praha IO 101 00,</w:t>
      </w:r>
    </w:p>
    <w:p>
      <w:pPr>
        <w:pStyle w:val="BodyText"/>
        <w:spacing w:line="229" w:lineRule="exact"/>
        <w:ind w:left="129"/>
      </w:pPr>
      <w:r>
        <w:rPr>
          <w:color w:val="141414"/>
        </w:rPr>
        <w:t>IČ: 70873241,</w:t>
      </w:r>
    </w:p>
    <w:p>
      <w:pPr>
        <w:pStyle w:val="BodyText"/>
        <w:spacing w:line="225" w:lineRule="auto" w:before="4"/>
        <w:ind w:left="124" w:right="4834" w:firstLine="2"/>
        <w:rPr>
          <w:b/>
        </w:rPr>
      </w:pPr>
      <w:r>
        <w:rPr>
          <w:color w:val="131313"/>
          <w:w w:val="95"/>
        </w:rPr>
        <w:t>jejímž jménem jedná (postavení): Ing. Richard Černý, ředitel </w:t>
      </w:r>
      <w:r>
        <w:rPr>
          <w:color w:val="131313"/>
        </w:rPr>
        <w:t>na straně druhé jako </w:t>
      </w:r>
      <w:r>
        <w:rPr>
          <w:b/>
          <w:color w:val="131313"/>
        </w:rPr>
        <w:t>nabyvatel</w:t>
      </w:r>
    </w:p>
    <w:p>
      <w:pPr>
        <w:pStyle w:val="BodyText"/>
        <w:spacing w:before="10"/>
        <w:rPr>
          <w:b/>
          <w:sz w:val="39"/>
        </w:rPr>
      </w:pPr>
    </w:p>
    <w:p>
      <w:pPr>
        <w:pStyle w:val="Heading1"/>
        <w:spacing w:before="1"/>
        <w:ind w:left="120"/>
      </w:pPr>
      <w:r>
        <w:rPr>
          <w:color w:val="050505"/>
        </w:rPr>
        <w:t>Tímto dodatkem č. 7 se mění a doplňuje Licenční smlouva následovně:</w:t>
      </w:r>
    </w:p>
    <w:p>
      <w:pPr>
        <w:pStyle w:val="BodyText"/>
        <w:spacing w:before="9"/>
        <w:rPr>
          <w:b/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900" w:bottom="280" w:left="1120" w:right="940"/>
        </w:sectPr>
      </w:pPr>
    </w:p>
    <w:p>
      <w:pPr>
        <w:spacing w:before="122"/>
        <w:ind w:left="121" w:right="0" w:firstLine="0"/>
        <w:jc w:val="left"/>
        <w:rPr>
          <w:b/>
          <w:sz w:val="21"/>
        </w:rPr>
      </w:pPr>
      <w:r>
        <w:rPr>
          <w:b/>
          <w:color w:val="050505"/>
          <w:sz w:val="21"/>
        </w:rPr>
        <w:t>Příloha</w:t>
      </w:r>
      <w:r>
        <w:rPr>
          <w:b/>
          <w:color w:val="050505"/>
          <w:spacing w:val="-28"/>
          <w:sz w:val="21"/>
        </w:rPr>
        <w:t> </w:t>
      </w:r>
      <w:r>
        <w:rPr>
          <w:b/>
          <w:color w:val="050505"/>
          <w:sz w:val="21"/>
        </w:rPr>
        <w:t>č.2</w:t>
      </w:r>
      <w:r>
        <w:rPr>
          <w:b/>
          <w:color w:val="050505"/>
          <w:spacing w:val="-28"/>
          <w:sz w:val="21"/>
        </w:rPr>
        <w:t> </w:t>
      </w:r>
      <w:r>
        <w:rPr>
          <w:b/>
          <w:color w:val="050505"/>
          <w:sz w:val="21"/>
        </w:rPr>
        <w:t>nově</w:t>
      </w:r>
      <w:r>
        <w:rPr>
          <w:b/>
          <w:color w:val="050505"/>
          <w:spacing w:val="-32"/>
          <w:sz w:val="21"/>
        </w:rPr>
        <w:t> </w:t>
      </w:r>
      <w:r>
        <w:rPr>
          <w:b/>
          <w:color w:val="050505"/>
          <w:sz w:val="21"/>
        </w:rPr>
        <w:t>zní:</w:t>
      </w:r>
    </w:p>
    <w:p>
      <w:pPr>
        <w:pStyle w:val="BodyText"/>
        <w:spacing w:before="2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spacing w:before="0"/>
        <w:ind w:left="121" w:right="0" w:firstLine="0"/>
        <w:jc w:val="left"/>
        <w:rPr>
          <w:b/>
          <w:sz w:val="21"/>
        </w:rPr>
      </w:pPr>
      <w:r>
        <w:rPr>
          <w:b/>
          <w:color w:val="0B0B0B"/>
          <w:sz w:val="21"/>
        </w:rPr>
        <w:t>VÝŠE ODMĚNY ZA POSKYTNUTÉ MODULY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900" w:bottom="280" w:left="1120" w:right="940"/>
          <w:cols w:num="2" w:equalWidth="0">
            <w:col w:w="1886" w:space="818"/>
            <w:col w:w="7146"/>
          </w:cols>
        </w:sectPr>
      </w:pPr>
    </w:p>
    <w:p>
      <w:pPr>
        <w:pStyle w:val="BodyText"/>
        <w:spacing w:before="4"/>
        <w:rPr>
          <w:b/>
          <w:sz w:val="29"/>
        </w:rPr>
      </w:pPr>
      <w:r>
        <w:rPr/>
        <w:drawing>
          <wp:anchor distT="0" distB="0" distL="0" distR="0" allowOverlap="1" layoutInCell="1" locked="0" behindDoc="1" simplePos="0" relativeHeight="268424303">
            <wp:simplePos x="0" y="0"/>
            <wp:positionH relativeFrom="page">
              <wp:posOffset>18268</wp:posOffset>
            </wp:positionH>
            <wp:positionV relativeFrom="page">
              <wp:posOffset>0</wp:posOffset>
            </wp:positionV>
            <wp:extent cx="7538977" cy="1068772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8977" cy="10687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25" w:lineRule="auto" w:before="134"/>
        <w:ind w:left="122" w:firstLine="3"/>
      </w:pPr>
      <w:r>
        <w:rPr>
          <w:color w:val="151515"/>
        </w:rPr>
        <w:t>Odměna za poskytnutí licence k užívání příslušných modulů (označené symbolem „X") na období jednoho kalendářního měsíce je stanovena následující tabulkou:</w:t>
      </w:r>
    </w:p>
    <w:p>
      <w:pPr>
        <w:pStyle w:val="BodyText"/>
        <w:spacing w:before="3"/>
        <w:rPr>
          <w:sz w:val="41"/>
        </w:rPr>
      </w:pPr>
    </w:p>
    <w:p>
      <w:pPr>
        <w:pStyle w:val="Heading1"/>
      </w:pPr>
      <w:r>
        <w:rPr>
          <w:color w:val="050505"/>
        </w:rPr>
        <w:t>Ad 1) Domov pro seniory U Vršovického nádraží, U Vršovického nádraží 1547/5, Praha</w:t>
      </w:r>
    </w:p>
    <w:p>
      <w:pPr>
        <w:pStyle w:val="BodyText"/>
        <w:spacing w:before="10" w:after="1"/>
        <w:rPr>
          <w:b/>
          <w:sz w:val="9"/>
        </w:rPr>
      </w:pPr>
    </w:p>
    <w:tbl>
      <w:tblPr>
        <w:tblW w:w="0" w:type="auto"/>
        <w:jc w:val="left"/>
        <w:tblInd w:w="465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3225"/>
        <w:gridCol w:w="2909"/>
        <w:gridCol w:w="2083"/>
      </w:tblGrid>
      <w:tr>
        <w:trPr>
          <w:trHeight w:val="319" w:hRule="atLeast"/>
        </w:trPr>
        <w:tc>
          <w:tcPr>
            <w:tcW w:w="709" w:type="dxa"/>
            <w:tcBorders>
              <w:left w:val="single" w:sz="6" w:space="0" w:color="3B3B3B"/>
              <w:bottom w:val="single" w:sz="8" w:space="0" w:color="383838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25" w:type="dxa"/>
            <w:tcBorders>
              <w:left w:val="single" w:sz="6" w:space="0" w:color="343434"/>
              <w:bottom w:val="single" w:sz="8" w:space="0" w:color="383838"/>
            </w:tcBorders>
          </w:tcPr>
          <w:p>
            <w:pPr>
              <w:pStyle w:val="TableParagraph"/>
              <w:spacing w:before="42"/>
              <w:ind w:left="104"/>
              <w:rPr>
                <w:b/>
                <w:sz w:val="21"/>
              </w:rPr>
            </w:pPr>
            <w:r>
              <w:rPr>
                <w:b/>
                <w:color w:val="020202"/>
                <w:sz w:val="21"/>
              </w:rPr>
              <w:t>Modul</w:t>
            </w:r>
          </w:p>
        </w:tc>
        <w:tc>
          <w:tcPr>
            <w:tcW w:w="2909" w:type="dxa"/>
            <w:tcBorders>
              <w:right w:val="single" w:sz="6" w:space="0" w:color="343434"/>
            </w:tcBorders>
          </w:tcPr>
          <w:p>
            <w:pPr>
              <w:pStyle w:val="TableParagraph"/>
              <w:spacing w:before="40"/>
              <w:ind w:left="102"/>
              <w:rPr>
                <w:b/>
                <w:sz w:val="21"/>
              </w:rPr>
            </w:pPr>
            <w:r>
              <w:rPr>
                <w:b/>
                <w:color w:val="050505"/>
                <w:sz w:val="21"/>
              </w:rPr>
              <w:t>Verze</w:t>
            </w:r>
          </w:p>
        </w:tc>
        <w:tc>
          <w:tcPr>
            <w:tcW w:w="2083" w:type="dxa"/>
            <w:tcBorders>
              <w:left w:val="single" w:sz="6" w:space="0" w:color="343434"/>
              <w:right w:val="single" w:sz="6" w:space="0" w:color="3B3B3B"/>
            </w:tcBorders>
          </w:tcPr>
          <w:p>
            <w:pPr>
              <w:pStyle w:val="TableParagraph"/>
              <w:spacing w:before="37"/>
              <w:ind w:left="108"/>
              <w:rPr>
                <w:b/>
                <w:sz w:val="21"/>
              </w:rPr>
            </w:pPr>
            <w:r>
              <w:rPr>
                <w:b/>
                <w:color w:val="050505"/>
                <w:sz w:val="21"/>
              </w:rPr>
              <w:t>Cena (bez DPH)</w:t>
            </w:r>
          </w:p>
        </w:tc>
      </w:tr>
      <w:tr>
        <w:trPr>
          <w:trHeight w:val="323" w:hRule="atLeast"/>
        </w:trPr>
        <w:tc>
          <w:tcPr>
            <w:tcW w:w="709" w:type="dxa"/>
            <w:tcBorders>
              <w:top w:val="single" w:sz="8" w:space="0" w:color="383838"/>
              <w:left w:val="single" w:sz="6" w:space="0" w:color="3B3B3B"/>
              <w:right w:val="single" w:sz="6" w:space="0" w:color="343434"/>
            </w:tcBorders>
          </w:tcPr>
          <w:p>
            <w:pPr>
              <w:pStyle w:val="TableParagraph"/>
              <w:spacing w:before="43"/>
              <w:ind w:right="273"/>
              <w:jc w:val="right"/>
              <w:rPr>
                <w:b/>
                <w:sz w:val="21"/>
              </w:rPr>
            </w:pPr>
            <w:r>
              <w:rPr>
                <w:b/>
                <w:color w:val="040404"/>
                <w:w w:val="92"/>
                <w:sz w:val="21"/>
              </w:rPr>
              <w:t>X</w:t>
            </w:r>
          </w:p>
        </w:tc>
        <w:tc>
          <w:tcPr>
            <w:tcW w:w="3225" w:type="dxa"/>
            <w:tcBorders>
              <w:top w:val="single" w:sz="8" w:space="0" w:color="383838"/>
              <w:left w:val="single" w:sz="6" w:space="0" w:color="343434"/>
            </w:tcBorders>
          </w:tcPr>
          <w:p>
            <w:pPr>
              <w:pStyle w:val="TableParagraph"/>
              <w:spacing w:before="38"/>
              <w:ind w:left="110"/>
              <w:rPr>
                <w:sz w:val="21"/>
              </w:rPr>
            </w:pPr>
            <w:r>
              <w:rPr>
                <w:color w:val="161616"/>
                <w:sz w:val="21"/>
              </w:rPr>
              <w:t>Sociální část</w:t>
            </w:r>
          </w:p>
        </w:tc>
        <w:tc>
          <w:tcPr>
            <w:tcW w:w="2909" w:type="dxa"/>
            <w:tcBorders>
              <w:right w:val="single" w:sz="6" w:space="0" w:color="343434"/>
            </w:tcBorders>
          </w:tcPr>
          <w:p>
            <w:pPr>
              <w:pStyle w:val="TableParagraph"/>
              <w:spacing w:before="36"/>
              <w:ind w:left="105"/>
              <w:rPr>
                <w:sz w:val="21"/>
              </w:rPr>
            </w:pPr>
            <w:r>
              <w:rPr>
                <w:color w:val="121212"/>
                <w:sz w:val="21"/>
              </w:rPr>
              <w:t>do 50 klientů</w:t>
            </w:r>
          </w:p>
        </w:tc>
        <w:tc>
          <w:tcPr>
            <w:tcW w:w="2083" w:type="dxa"/>
            <w:tcBorders>
              <w:left w:val="single" w:sz="6" w:space="0" w:color="343434"/>
              <w:right w:val="single" w:sz="6" w:space="0" w:color="3B3B3B"/>
            </w:tcBorders>
          </w:tcPr>
          <w:p>
            <w:pPr>
              <w:pStyle w:val="TableParagraph"/>
              <w:spacing w:before="36"/>
              <w:ind w:right="75"/>
              <w:jc w:val="right"/>
              <w:rPr>
                <w:sz w:val="21"/>
              </w:rPr>
            </w:pPr>
            <w:r>
              <w:rPr>
                <w:color w:val="161616"/>
                <w:sz w:val="21"/>
              </w:rPr>
              <w:t>1 020 Kč</w:t>
            </w:r>
          </w:p>
        </w:tc>
      </w:tr>
      <w:tr>
        <w:trPr>
          <w:trHeight w:val="325" w:hRule="atLeast"/>
        </w:trPr>
        <w:tc>
          <w:tcPr>
            <w:tcW w:w="709" w:type="dxa"/>
            <w:tcBorders>
              <w:left w:val="single" w:sz="6" w:space="0" w:color="3B3B3B"/>
              <w:bottom w:val="single" w:sz="6" w:space="0" w:color="3B3B3B"/>
              <w:right w:val="single" w:sz="6" w:space="0" w:color="343434"/>
            </w:tcBorders>
          </w:tcPr>
          <w:p>
            <w:pPr>
              <w:pStyle w:val="TableParagraph"/>
              <w:spacing w:before="32"/>
              <w:ind w:right="271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040404"/>
                <w:w w:val="96"/>
                <w:sz w:val="22"/>
              </w:rPr>
              <w:t>X</w:t>
            </w:r>
          </w:p>
        </w:tc>
        <w:tc>
          <w:tcPr>
            <w:tcW w:w="3225" w:type="dxa"/>
            <w:tcBorders>
              <w:left w:val="single" w:sz="6" w:space="0" w:color="343434"/>
              <w:bottom w:val="single" w:sz="6" w:space="0" w:color="3B3B3B"/>
            </w:tcBorders>
          </w:tcPr>
          <w:p>
            <w:pPr>
              <w:pStyle w:val="TableParagraph"/>
              <w:spacing w:before="35"/>
              <w:ind w:left="109"/>
              <w:rPr>
                <w:sz w:val="21"/>
              </w:rPr>
            </w:pPr>
            <w:r>
              <w:rPr>
                <w:color w:val="151515"/>
                <w:sz w:val="21"/>
              </w:rPr>
              <w:t>Dokumentace klienta</w:t>
            </w:r>
          </w:p>
        </w:tc>
        <w:tc>
          <w:tcPr>
            <w:tcW w:w="2909" w:type="dxa"/>
            <w:tcBorders>
              <w:bottom w:val="single" w:sz="6" w:space="0" w:color="3B3B3B"/>
              <w:right w:val="single" w:sz="6" w:space="0" w:color="343434"/>
            </w:tcBorders>
          </w:tcPr>
          <w:p>
            <w:pPr>
              <w:pStyle w:val="TableParagraph"/>
              <w:spacing w:before="33"/>
              <w:ind w:left="101"/>
              <w:rPr>
                <w:sz w:val="21"/>
              </w:rPr>
            </w:pPr>
            <w:r>
              <w:rPr>
                <w:color w:val="181818"/>
                <w:sz w:val="21"/>
              </w:rPr>
              <w:t>do 50 klientů</w:t>
            </w:r>
          </w:p>
        </w:tc>
        <w:tc>
          <w:tcPr>
            <w:tcW w:w="2083" w:type="dxa"/>
            <w:tcBorders>
              <w:left w:val="single" w:sz="6" w:space="0" w:color="343434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spacing w:before="35"/>
              <w:ind w:right="86"/>
              <w:jc w:val="right"/>
              <w:rPr>
                <w:sz w:val="21"/>
              </w:rPr>
            </w:pPr>
            <w:r>
              <w:rPr>
                <w:color w:val="171717"/>
                <w:w w:val="85"/>
                <w:sz w:val="21"/>
              </w:rPr>
              <w:t>1 </w:t>
            </w:r>
            <w:r>
              <w:rPr>
                <w:color w:val="171717"/>
                <w:w w:val="95"/>
                <w:sz w:val="21"/>
              </w:rPr>
              <w:t>020 Kč</w:t>
            </w:r>
          </w:p>
        </w:tc>
      </w:tr>
      <w:tr>
        <w:trPr>
          <w:trHeight w:val="325" w:hRule="atLeast"/>
        </w:trPr>
        <w:tc>
          <w:tcPr>
            <w:tcW w:w="70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43434"/>
            </w:tcBorders>
          </w:tcPr>
          <w:p>
            <w:pPr>
              <w:pStyle w:val="TableParagraph"/>
              <w:spacing w:before="42"/>
              <w:ind w:right="273"/>
              <w:jc w:val="right"/>
              <w:rPr>
                <w:b/>
                <w:sz w:val="21"/>
              </w:rPr>
            </w:pPr>
            <w:r>
              <w:rPr>
                <w:b/>
                <w:w w:val="92"/>
                <w:sz w:val="21"/>
              </w:rPr>
              <w:t>X</w:t>
            </w:r>
          </w:p>
        </w:tc>
        <w:tc>
          <w:tcPr>
            <w:tcW w:w="3225" w:type="dxa"/>
            <w:tcBorders>
              <w:top w:val="single" w:sz="6" w:space="0" w:color="3B3B3B"/>
              <w:left w:val="single" w:sz="6" w:space="0" w:color="343434"/>
              <w:bottom w:val="single" w:sz="6" w:space="0" w:color="3B3B3B"/>
            </w:tcBorders>
          </w:tcPr>
          <w:p>
            <w:pPr>
              <w:pStyle w:val="TableParagraph"/>
              <w:spacing w:before="37"/>
              <w:ind w:left="107"/>
              <w:rPr>
                <w:sz w:val="21"/>
              </w:rPr>
            </w:pPr>
            <w:r>
              <w:rPr>
                <w:color w:val="141414"/>
                <w:sz w:val="21"/>
              </w:rPr>
              <w:t>Vykazování na ZP</w:t>
            </w:r>
          </w:p>
        </w:tc>
        <w:tc>
          <w:tcPr>
            <w:tcW w:w="2909" w:type="dxa"/>
            <w:tcBorders>
              <w:top w:val="single" w:sz="6" w:space="0" w:color="3B3B3B"/>
              <w:bottom w:val="single" w:sz="6" w:space="0" w:color="3B3B3B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single" w:sz="6" w:space="0" w:color="3B3B3B"/>
              <w:left w:val="single" w:sz="6" w:space="0" w:color="343434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spacing w:before="38"/>
              <w:ind w:right="93"/>
              <w:jc w:val="right"/>
              <w:rPr>
                <w:sz w:val="21"/>
              </w:rPr>
            </w:pPr>
            <w:r>
              <w:rPr>
                <w:color w:val="1A1A1A"/>
                <w:sz w:val="21"/>
              </w:rPr>
              <w:t>510 Kč</w:t>
            </w:r>
          </w:p>
        </w:tc>
      </w:tr>
      <w:tr>
        <w:trPr>
          <w:trHeight w:val="321" w:hRule="atLeast"/>
        </w:trPr>
        <w:tc>
          <w:tcPr>
            <w:tcW w:w="709" w:type="dxa"/>
            <w:tcBorders>
              <w:top w:val="single" w:sz="6" w:space="0" w:color="3B3B3B"/>
              <w:left w:val="single" w:sz="6" w:space="0" w:color="3B3B3B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25" w:type="dxa"/>
            <w:tcBorders>
              <w:top w:val="single" w:sz="6" w:space="0" w:color="3B3B3B"/>
              <w:left w:val="single" w:sz="6" w:space="0" w:color="343434"/>
            </w:tcBorders>
          </w:tcPr>
          <w:p>
            <w:pPr>
              <w:pStyle w:val="TableParagraph"/>
              <w:spacing w:before="38"/>
              <w:ind w:left="107"/>
              <w:rPr>
                <w:sz w:val="21"/>
              </w:rPr>
            </w:pPr>
            <w:r>
              <w:rPr>
                <w:color w:val="121212"/>
                <w:sz w:val="21"/>
              </w:rPr>
              <w:t>Sklady</w:t>
            </w:r>
          </w:p>
        </w:tc>
        <w:tc>
          <w:tcPr>
            <w:tcW w:w="2909" w:type="dxa"/>
            <w:tcBorders>
              <w:top w:val="single" w:sz="6" w:space="0" w:color="3B3B3B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single" w:sz="6" w:space="0" w:color="3B3B3B"/>
              <w:left w:val="single" w:sz="6" w:space="0" w:color="343434"/>
              <w:right w:val="single" w:sz="6" w:space="0" w:color="3B3B3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709" w:type="dxa"/>
            <w:tcBorders>
              <w:left w:val="single" w:sz="6" w:space="0" w:color="3B3B3B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25" w:type="dxa"/>
            <w:tcBorders>
              <w:left w:val="single" w:sz="6" w:space="0" w:color="343434"/>
            </w:tcBorders>
          </w:tcPr>
          <w:p>
            <w:pPr>
              <w:pStyle w:val="TableParagraph"/>
              <w:spacing w:before="34"/>
              <w:ind w:left="111"/>
              <w:rPr>
                <w:sz w:val="21"/>
              </w:rPr>
            </w:pPr>
            <w:r>
              <w:rPr>
                <w:color w:val="141414"/>
                <w:position w:val="1"/>
                <w:sz w:val="21"/>
              </w:rPr>
              <w:t>Stravovací </w:t>
            </w:r>
            <w:r>
              <w:rPr>
                <w:color w:val="141414"/>
                <w:sz w:val="21"/>
              </w:rPr>
              <w:t>část</w:t>
            </w:r>
          </w:p>
        </w:tc>
        <w:tc>
          <w:tcPr>
            <w:tcW w:w="2909" w:type="dxa"/>
            <w:tcBorders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left w:val="single" w:sz="6" w:space="0" w:color="343434"/>
              <w:right w:val="single" w:sz="6" w:space="0" w:color="3B3B3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709" w:type="dxa"/>
            <w:tcBorders>
              <w:left w:val="single" w:sz="6" w:space="0" w:color="3B3B3B"/>
              <w:bottom w:val="single" w:sz="6" w:space="0" w:color="3B3B3B"/>
              <w:right w:val="single" w:sz="6" w:space="0" w:color="343434"/>
            </w:tcBorders>
          </w:tcPr>
          <w:p>
            <w:pPr>
              <w:pStyle w:val="TableParagraph"/>
              <w:spacing w:before="32"/>
              <w:ind w:right="267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040404"/>
                <w:w w:val="96"/>
                <w:sz w:val="22"/>
              </w:rPr>
              <w:t>X</w:t>
            </w:r>
          </w:p>
        </w:tc>
        <w:tc>
          <w:tcPr>
            <w:tcW w:w="3225" w:type="dxa"/>
            <w:tcBorders>
              <w:left w:val="single" w:sz="6" w:space="0" w:color="343434"/>
              <w:bottom w:val="single" w:sz="6" w:space="0" w:color="3B3B3B"/>
            </w:tcBorders>
          </w:tcPr>
          <w:p>
            <w:pPr>
              <w:pStyle w:val="TableParagraph"/>
              <w:spacing w:before="36"/>
              <w:ind w:left="102"/>
              <w:rPr>
                <w:sz w:val="21"/>
              </w:rPr>
            </w:pPr>
            <w:r>
              <w:rPr>
                <w:color w:val="151515"/>
                <w:sz w:val="21"/>
              </w:rPr>
              <w:t>Zaměstnanci</w:t>
            </w:r>
          </w:p>
        </w:tc>
        <w:tc>
          <w:tcPr>
            <w:tcW w:w="2909" w:type="dxa"/>
            <w:tcBorders>
              <w:bottom w:val="single" w:sz="6" w:space="0" w:color="3B3B3B"/>
              <w:right w:val="single" w:sz="6" w:space="0" w:color="343434"/>
            </w:tcBorders>
          </w:tcPr>
          <w:p>
            <w:pPr>
              <w:pStyle w:val="TableParagraph"/>
              <w:spacing w:before="36"/>
              <w:ind w:left="109"/>
              <w:rPr>
                <w:sz w:val="21"/>
              </w:rPr>
            </w:pPr>
            <w:r>
              <w:rPr>
                <w:color w:val="171717"/>
                <w:sz w:val="21"/>
              </w:rPr>
              <w:t>do 50 zaměstnanců</w:t>
            </w:r>
          </w:p>
        </w:tc>
        <w:tc>
          <w:tcPr>
            <w:tcW w:w="2083" w:type="dxa"/>
            <w:tcBorders>
              <w:left w:val="single" w:sz="6" w:space="0" w:color="343434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spacing w:before="37"/>
              <w:ind w:right="92"/>
              <w:jc w:val="right"/>
              <w:rPr>
                <w:sz w:val="21"/>
              </w:rPr>
            </w:pPr>
            <w:r>
              <w:rPr>
                <w:color w:val="151515"/>
                <w:sz w:val="21"/>
              </w:rPr>
              <w:t>815 Kč</w:t>
            </w:r>
          </w:p>
        </w:tc>
      </w:tr>
      <w:tr>
        <w:trPr>
          <w:trHeight w:val="321" w:hRule="atLeast"/>
        </w:trPr>
        <w:tc>
          <w:tcPr>
            <w:tcW w:w="70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25" w:type="dxa"/>
            <w:tcBorders>
              <w:top w:val="single" w:sz="6" w:space="0" w:color="3B3B3B"/>
              <w:left w:val="single" w:sz="6" w:space="0" w:color="343434"/>
              <w:bottom w:val="single" w:sz="6" w:space="0" w:color="3B3B3B"/>
            </w:tcBorders>
          </w:tcPr>
          <w:p>
            <w:pPr>
              <w:pStyle w:val="TableParagraph"/>
              <w:spacing w:before="37"/>
              <w:ind w:left="103"/>
              <w:rPr>
                <w:sz w:val="21"/>
              </w:rPr>
            </w:pPr>
            <w:r>
              <w:rPr>
                <w:color w:val="121212"/>
                <w:sz w:val="21"/>
              </w:rPr>
              <w:t>Majetek</w:t>
            </w:r>
          </w:p>
        </w:tc>
        <w:tc>
          <w:tcPr>
            <w:tcW w:w="2909" w:type="dxa"/>
            <w:tcBorders>
              <w:top w:val="single" w:sz="6" w:space="0" w:color="3B3B3B"/>
              <w:bottom w:val="single" w:sz="6" w:space="0" w:color="3B3B3B"/>
              <w:right w:val="single" w:sz="4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single" w:sz="6" w:space="0" w:color="3B3B3B"/>
              <w:left w:val="single" w:sz="4" w:space="0" w:color="343434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4"/>
        <w:rPr>
          <w:b/>
          <w:sz w:val="29"/>
        </w:rPr>
      </w:pPr>
    </w:p>
    <w:p>
      <w:pPr>
        <w:pStyle w:val="BodyText"/>
        <w:ind w:left="112"/>
      </w:pPr>
      <w:r>
        <w:rPr>
          <w:color w:val="050505"/>
        </w:rPr>
        <w:t>Ad 2) Domov pro seniory Zvonková, Zvonková 2902/6, Praha</w:t>
      </w:r>
    </w:p>
    <w:p>
      <w:pPr>
        <w:pStyle w:val="BodyText"/>
        <w:spacing w:before="4" w:after="1"/>
        <w:rPr>
          <w:sz w:val="10"/>
        </w:rPr>
      </w:pPr>
    </w:p>
    <w:tbl>
      <w:tblPr>
        <w:tblW w:w="0" w:type="auto"/>
        <w:jc w:val="left"/>
        <w:tblInd w:w="458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"/>
        <w:gridCol w:w="3230"/>
        <w:gridCol w:w="2910"/>
        <w:gridCol w:w="2084"/>
      </w:tblGrid>
      <w:tr>
        <w:trPr>
          <w:trHeight w:val="328" w:hRule="atLeast"/>
        </w:trPr>
        <w:tc>
          <w:tcPr>
            <w:tcW w:w="712" w:type="dxa"/>
            <w:tcBorders>
              <w:left w:val="single" w:sz="6" w:space="0" w:color="383838"/>
              <w:bottom w:val="single" w:sz="4" w:space="0" w:color="383838"/>
              <w:right w:val="single" w:sz="6" w:space="0" w:color="383838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30" w:type="dxa"/>
            <w:tcBorders>
              <w:left w:val="single" w:sz="6" w:space="0" w:color="383838"/>
              <w:bottom w:val="single" w:sz="6" w:space="0" w:color="383838"/>
            </w:tcBorders>
          </w:tcPr>
          <w:p>
            <w:pPr>
              <w:pStyle w:val="TableParagraph"/>
              <w:spacing w:before="41"/>
              <w:ind w:left="102"/>
              <w:rPr>
                <w:sz w:val="21"/>
              </w:rPr>
            </w:pPr>
            <w:r>
              <w:rPr>
                <w:color w:val="040404"/>
                <w:sz w:val="21"/>
              </w:rPr>
              <w:t>Modul</w:t>
            </w:r>
          </w:p>
        </w:tc>
        <w:tc>
          <w:tcPr>
            <w:tcW w:w="2910" w:type="dxa"/>
            <w:tcBorders>
              <w:bottom w:val="single" w:sz="6" w:space="0" w:color="383838"/>
            </w:tcBorders>
          </w:tcPr>
          <w:p>
            <w:pPr>
              <w:pStyle w:val="TableParagraph"/>
              <w:spacing w:before="41"/>
              <w:ind w:left="103"/>
              <w:rPr>
                <w:sz w:val="21"/>
              </w:rPr>
            </w:pPr>
            <w:r>
              <w:rPr>
                <w:color w:val="050505"/>
                <w:sz w:val="21"/>
              </w:rPr>
              <w:t>Verze</w:t>
            </w:r>
          </w:p>
        </w:tc>
        <w:tc>
          <w:tcPr>
            <w:tcW w:w="2084" w:type="dxa"/>
            <w:tcBorders>
              <w:bottom w:val="single" w:sz="6" w:space="0" w:color="383838"/>
              <w:right w:val="single" w:sz="4" w:space="0" w:color="383838"/>
            </w:tcBorders>
          </w:tcPr>
          <w:p>
            <w:pPr>
              <w:pStyle w:val="TableParagraph"/>
              <w:spacing w:before="41"/>
              <w:ind w:left="107"/>
              <w:rPr>
                <w:b/>
                <w:sz w:val="21"/>
              </w:rPr>
            </w:pPr>
            <w:r>
              <w:rPr>
                <w:color w:val="050505"/>
                <w:sz w:val="21"/>
              </w:rPr>
              <w:t>Cena (bez </w:t>
            </w:r>
            <w:r>
              <w:rPr>
                <w:b/>
                <w:color w:val="050505"/>
                <w:sz w:val="21"/>
              </w:rPr>
              <w:t>DPH)</w:t>
            </w:r>
          </w:p>
        </w:tc>
      </w:tr>
      <w:tr>
        <w:trPr>
          <w:trHeight w:val="323" w:hRule="atLeast"/>
        </w:trPr>
        <w:tc>
          <w:tcPr>
            <w:tcW w:w="712" w:type="dxa"/>
            <w:tcBorders>
              <w:top w:val="single" w:sz="4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</w:tcPr>
          <w:p>
            <w:pPr>
              <w:pStyle w:val="TableParagraph"/>
              <w:spacing w:before="25"/>
              <w:ind w:right="274"/>
              <w:jc w:val="right"/>
              <w:rPr>
                <w:rFonts w:ascii="Corbel"/>
                <w:b/>
                <w:sz w:val="22"/>
              </w:rPr>
            </w:pPr>
            <w:r>
              <w:rPr>
                <w:rFonts w:ascii="Corbel"/>
                <w:b/>
                <w:color w:val="040404"/>
                <w:w w:val="99"/>
                <w:sz w:val="22"/>
              </w:rPr>
              <w:t>X</w:t>
            </w:r>
          </w:p>
        </w:tc>
        <w:tc>
          <w:tcPr>
            <w:tcW w:w="3230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</w:tcBorders>
          </w:tcPr>
          <w:p>
            <w:pPr>
              <w:pStyle w:val="TableParagraph"/>
              <w:spacing w:before="36"/>
              <w:ind w:left="110"/>
              <w:rPr>
                <w:sz w:val="21"/>
              </w:rPr>
            </w:pPr>
            <w:r>
              <w:rPr>
                <w:color w:val="141414"/>
                <w:sz w:val="21"/>
              </w:rPr>
              <w:t>Sociální část</w:t>
            </w:r>
          </w:p>
        </w:tc>
        <w:tc>
          <w:tcPr>
            <w:tcW w:w="2910" w:type="dxa"/>
            <w:tcBorders>
              <w:top w:val="single" w:sz="6" w:space="0" w:color="383838"/>
              <w:bottom w:val="single" w:sz="6" w:space="0" w:color="383838"/>
            </w:tcBorders>
          </w:tcPr>
          <w:p>
            <w:pPr>
              <w:pStyle w:val="TableParagraph"/>
              <w:spacing w:before="35"/>
              <w:ind w:left="107"/>
              <w:rPr>
                <w:sz w:val="21"/>
              </w:rPr>
            </w:pPr>
            <w:r>
              <w:rPr>
                <w:color w:val="161616"/>
                <w:sz w:val="21"/>
              </w:rPr>
              <w:t>do 100 klientů</w:t>
            </w:r>
          </w:p>
        </w:tc>
        <w:tc>
          <w:tcPr>
            <w:tcW w:w="2084" w:type="dxa"/>
            <w:tcBorders>
              <w:top w:val="single" w:sz="6" w:space="0" w:color="383838"/>
              <w:bottom w:val="single" w:sz="6" w:space="0" w:color="383838"/>
              <w:right w:val="single" w:sz="4" w:space="0" w:color="383838"/>
            </w:tcBorders>
          </w:tcPr>
          <w:p>
            <w:pPr>
              <w:pStyle w:val="TableParagraph"/>
              <w:spacing w:before="41"/>
              <w:ind w:right="86"/>
              <w:jc w:val="right"/>
              <w:rPr>
                <w:sz w:val="21"/>
              </w:rPr>
            </w:pPr>
            <w:r>
              <w:rPr>
                <w:color w:val="171717"/>
                <w:sz w:val="21"/>
              </w:rPr>
              <w:t>I 531 Kč</w:t>
            </w:r>
          </w:p>
        </w:tc>
      </w:tr>
      <w:tr>
        <w:trPr>
          <w:trHeight w:val="328" w:hRule="atLeast"/>
        </w:trPr>
        <w:tc>
          <w:tcPr>
            <w:tcW w:w="712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</w:tcPr>
          <w:p>
            <w:pPr>
              <w:pStyle w:val="TableParagraph"/>
              <w:spacing w:before="29"/>
              <w:ind w:right="270"/>
              <w:jc w:val="right"/>
              <w:rPr>
                <w:rFonts w:ascii="Corbel"/>
                <w:b/>
                <w:sz w:val="22"/>
              </w:rPr>
            </w:pPr>
            <w:r>
              <w:rPr>
                <w:rFonts w:ascii="Corbel"/>
                <w:b/>
                <w:color w:val="040404"/>
                <w:w w:val="99"/>
                <w:sz w:val="22"/>
              </w:rPr>
              <w:t>X</w:t>
            </w:r>
          </w:p>
        </w:tc>
        <w:tc>
          <w:tcPr>
            <w:tcW w:w="3230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</w:tcBorders>
          </w:tcPr>
          <w:p>
            <w:pPr>
              <w:pStyle w:val="TableParagraph"/>
              <w:spacing w:before="37"/>
              <w:ind w:left="102"/>
              <w:rPr>
                <w:sz w:val="21"/>
              </w:rPr>
            </w:pPr>
            <w:r>
              <w:rPr>
                <w:color w:val="131313"/>
                <w:sz w:val="21"/>
              </w:rPr>
              <w:t>Dokumentace klienta</w:t>
            </w:r>
          </w:p>
        </w:tc>
        <w:tc>
          <w:tcPr>
            <w:tcW w:w="2910" w:type="dxa"/>
            <w:tcBorders>
              <w:top w:val="single" w:sz="6" w:space="0" w:color="383838"/>
              <w:bottom w:val="single" w:sz="6" w:space="0" w:color="383838"/>
            </w:tcBorders>
          </w:tcPr>
          <w:p>
            <w:pPr>
              <w:pStyle w:val="TableParagraph"/>
              <w:spacing w:before="38"/>
              <w:ind w:left="103"/>
              <w:rPr>
                <w:sz w:val="21"/>
              </w:rPr>
            </w:pPr>
            <w:r>
              <w:rPr>
                <w:color w:val="151515"/>
                <w:sz w:val="21"/>
              </w:rPr>
              <w:t>do 100 klientů</w:t>
            </w:r>
          </w:p>
        </w:tc>
        <w:tc>
          <w:tcPr>
            <w:tcW w:w="2084" w:type="dxa"/>
            <w:tcBorders>
              <w:top w:val="single" w:sz="6" w:space="0" w:color="383838"/>
              <w:bottom w:val="single" w:sz="6" w:space="0" w:color="383838"/>
              <w:right w:val="single" w:sz="4" w:space="0" w:color="383838"/>
            </w:tcBorders>
          </w:tcPr>
          <w:p>
            <w:pPr>
              <w:pStyle w:val="TableParagraph"/>
              <w:spacing w:before="42"/>
              <w:ind w:right="96"/>
              <w:jc w:val="right"/>
              <w:rPr>
                <w:sz w:val="21"/>
              </w:rPr>
            </w:pPr>
            <w:r>
              <w:rPr>
                <w:color w:val="181818"/>
                <w:sz w:val="21"/>
              </w:rPr>
              <w:t>I 531 Kč</w:t>
            </w:r>
          </w:p>
        </w:tc>
      </w:tr>
      <w:tr>
        <w:trPr>
          <w:trHeight w:val="321" w:hRule="atLeast"/>
        </w:trPr>
        <w:tc>
          <w:tcPr>
            <w:tcW w:w="712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</w:tcPr>
          <w:p>
            <w:pPr>
              <w:pStyle w:val="TableParagraph"/>
              <w:spacing w:before="27"/>
              <w:ind w:right="270"/>
              <w:jc w:val="right"/>
              <w:rPr>
                <w:rFonts w:ascii="Corbel"/>
                <w:b/>
                <w:sz w:val="22"/>
              </w:rPr>
            </w:pPr>
            <w:r>
              <w:rPr>
                <w:rFonts w:ascii="Corbel"/>
                <w:b/>
                <w:color w:val="040404"/>
                <w:w w:val="99"/>
                <w:sz w:val="22"/>
              </w:rPr>
              <w:t>X</w:t>
            </w:r>
          </w:p>
        </w:tc>
        <w:tc>
          <w:tcPr>
            <w:tcW w:w="3230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</w:tcBorders>
          </w:tcPr>
          <w:p>
            <w:pPr>
              <w:pStyle w:val="TableParagraph"/>
              <w:spacing w:before="38"/>
              <w:ind w:left="102"/>
              <w:rPr>
                <w:sz w:val="21"/>
              </w:rPr>
            </w:pPr>
            <w:r>
              <w:rPr>
                <w:color w:val="131313"/>
                <w:sz w:val="21"/>
              </w:rPr>
              <w:t>Vykazování na ZP</w:t>
            </w:r>
          </w:p>
        </w:tc>
        <w:tc>
          <w:tcPr>
            <w:tcW w:w="2910" w:type="dxa"/>
            <w:tcBorders>
              <w:top w:val="single" w:sz="6" w:space="0" w:color="383838"/>
              <w:bottom w:val="single" w:sz="8" w:space="0" w:color="383838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84" w:type="dxa"/>
            <w:tcBorders>
              <w:top w:val="single" w:sz="6" w:space="0" w:color="383838"/>
              <w:bottom w:val="single" w:sz="8" w:space="0" w:color="383838"/>
              <w:right w:val="single" w:sz="4" w:space="0" w:color="383838"/>
            </w:tcBorders>
          </w:tcPr>
          <w:p>
            <w:pPr>
              <w:pStyle w:val="TableParagraph"/>
              <w:spacing w:before="42"/>
              <w:ind w:right="95"/>
              <w:jc w:val="right"/>
              <w:rPr>
                <w:sz w:val="21"/>
              </w:rPr>
            </w:pPr>
            <w:r>
              <w:rPr>
                <w:color w:val="141414"/>
                <w:sz w:val="21"/>
              </w:rPr>
              <w:t>510 Kč</w:t>
            </w:r>
          </w:p>
        </w:tc>
      </w:tr>
      <w:tr>
        <w:trPr>
          <w:trHeight w:val="325" w:hRule="atLeast"/>
        </w:trPr>
        <w:tc>
          <w:tcPr>
            <w:tcW w:w="712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30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</w:tcBorders>
          </w:tcPr>
          <w:p>
            <w:pPr>
              <w:pStyle w:val="TableParagraph"/>
              <w:spacing w:before="38"/>
              <w:ind w:left="114"/>
              <w:rPr>
                <w:sz w:val="21"/>
              </w:rPr>
            </w:pPr>
            <w:r>
              <w:rPr>
                <w:color w:val="121212"/>
                <w:sz w:val="21"/>
              </w:rPr>
              <w:t>Sklady</w:t>
            </w:r>
          </w:p>
        </w:tc>
        <w:tc>
          <w:tcPr>
            <w:tcW w:w="2910" w:type="dxa"/>
            <w:tcBorders>
              <w:top w:val="single" w:sz="8" w:space="0" w:color="383838"/>
              <w:bottom w:val="single" w:sz="6" w:space="0" w:color="383838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84" w:type="dxa"/>
            <w:tcBorders>
              <w:top w:val="single" w:sz="8" w:space="0" w:color="383838"/>
              <w:bottom w:val="single" w:sz="6" w:space="0" w:color="383838"/>
              <w:right w:val="single" w:sz="4" w:space="0" w:color="383838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712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30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</w:tcBorders>
          </w:tcPr>
          <w:p>
            <w:pPr>
              <w:pStyle w:val="TableParagraph"/>
              <w:spacing w:before="36"/>
              <w:ind w:left="114"/>
              <w:rPr>
                <w:sz w:val="21"/>
              </w:rPr>
            </w:pPr>
            <w:r>
              <w:rPr>
                <w:color w:val="121212"/>
                <w:sz w:val="21"/>
              </w:rPr>
              <w:t>Stravovací část</w:t>
            </w:r>
          </w:p>
        </w:tc>
        <w:tc>
          <w:tcPr>
            <w:tcW w:w="2910" w:type="dxa"/>
            <w:tcBorders>
              <w:top w:val="single" w:sz="6" w:space="0" w:color="383838"/>
              <w:bottom w:val="single" w:sz="6" w:space="0" w:color="383838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84" w:type="dxa"/>
            <w:tcBorders>
              <w:top w:val="single" w:sz="6" w:space="0" w:color="383838"/>
              <w:bottom w:val="single" w:sz="6" w:space="0" w:color="383838"/>
              <w:right w:val="single" w:sz="4" w:space="0" w:color="383838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</w:tcPr>
          <w:p>
            <w:pPr>
              <w:pStyle w:val="TableParagraph"/>
              <w:spacing w:before="31"/>
              <w:ind w:right="276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070707"/>
                <w:w w:val="96"/>
                <w:sz w:val="22"/>
              </w:rPr>
              <w:t>X</w:t>
            </w:r>
          </w:p>
        </w:tc>
        <w:tc>
          <w:tcPr>
            <w:tcW w:w="3230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</w:tcBorders>
          </w:tcPr>
          <w:p>
            <w:pPr>
              <w:pStyle w:val="TableParagraph"/>
              <w:spacing w:before="37"/>
              <w:ind w:left="93"/>
              <w:rPr>
                <w:sz w:val="21"/>
              </w:rPr>
            </w:pPr>
            <w:r>
              <w:rPr>
                <w:color w:val="141414"/>
                <w:sz w:val="21"/>
              </w:rPr>
              <w:t>Zaměstnanci</w:t>
            </w:r>
          </w:p>
        </w:tc>
        <w:tc>
          <w:tcPr>
            <w:tcW w:w="2910" w:type="dxa"/>
            <w:tcBorders>
              <w:top w:val="single" w:sz="6" w:space="0" w:color="383838"/>
              <w:bottom w:val="single" w:sz="6" w:space="0" w:color="383838"/>
            </w:tcBorders>
          </w:tcPr>
          <w:p>
            <w:pPr>
              <w:pStyle w:val="TableParagraph"/>
              <w:spacing w:before="42"/>
              <w:ind w:left="103"/>
              <w:rPr>
                <w:sz w:val="21"/>
              </w:rPr>
            </w:pPr>
            <w:r>
              <w:rPr>
                <w:color w:val="121212"/>
                <w:sz w:val="21"/>
              </w:rPr>
              <w:t>do 50 zaměstnanců</w:t>
            </w:r>
          </w:p>
        </w:tc>
        <w:tc>
          <w:tcPr>
            <w:tcW w:w="2084" w:type="dxa"/>
            <w:tcBorders>
              <w:top w:val="single" w:sz="6" w:space="0" w:color="383838"/>
              <w:bottom w:val="single" w:sz="6" w:space="0" w:color="383838"/>
              <w:right w:val="single" w:sz="4" w:space="0" w:color="383838"/>
            </w:tcBorders>
          </w:tcPr>
          <w:p>
            <w:pPr>
              <w:pStyle w:val="TableParagraph"/>
              <w:spacing w:before="44"/>
              <w:ind w:right="90"/>
              <w:jc w:val="right"/>
              <w:rPr>
                <w:sz w:val="21"/>
              </w:rPr>
            </w:pPr>
            <w:r>
              <w:rPr>
                <w:color w:val="121212"/>
                <w:sz w:val="21"/>
              </w:rPr>
              <w:t>815 Kč</w:t>
            </w:r>
          </w:p>
        </w:tc>
      </w:tr>
      <w:tr>
        <w:trPr>
          <w:trHeight w:val="323" w:hRule="atLeast"/>
        </w:trPr>
        <w:tc>
          <w:tcPr>
            <w:tcW w:w="712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30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</w:tcBorders>
          </w:tcPr>
          <w:p>
            <w:pPr>
              <w:pStyle w:val="TableParagraph"/>
              <w:spacing w:before="35"/>
              <w:ind w:left="93"/>
              <w:rPr>
                <w:sz w:val="21"/>
              </w:rPr>
            </w:pPr>
            <w:r>
              <w:rPr>
                <w:color w:val="151515"/>
                <w:sz w:val="21"/>
              </w:rPr>
              <w:t>Majetek</w:t>
            </w:r>
          </w:p>
        </w:tc>
        <w:tc>
          <w:tcPr>
            <w:tcW w:w="2910" w:type="dxa"/>
            <w:tcBorders>
              <w:top w:val="single" w:sz="6" w:space="0" w:color="383838"/>
              <w:bottom w:val="single" w:sz="6" w:space="0" w:color="383838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84" w:type="dxa"/>
            <w:tcBorders>
              <w:top w:val="single" w:sz="6" w:space="0" w:color="383838"/>
              <w:bottom w:val="single" w:sz="6" w:space="0" w:color="383838"/>
              <w:right w:val="single" w:sz="4" w:space="0" w:color="383838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900" w:bottom="280" w:left="1120" w:right="940"/>
        </w:sectPr>
      </w:pPr>
    </w:p>
    <w:p>
      <w:pPr>
        <w:pStyle w:val="BodyText"/>
        <w:spacing w:before="79"/>
        <w:ind w:left="166"/>
        <w:rPr>
          <w:rFonts w:ascii="Palatino Linotype" w:hAnsi="Palatino Linotype"/>
        </w:rPr>
      </w:pPr>
      <w:r>
        <w:rPr>
          <w:rFonts w:ascii="Palatino Linotype" w:hAnsi="Palatino Linotype"/>
          <w:color w:val="050505"/>
        </w:rPr>
        <w:t>Ad 3) Domov pro seniory Vršovický zámeček, Moskevská 21, Praha</w:t>
      </w:r>
    </w:p>
    <w:p>
      <w:pPr>
        <w:pStyle w:val="BodyText"/>
        <w:spacing w:before="12"/>
        <w:rPr>
          <w:rFonts w:ascii="Palatino Linotype"/>
          <w:sz w:val="6"/>
        </w:rPr>
      </w:pPr>
    </w:p>
    <w:tbl>
      <w:tblPr>
        <w:tblW w:w="0" w:type="auto"/>
        <w:jc w:val="left"/>
        <w:tblInd w:w="504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5"/>
        <w:gridCol w:w="85"/>
        <w:gridCol w:w="3137"/>
        <w:gridCol w:w="2910"/>
        <w:gridCol w:w="2084"/>
      </w:tblGrid>
      <w:tr>
        <w:trPr>
          <w:trHeight w:val="323" w:hRule="atLeast"/>
        </w:trPr>
        <w:tc>
          <w:tcPr>
            <w:tcW w:w="705" w:type="dxa"/>
            <w:vMerge w:val="restart"/>
            <w:tcBorders>
              <w:bottom w:val="single" w:sz="6" w:space="0" w:color="383838"/>
              <w:right w:val="single" w:sz="8" w:space="0" w:color="2C2C2C"/>
            </w:tcBorders>
          </w:tcPr>
          <w:p>
            <w:pPr>
              <w:pStyle w:val="TableParagraph"/>
              <w:spacing w:before="6"/>
              <w:rPr>
                <w:rFonts w:ascii="Palatino Linotype"/>
                <w:sz w:val="29"/>
              </w:rPr>
            </w:pPr>
          </w:p>
          <w:p>
            <w:pPr>
              <w:pStyle w:val="TableParagraph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40404"/>
                <w:w w:val="101"/>
                <w:sz w:val="20"/>
              </w:rPr>
              <w:t>X</w:t>
            </w:r>
          </w:p>
        </w:tc>
        <w:tc>
          <w:tcPr>
            <w:tcW w:w="3222" w:type="dxa"/>
            <w:gridSpan w:val="2"/>
            <w:tcBorders>
              <w:left w:val="single" w:sz="8" w:space="0" w:color="2C2C2C"/>
              <w:bottom w:val="single" w:sz="6" w:space="0" w:color="343434"/>
            </w:tcBorders>
          </w:tcPr>
          <w:p>
            <w:pPr>
              <w:pStyle w:val="TableParagraph"/>
              <w:spacing w:before="17"/>
              <w:ind w:left="115"/>
              <w:rPr>
                <w:rFonts w:ascii="Palatino Linotype"/>
                <w:sz w:val="21"/>
              </w:rPr>
            </w:pPr>
            <w:r>
              <w:rPr>
                <w:rFonts w:ascii="Palatino Linotype"/>
                <w:color w:val="050505"/>
                <w:sz w:val="21"/>
              </w:rPr>
              <w:t>Modul</w:t>
            </w:r>
          </w:p>
        </w:tc>
        <w:tc>
          <w:tcPr>
            <w:tcW w:w="2910" w:type="dxa"/>
            <w:tcBorders>
              <w:bottom w:val="single" w:sz="6" w:space="0" w:color="343434"/>
            </w:tcBorders>
          </w:tcPr>
          <w:p>
            <w:pPr>
              <w:pStyle w:val="TableParagraph"/>
              <w:spacing w:before="18"/>
              <w:ind w:left="108"/>
              <w:rPr>
                <w:rFonts w:ascii="Palatino Linotype"/>
                <w:sz w:val="21"/>
              </w:rPr>
            </w:pPr>
            <w:r>
              <w:rPr>
                <w:rFonts w:ascii="Palatino Linotype"/>
                <w:color w:val="040404"/>
                <w:sz w:val="21"/>
              </w:rPr>
              <w:t>Verze</w:t>
            </w:r>
          </w:p>
        </w:tc>
        <w:tc>
          <w:tcPr>
            <w:tcW w:w="2084" w:type="dxa"/>
            <w:tcBorders>
              <w:bottom w:val="single" w:sz="6" w:space="0" w:color="343434"/>
            </w:tcBorders>
          </w:tcPr>
          <w:p>
            <w:pPr>
              <w:pStyle w:val="TableParagraph"/>
              <w:spacing w:before="17"/>
              <w:ind w:left="118"/>
              <w:rPr>
                <w:rFonts w:ascii="Arial"/>
                <w:b/>
                <w:sz w:val="20"/>
              </w:rPr>
            </w:pPr>
            <w:r>
              <w:rPr>
                <w:rFonts w:ascii="Palatino Linotype"/>
                <w:color w:val="060606"/>
                <w:sz w:val="21"/>
              </w:rPr>
              <w:t>Cena (bez </w:t>
            </w:r>
            <w:r>
              <w:rPr>
                <w:rFonts w:ascii="Arial"/>
                <w:b/>
                <w:color w:val="060606"/>
                <w:sz w:val="20"/>
              </w:rPr>
              <w:t>DPH)</w:t>
            </w:r>
          </w:p>
        </w:tc>
      </w:tr>
      <w:tr>
        <w:trPr>
          <w:trHeight w:val="332" w:hRule="atLeast"/>
        </w:trPr>
        <w:tc>
          <w:tcPr>
            <w:tcW w:w="705" w:type="dxa"/>
            <w:vMerge/>
            <w:tcBorders>
              <w:top w:val="nil"/>
              <w:bottom w:val="single" w:sz="6" w:space="0" w:color="383838"/>
              <w:right w:val="single" w:sz="8" w:space="0" w:color="2C2C2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" w:type="dxa"/>
            <w:tcBorders>
              <w:top w:val="single" w:sz="6" w:space="0" w:color="343434"/>
              <w:left w:val="single" w:sz="6" w:space="0" w:color="2C2C2C"/>
              <w:bottom w:val="single" w:sz="6" w:space="0" w:color="383838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37" w:type="dxa"/>
            <w:vMerge w:val="restart"/>
            <w:tcBorders>
              <w:top w:val="single" w:sz="6" w:space="0" w:color="343434"/>
              <w:left w:val="nil"/>
            </w:tcBorders>
          </w:tcPr>
          <w:p>
            <w:pPr>
              <w:pStyle w:val="TableParagraph"/>
              <w:spacing w:before="17"/>
              <w:ind w:left="40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color w:val="131313"/>
                <w:sz w:val="21"/>
              </w:rPr>
              <w:t>Sociální část</w:t>
            </w:r>
          </w:p>
          <w:p>
            <w:pPr>
              <w:pStyle w:val="TableParagraph"/>
              <w:spacing w:before="53"/>
              <w:ind w:left="27"/>
              <w:rPr>
                <w:rFonts w:ascii="Palatino Linotype"/>
                <w:sz w:val="21"/>
              </w:rPr>
            </w:pPr>
            <w:r>
              <w:rPr>
                <w:rFonts w:ascii="Palatino Linotype"/>
                <w:color w:val="101010"/>
                <w:w w:val="95"/>
                <w:sz w:val="21"/>
              </w:rPr>
              <w:t>Dokumentace klienta</w:t>
            </w:r>
          </w:p>
        </w:tc>
        <w:tc>
          <w:tcPr>
            <w:tcW w:w="2910" w:type="dxa"/>
            <w:vMerge w:val="restart"/>
            <w:tcBorders>
              <w:top w:val="single" w:sz="6" w:space="0" w:color="343434"/>
            </w:tcBorders>
          </w:tcPr>
          <w:p>
            <w:pPr>
              <w:pStyle w:val="TableParagraph"/>
              <w:spacing w:before="14"/>
              <w:ind w:left="108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color w:val="131313"/>
                <w:w w:val="90"/>
                <w:sz w:val="21"/>
              </w:rPr>
              <w:t>do 100 klientů</w:t>
            </w:r>
          </w:p>
          <w:p>
            <w:pPr>
              <w:pStyle w:val="TableParagraph"/>
              <w:spacing w:before="55"/>
              <w:ind w:left="108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color w:val="101010"/>
                <w:w w:val="90"/>
                <w:sz w:val="21"/>
              </w:rPr>
              <w:t>do l 00 klientů</w:t>
            </w:r>
          </w:p>
        </w:tc>
        <w:tc>
          <w:tcPr>
            <w:tcW w:w="2084" w:type="dxa"/>
            <w:vMerge w:val="restart"/>
            <w:tcBorders>
              <w:top w:val="single" w:sz="6" w:space="0" w:color="343434"/>
            </w:tcBorders>
          </w:tcPr>
          <w:p>
            <w:pPr>
              <w:pStyle w:val="TableParagraph"/>
              <w:spacing w:before="12"/>
              <w:ind w:left="1270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color w:val="111111"/>
                <w:sz w:val="21"/>
              </w:rPr>
              <w:t>l 53 l Kč</w:t>
            </w:r>
          </w:p>
          <w:p>
            <w:pPr>
              <w:pStyle w:val="TableParagraph"/>
              <w:spacing w:before="55"/>
              <w:ind w:left="1274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color w:val="141414"/>
                <w:w w:val="95"/>
                <w:sz w:val="21"/>
              </w:rPr>
              <w:t>I 531 Kč</w:t>
            </w:r>
          </w:p>
        </w:tc>
      </w:tr>
      <w:tr>
        <w:trPr>
          <w:trHeight w:val="321" w:hRule="atLeast"/>
        </w:trPr>
        <w:tc>
          <w:tcPr>
            <w:tcW w:w="705" w:type="dxa"/>
            <w:tcBorders>
              <w:top w:val="single" w:sz="6" w:space="0" w:color="383838"/>
              <w:right w:val="single" w:sz="6" w:space="0" w:color="2C2C2C"/>
            </w:tcBorders>
          </w:tcPr>
          <w:p>
            <w:pPr>
              <w:pStyle w:val="TableParagraph"/>
              <w:spacing w:before="47"/>
              <w:ind w:righ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40404"/>
                <w:w w:val="101"/>
                <w:sz w:val="20"/>
              </w:rPr>
              <w:t>X</w:t>
            </w:r>
          </w:p>
        </w:tc>
        <w:tc>
          <w:tcPr>
            <w:tcW w:w="85" w:type="dxa"/>
            <w:tcBorders>
              <w:top w:val="single" w:sz="6" w:space="0" w:color="383838"/>
              <w:left w:val="single" w:sz="6" w:space="0" w:color="2C2C2C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3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705" w:type="dxa"/>
            <w:tcBorders>
              <w:right w:val="single" w:sz="6" w:space="0" w:color="2C2C2C"/>
            </w:tcBorders>
          </w:tcPr>
          <w:p>
            <w:pPr>
              <w:pStyle w:val="TableParagraph"/>
              <w:spacing w:before="50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40404"/>
                <w:w w:val="101"/>
                <w:sz w:val="20"/>
              </w:rPr>
              <w:t>X</w:t>
            </w:r>
          </w:p>
        </w:tc>
        <w:tc>
          <w:tcPr>
            <w:tcW w:w="3222" w:type="dxa"/>
            <w:gridSpan w:val="2"/>
            <w:tcBorders>
              <w:left w:val="single" w:sz="6" w:space="0" w:color="2C2C2C"/>
            </w:tcBorders>
          </w:tcPr>
          <w:p>
            <w:pPr>
              <w:pStyle w:val="TableParagraph"/>
              <w:spacing w:before="8"/>
              <w:ind w:left="113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color w:val="0F0F0F"/>
                <w:w w:val="95"/>
                <w:sz w:val="21"/>
              </w:rPr>
              <w:t>Vykazování na ZP</w:t>
            </w:r>
          </w:p>
        </w:tc>
        <w:tc>
          <w:tcPr>
            <w:tcW w:w="29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before="10"/>
              <w:ind w:right="86"/>
              <w:jc w:val="right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color w:val="101010"/>
                <w:sz w:val="21"/>
              </w:rPr>
              <w:t>510 Kč</w:t>
            </w:r>
          </w:p>
        </w:tc>
      </w:tr>
      <w:tr>
        <w:trPr>
          <w:trHeight w:val="321" w:hRule="atLeast"/>
        </w:trPr>
        <w:tc>
          <w:tcPr>
            <w:tcW w:w="705" w:type="dxa"/>
            <w:tcBorders>
              <w:bottom w:val="single" w:sz="6" w:space="0" w:color="343434"/>
              <w:right w:val="single" w:sz="6" w:space="0" w:color="2C2C2C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22" w:type="dxa"/>
            <w:gridSpan w:val="2"/>
            <w:tcBorders>
              <w:left w:val="single" w:sz="6" w:space="0" w:color="2C2C2C"/>
              <w:bottom w:val="single" w:sz="6" w:space="0" w:color="343434"/>
            </w:tcBorders>
          </w:tcPr>
          <w:p>
            <w:pPr>
              <w:pStyle w:val="TableParagraph"/>
              <w:spacing w:before="9"/>
              <w:ind w:left="113"/>
              <w:rPr>
                <w:rFonts w:ascii="Palatino Linotype"/>
                <w:sz w:val="21"/>
              </w:rPr>
            </w:pPr>
            <w:r>
              <w:rPr>
                <w:rFonts w:ascii="Palatino Linotype"/>
                <w:color w:val="0E0E0E"/>
                <w:w w:val="95"/>
                <w:sz w:val="21"/>
              </w:rPr>
              <w:t>Sklady</w:t>
            </w:r>
          </w:p>
        </w:tc>
        <w:tc>
          <w:tcPr>
            <w:tcW w:w="2910" w:type="dxa"/>
            <w:tcBorders>
              <w:bottom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84" w:type="dxa"/>
            <w:tcBorders>
              <w:bottom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705" w:type="dxa"/>
            <w:tcBorders>
              <w:top w:val="single" w:sz="6" w:space="0" w:color="343434"/>
              <w:bottom w:val="single" w:sz="6" w:space="0" w:color="343434"/>
              <w:right w:val="single" w:sz="6" w:space="0" w:color="2C2C2C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22" w:type="dxa"/>
            <w:gridSpan w:val="2"/>
            <w:tcBorders>
              <w:top w:val="single" w:sz="6" w:space="0" w:color="343434"/>
              <w:left w:val="single" w:sz="6" w:space="0" w:color="2C2C2C"/>
              <w:bottom w:val="single" w:sz="6" w:space="0" w:color="343434"/>
            </w:tcBorders>
          </w:tcPr>
          <w:p>
            <w:pPr>
              <w:pStyle w:val="TableParagraph"/>
              <w:spacing w:before="12"/>
              <w:ind w:left="113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color w:val="0F0F0F"/>
                <w:w w:val="95"/>
                <w:sz w:val="21"/>
              </w:rPr>
              <w:t>Stravovací část</w:t>
            </w:r>
          </w:p>
        </w:tc>
        <w:tc>
          <w:tcPr>
            <w:tcW w:w="2910" w:type="dxa"/>
            <w:tcBorders>
              <w:top w:val="single" w:sz="6" w:space="0" w:color="343434"/>
              <w:bottom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84" w:type="dxa"/>
            <w:tcBorders>
              <w:top w:val="single" w:sz="6" w:space="0" w:color="343434"/>
              <w:bottom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705" w:type="dxa"/>
            <w:tcBorders>
              <w:top w:val="single" w:sz="6" w:space="0" w:color="343434"/>
              <w:right w:val="single" w:sz="6" w:space="0" w:color="2C2C2C"/>
            </w:tcBorders>
          </w:tcPr>
          <w:p>
            <w:pPr>
              <w:pStyle w:val="TableParagraph"/>
              <w:spacing w:before="43"/>
              <w:ind w:right="3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050505"/>
                <w:w w:val="99"/>
                <w:sz w:val="21"/>
              </w:rPr>
              <w:t>X</w:t>
            </w:r>
          </w:p>
        </w:tc>
        <w:tc>
          <w:tcPr>
            <w:tcW w:w="3222" w:type="dxa"/>
            <w:gridSpan w:val="2"/>
            <w:tcBorders>
              <w:top w:val="single" w:sz="6" w:space="0" w:color="343434"/>
              <w:left w:val="single" w:sz="6" w:space="0" w:color="2C2C2C"/>
            </w:tcBorders>
          </w:tcPr>
          <w:p>
            <w:pPr>
              <w:pStyle w:val="TableParagraph"/>
              <w:spacing w:before="9"/>
              <w:ind w:left="105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color w:val="131313"/>
                <w:w w:val="95"/>
                <w:sz w:val="21"/>
              </w:rPr>
              <w:t>Zaměstnanci</w:t>
            </w:r>
          </w:p>
        </w:tc>
        <w:tc>
          <w:tcPr>
            <w:tcW w:w="2910" w:type="dxa"/>
            <w:tcBorders>
              <w:top w:val="single" w:sz="6" w:space="0" w:color="343434"/>
            </w:tcBorders>
          </w:tcPr>
          <w:p>
            <w:pPr>
              <w:pStyle w:val="TableParagraph"/>
              <w:spacing w:before="12"/>
              <w:ind w:left="100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color w:val="121212"/>
                <w:w w:val="95"/>
                <w:sz w:val="21"/>
              </w:rPr>
              <w:t>do I 00 zaměstnanců</w:t>
            </w:r>
          </w:p>
        </w:tc>
        <w:tc>
          <w:tcPr>
            <w:tcW w:w="2084" w:type="dxa"/>
            <w:tcBorders>
              <w:top w:val="single" w:sz="6" w:space="0" w:color="343434"/>
            </w:tcBorders>
          </w:tcPr>
          <w:p>
            <w:pPr>
              <w:pStyle w:val="TableParagraph"/>
              <w:spacing w:before="15"/>
              <w:ind w:right="95"/>
              <w:jc w:val="right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color w:val="121212"/>
                <w:sz w:val="21"/>
              </w:rPr>
              <w:t>1020 Kč</w:t>
            </w:r>
          </w:p>
        </w:tc>
      </w:tr>
      <w:tr>
        <w:trPr>
          <w:trHeight w:val="328" w:hRule="atLeast"/>
        </w:trPr>
        <w:tc>
          <w:tcPr>
            <w:tcW w:w="705" w:type="dxa"/>
            <w:tcBorders>
              <w:right w:val="single" w:sz="6" w:space="0" w:color="2C2C2C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22" w:type="dxa"/>
            <w:gridSpan w:val="2"/>
            <w:tcBorders>
              <w:left w:val="single" w:sz="6" w:space="0" w:color="2C2C2C"/>
            </w:tcBorders>
          </w:tcPr>
          <w:p>
            <w:pPr>
              <w:pStyle w:val="TableParagraph"/>
              <w:spacing w:before="14"/>
              <w:ind w:left="109"/>
              <w:rPr>
                <w:rFonts w:ascii="Palatino Linotype"/>
                <w:sz w:val="21"/>
              </w:rPr>
            </w:pPr>
            <w:r>
              <w:rPr>
                <w:rFonts w:ascii="Palatino Linotype"/>
                <w:color w:val="101010"/>
                <w:w w:val="95"/>
                <w:sz w:val="21"/>
              </w:rPr>
              <w:t>Majetek</w:t>
            </w:r>
          </w:p>
        </w:tc>
        <w:tc>
          <w:tcPr>
            <w:tcW w:w="29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rFonts w:ascii="Palatino Linotype"/>
          <w:sz w:val="28"/>
        </w:rPr>
      </w:pPr>
    </w:p>
    <w:p>
      <w:pPr>
        <w:pStyle w:val="BodyText"/>
        <w:spacing w:before="2"/>
        <w:rPr>
          <w:rFonts w:ascii="Palatino Linotype"/>
          <w:sz w:val="24"/>
        </w:rPr>
      </w:pPr>
    </w:p>
    <w:p>
      <w:pPr>
        <w:spacing w:before="0"/>
        <w:ind w:left="13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040404"/>
          <w:sz w:val="20"/>
        </w:rPr>
        <w:t>Platební podmínky:</w:t>
      </w:r>
    </w:p>
    <w:p>
      <w:pPr>
        <w:pStyle w:val="BodyText"/>
        <w:spacing w:line="297" w:lineRule="auto" w:before="86"/>
        <w:ind w:left="145" w:right="1718" w:firstLine="8"/>
        <w:rPr>
          <w:rFonts w:ascii="Palatino Linotype" w:hAnsi="Palatino Linotype"/>
        </w:rPr>
      </w:pPr>
      <w:r>
        <w:rPr>
          <w:rFonts w:ascii="Palatino Linotype" w:hAnsi="Palatino Linotype"/>
          <w:color w:val="121212"/>
          <w:w w:val="85"/>
        </w:rPr>
        <w:t>Odměna bude fakturována za čtvrtletí, resp. jeho část v případě uzavření smlouvy během čtvrtletí. </w:t>
      </w:r>
      <w:r>
        <w:rPr>
          <w:rFonts w:ascii="Palatino Linotype" w:hAnsi="Palatino Linotype"/>
          <w:color w:val="121212"/>
          <w:w w:val="95"/>
        </w:rPr>
        <w:t>Za uskutečnění zdanitelného plnění se považuje den vystavení faktury.</w:t>
      </w:r>
    </w:p>
    <w:p>
      <w:pPr>
        <w:pStyle w:val="BodyText"/>
        <w:rPr>
          <w:rFonts w:ascii="Palatino Linotype"/>
          <w:sz w:val="28"/>
        </w:rPr>
      </w:pPr>
    </w:p>
    <w:p>
      <w:pPr>
        <w:pStyle w:val="BodyText"/>
        <w:spacing w:before="10"/>
        <w:rPr>
          <w:rFonts w:ascii="Palatino Linotype"/>
          <w:sz w:val="26"/>
        </w:rPr>
      </w:pPr>
    </w:p>
    <w:p>
      <w:pPr>
        <w:spacing w:before="0"/>
        <w:ind w:left="14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030303"/>
          <w:sz w:val="20"/>
        </w:rPr>
        <w:t>Tento Dodatek č. 7 nabývá účinnosti dnem 1.1.2017.</w:t>
      </w:r>
    </w:p>
    <w:p>
      <w:pPr>
        <w:pStyle w:val="BodyText"/>
        <w:spacing w:before="6"/>
        <w:rPr>
          <w:rFonts w:ascii="Arial"/>
          <w:b/>
          <w:sz w:val="37"/>
        </w:rPr>
      </w:pPr>
    </w:p>
    <w:p>
      <w:pPr>
        <w:pStyle w:val="BodyText"/>
        <w:ind w:left="132"/>
        <w:rPr>
          <w:rFonts w:ascii="Palatino Linotype" w:hAnsi="Palatino Linotype"/>
        </w:rPr>
      </w:pPr>
      <w:r>
        <w:rPr>
          <w:rFonts w:ascii="Palatino Linotype" w:hAnsi="Palatino Linotype"/>
          <w:color w:val="111111"/>
        </w:rPr>
        <w:t>V Brně dne 1.1.2017</w:t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9"/>
        <w:rPr>
          <w:rFonts w:ascii="Palatino Linotype"/>
          <w:sz w:val="29"/>
        </w:rPr>
      </w:pPr>
    </w:p>
    <w:p>
      <w:pPr>
        <w:spacing w:after="0"/>
        <w:rPr>
          <w:rFonts w:ascii="Palatino Linotype"/>
          <w:sz w:val="29"/>
        </w:rPr>
        <w:sectPr>
          <w:pgSz w:w="11910" w:h="16840"/>
          <w:pgMar w:top="1260" w:bottom="280" w:left="1100" w:right="940"/>
        </w:sectPr>
      </w:pPr>
    </w:p>
    <w:p>
      <w:pPr>
        <w:pStyle w:val="BodyText"/>
        <w:rPr>
          <w:rFonts w:ascii="Palatino Linotype"/>
          <w:sz w:val="28"/>
        </w:rPr>
      </w:pPr>
    </w:p>
    <w:p>
      <w:pPr>
        <w:pStyle w:val="BodyText"/>
        <w:spacing w:before="10"/>
        <w:rPr>
          <w:rFonts w:ascii="Palatino Linotype"/>
          <w:sz w:val="20"/>
        </w:rPr>
      </w:pPr>
    </w:p>
    <w:p>
      <w:pPr>
        <w:pStyle w:val="BodyText"/>
        <w:ind w:left="118"/>
        <w:rPr>
          <w:rFonts w:ascii="Palatino Linotype"/>
        </w:rPr>
      </w:pPr>
      <w:r>
        <w:rPr>
          <w:rFonts w:ascii="Palatino Linotype"/>
          <w:color w:val="161616"/>
          <w:w w:val="85"/>
        </w:rPr>
        <w:t>autor</w:t>
      </w:r>
    </w:p>
    <w:p>
      <w:pPr>
        <w:spacing w:before="123"/>
        <w:ind w:left="123" w:right="0" w:firstLine="0"/>
        <w:jc w:val="left"/>
        <w:rPr>
          <w:rFonts w:ascii="Gill Sans MT" w:hAnsi="Gill Sans MT"/>
          <w:b/>
          <w:i/>
          <w:sz w:val="20"/>
        </w:rPr>
      </w:pPr>
      <w:r>
        <w:rPr/>
        <w:br w:type="column"/>
      </w:r>
      <w:r>
        <w:rPr>
          <w:rFonts w:ascii="Gill Sans MT" w:hAnsi="Gill Sans MT"/>
          <w:b/>
          <w:i/>
          <w:color w:val="050505"/>
          <w:sz w:val="20"/>
        </w:rPr>
        <w:t>Ing. Richard Černý, fedite/</w:t>
      </w:r>
    </w:p>
    <w:p>
      <w:pPr>
        <w:pStyle w:val="BodyText"/>
        <w:spacing w:line="194" w:lineRule="auto" w:before="125"/>
        <w:ind w:left="144" w:right="112" w:hanging="21"/>
        <w:rPr>
          <w:rFonts w:ascii="Palatino Linotype" w:hAnsi="Palatino Linotype"/>
        </w:rPr>
      </w:pPr>
      <w:r>
        <w:rPr>
          <w:rFonts w:ascii="Palatino Linotype" w:hAnsi="Palatino Linotype"/>
          <w:color w:val="121212"/>
          <w:w w:val="90"/>
        </w:rPr>
        <w:t>za Centrum sociální a ošetřovatelské pomoci v Praze </w:t>
      </w:r>
      <w:r>
        <w:rPr>
          <w:rFonts w:ascii="Palatino Linotype" w:hAnsi="Palatino Linotype"/>
          <w:color w:val="121212"/>
          <w:w w:val="95"/>
        </w:rPr>
        <w:t>l O, příspěvková</w:t>
      </w:r>
      <w:r>
        <w:rPr>
          <w:rFonts w:ascii="Palatino Linotype" w:hAnsi="Palatino Linotype"/>
          <w:color w:val="121212"/>
          <w:spacing w:val="-28"/>
          <w:w w:val="95"/>
        </w:rPr>
        <w:t> </w:t>
      </w:r>
      <w:r>
        <w:rPr>
          <w:rFonts w:ascii="Palatino Linotype" w:hAnsi="Palatino Linotype"/>
          <w:color w:val="121212"/>
          <w:w w:val="95"/>
        </w:rPr>
        <w:t>organizace</w:t>
      </w:r>
    </w:p>
    <w:p>
      <w:pPr>
        <w:pStyle w:val="BodyText"/>
        <w:spacing w:line="240" w:lineRule="exact"/>
        <w:ind w:left="118"/>
        <w:rPr>
          <w:rFonts w:ascii="Palatino Linotype"/>
        </w:rPr>
      </w:pPr>
      <w:r>
        <w:rPr>
          <w:rFonts w:ascii="Palatino Linotype"/>
          <w:color w:val="111111"/>
          <w:w w:val="95"/>
        </w:rPr>
        <w:t>nabyvatel</w:t>
      </w:r>
    </w:p>
    <w:p>
      <w:pPr>
        <w:spacing w:after="0" w:line="240" w:lineRule="exact"/>
        <w:rPr>
          <w:rFonts w:ascii="Palatino Linotype"/>
        </w:rPr>
        <w:sectPr>
          <w:type w:val="continuous"/>
          <w:pgSz w:w="11910" w:h="16840"/>
          <w:pgMar w:top="900" w:bottom="280" w:left="1100" w:right="940"/>
          <w:cols w:num="2" w:equalWidth="0">
            <w:col w:w="576" w:space="4600"/>
            <w:col w:w="4694"/>
          </w:cols>
        </w:sect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4"/>
        </w:rPr>
      </w:pPr>
    </w:p>
    <w:p>
      <w:pPr>
        <w:pStyle w:val="BodyText"/>
        <w:spacing w:before="98"/>
        <w:ind w:right="385"/>
        <w:jc w:val="center"/>
        <w:rPr>
          <w:rFonts w:ascii="Palatino Linotype"/>
        </w:rPr>
      </w:pPr>
      <w:r>
        <w:rPr>
          <w:rFonts w:ascii="Palatino Linotype"/>
          <w:color w:val="1A1A1A"/>
          <w:w w:val="97"/>
        </w:rPr>
        <w:t>2</w:t>
      </w:r>
    </w:p>
    <w:sectPr>
      <w:type w:val="continuous"/>
      <w:pgSz w:w="11910" w:h="16840"/>
      <w:pgMar w:top="900" w:bottom="280" w:left="11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rbel">
    <w:altName w:val="Corbel"/>
    <w:charset w:val="EE"/>
    <w:family w:val="swiss"/>
    <w:pitch w:val="variable"/>
  </w:font>
  <w:font w:name="Gill Sans MT">
    <w:altName w:val="Gill Sans MT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Palatino Linotype">
    <w:altName w:val="Palatino Linotype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ind w:left="121"/>
      <w:outlineLvl w:val="1"/>
    </w:pPr>
    <w:rPr>
      <w:rFonts w:ascii="Times New Roman" w:hAnsi="Times New Roman" w:eastAsia="Times New Roman" w:cs="Times New Roman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2018-04-18T11:02:57Z</dcterms:created>
  <dcterms:modified xsi:type="dcterms:W3CDTF">2018-04-18T11:02:57Z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C203</vt:lpwstr>
  </property>
  <property fmtid="{D5CDD505-2E9C-101B-9397-08002B2CF9AE}" pid="4" name="LastSaved">
    <vt:filetime>2018-04-18T00:00:00Z</vt:filetime>
  </property>
</Properties>
</file>