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B2" w:rsidRDefault="008447B2">
      <w:pPr>
        <w:rPr>
          <w:noProof/>
        </w:rPr>
      </w:pPr>
    </w:p>
    <w:p w:rsidR="00CE52E3" w:rsidRDefault="00AB797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.55pt;margin-top:265.65pt;width:529.5pt;height:497.1pt;z-index:251659264;mso-position-horizontal-relative:page;mso-position-vertical-relative:page" filled="f" stroked="f">
            <v:textbox>
              <w:txbxContent>
                <w:p w:rsidR="00135127" w:rsidRDefault="00135127" w:rsidP="0000085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V Rožnově pod Radhoštěm </w:t>
                  </w:r>
                  <w:r w:rsidR="0032218E">
                    <w:t xml:space="preserve">  </w:t>
                  </w:r>
                  <w:r w:rsidR="00756834">
                    <w:t>29</w:t>
                  </w:r>
                  <w:r w:rsidR="000624F0">
                    <w:t>.</w:t>
                  </w:r>
                  <w:r w:rsidR="00756834">
                    <w:t>3</w:t>
                  </w:r>
                  <w:r w:rsidR="0032218E">
                    <w:t>.201</w:t>
                  </w:r>
                  <w:r w:rsidR="00756834">
                    <w:t>8</w:t>
                  </w:r>
                </w:p>
                <w:p w:rsidR="00135127" w:rsidRDefault="00135127" w:rsidP="0000085C"/>
                <w:p w:rsidR="00135127" w:rsidRDefault="00212CEB" w:rsidP="0000085C">
                  <w:r>
                    <w:t xml:space="preserve">Dobrý den, </w:t>
                  </w:r>
                </w:p>
                <w:p w:rsidR="00911C8C" w:rsidRDefault="00756834" w:rsidP="00911C8C">
                  <w:r>
                    <w:t>Na základě Vaší nabídky ve výběrovém řízení na zakázku malého rozsahu 1/2018, objednávám u Vaší firmy</w:t>
                  </w:r>
                </w:p>
                <w:p w:rsidR="00756834" w:rsidRDefault="00756834" w:rsidP="00911C8C">
                  <w:r>
                    <w:t xml:space="preserve">tyto komponenty : </w:t>
                  </w:r>
                  <w:r w:rsidR="00FA4B59">
                    <w:t xml:space="preserve"> 1x </w:t>
                  </w:r>
                  <w:r>
                    <w:t xml:space="preserve">PC Fujitsu P557 – i5 </w:t>
                  </w:r>
                </w:p>
                <w:p w:rsidR="00756834" w:rsidRDefault="00756834" w:rsidP="00911C8C">
                  <w:r>
                    <w:t xml:space="preserve">                                   </w:t>
                  </w:r>
                  <w:r w:rsidR="00FA4B59">
                    <w:t xml:space="preserve"> </w:t>
                  </w:r>
                  <w:r>
                    <w:t xml:space="preserve">1x monitor Fujitsu MT – </w:t>
                  </w:r>
                  <w:proofErr w:type="spellStart"/>
                  <w:r>
                    <w:t>Promo</w:t>
                  </w:r>
                  <w:proofErr w:type="spellEnd"/>
                  <w:r>
                    <w:t xml:space="preserve"> 23,8“</w:t>
                  </w:r>
                </w:p>
                <w:p w:rsidR="00FA4B59" w:rsidRDefault="00FA4B59" w:rsidP="00911C8C">
                  <w:r>
                    <w:t xml:space="preserve">                                    3x monitor </w:t>
                  </w:r>
                  <w:proofErr w:type="spellStart"/>
                  <w:r>
                    <w:t>Benq</w:t>
                  </w:r>
                  <w:proofErr w:type="spellEnd"/>
                  <w:r>
                    <w:t xml:space="preserve"> GW2270</w:t>
                  </w:r>
                </w:p>
                <w:p w:rsidR="00FA4B59" w:rsidRDefault="00FA4B59" w:rsidP="00911C8C">
                  <w:r>
                    <w:t xml:space="preserve">                                    2x notebook Fujitsu A555</w:t>
                  </w:r>
                </w:p>
                <w:p w:rsidR="00911C8C" w:rsidRDefault="00FA4B59" w:rsidP="00911C8C">
                  <w:r>
                    <w:t>Dle cenové nabídky cena</w:t>
                  </w:r>
                  <w:r w:rsidR="00BE5F21">
                    <w:t xml:space="preserve"> nesmí </w:t>
                  </w:r>
                  <w:r>
                    <w:t xml:space="preserve"> překročit </w:t>
                  </w:r>
                  <w:r w:rsidR="00BE5F21">
                    <w:t>47</w:t>
                  </w:r>
                  <w:r>
                    <w:t> </w:t>
                  </w:r>
                  <w:r w:rsidR="00BE5F21">
                    <w:t>97</w:t>
                  </w:r>
                  <w:r>
                    <w:t xml:space="preserve">0,-Kč </w:t>
                  </w:r>
                  <w:r w:rsidR="00BE5F21">
                    <w:t>bez</w:t>
                  </w:r>
                  <w:r>
                    <w:t> DPH.</w:t>
                  </w:r>
                </w:p>
                <w:p w:rsidR="00911C8C" w:rsidRDefault="00911C8C" w:rsidP="00911C8C"/>
                <w:p w:rsidR="00135127" w:rsidRPr="00821ED7" w:rsidRDefault="00135127" w:rsidP="00911C8C">
                  <w:pPr>
                    <w:rPr>
                      <w:b/>
                    </w:rPr>
                  </w:pPr>
                  <w:r w:rsidRPr="00821ED7">
                    <w:rPr>
                      <w:b/>
                    </w:rPr>
                    <w:t>Městská knihovna Rožnov pod Radhoštěm, příspěvková organizace</w:t>
                  </w:r>
                </w:p>
                <w:p w:rsidR="00135127" w:rsidRPr="00821ED7" w:rsidRDefault="00135127" w:rsidP="00821ED7">
                  <w:pPr>
                    <w:spacing w:after="0"/>
                    <w:rPr>
                      <w:b/>
                    </w:rPr>
                  </w:pPr>
                  <w:proofErr w:type="spellStart"/>
                  <w:r w:rsidRPr="00821ED7">
                    <w:rPr>
                      <w:b/>
                    </w:rPr>
                    <w:t>Bezručova</w:t>
                  </w:r>
                  <w:proofErr w:type="spellEnd"/>
                  <w:r w:rsidRPr="00821ED7">
                    <w:rPr>
                      <w:b/>
                    </w:rPr>
                    <w:t xml:space="preserve"> 519</w:t>
                  </w:r>
                </w:p>
                <w:p w:rsidR="00135127" w:rsidRPr="00821ED7" w:rsidRDefault="00135127" w:rsidP="00821ED7">
                  <w:pPr>
                    <w:spacing w:after="0"/>
                    <w:rPr>
                      <w:b/>
                    </w:rPr>
                  </w:pPr>
                  <w:r w:rsidRPr="00821ED7">
                    <w:rPr>
                      <w:b/>
                    </w:rPr>
                    <w:t>756 61, Rožnov pod Radhoštěm</w:t>
                  </w:r>
                </w:p>
                <w:p w:rsidR="00135127" w:rsidRPr="00821ED7" w:rsidRDefault="00135127" w:rsidP="00821ED7">
                  <w:pPr>
                    <w:spacing w:after="0"/>
                    <w:rPr>
                      <w:b/>
                    </w:rPr>
                  </w:pPr>
                  <w:r w:rsidRPr="00821ED7">
                    <w:rPr>
                      <w:b/>
                    </w:rPr>
                    <w:t>IČ: 64123430 (nejsme plátci DPH)</w:t>
                  </w:r>
                </w:p>
                <w:p w:rsidR="00135127" w:rsidRDefault="00135127" w:rsidP="0000085C"/>
                <w:p w:rsidR="00135127" w:rsidRDefault="00135127" w:rsidP="0000085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135127" w:rsidRDefault="00135127" w:rsidP="0000085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Děkuji a jsem s pozdravem</w:t>
                  </w:r>
                </w:p>
                <w:p w:rsidR="00135127" w:rsidRDefault="00135127" w:rsidP="0000085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Lukáš Pastorek</w:t>
                  </w:r>
                  <w:r w:rsidR="004E2B7F">
                    <w:tab/>
                  </w:r>
                </w:p>
                <w:p w:rsidR="00135127" w:rsidRDefault="00135127" w:rsidP="0000085C"/>
                <w:p w:rsidR="00135127" w:rsidRPr="0000085C" w:rsidRDefault="00135127" w:rsidP="0000085C"/>
              </w:txbxContent>
            </v:textbox>
            <w10:wrap anchorx="page" anchory="page"/>
            <w10:anchorlock/>
          </v:shape>
        </w:pict>
      </w:r>
      <w:r w:rsidR="00BE0BB9"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6645910</wp:posOffset>
            </wp:positionV>
            <wp:extent cx="2057400" cy="2057400"/>
            <wp:effectExtent l="0" t="0" r="0" b="0"/>
            <wp:wrapNone/>
            <wp:docPr id="9" name="Obrázek 5" descr="plnyse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lnysedy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9173"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BB9">
        <w:rPr>
          <w:noProof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5198745</wp:posOffset>
            </wp:positionV>
            <wp:extent cx="2628900" cy="2628900"/>
            <wp:effectExtent l="0" t="0" r="0" b="0"/>
            <wp:wrapNone/>
            <wp:docPr id="8" name="Obrázek 4" descr="prazdnyse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razdnysedy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848548"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alt="Adresa příjemce" style="position:absolute;margin-left:333.75pt;margin-top:107.75pt;width:224.7pt;height:111.25pt;z-index:251656192;mso-position-horizontal-relative:page;mso-position-vertical-relative:page" o:allowincell="f" o:allowoverlap="f">
            <v:textbox style="mso-next-textbox:#_x0000_s1028">
              <w:txbxContent>
                <w:tbl>
                  <w:tblPr>
                    <w:tblW w:w="432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95"/>
                    <w:gridCol w:w="30"/>
                    <w:gridCol w:w="95"/>
                  </w:tblGrid>
                  <w:tr w:rsidR="00135127" w:rsidRPr="00A85AD4" w:rsidTr="00A85AD4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gridAfter w:val="2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65575" w:rsidRDefault="009B4239" w:rsidP="00E655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t> </w:t>
                        </w:r>
                        <w:r w:rsidR="00E65575"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  <w:t>CASNET s.r.o.</w:t>
                        </w:r>
                      </w:p>
                      <w:p w:rsidR="00E65575" w:rsidRDefault="00E65575" w:rsidP="00E6557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  <w:t>1.máje 1000</w:t>
                        </w:r>
                      </w:p>
                      <w:p w:rsidR="009B4239" w:rsidRDefault="00E65575" w:rsidP="00E65575">
                        <w:pPr>
                          <w:pStyle w:val="Normlnweb"/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,Bold" w:hAnsi="Arial,Bold" w:cs="Arial,Bold"/>
                            <w:b/>
                            <w:bCs/>
                            <w:sz w:val="20"/>
                            <w:szCs w:val="20"/>
                          </w:rPr>
                          <w:t>756 61 Rožnov pod Radhoštěm</w:t>
                        </w:r>
                      </w:p>
                      <w:p w:rsidR="00E65575" w:rsidRDefault="00E65575" w:rsidP="00E65575">
                        <w:pPr>
                          <w:pStyle w:val="Normlnweb"/>
                          <w:rPr>
                            <w:rFonts w:ascii="Arial" w:hAnsi="Arial" w:cs="Arial"/>
                            <w:color w:val="0000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80"/>
                            <w:sz w:val="18"/>
                            <w:szCs w:val="18"/>
                          </w:rPr>
                          <w:t>DIČ: CZ25363905    IČ: 25363905</w:t>
                        </w:r>
                      </w:p>
                      <w:p w:rsidR="00E65575" w:rsidRDefault="00E65575" w:rsidP="00E65575">
                        <w:pPr>
                          <w:pStyle w:val="Normlnweb"/>
                        </w:pPr>
                      </w:p>
                      <w:p w:rsidR="009B4239" w:rsidRDefault="009B4239" w:rsidP="009B4239">
                        <w:pPr>
                          <w:pStyle w:val="Normlnweb"/>
                        </w:pPr>
                      </w:p>
                      <w:p w:rsidR="009B4239" w:rsidRDefault="009B4239" w:rsidP="009B4239">
                        <w:pPr>
                          <w:pStyle w:val="Normlnweb"/>
                        </w:pPr>
                      </w:p>
                      <w:p w:rsidR="00735772" w:rsidRPr="00A85AD4" w:rsidRDefault="00735772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35127" w:rsidRPr="00A85AD4" w:rsidTr="00A85AD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5127" w:rsidRPr="00A85AD4" w:rsidRDefault="00135127" w:rsidP="00A85AD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35127" w:rsidRPr="0002733E" w:rsidRDefault="00135127"/>
              </w:txbxContent>
            </v:textbox>
            <w10:wrap anchorx="page" anchory="page"/>
            <w10:anchorlock/>
          </v:shape>
        </w:pict>
      </w:r>
    </w:p>
    <w:sectPr w:rsidR="00CE52E3" w:rsidSect="00D56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851" w:bottom="1418" w:left="851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506" w:rsidRDefault="00173506" w:rsidP="00A67C0E">
      <w:pPr>
        <w:spacing w:after="0" w:line="240" w:lineRule="auto"/>
      </w:pPr>
      <w:r>
        <w:separator/>
      </w:r>
    </w:p>
  </w:endnote>
  <w:endnote w:type="continuationSeparator" w:id="0">
    <w:p w:rsidR="00173506" w:rsidRDefault="00173506" w:rsidP="00A6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7F" w:rsidRDefault="004E2B7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4" w:type="dxa"/>
      <w:tblInd w:w="-536" w:type="dxa"/>
      <w:tblLook w:val="04A0"/>
    </w:tblPr>
    <w:tblGrid>
      <w:gridCol w:w="1928"/>
      <w:gridCol w:w="2694"/>
      <w:gridCol w:w="5722"/>
    </w:tblGrid>
    <w:tr w:rsidR="00135127" w:rsidRPr="00FA041D" w:rsidTr="00FA041D">
      <w:tc>
        <w:tcPr>
          <w:tcW w:w="1928" w:type="dxa"/>
        </w:tcPr>
        <w:p w:rsidR="00135127" w:rsidRPr="00FA041D" w:rsidRDefault="00BE0BB9">
          <w:pPr>
            <w:pStyle w:val="Zpat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-160020</wp:posOffset>
                </wp:positionV>
                <wp:extent cx="4895850" cy="657225"/>
                <wp:effectExtent l="19050" t="0" r="0" b="0"/>
                <wp:wrapNone/>
                <wp:docPr id="1" name="Obrázek 3" descr="sedypru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sedypru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35127" w:rsidRPr="00FA041D">
            <w:rPr>
              <w:noProof/>
            </w:rPr>
            <w:t>www.knir.cz</w:t>
          </w:r>
        </w:p>
      </w:tc>
      <w:tc>
        <w:tcPr>
          <w:tcW w:w="2694" w:type="dxa"/>
        </w:tcPr>
        <w:p w:rsidR="00135127" w:rsidRPr="00FA041D" w:rsidRDefault="00135127" w:rsidP="0027049A">
          <w:pPr>
            <w:pStyle w:val="Zpat"/>
            <w:rPr>
              <w:noProof/>
            </w:rPr>
          </w:pPr>
          <w:r w:rsidRPr="00FA041D">
            <w:rPr>
              <w:noProof/>
            </w:rPr>
            <w:t>Tel. 571 654 747</w:t>
          </w:r>
        </w:p>
      </w:tc>
      <w:tc>
        <w:tcPr>
          <w:tcW w:w="5722" w:type="dxa"/>
        </w:tcPr>
        <w:p w:rsidR="00135127" w:rsidRPr="00FA041D" w:rsidRDefault="00135127">
          <w:pPr>
            <w:pStyle w:val="Zpat"/>
            <w:rPr>
              <w:noProof/>
            </w:rPr>
          </w:pPr>
          <w:r w:rsidRPr="00FA041D">
            <w:rPr>
              <w:noProof/>
            </w:rPr>
            <w:t>knihovna@knir.cz</w:t>
          </w:r>
        </w:p>
      </w:tc>
    </w:tr>
    <w:tr w:rsidR="00135127" w:rsidRPr="00FA041D" w:rsidTr="00FA041D">
      <w:tc>
        <w:tcPr>
          <w:tcW w:w="1928" w:type="dxa"/>
        </w:tcPr>
        <w:p w:rsidR="00135127" w:rsidRPr="00FA041D" w:rsidRDefault="00135127" w:rsidP="0027049A">
          <w:pPr>
            <w:pStyle w:val="Zpat"/>
            <w:rPr>
              <w:noProof/>
            </w:rPr>
          </w:pPr>
          <w:r w:rsidRPr="00FA041D">
            <w:rPr>
              <w:noProof/>
            </w:rPr>
            <w:t>ič 64 12 34 30</w:t>
          </w:r>
        </w:p>
      </w:tc>
      <w:tc>
        <w:tcPr>
          <w:tcW w:w="2694" w:type="dxa"/>
        </w:tcPr>
        <w:p w:rsidR="00135127" w:rsidRPr="00FA041D" w:rsidRDefault="00135127" w:rsidP="0027049A">
          <w:pPr>
            <w:pStyle w:val="Zpat"/>
            <w:rPr>
              <w:noProof/>
            </w:rPr>
          </w:pPr>
          <w:r w:rsidRPr="00FA041D">
            <w:rPr>
              <w:noProof/>
            </w:rPr>
            <w:t xml:space="preserve">č.ú. </w:t>
          </w:r>
          <w:r w:rsidRPr="00FA041D">
            <w:rPr>
              <w:bCs/>
            </w:rPr>
            <w:t>107-5408990207/0100</w:t>
          </w:r>
        </w:p>
      </w:tc>
      <w:tc>
        <w:tcPr>
          <w:tcW w:w="5722" w:type="dxa"/>
        </w:tcPr>
        <w:p w:rsidR="00135127" w:rsidRPr="00FA041D" w:rsidRDefault="00135127">
          <w:pPr>
            <w:pStyle w:val="Zpat"/>
            <w:rPr>
              <w:noProof/>
            </w:rPr>
          </w:pPr>
        </w:p>
      </w:tc>
    </w:tr>
  </w:tbl>
  <w:p w:rsidR="00135127" w:rsidRDefault="00135127" w:rsidP="008447B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7F" w:rsidRDefault="004E2B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506" w:rsidRDefault="00173506" w:rsidP="00A67C0E">
      <w:pPr>
        <w:spacing w:after="0" w:line="240" w:lineRule="auto"/>
      </w:pPr>
      <w:r>
        <w:separator/>
      </w:r>
    </w:p>
  </w:footnote>
  <w:footnote w:type="continuationSeparator" w:id="0">
    <w:p w:rsidR="00173506" w:rsidRDefault="00173506" w:rsidP="00A6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7F" w:rsidRDefault="004E2B7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27" w:rsidRDefault="00BE0BB9" w:rsidP="0000085C">
    <w:pPr>
      <w:pStyle w:val="Zhlav"/>
      <w:tabs>
        <w:tab w:val="clear" w:pos="4536"/>
        <w:tab w:val="clear" w:pos="9072"/>
        <w:tab w:val="center" w:pos="7230"/>
        <w:tab w:val="right" w:pos="10206"/>
      </w:tabs>
      <w:ind w:left="7230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-568960</wp:posOffset>
          </wp:positionH>
          <wp:positionV relativeFrom="paragraph">
            <wp:posOffset>-92075</wp:posOffset>
          </wp:positionV>
          <wp:extent cx="7143750" cy="1047750"/>
          <wp:effectExtent l="0" t="0" r="0" b="0"/>
          <wp:wrapNone/>
          <wp:docPr id="2" name="Obrázek 2" descr="prodlouzenelogoknihov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rodlouzenelogoknihovn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5127">
      <w:rPr>
        <w:noProof/>
      </w:rPr>
      <w:br/>
      <w:t>příspěvková organizace</w:t>
    </w:r>
    <w:r w:rsidR="00135127">
      <w:rPr>
        <w:noProof/>
      </w:rPr>
      <w:br/>
      <w:t>Bezručova 519</w:t>
    </w:r>
    <w:r w:rsidR="00135127">
      <w:rPr>
        <w:noProof/>
      </w:rPr>
      <w:br/>
      <w:t>756 61 Rožnov pod Radhoštěm</w:t>
    </w:r>
  </w:p>
  <w:p w:rsidR="00135127" w:rsidRDefault="00135127" w:rsidP="00B901DE">
    <w:pPr>
      <w:pStyle w:val="Zhlav"/>
      <w:ind w:left="708"/>
      <w:rPr>
        <w:noProof/>
      </w:rPr>
    </w:pPr>
    <w:r>
      <w:rPr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7F" w:rsidRDefault="004E2B7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C4603"/>
    <w:multiLevelType w:val="hybridMultilevel"/>
    <w:tmpl w:val="6D9A2A8C"/>
    <w:lvl w:ilvl="0" w:tplc="0DA258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821ED7"/>
    <w:rsid w:val="0000085C"/>
    <w:rsid w:val="00000BD1"/>
    <w:rsid w:val="0002733E"/>
    <w:rsid w:val="000624F0"/>
    <w:rsid w:val="000A768D"/>
    <w:rsid w:val="000F2E1D"/>
    <w:rsid w:val="00131C35"/>
    <w:rsid w:val="00135127"/>
    <w:rsid w:val="0016487A"/>
    <w:rsid w:val="00173506"/>
    <w:rsid w:val="00212CEB"/>
    <w:rsid w:val="0027049A"/>
    <w:rsid w:val="002D34E7"/>
    <w:rsid w:val="00302AE6"/>
    <w:rsid w:val="0032218E"/>
    <w:rsid w:val="00347CFA"/>
    <w:rsid w:val="00354B38"/>
    <w:rsid w:val="00387E3C"/>
    <w:rsid w:val="0039611F"/>
    <w:rsid w:val="004B6420"/>
    <w:rsid w:val="004E2B7F"/>
    <w:rsid w:val="005B24E5"/>
    <w:rsid w:val="005D3597"/>
    <w:rsid w:val="00600359"/>
    <w:rsid w:val="006119D9"/>
    <w:rsid w:val="006224E6"/>
    <w:rsid w:val="006A0F9D"/>
    <w:rsid w:val="00720046"/>
    <w:rsid w:val="00735772"/>
    <w:rsid w:val="00756834"/>
    <w:rsid w:val="00783BE9"/>
    <w:rsid w:val="007A10EA"/>
    <w:rsid w:val="007B168A"/>
    <w:rsid w:val="00820A86"/>
    <w:rsid w:val="00821ED7"/>
    <w:rsid w:val="008447B2"/>
    <w:rsid w:val="00911C8C"/>
    <w:rsid w:val="00912D10"/>
    <w:rsid w:val="009B4239"/>
    <w:rsid w:val="00A342DA"/>
    <w:rsid w:val="00A67C0E"/>
    <w:rsid w:val="00A85AD4"/>
    <w:rsid w:val="00A94623"/>
    <w:rsid w:val="00AB797F"/>
    <w:rsid w:val="00B80678"/>
    <w:rsid w:val="00B901DE"/>
    <w:rsid w:val="00B91B4C"/>
    <w:rsid w:val="00B91EC3"/>
    <w:rsid w:val="00BA6823"/>
    <w:rsid w:val="00BE0BB9"/>
    <w:rsid w:val="00BE4E21"/>
    <w:rsid w:val="00BE5F21"/>
    <w:rsid w:val="00C7044A"/>
    <w:rsid w:val="00CE52E3"/>
    <w:rsid w:val="00CF127E"/>
    <w:rsid w:val="00D43C49"/>
    <w:rsid w:val="00D56AAD"/>
    <w:rsid w:val="00D8622F"/>
    <w:rsid w:val="00DC7BB6"/>
    <w:rsid w:val="00DF76EE"/>
    <w:rsid w:val="00E51D51"/>
    <w:rsid w:val="00E65575"/>
    <w:rsid w:val="00E805AF"/>
    <w:rsid w:val="00EC6451"/>
    <w:rsid w:val="00FA041D"/>
    <w:rsid w:val="00FA4B59"/>
    <w:rsid w:val="00FA4C8E"/>
    <w:rsid w:val="00FE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42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C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6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C0E"/>
  </w:style>
  <w:style w:type="paragraph" w:styleId="Zpat">
    <w:name w:val="footer"/>
    <w:basedOn w:val="Normln"/>
    <w:link w:val="ZpatChar"/>
    <w:uiPriority w:val="99"/>
    <w:unhideWhenUsed/>
    <w:rsid w:val="00A6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C0E"/>
  </w:style>
  <w:style w:type="character" w:styleId="Hypertextovodkaz">
    <w:name w:val="Hyperlink"/>
    <w:basedOn w:val="Standardnpsmoodstavce"/>
    <w:uiPriority w:val="99"/>
    <w:unhideWhenUsed/>
    <w:rsid w:val="00131C35"/>
    <w:rPr>
      <w:color w:val="0000FF"/>
      <w:u w:val="single"/>
    </w:rPr>
  </w:style>
  <w:style w:type="table" w:styleId="Mkatabulky">
    <w:name w:val="Table Grid"/>
    <w:basedOn w:val="Normlntabulka"/>
    <w:uiPriority w:val="59"/>
    <w:rsid w:val="00131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st">
    <w:name w:val="st"/>
    <w:basedOn w:val="Standardnpsmoodstavce"/>
    <w:rsid w:val="00135127"/>
  </w:style>
  <w:style w:type="paragraph" w:styleId="Odstavecseseznamem">
    <w:name w:val="List Paragraph"/>
    <w:basedOn w:val="Normln"/>
    <w:uiPriority w:val="34"/>
    <w:qFormat/>
    <w:rsid w:val="007357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B42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69072-240B-4856-981B-A26C6EA8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2018-04-10T07:01:00Z</cp:lastPrinted>
  <dcterms:created xsi:type="dcterms:W3CDTF">2018-03-29T07:47:00Z</dcterms:created>
  <dcterms:modified xsi:type="dcterms:W3CDTF">2018-03-29T07:47:00Z</dcterms:modified>
</cp:coreProperties>
</file>