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E8A" w:rsidRPr="00F13D26" w:rsidRDefault="00897E8A" w:rsidP="00897E8A">
      <w:pPr>
        <w:pStyle w:val="Nzev"/>
        <w:rPr>
          <w:rFonts w:ascii="Times New Roman" w:hAnsi="Times New Roman"/>
          <w:sz w:val="24"/>
          <w:szCs w:val="24"/>
        </w:rPr>
      </w:pPr>
      <w:bookmarkStart w:id="0" w:name="_Toc444044332"/>
      <w:r w:rsidRPr="00F13D26">
        <w:rPr>
          <w:rFonts w:ascii="Times New Roman" w:hAnsi="Times New Roman"/>
          <w:sz w:val="24"/>
          <w:szCs w:val="24"/>
        </w:rPr>
        <w:t xml:space="preserve">SMLOUVA  </w:t>
      </w:r>
    </w:p>
    <w:p w:rsidR="00897E8A" w:rsidRPr="00F13D26" w:rsidRDefault="00853111" w:rsidP="00897E8A">
      <w:pPr>
        <w:jc w:val="center"/>
        <w:rPr>
          <w:b/>
          <w:szCs w:val="24"/>
        </w:rPr>
      </w:pPr>
      <w:r>
        <w:rPr>
          <w:b/>
          <w:szCs w:val="24"/>
        </w:rPr>
        <w:t>na zakázku „</w:t>
      </w:r>
      <w:r w:rsidR="00335D24">
        <w:rPr>
          <w:b/>
          <w:szCs w:val="24"/>
        </w:rPr>
        <w:t>Nábytek pro sekretariát</w:t>
      </w:r>
      <w:r>
        <w:rPr>
          <w:b/>
          <w:szCs w:val="24"/>
        </w:rPr>
        <w:t>“</w:t>
      </w:r>
    </w:p>
    <w:p w:rsidR="00B30F3A" w:rsidRPr="00F13D26" w:rsidRDefault="00B30F3A" w:rsidP="00B30F3A">
      <w:pPr>
        <w:jc w:val="center"/>
        <w:rPr>
          <w:szCs w:val="24"/>
        </w:rPr>
      </w:pPr>
    </w:p>
    <w:p w:rsidR="0096034B" w:rsidRPr="00F13D26" w:rsidRDefault="0096034B" w:rsidP="00FB6902">
      <w:pPr>
        <w:jc w:val="center"/>
        <w:rPr>
          <w:szCs w:val="24"/>
        </w:rPr>
      </w:pPr>
      <w:r w:rsidRPr="00F13D26">
        <w:rPr>
          <w:szCs w:val="24"/>
        </w:rPr>
        <w:t>Smluvní strany:</w:t>
      </w:r>
    </w:p>
    <w:p w:rsidR="0096034B" w:rsidRPr="00F13D26" w:rsidRDefault="0096034B" w:rsidP="00FB6902">
      <w:pPr>
        <w:pStyle w:val="Zkladntext2-smlouva"/>
        <w:spacing w:before="0"/>
        <w:rPr>
          <w:b/>
          <w:bCs w:val="0"/>
          <w:szCs w:val="24"/>
        </w:rPr>
      </w:pPr>
    </w:p>
    <w:p w:rsidR="00287973" w:rsidRPr="00F13D26" w:rsidRDefault="00287973" w:rsidP="00FB6902">
      <w:pPr>
        <w:pStyle w:val="Zkladntext2-smlouva"/>
        <w:spacing w:before="0"/>
        <w:rPr>
          <w:b/>
          <w:bCs w:val="0"/>
          <w:szCs w:val="24"/>
        </w:rPr>
      </w:pPr>
    </w:p>
    <w:p w:rsidR="0096034B" w:rsidRPr="00F13D26" w:rsidRDefault="00F13D26" w:rsidP="00FB6902">
      <w:pPr>
        <w:pStyle w:val="Zkladntext2-smlouva"/>
        <w:spacing w:before="0"/>
        <w:rPr>
          <w:b/>
          <w:bCs w:val="0"/>
          <w:szCs w:val="24"/>
        </w:rPr>
      </w:pPr>
      <w:r w:rsidRPr="00F13D26">
        <w:rPr>
          <w:b/>
          <w:bCs w:val="0"/>
          <w:szCs w:val="24"/>
        </w:rPr>
        <w:t>Obchodní akademie</w:t>
      </w:r>
      <w:r>
        <w:rPr>
          <w:b/>
          <w:bCs w:val="0"/>
          <w:szCs w:val="24"/>
        </w:rPr>
        <w:t>, Střední odborná škola a Střední odborné učiliště</w:t>
      </w:r>
      <w:r w:rsidR="00853111">
        <w:rPr>
          <w:b/>
          <w:bCs w:val="0"/>
          <w:szCs w:val="24"/>
        </w:rPr>
        <w:t>, Třeboň, Vrchlického 567</w:t>
      </w:r>
    </w:p>
    <w:p w:rsidR="0096034B" w:rsidRPr="00F13D26" w:rsidRDefault="0096034B" w:rsidP="00FB6902">
      <w:pPr>
        <w:rPr>
          <w:szCs w:val="24"/>
        </w:rPr>
      </w:pPr>
      <w:r w:rsidRPr="00F13D26">
        <w:rPr>
          <w:szCs w:val="24"/>
        </w:rPr>
        <w:t xml:space="preserve">se sídlem: </w:t>
      </w:r>
      <w:r w:rsidRPr="00F13D26">
        <w:rPr>
          <w:szCs w:val="24"/>
        </w:rPr>
        <w:tab/>
      </w:r>
      <w:r w:rsidRPr="00F13D26">
        <w:rPr>
          <w:szCs w:val="24"/>
        </w:rPr>
        <w:tab/>
      </w:r>
      <w:r w:rsidRPr="00F13D26">
        <w:rPr>
          <w:szCs w:val="24"/>
        </w:rPr>
        <w:tab/>
      </w:r>
      <w:r w:rsidR="00F13D26">
        <w:rPr>
          <w:szCs w:val="24"/>
        </w:rPr>
        <w:t>Vrchlického 567</w:t>
      </w:r>
      <w:r w:rsidR="00A9570F" w:rsidRPr="00F13D26">
        <w:rPr>
          <w:szCs w:val="24"/>
        </w:rPr>
        <w:t>, 37</w:t>
      </w:r>
      <w:r w:rsidR="00F13D26">
        <w:rPr>
          <w:szCs w:val="24"/>
        </w:rPr>
        <w:t>9</w:t>
      </w:r>
      <w:r w:rsidR="00A9570F" w:rsidRPr="00F13D26">
        <w:rPr>
          <w:szCs w:val="24"/>
        </w:rPr>
        <w:t xml:space="preserve"> 01 T</w:t>
      </w:r>
      <w:r w:rsidR="00F13D26">
        <w:rPr>
          <w:szCs w:val="24"/>
        </w:rPr>
        <w:t>řeboň</w:t>
      </w:r>
    </w:p>
    <w:p w:rsidR="00B30F3A" w:rsidRPr="00F13D26" w:rsidRDefault="0096034B" w:rsidP="00B30F3A">
      <w:pPr>
        <w:tabs>
          <w:tab w:val="left" w:pos="1276"/>
        </w:tabs>
        <w:rPr>
          <w:szCs w:val="24"/>
        </w:rPr>
      </w:pPr>
      <w:r w:rsidRPr="00F13D26">
        <w:rPr>
          <w:szCs w:val="24"/>
        </w:rPr>
        <w:t xml:space="preserve">IČ: </w:t>
      </w:r>
      <w:r w:rsidRPr="00F13D26">
        <w:rPr>
          <w:szCs w:val="24"/>
        </w:rPr>
        <w:tab/>
      </w:r>
      <w:r w:rsidRPr="00F13D26">
        <w:rPr>
          <w:szCs w:val="24"/>
        </w:rPr>
        <w:tab/>
      </w:r>
      <w:r w:rsidRPr="00F13D26">
        <w:rPr>
          <w:szCs w:val="24"/>
        </w:rPr>
        <w:tab/>
      </w:r>
      <w:r w:rsidRPr="00F13D26">
        <w:rPr>
          <w:szCs w:val="24"/>
        </w:rPr>
        <w:tab/>
      </w:r>
      <w:r w:rsidR="00853111">
        <w:rPr>
          <w:szCs w:val="24"/>
        </w:rPr>
        <w:t>00073181</w:t>
      </w:r>
    </w:p>
    <w:p w:rsidR="0096034B" w:rsidRPr="00F13D26" w:rsidRDefault="0096034B" w:rsidP="00FB6902">
      <w:pPr>
        <w:rPr>
          <w:szCs w:val="24"/>
        </w:rPr>
      </w:pPr>
      <w:r w:rsidRPr="00F13D26">
        <w:rPr>
          <w:szCs w:val="24"/>
        </w:rPr>
        <w:t xml:space="preserve">DIČ: </w:t>
      </w:r>
      <w:r w:rsidRPr="00F13D26">
        <w:rPr>
          <w:szCs w:val="24"/>
        </w:rPr>
        <w:tab/>
      </w:r>
      <w:r w:rsidRPr="00F13D26">
        <w:rPr>
          <w:szCs w:val="24"/>
        </w:rPr>
        <w:tab/>
      </w:r>
      <w:r w:rsidRPr="00F13D26">
        <w:rPr>
          <w:szCs w:val="24"/>
        </w:rPr>
        <w:tab/>
      </w:r>
      <w:r w:rsidRPr="00F13D26">
        <w:rPr>
          <w:szCs w:val="24"/>
        </w:rPr>
        <w:tab/>
      </w:r>
      <w:r w:rsidR="00853111">
        <w:rPr>
          <w:szCs w:val="24"/>
        </w:rPr>
        <w:t>CZ00073181</w:t>
      </w:r>
    </w:p>
    <w:p w:rsidR="0096034B" w:rsidRPr="00F13D26" w:rsidRDefault="0096034B" w:rsidP="00FB6902">
      <w:pPr>
        <w:tabs>
          <w:tab w:val="left" w:pos="1276"/>
        </w:tabs>
        <w:rPr>
          <w:szCs w:val="24"/>
        </w:rPr>
      </w:pPr>
      <w:r w:rsidRPr="00F13D26">
        <w:rPr>
          <w:szCs w:val="24"/>
        </w:rPr>
        <w:t>Zastoupen</w:t>
      </w:r>
      <w:r w:rsidR="00C862D3" w:rsidRPr="00F13D26">
        <w:rPr>
          <w:szCs w:val="24"/>
        </w:rPr>
        <w:t>á</w:t>
      </w:r>
      <w:r w:rsidRPr="00F13D26">
        <w:rPr>
          <w:szCs w:val="24"/>
        </w:rPr>
        <w:t xml:space="preserve">: </w:t>
      </w:r>
      <w:r w:rsidRPr="00F13D26">
        <w:rPr>
          <w:szCs w:val="24"/>
        </w:rPr>
        <w:tab/>
      </w:r>
      <w:r w:rsidRPr="00F13D26">
        <w:rPr>
          <w:szCs w:val="24"/>
        </w:rPr>
        <w:tab/>
      </w:r>
      <w:r w:rsidRPr="00F13D26">
        <w:rPr>
          <w:szCs w:val="24"/>
        </w:rPr>
        <w:tab/>
      </w:r>
      <w:r w:rsidR="00F13D26">
        <w:rPr>
          <w:szCs w:val="24"/>
        </w:rPr>
        <w:tab/>
        <w:t>Ing. Petrem Káninským</w:t>
      </w:r>
      <w:r w:rsidR="00B23B66" w:rsidRPr="00F13D26">
        <w:rPr>
          <w:szCs w:val="24"/>
        </w:rPr>
        <w:t>, ředite</w:t>
      </w:r>
      <w:r w:rsidR="00F13D26">
        <w:rPr>
          <w:szCs w:val="24"/>
        </w:rPr>
        <w:t>lem</w:t>
      </w:r>
      <w:r w:rsidR="00B23B66" w:rsidRPr="00F13D26">
        <w:rPr>
          <w:szCs w:val="24"/>
        </w:rPr>
        <w:t xml:space="preserve"> školy</w:t>
      </w:r>
      <w:r w:rsidR="00B30F3A" w:rsidRPr="00F13D26">
        <w:rPr>
          <w:szCs w:val="24"/>
        </w:rPr>
        <w:t xml:space="preserve"> </w:t>
      </w:r>
    </w:p>
    <w:p w:rsidR="00B30F3A" w:rsidRPr="00F13D26" w:rsidRDefault="0096034B" w:rsidP="00B30F3A">
      <w:pPr>
        <w:pStyle w:val="Prosttext"/>
        <w:rPr>
          <w:rFonts w:ascii="Times New Roman" w:eastAsia="MS Mincho" w:hAnsi="Times New Roman"/>
          <w:sz w:val="24"/>
          <w:szCs w:val="24"/>
        </w:rPr>
      </w:pPr>
      <w:r w:rsidRPr="00F13D26">
        <w:rPr>
          <w:rFonts w:ascii="Times New Roman" w:hAnsi="Times New Roman"/>
          <w:sz w:val="24"/>
          <w:szCs w:val="24"/>
        </w:rPr>
        <w:t xml:space="preserve">Bankovní spojení: </w:t>
      </w:r>
      <w:r w:rsidRPr="00F13D26">
        <w:rPr>
          <w:rFonts w:ascii="Times New Roman" w:hAnsi="Times New Roman"/>
          <w:sz w:val="24"/>
          <w:szCs w:val="24"/>
        </w:rPr>
        <w:tab/>
      </w:r>
      <w:r w:rsidRPr="00F13D26">
        <w:rPr>
          <w:rFonts w:ascii="Times New Roman" w:hAnsi="Times New Roman"/>
          <w:sz w:val="24"/>
          <w:szCs w:val="24"/>
        </w:rPr>
        <w:tab/>
      </w:r>
      <w:r w:rsidR="00043C68">
        <w:rPr>
          <w:rFonts w:ascii="Times New Roman" w:hAnsi="Times New Roman"/>
          <w:sz w:val="24"/>
          <w:szCs w:val="24"/>
        </w:rPr>
        <w:t xml:space="preserve">ČSOB, číslo účtu </w:t>
      </w:r>
    </w:p>
    <w:p w:rsidR="0096034B" w:rsidRPr="00F13D26" w:rsidRDefault="0096034B" w:rsidP="00FB6902">
      <w:pPr>
        <w:pStyle w:val="Zhlav"/>
        <w:tabs>
          <w:tab w:val="clear" w:pos="4536"/>
          <w:tab w:val="clear" w:pos="9072"/>
        </w:tabs>
        <w:jc w:val="left"/>
        <w:rPr>
          <w:szCs w:val="24"/>
        </w:rPr>
      </w:pPr>
      <w:r w:rsidRPr="00F13D26">
        <w:rPr>
          <w:szCs w:val="24"/>
        </w:rPr>
        <w:t>Te</w:t>
      </w:r>
      <w:r w:rsidR="00421BB1" w:rsidRPr="00F13D26">
        <w:rPr>
          <w:szCs w:val="24"/>
        </w:rPr>
        <w:t xml:space="preserve">l. spojení: </w:t>
      </w:r>
      <w:r w:rsidR="00421BB1" w:rsidRPr="00F13D26">
        <w:rPr>
          <w:szCs w:val="24"/>
        </w:rPr>
        <w:tab/>
      </w:r>
      <w:r w:rsidR="00421BB1" w:rsidRPr="00F13D26">
        <w:rPr>
          <w:szCs w:val="24"/>
        </w:rPr>
        <w:tab/>
      </w:r>
      <w:r w:rsidR="00421BB1" w:rsidRPr="00F13D26">
        <w:rPr>
          <w:szCs w:val="24"/>
        </w:rPr>
        <w:tab/>
      </w:r>
      <w:r w:rsidR="00DA28BC" w:rsidRPr="00F13D26">
        <w:rPr>
          <w:szCs w:val="24"/>
        </w:rPr>
        <w:t>38</w:t>
      </w:r>
      <w:r w:rsidR="008143AB">
        <w:rPr>
          <w:szCs w:val="24"/>
        </w:rPr>
        <w:t>9</w:t>
      </w:r>
      <w:r w:rsidR="00DA28BC" w:rsidRPr="00F13D26">
        <w:rPr>
          <w:szCs w:val="24"/>
        </w:rPr>
        <w:t> </w:t>
      </w:r>
      <w:r w:rsidR="008143AB">
        <w:rPr>
          <w:szCs w:val="24"/>
        </w:rPr>
        <w:t>822</w:t>
      </w:r>
      <w:r w:rsidR="00897E8A" w:rsidRPr="00F13D26">
        <w:rPr>
          <w:szCs w:val="24"/>
        </w:rPr>
        <w:t> </w:t>
      </w:r>
      <w:r w:rsidR="008143AB">
        <w:rPr>
          <w:szCs w:val="24"/>
        </w:rPr>
        <w:t>153</w:t>
      </w:r>
      <w:r w:rsidR="00897E8A" w:rsidRPr="00F13D26">
        <w:rPr>
          <w:szCs w:val="24"/>
        </w:rPr>
        <w:t xml:space="preserve">, </w:t>
      </w:r>
    </w:p>
    <w:p w:rsidR="0096034B" w:rsidRPr="00F13D26" w:rsidRDefault="0096034B" w:rsidP="00463204">
      <w:pPr>
        <w:pStyle w:val="Zhlav"/>
        <w:tabs>
          <w:tab w:val="clear" w:pos="4536"/>
          <w:tab w:val="clear" w:pos="9072"/>
        </w:tabs>
        <w:jc w:val="left"/>
        <w:rPr>
          <w:rStyle w:val="Hypertextovodkaz"/>
          <w:szCs w:val="24"/>
        </w:rPr>
      </w:pPr>
      <w:r w:rsidRPr="00F13D26">
        <w:rPr>
          <w:szCs w:val="24"/>
        </w:rPr>
        <w:t xml:space="preserve">e-mail: </w:t>
      </w:r>
      <w:r w:rsidRPr="00F13D26">
        <w:rPr>
          <w:szCs w:val="24"/>
        </w:rPr>
        <w:tab/>
      </w:r>
      <w:r w:rsidRPr="00F13D26">
        <w:rPr>
          <w:szCs w:val="24"/>
        </w:rPr>
        <w:tab/>
      </w:r>
      <w:r w:rsidRPr="00F13D26">
        <w:rPr>
          <w:szCs w:val="24"/>
        </w:rPr>
        <w:tab/>
      </w:r>
      <w:r w:rsidR="00F13D26">
        <w:rPr>
          <w:szCs w:val="24"/>
        </w:rPr>
        <w:t>pkaninsky@sostrebon.cz</w:t>
      </w:r>
    </w:p>
    <w:p w:rsidR="0096034B" w:rsidRPr="00F13D26" w:rsidRDefault="0096034B" w:rsidP="00FB6902">
      <w:pPr>
        <w:rPr>
          <w:szCs w:val="24"/>
        </w:rPr>
      </w:pPr>
      <w:r w:rsidRPr="00F13D26">
        <w:rPr>
          <w:szCs w:val="24"/>
        </w:rPr>
        <w:t xml:space="preserve">dále jen: </w:t>
      </w:r>
      <w:r w:rsidRPr="00F13D26">
        <w:rPr>
          <w:b/>
          <w:bCs/>
          <w:szCs w:val="24"/>
        </w:rPr>
        <w:t>objednatel</w:t>
      </w:r>
    </w:p>
    <w:p w:rsidR="0096034B" w:rsidRPr="00F13D26" w:rsidRDefault="0096034B" w:rsidP="00FB6902">
      <w:pPr>
        <w:rPr>
          <w:szCs w:val="24"/>
        </w:rPr>
      </w:pPr>
    </w:p>
    <w:p w:rsidR="0096034B" w:rsidRPr="00F13D26" w:rsidRDefault="0096034B" w:rsidP="00FB6902">
      <w:pPr>
        <w:jc w:val="center"/>
        <w:rPr>
          <w:szCs w:val="24"/>
        </w:rPr>
      </w:pPr>
      <w:r w:rsidRPr="00F13D26">
        <w:rPr>
          <w:szCs w:val="24"/>
        </w:rPr>
        <w:t>a</w:t>
      </w:r>
    </w:p>
    <w:p w:rsidR="0096034B" w:rsidRPr="00F13D26" w:rsidRDefault="0096034B" w:rsidP="00FB6902">
      <w:pPr>
        <w:rPr>
          <w:b/>
          <w:szCs w:val="24"/>
          <w:highlight w:val="yellow"/>
        </w:rPr>
      </w:pPr>
    </w:p>
    <w:p w:rsidR="006809EB" w:rsidRPr="00F13D26" w:rsidRDefault="00335D24" w:rsidP="00897E8A">
      <w:pPr>
        <w:pStyle w:val="Osloven"/>
        <w:rPr>
          <w:b/>
        </w:rPr>
      </w:pPr>
      <w:r>
        <w:rPr>
          <w:b/>
        </w:rPr>
        <w:t>Truhlářství Třeboň, Bc. Zbyněk Mácha</w:t>
      </w:r>
    </w:p>
    <w:p w:rsidR="006809EB" w:rsidRPr="00F13D26" w:rsidRDefault="00897E8A" w:rsidP="00897E8A">
      <w:pPr>
        <w:pStyle w:val="Osloven"/>
      </w:pPr>
      <w:r w:rsidRPr="00F13D26">
        <w:tab/>
      </w:r>
    </w:p>
    <w:p w:rsidR="00897E8A" w:rsidRPr="00F13D26" w:rsidRDefault="00897E8A" w:rsidP="00897E8A">
      <w:pPr>
        <w:pStyle w:val="Osloven"/>
      </w:pPr>
      <w:r w:rsidRPr="00F13D26">
        <w:t>se sídlem:</w:t>
      </w:r>
      <w:r w:rsidRPr="00F13D26">
        <w:tab/>
      </w:r>
      <w:r w:rsidRPr="00F13D26">
        <w:tab/>
      </w:r>
      <w:r w:rsidRPr="00F13D26">
        <w:tab/>
      </w:r>
      <w:r w:rsidR="00335D24">
        <w:t>Vrchlického 939, 379 01 Třeboň</w:t>
      </w:r>
      <w:r w:rsidRPr="00F13D26">
        <w:tab/>
        <w:t xml:space="preserve"> </w:t>
      </w:r>
      <w:r w:rsidRPr="00F13D26">
        <w:tab/>
      </w:r>
    </w:p>
    <w:p w:rsidR="00897E8A" w:rsidRPr="00F13D26" w:rsidRDefault="00897E8A" w:rsidP="00897E8A">
      <w:pPr>
        <w:pStyle w:val="Zhlav"/>
        <w:tabs>
          <w:tab w:val="clear" w:pos="4536"/>
          <w:tab w:val="clear" w:pos="9072"/>
        </w:tabs>
        <w:jc w:val="left"/>
        <w:rPr>
          <w:szCs w:val="24"/>
        </w:rPr>
      </w:pPr>
      <w:r w:rsidRPr="00F13D26">
        <w:rPr>
          <w:szCs w:val="24"/>
        </w:rPr>
        <w:t>IČ:</w:t>
      </w:r>
      <w:r w:rsidRPr="00F13D26">
        <w:rPr>
          <w:szCs w:val="24"/>
        </w:rPr>
        <w:tab/>
      </w:r>
      <w:r w:rsidRPr="00F13D26">
        <w:rPr>
          <w:szCs w:val="24"/>
        </w:rPr>
        <w:tab/>
      </w:r>
      <w:r w:rsidRPr="00F13D26">
        <w:rPr>
          <w:szCs w:val="24"/>
        </w:rPr>
        <w:tab/>
      </w:r>
      <w:r w:rsidRPr="00F13D26">
        <w:rPr>
          <w:szCs w:val="24"/>
        </w:rPr>
        <w:tab/>
      </w:r>
      <w:r w:rsidR="00335D24">
        <w:rPr>
          <w:szCs w:val="24"/>
        </w:rPr>
        <w:t>48232955</w:t>
      </w:r>
    </w:p>
    <w:p w:rsidR="00897E8A" w:rsidRPr="00F13D26" w:rsidRDefault="00897E8A" w:rsidP="00897E8A">
      <w:pPr>
        <w:pStyle w:val="Zhlav"/>
        <w:tabs>
          <w:tab w:val="clear" w:pos="4536"/>
          <w:tab w:val="clear" w:pos="9072"/>
        </w:tabs>
        <w:jc w:val="left"/>
        <w:rPr>
          <w:szCs w:val="24"/>
        </w:rPr>
      </w:pPr>
      <w:r w:rsidRPr="00F13D26">
        <w:rPr>
          <w:szCs w:val="24"/>
        </w:rPr>
        <w:t xml:space="preserve">DIČ: </w:t>
      </w:r>
      <w:r w:rsidRPr="00F13D26">
        <w:rPr>
          <w:szCs w:val="24"/>
        </w:rPr>
        <w:tab/>
      </w:r>
      <w:r w:rsidRPr="00F13D26">
        <w:rPr>
          <w:szCs w:val="24"/>
        </w:rPr>
        <w:tab/>
      </w:r>
      <w:r w:rsidRPr="00F13D26">
        <w:rPr>
          <w:szCs w:val="24"/>
        </w:rPr>
        <w:tab/>
      </w:r>
      <w:r w:rsidRPr="00F13D26">
        <w:rPr>
          <w:szCs w:val="24"/>
        </w:rPr>
        <w:tab/>
        <w:t>CZ</w:t>
      </w:r>
      <w:r w:rsidR="00335D24">
        <w:rPr>
          <w:szCs w:val="24"/>
        </w:rPr>
        <w:t>6903121225</w:t>
      </w:r>
    </w:p>
    <w:p w:rsidR="00897E8A" w:rsidRPr="00F13D26" w:rsidRDefault="00897E8A" w:rsidP="00897E8A">
      <w:pPr>
        <w:rPr>
          <w:szCs w:val="24"/>
        </w:rPr>
      </w:pPr>
      <w:r w:rsidRPr="00F13D26">
        <w:rPr>
          <w:szCs w:val="24"/>
        </w:rPr>
        <w:t xml:space="preserve">Zastoupená: </w:t>
      </w:r>
      <w:r w:rsidRPr="00F13D26">
        <w:rPr>
          <w:szCs w:val="24"/>
        </w:rPr>
        <w:tab/>
      </w:r>
      <w:r w:rsidRPr="00F13D26">
        <w:rPr>
          <w:szCs w:val="24"/>
        </w:rPr>
        <w:tab/>
      </w:r>
      <w:r w:rsidRPr="00F13D26">
        <w:rPr>
          <w:szCs w:val="24"/>
        </w:rPr>
        <w:tab/>
      </w:r>
      <w:r w:rsidR="00335D24">
        <w:rPr>
          <w:szCs w:val="24"/>
        </w:rPr>
        <w:t>Bc. Zbyňkem Máchou</w:t>
      </w:r>
    </w:p>
    <w:p w:rsidR="00897E8A" w:rsidRPr="00F13D26" w:rsidRDefault="00897E8A" w:rsidP="00897E8A">
      <w:pPr>
        <w:pStyle w:val="Zhlav"/>
        <w:tabs>
          <w:tab w:val="clear" w:pos="4536"/>
          <w:tab w:val="clear" w:pos="9072"/>
        </w:tabs>
        <w:jc w:val="left"/>
        <w:rPr>
          <w:szCs w:val="24"/>
        </w:rPr>
      </w:pPr>
      <w:r w:rsidRPr="00927E5B">
        <w:rPr>
          <w:szCs w:val="24"/>
        </w:rPr>
        <w:t>Bankovní spojení:</w:t>
      </w:r>
      <w:r w:rsidRPr="00F13D26">
        <w:rPr>
          <w:szCs w:val="24"/>
        </w:rPr>
        <w:t xml:space="preserve"> </w:t>
      </w:r>
      <w:r w:rsidRPr="00F13D26">
        <w:rPr>
          <w:szCs w:val="24"/>
        </w:rPr>
        <w:tab/>
      </w:r>
      <w:r w:rsidRPr="00F13D26">
        <w:rPr>
          <w:szCs w:val="24"/>
        </w:rPr>
        <w:tab/>
      </w:r>
    </w:p>
    <w:p w:rsidR="00335D24" w:rsidRDefault="00897E8A" w:rsidP="00897E8A">
      <w:pPr>
        <w:pStyle w:val="Zhlav"/>
        <w:tabs>
          <w:tab w:val="clear" w:pos="4536"/>
          <w:tab w:val="clear" w:pos="9072"/>
        </w:tabs>
        <w:jc w:val="left"/>
        <w:rPr>
          <w:szCs w:val="24"/>
        </w:rPr>
      </w:pPr>
      <w:r w:rsidRPr="00F13D26">
        <w:rPr>
          <w:szCs w:val="24"/>
        </w:rPr>
        <w:t>Tel. / fax spojení:</w:t>
      </w:r>
      <w:r w:rsidRPr="00F13D26">
        <w:rPr>
          <w:szCs w:val="24"/>
        </w:rPr>
        <w:tab/>
      </w:r>
      <w:r w:rsidRPr="00F13D26">
        <w:rPr>
          <w:szCs w:val="24"/>
        </w:rPr>
        <w:tab/>
      </w:r>
      <w:r w:rsidR="00335D24">
        <w:rPr>
          <w:szCs w:val="24"/>
        </w:rPr>
        <w:t>602474243</w:t>
      </w:r>
    </w:p>
    <w:p w:rsidR="00897E8A" w:rsidRPr="00F13D26" w:rsidRDefault="00897E8A" w:rsidP="00897E8A">
      <w:pPr>
        <w:pStyle w:val="Zhlav"/>
        <w:tabs>
          <w:tab w:val="clear" w:pos="4536"/>
          <w:tab w:val="clear" w:pos="9072"/>
        </w:tabs>
        <w:jc w:val="left"/>
        <w:rPr>
          <w:szCs w:val="24"/>
        </w:rPr>
      </w:pPr>
      <w:r w:rsidRPr="00F13D26">
        <w:rPr>
          <w:szCs w:val="24"/>
        </w:rPr>
        <w:t xml:space="preserve">e-mail: </w:t>
      </w:r>
      <w:r w:rsidRPr="00F13D26">
        <w:rPr>
          <w:szCs w:val="24"/>
        </w:rPr>
        <w:tab/>
      </w:r>
      <w:r w:rsidRPr="00F13D26">
        <w:rPr>
          <w:szCs w:val="24"/>
        </w:rPr>
        <w:tab/>
      </w:r>
      <w:r w:rsidRPr="00F13D26">
        <w:rPr>
          <w:szCs w:val="24"/>
        </w:rPr>
        <w:tab/>
      </w:r>
      <w:r w:rsidR="00335D24">
        <w:rPr>
          <w:szCs w:val="24"/>
        </w:rPr>
        <w:t>obchod@truhlarstvi-trebon.cz</w:t>
      </w:r>
    </w:p>
    <w:p w:rsidR="00897E8A" w:rsidRPr="00F13D26" w:rsidRDefault="00897E8A" w:rsidP="00897E8A">
      <w:pPr>
        <w:pStyle w:val="Zhlav"/>
        <w:tabs>
          <w:tab w:val="clear" w:pos="4536"/>
          <w:tab w:val="clear" w:pos="9072"/>
        </w:tabs>
        <w:jc w:val="left"/>
        <w:rPr>
          <w:szCs w:val="24"/>
        </w:rPr>
      </w:pPr>
      <w:r w:rsidRPr="00F13D26">
        <w:rPr>
          <w:szCs w:val="24"/>
        </w:rPr>
        <w:t xml:space="preserve">dále jen: </w:t>
      </w:r>
      <w:r w:rsidR="00335D24">
        <w:rPr>
          <w:b/>
          <w:bCs/>
          <w:szCs w:val="24"/>
        </w:rPr>
        <w:t>zhotovitel</w:t>
      </w:r>
      <w:r w:rsidRPr="00F13D26">
        <w:rPr>
          <w:b/>
          <w:bCs/>
          <w:szCs w:val="24"/>
        </w:rPr>
        <w:tab/>
      </w:r>
    </w:p>
    <w:p w:rsidR="0096034B" w:rsidRPr="00F13D26" w:rsidRDefault="0096034B" w:rsidP="00FB6902">
      <w:pPr>
        <w:rPr>
          <w:szCs w:val="24"/>
        </w:rPr>
      </w:pPr>
    </w:p>
    <w:p w:rsidR="0096034B" w:rsidRPr="00F13D26" w:rsidRDefault="0096034B" w:rsidP="00FB6902">
      <w:pPr>
        <w:rPr>
          <w:szCs w:val="24"/>
        </w:rPr>
      </w:pPr>
      <w:r w:rsidRPr="00F13D26">
        <w:rPr>
          <w:szCs w:val="24"/>
        </w:rPr>
        <w:t xml:space="preserve">uzavřely </w:t>
      </w:r>
      <w:r w:rsidR="00752E2B" w:rsidRPr="00F13D26">
        <w:rPr>
          <w:szCs w:val="24"/>
        </w:rPr>
        <w:t xml:space="preserve">podle § 2430 zákona č. 89/2012 Sb., občanský zákoník v jeho platném znění </w:t>
      </w:r>
      <w:r w:rsidRPr="00F13D26">
        <w:rPr>
          <w:szCs w:val="24"/>
        </w:rPr>
        <w:t>níže uvedeného dne, měsíce a roku tuto smlouvu:</w:t>
      </w:r>
    </w:p>
    <w:p w:rsidR="0096034B" w:rsidRPr="00F13D26" w:rsidRDefault="0096034B" w:rsidP="006B0FBE">
      <w:pPr>
        <w:pStyle w:val="Zkladntext1-smlouva"/>
        <w:rPr>
          <w:rFonts w:ascii="Times New Roman" w:hAnsi="Times New Roman"/>
          <w:sz w:val="24"/>
          <w:szCs w:val="24"/>
        </w:rPr>
      </w:pPr>
      <w:bookmarkStart w:id="1" w:name="_Hlt458395984"/>
      <w:bookmarkStart w:id="2" w:name="_Ref498911665"/>
      <w:bookmarkStart w:id="3" w:name="_Ref74482388"/>
      <w:bookmarkStart w:id="4" w:name="_Toc108578394"/>
      <w:bookmarkEnd w:id="1"/>
    </w:p>
    <w:p w:rsidR="0096034B" w:rsidRPr="00F13D26" w:rsidRDefault="0096034B" w:rsidP="006B0FBE">
      <w:pPr>
        <w:pStyle w:val="Zkladntext1-smlouva"/>
        <w:rPr>
          <w:rFonts w:ascii="Times New Roman" w:hAnsi="Times New Roman"/>
          <w:sz w:val="24"/>
          <w:szCs w:val="24"/>
        </w:rPr>
      </w:pPr>
      <w:r w:rsidRPr="00F13D26">
        <w:rPr>
          <w:rFonts w:ascii="Times New Roman" w:hAnsi="Times New Roman"/>
          <w:sz w:val="24"/>
          <w:szCs w:val="24"/>
        </w:rPr>
        <w:t xml:space="preserve">I. </w:t>
      </w:r>
      <w:r w:rsidRPr="00F13D26">
        <w:rPr>
          <w:rFonts w:ascii="Times New Roman" w:hAnsi="Times New Roman"/>
          <w:sz w:val="24"/>
          <w:szCs w:val="24"/>
        </w:rPr>
        <w:tab/>
        <w:t xml:space="preserve">Předmět </w:t>
      </w:r>
      <w:bookmarkEnd w:id="2"/>
      <w:r w:rsidRPr="00F13D26">
        <w:rPr>
          <w:rFonts w:ascii="Times New Roman" w:hAnsi="Times New Roman"/>
          <w:sz w:val="24"/>
          <w:szCs w:val="24"/>
        </w:rPr>
        <w:t>smlouvy</w:t>
      </w:r>
      <w:bookmarkEnd w:id="3"/>
    </w:p>
    <w:p w:rsidR="00CC4F67" w:rsidRPr="00F13D26" w:rsidRDefault="00C14FDB" w:rsidP="00752E2B">
      <w:pPr>
        <w:pStyle w:val="Odstavecseseznamem"/>
        <w:numPr>
          <w:ilvl w:val="0"/>
          <w:numId w:val="9"/>
        </w:numPr>
        <w:spacing w:after="240"/>
        <w:rPr>
          <w:szCs w:val="24"/>
        </w:rPr>
      </w:pPr>
      <w:r w:rsidRPr="00F13D26">
        <w:rPr>
          <w:szCs w:val="24"/>
        </w:rPr>
        <w:t xml:space="preserve">Předmětem smlouvy je závazek </w:t>
      </w:r>
      <w:r w:rsidR="00335D24">
        <w:rPr>
          <w:szCs w:val="24"/>
        </w:rPr>
        <w:t>zhotovitele</w:t>
      </w:r>
      <w:r w:rsidRPr="00F13D26">
        <w:rPr>
          <w:szCs w:val="24"/>
        </w:rPr>
        <w:t xml:space="preserve"> </w:t>
      </w:r>
      <w:r w:rsidR="00C175AB" w:rsidRPr="00F13D26">
        <w:rPr>
          <w:szCs w:val="24"/>
        </w:rPr>
        <w:t>zajistit</w:t>
      </w:r>
      <w:r w:rsidRPr="00F13D26">
        <w:rPr>
          <w:szCs w:val="24"/>
        </w:rPr>
        <w:t xml:space="preserve"> objednateli za podmínek uvedených ve smlouvě řádně a včas služby uvedené v odstavci 2 tohoto článku a</w:t>
      </w:r>
      <w:r w:rsidR="00CC4F67" w:rsidRPr="00F13D26">
        <w:rPr>
          <w:szCs w:val="24"/>
        </w:rPr>
        <w:t> </w:t>
      </w:r>
      <w:r w:rsidRPr="00F13D26">
        <w:rPr>
          <w:szCs w:val="24"/>
        </w:rPr>
        <w:t>závazek</w:t>
      </w:r>
      <w:r w:rsidR="00335D24">
        <w:rPr>
          <w:szCs w:val="24"/>
        </w:rPr>
        <w:t xml:space="preserve"> objednatele za řádně poskytnutou dodávku</w:t>
      </w:r>
      <w:r w:rsidRPr="00F13D26">
        <w:rPr>
          <w:szCs w:val="24"/>
        </w:rPr>
        <w:t xml:space="preserve"> dle smlouvy zaplatit sjednanou cenu podle článku </w:t>
      </w:r>
      <w:r w:rsidR="00C175AB" w:rsidRPr="00F13D26">
        <w:rPr>
          <w:szCs w:val="24"/>
        </w:rPr>
        <w:t>IV</w:t>
      </w:r>
      <w:r w:rsidRPr="00F13D26">
        <w:rPr>
          <w:szCs w:val="24"/>
        </w:rPr>
        <w:t>. smlouvy.</w:t>
      </w:r>
    </w:p>
    <w:p w:rsidR="00CC4F67" w:rsidRPr="00F13D26" w:rsidRDefault="00CC4F67" w:rsidP="00752E2B">
      <w:pPr>
        <w:pStyle w:val="Odstavecseseznamem"/>
        <w:numPr>
          <w:ilvl w:val="0"/>
          <w:numId w:val="9"/>
        </w:numPr>
        <w:spacing w:after="240"/>
        <w:rPr>
          <w:szCs w:val="24"/>
        </w:rPr>
      </w:pPr>
      <w:r w:rsidRPr="00F13D26">
        <w:rPr>
          <w:szCs w:val="24"/>
        </w:rPr>
        <w:t>Předmětem smlouv</w:t>
      </w:r>
      <w:r w:rsidR="00F13D26" w:rsidRPr="00F13D26">
        <w:rPr>
          <w:szCs w:val="24"/>
        </w:rPr>
        <w:t>y</w:t>
      </w:r>
      <w:r w:rsidRPr="00F13D26">
        <w:rPr>
          <w:szCs w:val="24"/>
        </w:rPr>
        <w:t xml:space="preserve"> je zajištění a </w:t>
      </w:r>
      <w:r w:rsidR="00335D24">
        <w:rPr>
          <w:szCs w:val="24"/>
        </w:rPr>
        <w:t>výroba nábytku pro sekretariát</w:t>
      </w:r>
      <w:r w:rsidR="00853111">
        <w:rPr>
          <w:szCs w:val="24"/>
        </w:rPr>
        <w:t xml:space="preserve"> Obchodní akademie, Střední odborné školy a Středního odborného učiliště, Třeboň, Vrchlického 567.</w:t>
      </w:r>
    </w:p>
    <w:p w:rsidR="00C14FDB" w:rsidRDefault="00335D24" w:rsidP="00752E2B">
      <w:pPr>
        <w:pStyle w:val="Odstavecseseznamem"/>
        <w:numPr>
          <w:ilvl w:val="0"/>
          <w:numId w:val="9"/>
        </w:numPr>
        <w:spacing w:after="240"/>
        <w:rPr>
          <w:szCs w:val="24"/>
        </w:rPr>
      </w:pPr>
      <w:r>
        <w:rPr>
          <w:szCs w:val="24"/>
        </w:rPr>
        <w:t xml:space="preserve">Zhotovitel </w:t>
      </w:r>
      <w:r w:rsidR="00C175AB" w:rsidRPr="00F13D26">
        <w:rPr>
          <w:szCs w:val="24"/>
        </w:rPr>
        <w:t>zajistí</w:t>
      </w:r>
      <w:r w:rsidR="00C14FDB" w:rsidRPr="00F13D26">
        <w:rPr>
          <w:szCs w:val="24"/>
        </w:rPr>
        <w:t xml:space="preserve"> objednateli </w:t>
      </w:r>
      <w:r>
        <w:rPr>
          <w:szCs w:val="24"/>
        </w:rPr>
        <w:t>výrobu</w:t>
      </w:r>
      <w:r w:rsidR="00C14FDB" w:rsidRPr="00F13D26">
        <w:rPr>
          <w:szCs w:val="24"/>
        </w:rPr>
        <w:t>:</w:t>
      </w:r>
    </w:p>
    <w:p w:rsidR="00853111" w:rsidRDefault="00335D24" w:rsidP="00335D24">
      <w:pPr>
        <w:spacing w:after="240"/>
        <w:ind w:left="360"/>
        <w:rPr>
          <w:szCs w:val="24"/>
        </w:rPr>
      </w:pPr>
      <w:r>
        <w:rPr>
          <w:szCs w:val="24"/>
        </w:rPr>
        <w:t xml:space="preserve">Viz. </w:t>
      </w:r>
      <w:proofErr w:type="gramStart"/>
      <w:r>
        <w:rPr>
          <w:szCs w:val="24"/>
        </w:rPr>
        <w:t>příloha</w:t>
      </w:r>
      <w:proofErr w:type="gramEnd"/>
      <w:r>
        <w:rPr>
          <w:szCs w:val="24"/>
        </w:rPr>
        <w:t xml:space="preserve"> č. 1, která je nedílnou součástí smlouvy</w:t>
      </w:r>
    </w:p>
    <w:p w:rsidR="00335D24" w:rsidRDefault="00335D24" w:rsidP="00335D24">
      <w:pPr>
        <w:spacing w:after="240"/>
        <w:ind w:left="360"/>
        <w:rPr>
          <w:szCs w:val="24"/>
        </w:rPr>
      </w:pPr>
    </w:p>
    <w:p w:rsidR="00335D24" w:rsidRPr="00853111" w:rsidRDefault="00335D24" w:rsidP="00335D24">
      <w:pPr>
        <w:spacing w:after="240"/>
        <w:ind w:left="360"/>
        <w:rPr>
          <w:szCs w:val="24"/>
        </w:rPr>
      </w:pPr>
    </w:p>
    <w:p w:rsidR="00CC4F67" w:rsidRPr="00F13D26" w:rsidRDefault="00CC4F67" w:rsidP="006B0FBE">
      <w:pPr>
        <w:pStyle w:val="Zkladntext1-smlouva"/>
        <w:rPr>
          <w:rFonts w:ascii="Times New Roman" w:hAnsi="Times New Roman"/>
          <w:sz w:val="24"/>
          <w:szCs w:val="24"/>
        </w:rPr>
      </w:pPr>
      <w:bookmarkStart w:id="5" w:name="_Toc108578395"/>
      <w:bookmarkStart w:id="6" w:name="_Ref121189956"/>
      <w:bookmarkStart w:id="7" w:name="_Ref126640183"/>
      <w:bookmarkStart w:id="8" w:name="_Ref499014648"/>
      <w:bookmarkStart w:id="9" w:name="_Ref500567091"/>
      <w:bookmarkStart w:id="10" w:name="_Ref20838151"/>
      <w:bookmarkStart w:id="11" w:name="_Ref43616197"/>
      <w:bookmarkStart w:id="12" w:name="_Ref73344904"/>
      <w:bookmarkEnd w:id="4"/>
      <w:r w:rsidRPr="00F13D26">
        <w:rPr>
          <w:rFonts w:ascii="Times New Roman" w:hAnsi="Times New Roman"/>
          <w:sz w:val="24"/>
          <w:szCs w:val="24"/>
        </w:rPr>
        <w:lastRenderedPageBreak/>
        <w:t>I</w:t>
      </w:r>
      <w:r w:rsidR="006B0FBE" w:rsidRPr="00F13D26">
        <w:rPr>
          <w:rFonts w:ascii="Times New Roman" w:hAnsi="Times New Roman"/>
          <w:sz w:val="24"/>
          <w:szCs w:val="24"/>
        </w:rPr>
        <w:t>I</w:t>
      </w:r>
      <w:r w:rsidRPr="00F13D26">
        <w:rPr>
          <w:rFonts w:ascii="Times New Roman" w:hAnsi="Times New Roman"/>
          <w:sz w:val="24"/>
          <w:szCs w:val="24"/>
        </w:rPr>
        <w:t xml:space="preserve">. </w:t>
      </w:r>
      <w:r w:rsidRPr="00F13D26">
        <w:rPr>
          <w:rFonts w:ascii="Times New Roman" w:hAnsi="Times New Roman"/>
          <w:sz w:val="24"/>
          <w:szCs w:val="24"/>
        </w:rPr>
        <w:tab/>
      </w:r>
      <w:r w:rsidR="006B0FBE" w:rsidRPr="00F13D26">
        <w:rPr>
          <w:rFonts w:ascii="Times New Roman" w:hAnsi="Times New Roman"/>
          <w:sz w:val="24"/>
          <w:szCs w:val="24"/>
        </w:rPr>
        <w:t>Doba plnění</w:t>
      </w:r>
    </w:p>
    <w:p w:rsidR="00D31303" w:rsidRPr="00F13D26" w:rsidRDefault="006B0FBE" w:rsidP="006B0FBE">
      <w:pPr>
        <w:numPr>
          <w:ilvl w:val="0"/>
          <w:numId w:val="18"/>
        </w:numPr>
        <w:tabs>
          <w:tab w:val="clear" w:pos="360"/>
        </w:tabs>
        <w:spacing w:after="240"/>
        <w:ind w:left="426" w:hanging="426"/>
        <w:rPr>
          <w:szCs w:val="24"/>
        </w:rPr>
      </w:pPr>
      <w:r w:rsidRPr="00F13D26">
        <w:rPr>
          <w:szCs w:val="24"/>
        </w:rPr>
        <w:t xml:space="preserve">Smlouva se uzavírá na dobu určitou ode dne jejího uzavření do doby splnění předmětu této smlouvy. </w:t>
      </w:r>
      <w:r w:rsidR="00335D24">
        <w:rPr>
          <w:szCs w:val="24"/>
        </w:rPr>
        <w:t>Dodávka nábytku musí být splněna do 15. 7. 2018</w:t>
      </w:r>
      <w:r w:rsidRPr="00F13D26">
        <w:rPr>
          <w:szCs w:val="24"/>
        </w:rPr>
        <w:t>.</w:t>
      </w:r>
    </w:p>
    <w:p w:rsidR="006B0FBE" w:rsidRPr="00F13D26" w:rsidRDefault="006B0FBE" w:rsidP="006B0FBE">
      <w:pPr>
        <w:pStyle w:val="Zkladntext1-smlouva"/>
        <w:rPr>
          <w:rFonts w:ascii="Times New Roman" w:hAnsi="Times New Roman"/>
          <w:sz w:val="24"/>
          <w:szCs w:val="24"/>
        </w:rPr>
      </w:pPr>
      <w:r w:rsidRPr="00F13D26">
        <w:rPr>
          <w:rFonts w:ascii="Times New Roman" w:hAnsi="Times New Roman"/>
          <w:sz w:val="24"/>
          <w:szCs w:val="24"/>
        </w:rPr>
        <w:t xml:space="preserve">III. </w:t>
      </w:r>
      <w:r w:rsidRPr="00F13D26">
        <w:rPr>
          <w:rFonts w:ascii="Times New Roman" w:hAnsi="Times New Roman"/>
          <w:sz w:val="24"/>
          <w:szCs w:val="24"/>
        </w:rPr>
        <w:tab/>
        <w:t>Místo plnění</w:t>
      </w:r>
    </w:p>
    <w:bookmarkEnd w:id="5"/>
    <w:bookmarkEnd w:id="6"/>
    <w:bookmarkEnd w:id="7"/>
    <w:bookmarkEnd w:id="8"/>
    <w:bookmarkEnd w:id="9"/>
    <w:bookmarkEnd w:id="10"/>
    <w:bookmarkEnd w:id="11"/>
    <w:bookmarkEnd w:id="12"/>
    <w:p w:rsidR="00335D24" w:rsidRDefault="006B0FBE" w:rsidP="001C7607">
      <w:pPr>
        <w:numPr>
          <w:ilvl w:val="0"/>
          <w:numId w:val="32"/>
        </w:numPr>
        <w:spacing w:after="240"/>
        <w:rPr>
          <w:szCs w:val="24"/>
        </w:rPr>
      </w:pPr>
      <w:r w:rsidRPr="00335D24">
        <w:rPr>
          <w:szCs w:val="24"/>
        </w:rPr>
        <w:t xml:space="preserve">Místem plnění bude budova </w:t>
      </w:r>
      <w:r w:rsidR="004831C4" w:rsidRPr="00335D24">
        <w:rPr>
          <w:szCs w:val="24"/>
        </w:rPr>
        <w:t xml:space="preserve">Obchodní akademie, Střední odborné školy a Středního odborného učiliště, Vrchlického 567, 370 01 </w:t>
      </w:r>
      <w:bookmarkStart w:id="13" w:name="_Toc101760702"/>
      <w:bookmarkStart w:id="14" w:name="_Toc108578396"/>
      <w:bookmarkStart w:id="15" w:name="_Ref129740607"/>
      <w:bookmarkStart w:id="16" w:name="_Ref133812136"/>
    </w:p>
    <w:p w:rsidR="0096034B" w:rsidRPr="00335D24" w:rsidRDefault="002C230F" w:rsidP="00335D24">
      <w:pPr>
        <w:spacing w:after="240"/>
        <w:ind w:left="2484" w:firstLine="348"/>
        <w:rPr>
          <w:b/>
          <w:szCs w:val="24"/>
        </w:rPr>
      </w:pPr>
      <w:r w:rsidRPr="00335D24">
        <w:rPr>
          <w:b/>
          <w:szCs w:val="24"/>
        </w:rPr>
        <w:t>I</w:t>
      </w:r>
      <w:r w:rsidR="006B0FBE" w:rsidRPr="00335D24">
        <w:rPr>
          <w:b/>
          <w:szCs w:val="24"/>
        </w:rPr>
        <w:t>V</w:t>
      </w:r>
      <w:r w:rsidRPr="00335D24">
        <w:rPr>
          <w:b/>
          <w:szCs w:val="24"/>
        </w:rPr>
        <w:t>.</w:t>
      </w:r>
      <w:r w:rsidR="0096034B" w:rsidRPr="00335D24">
        <w:rPr>
          <w:b/>
          <w:szCs w:val="24"/>
        </w:rPr>
        <w:t xml:space="preserve"> </w:t>
      </w:r>
      <w:r w:rsidR="0096034B" w:rsidRPr="00335D24">
        <w:rPr>
          <w:b/>
          <w:szCs w:val="24"/>
        </w:rPr>
        <w:tab/>
        <w:t xml:space="preserve">Cena za </w:t>
      </w:r>
      <w:bookmarkEnd w:id="13"/>
      <w:bookmarkEnd w:id="14"/>
      <w:bookmarkEnd w:id="15"/>
      <w:bookmarkEnd w:id="16"/>
      <w:r w:rsidR="00C175AB" w:rsidRPr="00335D24">
        <w:rPr>
          <w:b/>
          <w:szCs w:val="24"/>
        </w:rPr>
        <w:t>poskytování služeb</w:t>
      </w:r>
    </w:p>
    <w:p w:rsidR="00C175AB" w:rsidRPr="00F13D26" w:rsidRDefault="00C175AB" w:rsidP="00C175AB">
      <w:pPr>
        <w:numPr>
          <w:ilvl w:val="0"/>
          <w:numId w:val="33"/>
        </w:numPr>
        <w:spacing w:after="240"/>
        <w:rPr>
          <w:szCs w:val="24"/>
        </w:rPr>
      </w:pPr>
      <w:r w:rsidRPr="00F13D26">
        <w:rPr>
          <w:szCs w:val="24"/>
        </w:rPr>
        <w:t xml:space="preserve">Cena za </w:t>
      </w:r>
      <w:r w:rsidR="00335D24">
        <w:rPr>
          <w:szCs w:val="24"/>
        </w:rPr>
        <w:t xml:space="preserve">dodávku </w:t>
      </w:r>
      <w:r w:rsidRPr="00F13D26">
        <w:rPr>
          <w:szCs w:val="24"/>
        </w:rPr>
        <w:t>dle článku I. této smlouvy je sjednána dohodou smluvních stran ve výši:</w:t>
      </w:r>
    </w:p>
    <w:p w:rsidR="0012035D" w:rsidRDefault="00927E5B" w:rsidP="0012035D">
      <w:pPr>
        <w:pStyle w:val="Odstavecseseznamem"/>
        <w:ind w:left="360"/>
        <w:rPr>
          <w:b/>
          <w:szCs w:val="24"/>
        </w:rPr>
      </w:pPr>
      <w:r>
        <w:rPr>
          <w:b/>
          <w:szCs w:val="24"/>
        </w:rPr>
        <w:t>148. 000,-Kč bez DPH</w:t>
      </w:r>
    </w:p>
    <w:p w:rsidR="00927E5B" w:rsidRDefault="00927E5B" w:rsidP="0012035D">
      <w:pPr>
        <w:pStyle w:val="Odstavecseseznamem"/>
        <w:ind w:left="360"/>
        <w:rPr>
          <w:b/>
          <w:szCs w:val="24"/>
        </w:rPr>
      </w:pPr>
      <w:r>
        <w:rPr>
          <w:b/>
          <w:szCs w:val="24"/>
        </w:rPr>
        <w:t>179.080,- s DPH</w:t>
      </w:r>
    </w:p>
    <w:p w:rsidR="00927E5B" w:rsidRPr="0012035D" w:rsidRDefault="00927E5B" w:rsidP="0012035D">
      <w:pPr>
        <w:pStyle w:val="Odstavecseseznamem"/>
        <w:ind w:left="360"/>
        <w:rPr>
          <w:b/>
          <w:szCs w:val="24"/>
        </w:rPr>
      </w:pPr>
    </w:p>
    <w:p w:rsidR="00C175AB" w:rsidRPr="00F13D26" w:rsidRDefault="00C175AB" w:rsidP="00B23864">
      <w:pPr>
        <w:pStyle w:val="Odstavecseseznamem"/>
        <w:numPr>
          <w:ilvl w:val="0"/>
          <w:numId w:val="33"/>
        </w:numPr>
        <w:tabs>
          <w:tab w:val="right" w:pos="7938"/>
        </w:tabs>
        <w:spacing w:after="240"/>
        <w:rPr>
          <w:bCs/>
          <w:szCs w:val="24"/>
        </w:rPr>
      </w:pPr>
      <w:r w:rsidRPr="00F13D26">
        <w:rPr>
          <w:bCs/>
          <w:szCs w:val="24"/>
        </w:rPr>
        <w:t xml:space="preserve">Cena zahrnuje veškeré náklady </w:t>
      </w:r>
      <w:r w:rsidR="00927E5B">
        <w:rPr>
          <w:bCs/>
          <w:szCs w:val="24"/>
        </w:rPr>
        <w:t xml:space="preserve">zhotovitele </w:t>
      </w:r>
      <w:r w:rsidRPr="00F13D26">
        <w:rPr>
          <w:bCs/>
          <w:szCs w:val="24"/>
        </w:rPr>
        <w:t xml:space="preserve">nutné k řádnému splnění této smlouvy. Cena </w:t>
      </w:r>
      <w:r w:rsidR="00B23864" w:rsidRPr="00F13D26">
        <w:rPr>
          <w:bCs/>
          <w:szCs w:val="24"/>
        </w:rPr>
        <w:t>je</w:t>
      </w:r>
      <w:r w:rsidRPr="00F13D26">
        <w:rPr>
          <w:bCs/>
          <w:szCs w:val="24"/>
        </w:rPr>
        <w:t xml:space="preserve"> sjednává jako </w:t>
      </w:r>
      <w:r w:rsidR="00B23864" w:rsidRPr="00F13D26">
        <w:rPr>
          <w:bCs/>
          <w:szCs w:val="24"/>
        </w:rPr>
        <w:t>cena nejvýše přípustná, kterou lze překročit pouze v případě změny výše DPH</w:t>
      </w:r>
      <w:r w:rsidRPr="00F13D26">
        <w:rPr>
          <w:bCs/>
          <w:szCs w:val="24"/>
        </w:rPr>
        <w:t xml:space="preserve"> a je platná po celou dobu trvání zakázky.</w:t>
      </w:r>
    </w:p>
    <w:p w:rsidR="0096034B" w:rsidRPr="00F13D26" w:rsidRDefault="0096034B" w:rsidP="006B0FBE">
      <w:pPr>
        <w:pStyle w:val="Zkladntext1-smlouva"/>
        <w:rPr>
          <w:rFonts w:ascii="Times New Roman" w:hAnsi="Times New Roman"/>
          <w:sz w:val="24"/>
          <w:szCs w:val="24"/>
        </w:rPr>
      </w:pPr>
      <w:bookmarkStart w:id="17" w:name="_Toc101760703"/>
      <w:bookmarkStart w:id="18" w:name="_Toc108578397"/>
      <w:bookmarkStart w:id="19" w:name="_Ref129740843"/>
      <w:bookmarkStart w:id="20" w:name="_Ref133812154"/>
      <w:bookmarkStart w:id="21" w:name="_Ref498912828"/>
      <w:r w:rsidRPr="00F13D26">
        <w:rPr>
          <w:rFonts w:ascii="Times New Roman" w:hAnsi="Times New Roman"/>
          <w:sz w:val="24"/>
          <w:szCs w:val="24"/>
        </w:rPr>
        <w:t xml:space="preserve">V. </w:t>
      </w:r>
      <w:r w:rsidRPr="00F13D26">
        <w:rPr>
          <w:rFonts w:ascii="Times New Roman" w:hAnsi="Times New Roman"/>
          <w:sz w:val="24"/>
          <w:szCs w:val="24"/>
        </w:rPr>
        <w:tab/>
        <w:t>Platební podmínky</w:t>
      </w:r>
      <w:bookmarkEnd w:id="17"/>
      <w:bookmarkEnd w:id="18"/>
      <w:bookmarkEnd w:id="19"/>
      <w:bookmarkEnd w:id="20"/>
    </w:p>
    <w:p w:rsidR="00B23864" w:rsidRPr="00F13D26" w:rsidRDefault="0096034B" w:rsidP="00B23864">
      <w:pPr>
        <w:pStyle w:val="Zkladntext2-smlouva"/>
        <w:numPr>
          <w:ilvl w:val="0"/>
          <w:numId w:val="5"/>
        </w:numPr>
        <w:spacing w:before="0" w:after="240"/>
        <w:ind w:left="426" w:hanging="426"/>
        <w:rPr>
          <w:szCs w:val="24"/>
        </w:rPr>
      </w:pPr>
      <w:r w:rsidRPr="00F13D26">
        <w:rPr>
          <w:szCs w:val="24"/>
        </w:rPr>
        <w:t xml:space="preserve">Objednatel nebude </w:t>
      </w:r>
      <w:r w:rsidR="00927E5B">
        <w:rPr>
          <w:szCs w:val="24"/>
        </w:rPr>
        <w:t xml:space="preserve">zhotoviteli </w:t>
      </w:r>
      <w:r w:rsidR="00B23864" w:rsidRPr="00F13D26">
        <w:rPr>
          <w:szCs w:val="24"/>
        </w:rPr>
        <w:t>platit</w:t>
      </w:r>
      <w:r w:rsidRPr="00F13D26">
        <w:rPr>
          <w:szCs w:val="24"/>
        </w:rPr>
        <w:t xml:space="preserve"> zálohy.</w:t>
      </w:r>
    </w:p>
    <w:p w:rsidR="0096034B" w:rsidRPr="00F13D26" w:rsidRDefault="00B23864" w:rsidP="00B23864">
      <w:pPr>
        <w:pStyle w:val="Zkladntext2-smlouva"/>
        <w:numPr>
          <w:ilvl w:val="0"/>
          <w:numId w:val="5"/>
        </w:numPr>
        <w:spacing w:before="0" w:after="240"/>
        <w:ind w:left="426" w:hanging="426"/>
        <w:rPr>
          <w:szCs w:val="24"/>
        </w:rPr>
      </w:pPr>
      <w:r w:rsidRPr="00F13D26">
        <w:rPr>
          <w:szCs w:val="24"/>
        </w:rPr>
        <w:t xml:space="preserve">Cena za dílčí služby bude </w:t>
      </w:r>
      <w:r w:rsidR="00927E5B">
        <w:rPr>
          <w:szCs w:val="24"/>
        </w:rPr>
        <w:t>zhotoviteli</w:t>
      </w:r>
      <w:r w:rsidRPr="00F13D26">
        <w:rPr>
          <w:szCs w:val="24"/>
        </w:rPr>
        <w:t xml:space="preserve"> hrazena </w:t>
      </w:r>
      <w:r w:rsidR="00373E68" w:rsidRPr="00F13D26">
        <w:rPr>
          <w:szCs w:val="24"/>
        </w:rPr>
        <w:t>objednatelem</w:t>
      </w:r>
      <w:r w:rsidRPr="00F13D26">
        <w:rPr>
          <w:szCs w:val="24"/>
        </w:rPr>
        <w:t xml:space="preserve"> po ukončení </w:t>
      </w:r>
      <w:r w:rsidR="00927E5B">
        <w:rPr>
          <w:szCs w:val="24"/>
        </w:rPr>
        <w:t>všech prací včetně montáže nábytku na místě</w:t>
      </w:r>
      <w:r w:rsidRPr="00F13D26">
        <w:rPr>
          <w:szCs w:val="24"/>
        </w:rPr>
        <w:t>.</w:t>
      </w:r>
    </w:p>
    <w:p w:rsidR="00B23864" w:rsidRPr="00F13D26" w:rsidRDefault="00B23864" w:rsidP="00B23864">
      <w:pPr>
        <w:pStyle w:val="Zkladntext2-smlouva"/>
        <w:numPr>
          <w:ilvl w:val="0"/>
          <w:numId w:val="5"/>
        </w:numPr>
        <w:spacing w:before="0" w:after="240"/>
        <w:ind w:left="426" w:hanging="426"/>
        <w:rPr>
          <w:color w:val="FF0000"/>
          <w:szCs w:val="24"/>
        </w:rPr>
      </w:pPr>
      <w:r w:rsidRPr="00F13D26">
        <w:rPr>
          <w:szCs w:val="24"/>
        </w:rPr>
        <w:t xml:space="preserve">Smluvní strany sjednávají splatnost veškerých faktur do 14 dnů po jejím vystavení. </w:t>
      </w:r>
      <w:r w:rsidR="00373E68" w:rsidRPr="00F13D26">
        <w:rPr>
          <w:szCs w:val="24"/>
        </w:rPr>
        <w:t>Za den úhrady fakt</w:t>
      </w:r>
      <w:r w:rsidRPr="00F13D26">
        <w:rPr>
          <w:szCs w:val="24"/>
        </w:rPr>
        <w:t>ury se považuje den, kdy</w:t>
      </w:r>
      <w:r w:rsidR="00373E68" w:rsidRPr="00F13D26">
        <w:rPr>
          <w:szCs w:val="24"/>
        </w:rPr>
        <w:t xml:space="preserve"> objednatel předá příkaz k úhradě faktury své bance.</w:t>
      </w:r>
    </w:p>
    <w:p w:rsidR="00373E68" w:rsidRPr="00F13D26" w:rsidRDefault="00373E68" w:rsidP="00B23864">
      <w:pPr>
        <w:pStyle w:val="Zkladntext2-smlouva"/>
        <w:numPr>
          <w:ilvl w:val="0"/>
          <w:numId w:val="5"/>
        </w:numPr>
        <w:spacing w:before="0" w:after="240"/>
        <w:ind w:left="426" w:hanging="426"/>
        <w:rPr>
          <w:szCs w:val="24"/>
        </w:rPr>
      </w:pPr>
      <w:r w:rsidRPr="00F13D26">
        <w:rPr>
          <w:szCs w:val="24"/>
        </w:rPr>
        <w:t>Faktura musí obsahovat tyto náležitosti: číslo faktury, označení objednatele a </w:t>
      </w:r>
      <w:r w:rsidR="00927E5B">
        <w:rPr>
          <w:szCs w:val="24"/>
        </w:rPr>
        <w:t>zhotovitele</w:t>
      </w:r>
      <w:r w:rsidRPr="00F13D26">
        <w:rPr>
          <w:szCs w:val="24"/>
        </w:rPr>
        <w:t xml:space="preserve">, číslo účtu </w:t>
      </w:r>
      <w:r w:rsidR="00927E5B">
        <w:rPr>
          <w:szCs w:val="24"/>
        </w:rPr>
        <w:t>zhotovitele</w:t>
      </w:r>
      <w:r w:rsidRPr="00F13D26">
        <w:rPr>
          <w:szCs w:val="24"/>
        </w:rPr>
        <w:t>, datum vystavení a termín splatnosti, rozpis fakturovaných služeb, fakturovanou částku, razítko a podpis.</w:t>
      </w:r>
    </w:p>
    <w:bookmarkEnd w:id="21"/>
    <w:p w:rsidR="0096034B" w:rsidRPr="00F13D26" w:rsidRDefault="0096034B" w:rsidP="006B0FBE">
      <w:pPr>
        <w:pStyle w:val="Zkladntext1-smlouva"/>
        <w:rPr>
          <w:rFonts w:ascii="Times New Roman" w:hAnsi="Times New Roman"/>
          <w:sz w:val="24"/>
          <w:szCs w:val="24"/>
        </w:rPr>
      </w:pPr>
      <w:r w:rsidRPr="00F13D26">
        <w:rPr>
          <w:rFonts w:ascii="Times New Roman" w:hAnsi="Times New Roman"/>
          <w:sz w:val="24"/>
          <w:szCs w:val="24"/>
        </w:rPr>
        <w:t>V</w:t>
      </w:r>
      <w:r w:rsidR="00373E68" w:rsidRPr="00F13D26">
        <w:rPr>
          <w:rFonts w:ascii="Times New Roman" w:hAnsi="Times New Roman"/>
          <w:sz w:val="24"/>
          <w:szCs w:val="24"/>
        </w:rPr>
        <w:t>I</w:t>
      </w:r>
      <w:r w:rsidRPr="00F13D26">
        <w:rPr>
          <w:rFonts w:ascii="Times New Roman" w:hAnsi="Times New Roman"/>
          <w:sz w:val="24"/>
          <w:szCs w:val="24"/>
        </w:rPr>
        <w:t xml:space="preserve">. </w:t>
      </w:r>
      <w:r w:rsidRPr="00F13D26">
        <w:rPr>
          <w:rFonts w:ascii="Times New Roman" w:hAnsi="Times New Roman"/>
          <w:sz w:val="24"/>
          <w:szCs w:val="24"/>
        </w:rPr>
        <w:tab/>
      </w:r>
      <w:r w:rsidR="00373E68" w:rsidRPr="00F13D26">
        <w:rPr>
          <w:rFonts w:ascii="Times New Roman" w:hAnsi="Times New Roman"/>
          <w:sz w:val="24"/>
          <w:szCs w:val="24"/>
        </w:rPr>
        <w:t>Další ujednání</w:t>
      </w:r>
      <w:r w:rsidRPr="00F13D26">
        <w:rPr>
          <w:rFonts w:ascii="Times New Roman" w:hAnsi="Times New Roman"/>
          <w:sz w:val="24"/>
          <w:szCs w:val="24"/>
        </w:rPr>
        <w:t xml:space="preserve"> </w:t>
      </w:r>
    </w:p>
    <w:p w:rsidR="0096034B" w:rsidRPr="00F13D26" w:rsidRDefault="00AD434A" w:rsidP="00AD434A">
      <w:pPr>
        <w:pStyle w:val="Zkladntext2-smlouva"/>
        <w:numPr>
          <w:ilvl w:val="0"/>
          <w:numId w:val="6"/>
        </w:numPr>
        <w:spacing w:before="0" w:after="240"/>
        <w:ind w:left="426" w:hanging="426"/>
        <w:rPr>
          <w:szCs w:val="24"/>
        </w:rPr>
      </w:pPr>
      <w:bookmarkStart w:id="22" w:name="_Ref74696089"/>
      <w:r w:rsidRPr="00F13D26">
        <w:rPr>
          <w:szCs w:val="24"/>
        </w:rPr>
        <w:t>Smluvní strany se zavazují vyvinout veškeré úsilí k vytvoření potřebných podmínek pro poskytování služeb dle podmínek stanovených smlouvou, které vyplývají z jejich smluvního postavení. To platí i v případech, kde to není výslovně stanoveno ustanovením smlouvy.</w:t>
      </w:r>
    </w:p>
    <w:p w:rsidR="00AD434A" w:rsidRPr="00F13D26" w:rsidRDefault="00927E5B" w:rsidP="00AD434A">
      <w:pPr>
        <w:pStyle w:val="Zkladntext2-smlouva"/>
        <w:numPr>
          <w:ilvl w:val="0"/>
          <w:numId w:val="6"/>
        </w:numPr>
        <w:spacing w:before="0" w:after="240"/>
        <w:ind w:left="426" w:hanging="426"/>
        <w:rPr>
          <w:szCs w:val="24"/>
        </w:rPr>
      </w:pPr>
      <w:r>
        <w:rPr>
          <w:szCs w:val="24"/>
        </w:rPr>
        <w:t>Zhotovitel</w:t>
      </w:r>
      <w:r w:rsidR="00AD434A" w:rsidRPr="00F13D26">
        <w:rPr>
          <w:szCs w:val="24"/>
        </w:rPr>
        <w:t xml:space="preserve"> prohlašuje, že se plně seznámil s rozsahem a povahou </w:t>
      </w:r>
      <w:r>
        <w:rPr>
          <w:szCs w:val="24"/>
        </w:rPr>
        <w:t xml:space="preserve">dodávky </w:t>
      </w:r>
      <w:r w:rsidR="00AD434A" w:rsidRPr="00F13D26">
        <w:rPr>
          <w:szCs w:val="24"/>
        </w:rPr>
        <w:t xml:space="preserve"> a že disponuje kapacitami a odbornými znalostmi.</w:t>
      </w:r>
    </w:p>
    <w:p w:rsidR="00927E5B" w:rsidRPr="00927E5B" w:rsidRDefault="0024208D" w:rsidP="00927E5B">
      <w:pPr>
        <w:pStyle w:val="Zkladntext2-smlouva"/>
        <w:numPr>
          <w:ilvl w:val="0"/>
          <w:numId w:val="6"/>
        </w:numPr>
        <w:spacing w:before="0" w:after="240"/>
        <w:ind w:left="426" w:hanging="426"/>
        <w:rPr>
          <w:szCs w:val="24"/>
        </w:rPr>
      </w:pPr>
      <w:r w:rsidRPr="00F13D26">
        <w:rPr>
          <w:szCs w:val="24"/>
        </w:rPr>
        <w:t>Zveřejnění smlouvy v registru smluv zajistí objednatel.</w:t>
      </w:r>
    </w:p>
    <w:bookmarkEnd w:id="22"/>
    <w:p w:rsidR="0096034B" w:rsidRPr="00F13D26" w:rsidRDefault="0096034B" w:rsidP="00D03123">
      <w:pPr>
        <w:pStyle w:val="Zkladntext2-smlouva"/>
        <w:spacing w:before="0"/>
        <w:jc w:val="center"/>
        <w:rPr>
          <w:b/>
          <w:snapToGrid w:val="0"/>
          <w:szCs w:val="24"/>
        </w:rPr>
      </w:pPr>
      <w:r w:rsidRPr="00F13D26">
        <w:rPr>
          <w:b/>
          <w:snapToGrid w:val="0"/>
          <w:szCs w:val="24"/>
        </w:rPr>
        <w:t>VII.   Smluvní sankce</w:t>
      </w:r>
    </w:p>
    <w:p w:rsidR="0096034B" w:rsidRPr="00F13D26" w:rsidRDefault="0096034B" w:rsidP="00FB6902">
      <w:pPr>
        <w:pStyle w:val="Zkladntext2-smlouva"/>
        <w:spacing w:before="0"/>
        <w:rPr>
          <w:b/>
          <w:snapToGrid w:val="0"/>
          <w:szCs w:val="24"/>
        </w:rPr>
      </w:pPr>
    </w:p>
    <w:p w:rsidR="00F61468" w:rsidRPr="00F13D26" w:rsidRDefault="00F61468" w:rsidP="0024208D">
      <w:pPr>
        <w:pStyle w:val="Zkladntext2"/>
        <w:numPr>
          <w:ilvl w:val="0"/>
          <w:numId w:val="13"/>
        </w:numPr>
        <w:tabs>
          <w:tab w:val="clear" w:pos="720"/>
          <w:tab w:val="left" w:pos="426"/>
        </w:tabs>
        <w:spacing w:after="240"/>
        <w:ind w:left="426" w:hanging="426"/>
        <w:rPr>
          <w:rFonts w:ascii="Times New Roman" w:hAnsi="Times New Roman"/>
          <w:sz w:val="24"/>
          <w:szCs w:val="24"/>
        </w:rPr>
      </w:pPr>
      <w:r w:rsidRPr="00F13D26">
        <w:rPr>
          <w:rFonts w:ascii="Times New Roman" w:hAnsi="Times New Roman"/>
          <w:sz w:val="24"/>
          <w:szCs w:val="24"/>
        </w:rPr>
        <w:t xml:space="preserve">V případě prodlení termínu plnění smlouvy bude objednatel účtovat </w:t>
      </w:r>
      <w:r w:rsidR="00927E5B">
        <w:rPr>
          <w:rFonts w:ascii="Times New Roman" w:hAnsi="Times New Roman"/>
          <w:sz w:val="24"/>
          <w:szCs w:val="24"/>
        </w:rPr>
        <w:t xml:space="preserve">zhotoviteli </w:t>
      </w:r>
      <w:r w:rsidRPr="00F13D26">
        <w:rPr>
          <w:rFonts w:ascii="Times New Roman" w:hAnsi="Times New Roman"/>
          <w:sz w:val="24"/>
          <w:szCs w:val="24"/>
        </w:rPr>
        <w:t>penále ve výši 0,5 % za každý i započatý den prodlení.</w:t>
      </w:r>
    </w:p>
    <w:p w:rsidR="0024208D" w:rsidRPr="00F13D26" w:rsidRDefault="0024208D" w:rsidP="0024208D">
      <w:pPr>
        <w:pStyle w:val="Zkladntext2"/>
        <w:numPr>
          <w:ilvl w:val="0"/>
          <w:numId w:val="13"/>
        </w:numPr>
        <w:tabs>
          <w:tab w:val="clear" w:pos="720"/>
          <w:tab w:val="left" w:pos="426"/>
        </w:tabs>
        <w:spacing w:after="240"/>
        <w:ind w:left="426" w:hanging="426"/>
        <w:rPr>
          <w:rFonts w:ascii="Times New Roman" w:hAnsi="Times New Roman"/>
          <w:sz w:val="24"/>
          <w:szCs w:val="24"/>
        </w:rPr>
      </w:pPr>
      <w:r w:rsidRPr="00F13D26">
        <w:rPr>
          <w:rFonts w:ascii="Times New Roman" w:hAnsi="Times New Roman"/>
          <w:sz w:val="24"/>
          <w:szCs w:val="24"/>
        </w:rPr>
        <w:lastRenderedPageBreak/>
        <w:t xml:space="preserve">Dojde-li ze strany objednatele k prodlení při úhradě oprávněně vystavené faktury, má zhotovitel právo účtovat </w:t>
      </w:r>
      <w:r w:rsidR="00927E5B">
        <w:rPr>
          <w:rFonts w:ascii="Times New Roman" w:hAnsi="Times New Roman"/>
          <w:sz w:val="24"/>
          <w:szCs w:val="24"/>
        </w:rPr>
        <w:t>objednateli</w:t>
      </w:r>
      <w:r w:rsidRPr="00F13D26">
        <w:rPr>
          <w:rFonts w:ascii="Times New Roman" w:hAnsi="Times New Roman"/>
          <w:sz w:val="24"/>
          <w:szCs w:val="24"/>
        </w:rPr>
        <w:t xml:space="preserve"> smluvní pokutu ve výši 0,05 % z dlužné částky za každý kalendářní den prodlení.</w:t>
      </w:r>
    </w:p>
    <w:p w:rsidR="003947C6" w:rsidRPr="00F13D26" w:rsidRDefault="003947C6" w:rsidP="0024208D">
      <w:pPr>
        <w:pStyle w:val="Zkladntext2"/>
        <w:numPr>
          <w:ilvl w:val="0"/>
          <w:numId w:val="13"/>
        </w:numPr>
        <w:tabs>
          <w:tab w:val="clear" w:pos="720"/>
          <w:tab w:val="left" w:pos="426"/>
        </w:tabs>
        <w:spacing w:after="240"/>
        <w:ind w:left="426" w:hanging="426"/>
        <w:rPr>
          <w:rFonts w:ascii="Times New Roman" w:hAnsi="Times New Roman"/>
          <w:b/>
          <w:sz w:val="24"/>
          <w:szCs w:val="24"/>
        </w:rPr>
      </w:pPr>
      <w:r w:rsidRPr="00F13D26">
        <w:rPr>
          <w:rFonts w:ascii="Times New Roman" w:hAnsi="Times New Roman"/>
          <w:sz w:val="24"/>
          <w:szCs w:val="24"/>
        </w:rPr>
        <w:t>Zaplacením sankce (smluvní pokuty) není dotčen nárok druhé strany na zákonný úrok z prodlení a náhradu škody způsobené porušením povinnosti dle Občanského zákoníku a této smlouvy.</w:t>
      </w:r>
    </w:p>
    <w:p w:rsidR="0096034B" w:rsidRPr="00F13D26" w:rsidRDefault="00D03123" w:rsidP="006B0FBE">
      <w:pPr>
        <w:pStyle w:val="Zkladntext1-smlouva"/>
        <w:rPr>
          <w:rFonts w:ascii="Times New Roman" w:hAnsi="Times New Roman"/>
          <w:sz w:val="24"/>
          <w:szCs w:val="24"/>
        </w:rPr>
      </w:pPr>
      <w:bookmarkStart w:id="23" w:name="_Toc101760709"/>
      <w:bookmarkStart w:id="24" w:name="_Toc108578402"/>
      <w:r w:rsidRPr="00F13D26">
        <w:rPr>
          <w:rFonts w:ascii="Times New Roman" w:hAnsi="Times New Roman"/>
          <w:sz w:val="24"/>
          <w:szCs w:val="24"/>
        </w:rPr>
        <w:t>VIII</w:t>
      </w:r>
      <w:r w:rsidR="0096034B" w:rsidRPr="00F13D26">
        <w:rPr>
          <w:rFonts w:ascii="Times New Roman" w:hAnsi="Times New Roman"/>
          <w:sz w:val="24"/>
          <w:szCs w:val="24"/>
        </w:rPr>
        <w:t xml:space="preserve">. </w:t>
      </w:r>
      <w:r w:rsidR="0096034B" w:rsidRPr="00F13D26">
        <w:rPr>
          <w:rFonts w:ascii="Times New Roman" w:hAnsi="Times New Roman"/>
          <w:sz w:val="24"/>
          <w:szCs w:val="24"/>
        </w:rPr>
        <w:tab/>
        <w:t>Závěrečné ujednání</w:t>
      </w:r>
      <w:bookmarkEnd w:id="23"/>
      <w:bookmarkEnd w:id="24"/>
    </w:p>
    <w:p w:rsidR="0096034B" w:rsidRPr="00F13D26" w:rsidRDefault="0096034B" w:rsidP="00F61468">
      <w:pPr>
        <w:pStyle w:val="Zkladntext2-smlouva"/>
        <w:numPr>
          <w:ilvl w:val="0"/>
          <w:numId w:val="7"/>
        </w:numPr>
        <w:spacing w:before="0"/>
        <w:ind w:left="426" w:hanging="426"/>
        <w:rPr>
          <w:szCs w:val="24"/>
        </w:rPr>
      </w:pPr>
      <w:bookmarkStart w:id="25" w:name="_Ref269818232"/>
      <w:r w:rsidRPr="00F13D26">
        <w:rPr>
          <w:szCs w:val="24"/>
        </w:rPr>
        <w:t>Objednatel si ve smlouvě vyhrazuje právo ods</w:t>
      </w:r>
      <w:r w:rsidR="009072CA" w:rsidRPr="00F13D26">
        <w:rPr>
          <w:szCs w:val="24"/>
        </w:rPr>
        <w:t>toupit od smlouvy v souladu s</w:t>
      </w:r>
      <w:r w:rsidR="007C465A" w:rsidRPr="00F13D26">
        <w:rPr>
          <w:szCs w:val="24"/>
        </w:rPr>
        <w:t> </w:t>
      </w:r>
      <w:r w:rsidR="009072CA" w:rsidRPr="00F13D26">
        <w:rPr>
          <w:szCs w:val="24"/>
        </w:rPr>
        <w:t>§§</w:t>
      </w:r>
      <w:r w:rsidR="007C465A" w:rsidRPr="00F13D26">
        <w:rPr>
          <w:szCs w:val="24"/>
        </w:rPr>
        <w:t> </w:t>
      </w:r>
      <w:r w:rsidR="009072CA" w:rsidRPr="00F13D26">
        <w:rPr>
          <w:szCs w:val="24"/>
        </w:rPr>
        <w:t>2001-2005 zákona č. 89/2012 Sb., občanský</w:t>
      </w:r>
      <w:r w:rsidRPr="00F13D26">
        <w:rPr>
          <w:szCs w:val="24"/>
        </w:rPr>
        <w:t xml:space="preserve"> zákoník, ve znění pozdějších předpisů, a to v případě, že bude rozhodnuto insolvenčním soudem o úpadku zhotovitele.</w:t>
      </w:r>
    </w:p>
    <w:p w:rsidR="0096034B" w:rsidRPr="00F13D26" w:rsidRDefault="0096034B" w:rsidP="008F5D24">
      <w:pPr>
        <w:pStyle w:val="Zkladntext2-smlouva"/>
        <w:spacing w:before="0"/>
        <w:ind w:left="709"/>
        <w:rPr>
          <w:szCs w:val="24"/>
        </w:rPr>
      </w:pPr>
    </w:p>
    <w:p w:rsidR="0096034B" w:rsidRPr="00F13D26" w:rsidRDefault="0096034B" w:rsidP="00F61468">
      <w:pPr>
        <w:pStyle w:val="Zkladntext2-smlouva"/>
        <w:numPr>
          <w:ilvl w:val="0"/>
          <w:numId w:val="7"/>
        </w:numPr>
        <w:spacing w:before="0"/>
        <w:ind w:left="426" w:hanging="426"/>
        <w:rPr>
          <w:szCs w:val="24"/>
        </w:rPr>
      </w:pPr>
      <w:r w:rsidRPr="00F13D26">
        <w:rPr>
          <w:szCs w:val="24"/>
        </w:rPr>
        <w:t>Smluvní strany se dohodly, že veškeré spory, které případně z této smlouvy vzniknou, budou řešeny smírnou cestou a teprve nedojde-li ke smíru, bude přistoupeno k soudnímu jednání.</w:t>
      </w:r>
      <w:bookmarkEnd w:id="25"/>
    </w:p>
    <w:p w:rsidR="0096034B" w:rsidRPr="00F13D26" w:rsidRDefault="0096034B" w:rsidP="00076502">
      <w:pPr>
        <w:pStyle w:val="Zkladntext2-smlouva"/>
        <w:spacing w:before="0"/>
        <w:ind w:left="709"/>
        <w:rPr>
          <w:szCs w:val="24"/>
        </w:rPr>
      </w:pPr>
    </w:p>
    <w:p w:rsidR="0096034B" w:rsidRPr="00F13D26" w:rsidRDefault="00927E5B" w:rsidP="00F61468">
      <w:pPr>
        <w:pStyle w:val="Zkladntext2-smlouva"/>
        <w:numPr>
          <w:ilvl w:val="0"/>
          <w:numId w:val="7"/>
        </w:numPr>
        <w:spacing w:before="0"/>
        <w:ind w:left="426" w:hanging="426"/>
        <w:rPr>
          <w:szCs w:val="24"/>
        </w:rPr>
      </w:pPr>
      <w:r>
        <w:rPr>
          <w:szCs w:val="24"/>
        </w:rPr>
        <w:t>Smlouva se vyhotovuje ve 2</w:t>
      </w:r>
      <w:r w:rsidR="0096034B" w:rsidRPr="00F13D26">
        <w:rPr>
          <w:szCs w:val="24"/>
        </w:rPr>
        <w:t xml:space="preserve"> stejnopisech, z nichž </w:t>
      </w:r>
      <w:r>
        <w:rPr>
          <w:szCs w:val="24"/>
        </w:rPr>
        <w:t>1</w:t>
      </w:r>
      <w:r w:rsidR="0096034B" w:rsidRPr="00F13D26">
        <w:rPr>
          <w:szCs w:val="24"/>
        </w:rPr>
        <w:t xml:space="preserve"> obdrží objednatel a</w:t>
      </w:r>
      <w:r w:rsidR="007C465A" w:rsidRPr="00F13D26">
        <w:rPr>
          <w:szCs w:val="24"/>
        </w:rPr>
        <w:t> </w:t>
      </w:r>
      <w:r>
        <w:rPr>
          <w:szCs w:val="24"/>
        </w:rPr>
        <w:t>1</w:t>
      </w:r>
      <w:r w:rsidR="007C465A" w:rsidRPr="00F13D26">
        <w:rPr>
          <w:szCs w:val="24"/>
        </w:rPr>
        <w:t> </w:t>
      </w:r>
      <w:r w:rsidR="0096034B" w:rsidRPr="00F13D26">
        <w:rPr>
          <w:szCs w:val="24"/>
        </w:rPr>
        <w:t>zhotovitel.</w:t>
      </w:r>
    </w:p>
    <w:p w:rsidR="0096034B" w:rsidRPr="00F13D26" w:rsidRDefault="0096034B" w:rsidP="00F61468">
      <w:pPr>
        <w:pStyle w:val="Zkladntext2-smlouva"/>
        <w:numPr>
          <w:ilvl w:val="0"/>
          <w:numId w:val="7"/>
        </w:numPr>
        <w:spacing w:before="0"/>
        <w:ind w:left="426" w:hanging="426"/>
        <w:rPr>
          <w:szCs w:val="24"/>
        </w:rPr>
      </w:pPr>
      <w:r w:rsidRPr="00F13D26">
        <w:rPr>
          <w:szCs w:val="24"/>
        </w:rPr>
        <w:t>Smlouvu lze měnit a doplňovat pouze písemnými dodatky, podepsanými oprávněnými zástupci obou smluvních stran.</w:t>
      </w:r>
    </w:p>
    <w:p w:rsidR="0096034B" w:rsidRPr="00F13D26" w:rsidRDefault="0096034B" w:rsidP="00FB6902">
      <w:pPr>
        <w:pStyle w:val="Zkladntext2-smlouva"/>
        <w:spacing w:before="0"/>
        <w:ind w:left="709" w:hanging="709"/>
        <w:rPr>
          <w:szCs w:val="24"/>
        </w:rPr>
      </w:pPr>
    </w:p>
    <w:p w:rsidR="0096034B" w:rsidRPr="00F13D26" w:rsidRDefault="007D42F0" w:rsidP="00F61468">
      <w:pPr>
        <w:pStyle w:val="Zkladntext2-smlouva"/>
        <w:numPr>
          <w:ilvl w:val="0"/>
          <w:numId w:val="7"/>
        </w:numPr>
        <w:spacing w:before="0"/>
        <w:ind w:left="426" w:hanging="426"/>
        <w:rPr>
          <w:szCs w:val="24"/>
        </w:rPr>
      </w:pPr>
      <w:r w:rsidRPr="00F13D26">
        <w:rPr>
          <w:szCs w:val="24"/>
        </w:rPr>
        <w:t>V ostatním, touto smlouvou a přílohami smlouvy nesjednaném, se obchodní závazkový vztah sjednaný dle této smlouvy řídí právním řádem České republiky.</w:t>
      </w:r>
    </w:p>
    <w:p w:rsidR="0096034B" w:rsidRPr="00F13D26" w:rsidRDefault="0096034B" w:rsidP="00FB6902">
      <w:pPr>
        <w:pStyle w:val="Zkladntext2-smlouva"/>
        <w:spacing w:before="0"/>
        <w:rPr>
          <w:szCs w:val="24"/>
        </w:rPr>
      </w:pPr>
    </w:p>
    <w:p w:rsidR="005E0F7D" w:rsidRPr="00F13D26" w:rsidRDefault="0096034B" w:rsidP="00F61468">
      <w:pPr>
        <w:pStyle w:val="Zkladntext2-smlouva"/>
        <w:numPr>
          <w:ilvl w:val="0"/>
          <w:numId w:val="7"/>
        </w:numPr>
        <w:spacing w:before="0"/>
        <w:ind w:left="426" w:hanging="426"/>
        <w:rPr>
          <w:szCs w:val="24"/>
        </w:rPr>
      </w:pPr>
      <w:r w:rsidRPr="00F13D26">
        <w:rPr>
          <w:szCs w:val="24"/>
        </w:rPr>
        <w:t>Smluvní strany prohlašují, že</w:t>
      </w:r>
      <w:r w:rsidR="005E0F7D" w:rsidRPr="00F13D26">
        <w:rPr>
          <w:szCs w:val="24"/>
        </w:rPr>
        <w:t xml:space="preserve"> skutečnosti uvedené v této smlouvě nepovažují za obchodní tajemství ve smyslu příslušných ustanovení právních předpisů a udělují svolení k jejich užívání a zveřejnění bez stanovení jakýchkoliv dalších podmínek.</w:t>
      </w:r>
      <w:r w:rsidRPr="00F13D26">
        <w:rPr>
          <w:szCs w:val="24"/>
        </w:rPr>
        <w:t xml:space="preserve"> </w:t>
      </w:r>
      <w:r w:rsidR="005E0F7D" w:rsidRPr="00F13D26">
        <w:rPr>
          <w:szCs w:val="24"/>
        </w:rPr>
        <w:t xml:space="preserve">E-mailová komunikace není považována za oficiální komunikaci ve smluvních vztazích. </w:t>
      </w:r>
    </w:p>
    <w:p w:rsidR="005E0F7D" w:rsidRPr="00F13D26" w:rsidRDefault="005E0F7D" w:rsidP="005E0F7D">
      <w:pPr>
        <w:pStyle w:val="Odstavecseseznamem"/>
        <w:rPr>
          <w:szCs w:val="24"/>
        </w:rPr>
      </w:pPr>
    </w:p>
    <w:p w:rsidR="0096034B" w:rsidRPr="00F13D26" w:rsidRDefault="005E0F7D" w:rsidP="00F61468">
      <w:pPr>
        <w:pStyle w:val="Zkladntext2-smlouva"/>
        <w:numPr>
          <w:ilvl w:val="0"/>
          <w:numId w:val="7"/>
        </w:numPr>
        <w:spacing w:before="0"/>
        <w:ind w:left="426" w:hanging="426"/>
        <w:rPr>
          <w:szCs w:val="24"/>
        </w:rPr>
      </w:pPr>
      <w:r w:rsidRPr="00F13D26">
        <w:rPr>
          <w:szCs w:val="24"/>
        </w:rPr>
        <w:t xml:space="preserve">Smluvní strany prohlašují, že </w:t>
      </w:r>
      <w:r w:rsidR="0096034B" w:rsidRPr="00F13D26">
        <w:rPr>
          <w:szCs w:val="24"/>
        </w:rPr>
        <w:t>se seznámily s ustanoveními této smlouvy a všemi přílohami, zejména pak s Obchodními podmínkami, a zavazují se jimi řídit a jsou těmito vázáni.</w:t>
      </w:r>
    </w:p>
    <w:p w:rsidR="00C90680" w:rsidRPr="00F13D26" w:rsidRDefault="00C90680" w:rsidP="00C90680">
      <w:pPr>
        <w:pStyle w:val="Zkladntext2-smlouva"/>
        <w:spacing w:before="0"/>
        <w:ind w:left="709"/>
        <w:rPr>
          <w:szCs w:val="24"/>
        </w:rPr>
      </w:pPr>
    </w:p>
    <w:p w:rsidR="00E623EB" w:rsidRDefault="00E623EB" w:rsidP="00F61468">
      <w:pPr>
        <w:pStyle w:val="Zkladntext2-smlouva"/>
        <w:numPr>
          <w:ilvl w:val="0"/>
          <w:numId w:val="7"/>
        </w:numPr>
        <w:spacing w:before="0"/>
        <w:ind w:left="426" w:hanging="426"/>
        <w:rPr>
          <w:szCs w:val="24"/>
        </w:rPr>
      </w:pPr>
      <w:r w:rsidRPr="00F13D26">
        <w:rPr>
          <w:szCs w:val="24"/>
        </w:rPr>
        <w:t>Smluvní strany prohlašují, že se na obsahu smlouvy dohodly na základě jejich pravé, svobodné a vážné vůle, nikoliv za nevýhodných podmínek. A toto stvrzují vlastnoručními podpisy učiněnými oprávněnými osobami.</w:t>
      </w:r>
    </w:p>
    <w:p w:rsidR="0012035D" w:rsidRDefault="0012035D" w:rsidP="0012035D">
      <w:pPr>
        <w:pStyle w:val="Zkladntext2-smlouva"/>
        <w:spacing w:before="0"/>
        <w:ind w:left="426" w:hanging="426"/>
        <w:rPr>
          <w:szCs w:val="24"/>
        </w:rPr>
      </w:pPr>
    </w:p>
    <w:p w:rsidR="0012035D" w:rsidRPr="00F13D26" w:rsidRDefault="0012035D" w:rsidP="0012035D">
      <w:pPr>
        <w:pStyle w:val="Zkladntext2-smlouva"/>
        <w:spacing w:before="0"/>
        <w:ind w:left="426"/>
        <w:rPr>
          <w:szCs w:val="24"/>
        </w:rPr>
      </w:pPr>
    </w:p>
    <w:p w:rsidR="0096034B" w:rsidRPr="00F13D26" w:rsidRDefault="0096034B" w:rsidP="00FB6902">
      <w:pPr>
        <w:pStyle w:val="Normlnodsazen"/>
        <w:tabs>
          <w:tab w:val="left" w:pos="5245"/>
        </w:tabs>
        <w:spacing w:before="0"/>
        <w:ind w:left="0"/>
        <w:rPr>
          <w:szCs w:val="24"/>
        </w:rPr>
      </w:pPr>
      <w:r w:rsidRPr="00F13D26">
        <w:rPr>
          <w:szCs w:val="24"/>
        </w:rPr>
        <w:t>Za objednatele:</w:t>
      </w:r>
      <w:r w:rsidRPr="00F13D26">
        <w:rPr>
          <w:szCs w:val="24"/>
        </w:rPr>
        <w:tab/>
        <w:t xml:space="preserve"> Za zhotovitele: </w:t>
      </w:r>
    </w:p>
    <w:p w:rsidR="0096034B" w:rsidRPr="00F13D26" w:rsidRDefault="0096034B" w:rsidP="00FB6902">
      <w:pPr>
        <w:pStyle w:val="Normlnodsazen"/>
        <w:spacing w:before="0"/>
        <w:ind w:left="0"/>
        <w:rPr>
          <w:szCs w:val="24"/>
        </w:rPr>
      </w:pPr>
    </w:p>
    <w:p w:rsidR="00287973" w:rsidRPr="00F13D26" w:rsidRDefault="00287973" w:rsidP="00FB6902">
      <w:pPr>
        <w:tabs>
          <w:tab w:val="left" w:pos="5245"/>
        </w:tabs>
        <w:rPr>
          <w:szCs w:val="24"/>
        </w:rPr>
      </w:pPr>
    </w:p>
    <w:p w:rsidR="0096034B" w:rsidRDefault="0012035D" w:rsidP="00FB6902">
      <w:pPr>
        <w:tabs>
          <w:tab w:val="left" w:pos="5245"/>
        </w:tabs>
        <w:rPr>
          <w:szCs w:val="24"/>
        </w:rPr>
      </w:pPr>
      <w:r>
        <w:rPr>
          <w:szCs w:val="24"/>
        </w:rPr>
        <w:t>V</w:t>
      </w:r>
      <w:r w:rsidR="00F13D26" w:rsidRPr="00F13D26">
        <w:rPr>
          <w:szCs w:val="24"/>
        </w:rPr>
        <w:t> </w:t>
      </w:r>
      <w:r w:rsidR="005716AF" w:rsidRPr="00F13D26">
        <w:rPr>
          <w:szCs w:val="24"/>
        </w:rPr>
        <w:t>T</w:t>
      </w:r>
      <w:r w:rsidR="00F13D26" w:rsidRPr="00F13D26">
        <w:rPr>
          <w:szCs w:val="24"/>
        </w:rPr>
        <w:t>řeboni dne</w:t>
      </w:r>
      <w:r w:rsidR="0096034B" w:rsidRPr="00F13D26">
        <w:rPr>
          <w:szCs w:val="24"/>
        </w:rPr>
        <w:t xml:space="preserve">: </w:t>
      </w:r>
      <w:r w:rsidR="00607D7F" w:rsidRPr="00F13D26">
        <w:rPr>
          <w:szCs w:val="24"/>
        </w:rPr>
        <w:t xml:space="preserve"> </w:t>
      </w:r>
      <w:proofErr w:type="gramStart"/>
      <w:r w:rsidR="00042D84">
        <w:rPr>
          <w:szCs w:val="24"/>
        </w:rPr>
        <w:t>26.3.2018</w:t>
      </w:r>
      <w:proofErr w:type="gramEnd"/>
      <w:r w:rsidR="0096034B" w:rsidRPr="00F13D26">
        <w:rPr>
          <w:szCs w:val="24"/>
        </w:rPr>
        <w:tab/>
        <w:t>V</w:t>
      </w:r>
      <w:r w:rsidR="00607D7F" w:rsidRPr="00F13D26">
        <w:rPr>
          <w:szCs w:val="24"/>
        </w:rPr>
        <w:t xml:space="preserve"> </w:t>
      </w:r>
      <w:r w:rsidR="00927E5B">
        <w:rPr>
          <w:szCs w:val="24"/>
        </w:rPr>
        <w:t>Třeboni</w:t>
      </w:r>
      <w:r w:rsidR="0096034B" w:rsidRPr="00F13D26">
        <w:rPr>
          <w:szCs w:val="24"/>
        </w:rPr>
        <w:t xml:space="preserve"> dne:</w:t>
      </w:r>
      <w:bookmarkStart w:id="26" w:name="_Hlt453487629"/>
      <w:bookmarkStart w:id="27" w:name="_Hlt453413715"/>
      <w:bookmarkEnd w:id="26"/>
      <w:bookmarkEnd w:id="27"/>
      <w:r w:rsidR="0096034B" w:rsidRPr="00F13D26">
        <w:rPr>
          <w:szCs w:val="24"/>
        </w:rPr>
        <w:t xml:space="preserve"> </w:t>
      </w:r>
      <w:r w:rsidR="00042D84">
        <w:rPr>
          <w:szCs w:val="24"/>
        </w:rPr>
        <w:t xml:space="preserve"> </w:t>
      </w:r>
      <w:proofErr w:type="gramStart"/>
      <w:r w:rsidR="00042D84">
        <w:rPr>
          <w:szCs w:val="24"/>
        </w:rPr>
        <w:t>26.3.2018</w:t>
      </w:r>
      <w:proofErr w:type="gramEnd"/>
    </w:p>
    <w:p w:rsidR="001F4C95" w:rsidRPr="00F13D26" w:rsidRDefault="001F4C95" w:rsidP="00FB6902">
      <w:pPr>
        <w:tabs>
          <w:tab w:val="left" w:pos="5245"/>
        </w:tabs>
        <w:rPr>
          <w:szCs w:val="24"/>
        </w:rPr>
      </w:pPr>
      <w:bookmarkStart w:id="28" w:name="_GoBack"/>
      <w:bookmarkEnd w:id="28"/>
    </w:p>
    <w:p w:rsidR="00421BB1" w:rsidRPr="00F13D26" w:rsidRDefault="00421BB1" w:rsidP="00FB6902">
      <w:pPr>
        <w:pStyle w:val="Standardnpsmoodstavce1"/>
        <w:tabs>
          <w:tab w:val="center" w:pos="1843"/>
          <w:tab w:val="center" w:pos="7230"/>
        </w:tabs>
        <w:rPr>
          <w:szCs w:val="24"/>
        </w:rPr>
      </w:pPr>
    </w:p>
    <w:p w:rsidR="00AE40EF" w:rsidRPr="00F13D26" w:rsidRDefault="00AE40EF" w:rsidP="00FB6902">
      <w:pPr>
        <w:pStyle w:val="Standardnpsmoodstavce1"/>
        <w:tabs>
          <w:tab w:val="center" w:pos="1843"/>
          <w:tab w:val="center" w:pos="7230"/>
        </w:tabs>
        <w:rPr>
          <w:szCs w:val="24"/>
        </w:rPr>
      </w:pPr>
    </w:p>
    <w:p w:rsidR="00AE40EF" w:rsidRDefault="00AE40EF" w:rsidP="00FB6902">
      <w:pPr>
        <w:pStyle w:val="Standardnpsmoodstavce1"/>
        <w:tabs>
          <w:tab w:val="center" w:pos="1843"/>
          <w:tab w:val="center" w:pos="7230"/>
        </w:tabs>
        <w:rPr>
          <w:szCs w:val="24"/>
        </w:rPr>
      </w:pPr>
    </w:p>
    <w:p w:rsidR="0012035D" w:rsidRDefault="0012035D" w:rsidP="00FB6902">
      <w:pPr>
        <w:pStyle w:val="Standardnpsmoodstavce1"/>
        <w:tabs>
          <w:tab w:val="center" w:pos="1843"/>
          <w:tab w:val="center" w:pos="7230"/>
        </w:tabs>
        <w:rPr>
          <w:szCs w:val="24"/>
        </w:rPr>
      </w:pPr>
    </w:p>
    <w:p w:rsidR="00060625" w:rsidRDefault="00060625" w:rsidP="00FB6902">
      <w:pPr>
        <w:pStyle w:val="Standardnpsmoodstavce1"/>
        <w:tabs>
          <w:tab w:val="center" w:pos="1843"/>
          <w:tab w:val="center" w:pos="7230"/>
        </w:tabs>
        <w:rPr>
          <w:szCs w:val="24"/>
        </w:rPr>
      </w:pPr>
    </w:p>
    <w:p w:rsidR="00060625" w:rsidRPr="00F13D26" w:rsidRDefault="00060625" w:rsidP="00FB6902">
      <w:pPr>
        <w:pStyle w:val="Standardnpsmoodstavce1"/>
        <w:tabs>
          <w:tab w:val="center" w:pos="1843"/>
          <w:tab w:val="center" w:pos="7230"/>
        </w:tabs>
        <w:rPr>
          <w:szCs w:val="24"/>
        </w:rPr>
      </w:pPr>
    </w:p>
    <w:p w:rsidR="0096034B" w:rsidRPr="00F13D26" w:rsidRDefault="0096034B" w:rsidP="00FB6902">
      <w:pPr>
        <w:pStyle w:val="Standardnpsmoodstavce1"/>
        <w:tabs>
          <w:tab w:val="center" w:pos="1843"/>
          <w:tab w:val="center" w:pos="7230"/>
        </w:tabs>
        <w:rPr>
          <w:szCs w:val="24"/>
        </w:rPr>
      </w:pPr>
      <w:r w:rsidRPr="00F13D26">
        <w:rPr>
          <w:szCs w:val="24"/>
        </w:rPr>
        <w:t>_____________________________</w:t>
      </w:r>
      <w:r w:rsidRPr="00F13D26">
        <w:rPr>
          <w:szCs w:val="24"/>
        </w:rPr>
        <w:tab/>
        <w:t>_____________________________</w:t>
      </w:r>
    </w:p>
    <w:p w:rsidR="0096034B" w:rsidRPr="00F13D26" w:rsidRDefault="0096034B" w:rsidP="00FB6902">
      <w:pPr>
        <w:tabs>
          <w:tab w:val="center" w:pos="1843"/>
          <w:tab w:val="center" w:pos="7230"/>
        </w:tabs>
        <w:rPr>
          <w:szCs w:val="24"/>
        </w:rPr>
      </w:pPr>
      <w:r w:rsidRPr="00F13D26">
        <w:rPr>
          <w:szCs w:val="24"/>
        </w:rPr>
        <w:tab/>
      </w:r>
      <w:r w:rsidR="00F13D26" w:rsidRPr="00F13D26">
        <w:rPr>
          <w:szCs w:val="24"/>
        </w:rPr>
        <w:t xml:space="preserve">Ing. Petr </w:t>
      </w:r>
      <w:proofErr w:type="spellStart"/>
      <w:r w:rsidR="00F13D26" w:rsidRPr="00F13D26">
        <w:rPr>
          <w:szCs w:val="24"/>
        </w:rPr>
        <w:t>Káninský</w:t>
      </w:r>
      <w:proofErr w:type="spellEnd"/>
      <w:r w:rsidRPr="00F13D26">
        <w:rPr>
          <w:szCs w:val="24"/>
        </w:rPr>
        <w:tab/>
      </w:r>
      <w:r w:rsidR="00927E5B">
        <w:rPr>
          <w:szCs w:val="24"/>
        </w:rPr>
        <w:t>Bc. Zbyněk Mácha</w:t>
      </w:r>
      <w:r w:rsidR="003947C6" w:rsidRPr="00F13D26">
        <w:rPr>
          <w:szCs w:val="24"/>
        </w:rPr>
        <w:t xml:space="preserve"> </w:t>
      </w:r>
    </w:p>
    <w:p w:rsidR="0096034B" w:rsidRPr="00F13D26" w:rsidRDefault="0096034B" w:rsidP="00421BB1">
      <w:pPr>
        <w:tabs>
          <w:tab w:val="center" w:pos="1843"/>
          <w:tab w:val="center" w:pos="7230"/>
        </w:tabs>
        <w:rPr>
          <w:szCs w:val="24"/>
        </w:rPr>
      </w:pPr>
      <w:r w:rsidRPr="00F13D26">
        <w:rPr>
          <w:szCs w:val="24"/>
        </w:rPr>
        <w:tab/>
      </w:r>
      <w:r w:rsidR="005716AF" w:rsidRPr="00F13D26">
        <w:rPr>
          <w:szCs w:val="24"/>
        </w:rPr>
        <w:t>ředitel školy</w:t>
      </w:r>
      <w:r w:rsidRPr="00F13D26">
        <w:rPr>
          <w:szCs w:val="24"/>
        </w:rPr>
        <w:tab/>
      </w:r>
      <w:r w:rsidRPr="00F13D26">
        <w:rPr>
          <w:szCs w:val="24"/>
        </w:rPr>
        <w:tab/>
      </w:r>
      <w:bookmarkEnd w:id="0"/>
      <w:r w:rsidR="00607D7F" w:rsidRPr="00F13D26">
        <w:rPr>
          <w:szCs w:val="24"/>
        </w:rPr>
        <w:t xml:space="preserve"> </w:t>
      </w:r>
      <w:r w:rsidRPr="00F13D26">
        <w:rPr>
          <w:szCs w:val="24"/>
        </w:rPr>
        <w:t xml:space="preserve"> </w:t>
      </w:r>
    </w:p>
    <w:sectPr w:rsidR="0096034B" w:rsidRPr="00F13D26" w:rsidSect="00B572FE">
      <w:headerReference w:type="default" r:id="rId8"/>
      <w:footerReference w:type="default" r:id="rId9"/>
      <w:pgSz w:w="11906" w:h="16838" w:code="9"/>
      <w:pgMar w:top="1418" w:right="1418" w:bottom="1418" w:left="1418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6A3" w:rsidRDefault="006A36A3" w:rsidP="00FB6902">
      <w:r>
        <w:separator/>
      </w:r>
    </w:p>
  </w:endnote>
  <w:endnote w:type="continuationSeparator" w:id="0">
    <w:p w:rsidR="006A36A3" w:rsidRDefault="006A36A3" w:rsidP="00FB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34B" w:rsidRPr="005C51D7" w:rsidRDefault="0065580C">
    <w:pPr>
      <w:pStyle w:val="Zpat"/>
      <w:jc w:val="right"/>
      <w:rPr>
        <w:rFonts w:ascii="Verdana" w:hAnsi="Verdana"/>
        <w:sz w:val="14"/>
      </w:rPr>
    </w:pPr>
    <w:r w:rsidRPr="005C51D7">
      <w:rPr>
        <w:rFonts w:ascii="Verdana" w:hAnsi="Verdana"/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6A3" w:rsidRDefault="006A36A3" w:rsidP="00FB6902">
      <w:r>
        <w:separator/>
      </w:r>
    </w:p>
  </w:footnote>
  <w:footnote w:type="continuationSeparator" w:id="0">
    <w:p w:rsidR="006A36A3" w:rsidRDefault="006A36A3" w:rsidP="00FB6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336" w:rsidRPr="00752E2B" w:rsidRDefault="0065580C" w:rsidP="0065580C">
    <w:pPr>
      <w:pStyle w:val="Zhlav"/>
      <w:tabs>
        <w:tab w:val="clear" w:pos="4536"/>
        <w:tab w:val="clear" w:pos="9072"/>
        <w:tab w:val="center" w:pos="4535"/>
        <w:tab w:val="right" w:pos="9070"/>
      </w:tabs>
      <w:jc w:val="left"/>
      <w:rPr>
        <w:color w:val="FF0000"/>
      </w:rPr>
    </w:pPr>
    <w:r>
      <w:rPr>
        <w:color w:val="FF0000"/>
      </w:rPr>
      <w:tab/>
    </w:r>
    <w:r w:rsidR="00DF4D2A">
      <w:rPr>
        <w:color w:val="FF0000"/>
      </w:rPr>
      <w:t xml:space="preserve"> </w:t>
    </w: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0497"/>
    <w:multiLevelType w:val="hybridMultilevel"/>
    <w:tmpl w:val="8F345704"/>
    <w:lvl w:ilvl="0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A1254"/>
    <w:multiLevelType w:val="hybridMultilevel"/>
    <w:tmpl w:val="CDC830EC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8459CC"/>
    <w:multiLevelType w:val="multilevel"/>
    <w:tmpl w:val="9B7ED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C996D64"/>
    <w:multiLevelType w:val="multilevel"/>
    <w:tmpl w:val="73F27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CF54562"/>
    <w:multiLevelType w:val="multilevel"/>
    <w:tmpl w:val="BE34501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0D4117D2"/>
    <w:multiLevelType w:val="hybridMultilevel"/>
    <w:tmpl w:val="F5F2DA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D4F81"/>
    <w:multiLevelType w:val="multilevel"/>
    <w:tmpl w:val="9B7ED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8EE230D"/>
    <w:multiLevelType w:val="hybridMultilevel"/>
    <w:tmpl w:val="C65661E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A2C3947"/>
    <w:multiLevelType w:val="hybridMultilevel"/>
    <w:tmpl w:val="22B49B1C"/>
    <w:lvl w:ilvl="0" w:tplc="21B6B0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F31F55"/>
    <w:multiLevelType w:val="hybridMultilevel"/>
    <w:tmpl w:val="08F63F18"/>
    <w:lvl w:ilvl="0" w:tplc="50868C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ED36C1BA">
      <w:start w:val="5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6B91"/>
    <w:multiLevelType w:val="hybridMultilevel"/>
    <w:tmpl w:val="0B6ECBA0"/>
    <w:lvl w:ilvl="0" w:tplc="50868C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8100E0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457DBC"/>
    <w:multiLevelType w:val="hybridMultilevel"/>
    <w:tmpl w:val="982EAD34"/>
    <w:lvl w:ilvl="0" w:tplc="3EACDF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D93216"/>
    <w:multiLevelType w:val="hybridMultilevel"/>
    <w:tmpl w:val="6EA2D020"/>
    <w:lvl w:ilvl="0" w:tplc="1638A3D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762AC1A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</w:rPr>
    </w:lvl>
    <w:lvl w:ilvl="2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0584D3A"/>
    <w:multiLevelType w:val="hybridMultilevel"/>
    <w:tmpl w:val="4754CDBC"/>
    <w:lvl w:ilvl="0" w:tplc="4216D8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cs="Times New Roman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5" w15:restartNumberingAfterBreak="0">
    <w:nsid w:val="327C07FB"/>
    <w:multiLevelType w:val="hybridMultilevel"/>
    <w:tmpl w:val="9D1E2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CCF23AB"/>
    <w:multiLevelType w:val="multilevel"/>
    <w:tmpl w:val="B93A8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E82414A"/>
    <w:multiLevelType w:val="multilevel"/>
    <w:tmpl w:val="2E6C5B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40D16521"/>
    <w:multiLevelType w:val="multilevel"/>
    <w:tmpl w:val="BA78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68A5757"/>
    <w:multiLevelType w:val="multilevel"/>
    <w:tmpl w:val="0F2A319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A8A42DC"/>
    <w:multiLevelType w:val="multilevel"/>
    <w:tmpl w:val="4894EA2C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 w15:restartNumberingAfterBreak="0">
    <w:nsid w:val="4C837D71"/>
    <w:multiLevelType w:val="multilevel"/>
    <w:tmpl w:val="91A29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FD316A2"/>
    <w:multiLevelType w:val="multilevel"/>
    <w:tmpl w:val="BA78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55C938AD"/>
    <w:multiLevelType w:val="hybridMultilevel"/>
    <w:tmpl w:val="31B68D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2D5032"/>
    <w:multiLevelType w:val="multilevel"/>
    <w:tmpl w:val="DAD6F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74F48DC"/>
    <w:multiLevelType w:val="multilevel"/>
    <w:tmpl w:val="9E605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BC61575"/>
    <w:multiLevelType w:val="multilevel"/>
    <w:tmpl w:val="E0281D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7" w15:restartNumberingAfterBreak="0">
    <w:nsid w:val="5DE90C35"/>
    <w:multiLevelType w:val="hybridMultilevel"/>
    <w:tmpl w:val="5FE086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47A5E2E"/>
    <w:multiLevelType w:val="multilevel"/>
    <w:tmpl w:val="9B7ED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ascii="Verdana" w:hAnsi="Verdana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 w:hint="default"/>
        <w:b w:val="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 w:hint="default"/>
      </w:rPr>
    </w:lvl>
  </w:abstractNum>
  <w:abstractNum w:abstractNumId="30" w15:restartNumberingAfterBreak="0">
    <w:nsid w:val="68485AB3"/>
    <w:multiLevelType w:val="hybridMultilevel"/>
    <w:tmpl w:val="D5E8DB5E"/>
    <w:lvl w:ilvl="0" w:tplc="4678F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0140357"/>
    <w:multiLevelType w:val="hybridMultilevel"/>
    <w:tmpl w:val="C128CE16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02D3687"/>
    <w:multiLevelType w:val="hybridMultilevel"/>
    <w:tmpl w:val="29E0C98E"/>
    <w:lvl w:ilvl="0" w:tplc="712E833C">
      <w:start w:val="2"/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2E4C6D"/>
    <w:multiLevelType w:val="hybridMultilevel"/>
    <w:tmpl w:val="6C28B95A"/>
    <w:lvl w:ilvl="0" w:tplc="E8A22DF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D3C42B1"/>
    <w:multiLevelType w:val="hybridMultilevel"/>
    <w:tmpl w:val="B2FC0C6A"/>
    <w:lvl w:ilvl="0" w:tplc="36E44A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34"/>
  </w:num>
  <w:num w:numId="5">
    <w:abstractNumId w:val="8"/>
  </w:num>
  <w:num w:numId="6">
    <w:abstractNumId w:val="11"/>
  </w:num>
  <w:num w:numId="7">
    <w:abstractNumId w:val="10"/>
  </w:num>
  <w:num w:numId="8">
    <w:abstractNumId w:val="12"/>
  </w:num>
  <w:num w:numId="9">
    <w:abstractNumId w:val="13"/>
  </w:num>
  <w:num w:numId="10">
    <w:abstractNumId w:val="4"/>
  </w:num>
  <w:num w:numId="11">
    <w:abstractNumId w:val="20"/>
  </w:num>
  <w:num w:numId="12">
    <w:abstractNumId w:val="14"/>
  </w:num>
  <w:num w:numId="13">
    <w:abstractNumId w:val="30"/>
  </w:num>
  <w:num w:numId="14">
    <w:abstractNumId w:val="27"/>
  </w:num>
  <w:num w:numId="15">
    <w:abstractNumId w:val="0"/>
  </w:num>
  <w:num w:numId="16">
    <w:abstractNumId w:val="17"/>
  </w:num>
  <w:num w:numId="17">
    <w:abstractNumId w:val="33"/>
  </w:num>
  <w:num w:numId="18">
    <w:abstractNumId w:val="2"/>
  </w:num>
  <w:num w:numId="19">
    <w:abstractNumId w:val="19"/>
  </w:num>
  <w:num w:numId="20">
    <w:abstractNumId w:val="21"/>
  </w:num>
  <w:num w:numId="21">
    <w:abstractNumId w:val="16"/>
  </w:num>
  <w:num w:numId="22">
    <w:abstractNumId w:val="3"/>
  </w:num>
  <w:num w:numId="23">
    <w:abstractNumId w:val="24"/>
  </w:num>
  <w:num w:numId="24">
    <w:abstractNumId w:val="25"/>
  </w:num>
  <w:num w:numId="25">
    <w:abstractNumId w:val="18"/>
  </w:num>
  <w:num w:numId="26">
    <w:abstractNumId w:val="22"/>
  </w:num>
  <w:num w:numId="27">
    <w:abstractNumId w:val="5"/>
  </w:num>
  <w:num w:numId="28">
    <w:abstractNumId w:val="1"/>
  </w:num>
  <w:num w:numId="29">
    <w:abstractNumId w:val="31"/>
  </w:num>
  <w:num w:numId="30">
    <w:abstractNumId w:val="7"/>
  </w:num>
  <w:num w:numId="31">
    <w:abstractNumId w:val="15"/>
  </w:num>
  <w:num w:numId="32">
    <w:abstractNumId w:val="28"/>
  </w:num>
  <w:num w:numId="33">
    <w:abstractNumId w:val="6"/>
  </w:num>
  <w:num w:numId="34">
    <w:abstractNumId w:val="23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02"/>
    <w:rsid w:val="000038F8"/>
    <w:rsid w:val="000045C0"/>
    <w:rsid w:val="00014631"/>
    <w:rsid w:val="0001766C"/>
    <w:rsid w:val="00034355"/>
    <w:rsid w:val="0004099F"/>
    <w:rsid w:val="00042D84"/>
    <w:rsid w:val="00043C68"/>
    <w:rsid w:val="00060625"/>
    <w:rsid w:val="00076502"/>
    <w:rsid w:val="000A1337"/>
    <w:rsid w:val="000A50BE"/>
    <w:rsid w:val="000A7CEC"/>
    <w:rsid w:val="000B5D81"/>
    <w:rsid w:val="000C5B01"/>
    <w:rsid w:val="000D7F86"/>
    <w:rsid w:val="000F7D3F"/>
    <w:rsid w:val="0011092A"/>
    <w:rsid w:val="0012035D"/>
    <w:rsid w:val="001314AF"/>
    <w:rsid w:val="001336CE"/>
    <w:rsid w:val="00135286"/>
    <w:rsid w:val="00157526"/>
    <w:rsid w:val="0017509A"/>
    <w:rsid w:val="0018482D"/>
    <w:rsid w:val="001C7F2D"/>
    <w:rsid w:val="001D43A8"/>
    <w:rsid w:val="001E7A15"/>
    <w:rsid w:val="001F3E6B"/>
    <w:rsid w:val="001F4C95"/>
    <w:rsid w:val="001F4DA4"/>
    <w:rsid w:val="00202527"/>
    <w:rsid w:val="00205EC4"/>
    <w:rsid w:val="002350AD"/>
    <w:rsid w:val="002401F4"/>
    <w:rsid w:val="00240916"/>
    <w:rsid w:val="0024208D"/>
    <w:rsid w:val="002423F6"/>
    <w:rsid w:val="00257491"/>
    <w:rsid w:val="00262820"/>
    <w:rsid w:val="00287973"/>
    <w:rsid w:val="00296D83"/>
    <w:rsid w:val="0029771C"/>
    <w:rsid w:val="002A01AD"/>
    <w:rsid w:val="002B1352"/>
    <w:rsid w:val="002B65EC"/>
    <w:rsid w:val="002C230F"/>
    <w:rsid w:val="002C6265"/>
    <w:rsid w:val="002C71E3"/>
    <w:rsid w:val="002F0481"/>
    <w:rsid w:val="0030119C"/>
    <w:rsid w:val="003127A3"/>
    <w:rsid w:val="00313590"/>
    <w:rsid w:val="00323985"/>
    <w:rsid w:val="00335D24"/>
    <w:rsid w:val="0036578C"/>
    <w:rsid w:val="00373E68"/>
    <w:rsid w:val="003947C6"/>
    <w:rsid w:val="00395EDC"/>
    <w:rsid w:val="003973E7"/>
    <w:rsid w:val="003A3BB2"/>
    <w:rsid w:val="003A4865"/>
    <w:rsid w:val="003B4664"/>
    <w:rsid w:val="003C4CD5"/>
    <w:rsid w:val="003D5B29"/>
    <w:rsid w:val="003F7CF6"/>
    <w:rsid w:val="004005CB"/>
    <w:rsid w:val="00401364"/>
    <w:rsid w:val="00402A1A"/>
    <w:rsid w:val="00402FD7"/>
    <w:rsid w:val="004101A8"/>
    <w:rsid w:val="00413209"/>
    <w:rsid w:val="00421BB1"/>
    <w:rsid w:val="004278D1"/>
    <w:rsid w:val="00441FBA"/>
    <w:rsid w:val="00463204"/>
    <w:rsid w:val="004831C4"/>
    <w:rsid w:val="004858CE"/>
    <w:rsid w:val="00487E3C"/>
    <w:rsid w:val="004950C3"/>
    <w:rsid w:val="004A156B"/>
    <w:rsid w:val="004A1C21"/>
    <w:rsid w:val="004A2C7B"/>
    <w:rsid w:val="004A628F"/>
    <w:rsid w:val="004C55B6"/>
    <w:rsid w:val="004C74BC"/>
    <w:rsid w:val="004D1B6C"/>
    <w:rsid w:val="004F768D"/>
    <w:rsid w:val="005037C7"/>
    <w:rsid w:val="00510EE0"/>
    <w:rsid w:val="0052123F"/>
    <w:rsid w:val="005426CA"/>
    <w:rsid w:val="00544B4F"/>
    <w:rsid w:val="00554AFA"/>
    <w:rsid w:val="005672D3"/>
    <w:rsid w:val="005716AF"/>
    <w:rsid w:val="00577E28"/>
    <w:rsid w:val="0058712E"/>
    <w:rsid w:val="005A0CA0"/>
    <w:rsid w:val="005A23F8"/>
    <w:rsid w:val="005A511A"/>
    <w:rsid w:val="005C51D7"/>
    <w:rsid w:val="005E0F7D"/>
    <w:rsid w:val="005E3889"/>
    <w:rsid w:val="005E47FA"/>
    <w:rsid w:val="005F1226"/>
    <w:rsid w:val="005F3B4F"/>
    <w:rsid w:val="0060199F"/>
    <w:rsid w:val="00607D7F"/>
    <w:rsid w:val="00620085"/>
    <w:rsid w:val="00632D82"/>
    <w:rsid w:val="00650458"/>
    <w:rsid w:val="00651818"/>
    <w:rsid w:val="00652B27"/>
    <w:rsid w:val="0065580C"/>
    <w:rsid w:val="0067162B"/>
    <w:rsid w:val="00672999"/>
    <w:rsid w:val="00677FE4"/>
    <w:rsid w:val="006809EB"/>
    <w:rsid w:val="00685575"/>
    <w:rsid w:val="00691639"/>
    <w:rsid w:val="006A01EA"/>
    <w:rsid w:val="006A36A3"/>
    <w:rsid w:val="006B0FBE"/>
    <w:rsid w:val="006B1CB1"/>
    <w:rsid w:val="006C1A9A"/>
    <w:rsid w:val="006D1C1C"/>
    <w:rsid w:val="006E3667"/>
    <w:rsid w:val="007148FB"/>
    <w:rsid w:val="00752636"/>
    <w:rsid w:val="00752E2B"/>
    <w:rsid w:val="00760A5D"/>
    <w:rsid w:val="00763329"/>
    <w:rsid w:val="00765297"/>
    <w:rsid w:val="007701EF"/>
    <w:rsid w:val="007A4F96"/>
    <w:rsid w:val="007B5856"/>
    <w:rsid w:val="007B62AE"/>
    <w:rsid w:val="007C465A"/>
    <w:rsid w:val="007D42F0"/>
    <w:rsid w:val="007E003E"/>
    <w:rsid w:val="008143AB"/>
    <w:rsid w:val="00830050"/>
    <w:rsid w:val="00841676"/>
    <w:rsid w:val="0084541F"/>
    <w:rsid w:val="008467D2"/>
    <w:rsid w:val="00853111"/>
    <w:rsid w:val="00860461"/>
    <w:rsid w:val="00864B5A"/>
    <w:rsid w:val="0087027C"/>
    <w:rsid w:val="008861F4"/>
    <w:rsid w:val="00897E8A"/>
    <w:rsid w:val="008A7818"/>
    <w:rsid w:val="008C5CBA"/>
    <w:rsid w:val="008E52BC"/>
    <w:rsid w:val="008E5314"/>
    <w:rsid w:val="008E7105"/>
    <w:rsid w:val="008F179C"/>
    <w:rsid w:val="008F5D24"/>
    <w:rsid w:val="009072CA"/>
    <w:rsid w:val="009218EF"/>
    <w:rsid w:val="00927E5B"/>
    <w:rsid w:val="0096034B"/>
    <w:rsid w:val="00960911"/>
    <w:rsid w:val="00960E17"/>
    <w:rsid w:val="00973B24"/>
    <w:rsid w:val="00975814"/>
    <w:rsid w:val="00980687"/>
    <w:rsid w:val="00984653"/>
    <w:rsid w:val="0098707C"/>
    <w:rsid w:val="009A5E47"/>
    <w:rsid w:val="009D2767"/>
    <w:rsid w:val="009E2B58"/>
    <w:rsid w:val="009E6CC5"/>
    <w:rsid w:val="00A06CB6"/>
    <w:rsid w:val="00A167CF"/>
    <w:rsid w:val="00A202D8"/>
    <w:rsid w:val="00A52CE1"/>
    <w:rsid w:val="00A60D1D"/>
    <w:rsid w:val="00A64402"/>
    <w:rsid w:val="00A711AC"/>
    <w:rsid w:val="00A72CED"/>
    <w:rsid w:val="00A9570F"/>
    <w:rsid w:val="00AA2949"/>
    <w:rsid w:val="00AC73CC"/>
    <w:rsid w:val="00AD434A"/>
    <w:rsid w:val="00AE1CD2"/>
    <w:rsid w:val="00AE40EF"/>
    <w:rsid w:val="00AF5484"/>
    <w:rsid w:val="00B2231B"/>
    <w:rsid w:val="00B23864"/>
    <w:rsid w:val="00B23B66"/>
    <w:rsid w:val="00B30F3A"/>
    <w:rsid w:val="00B51D66"/>
    <w:rsid w:val="00B56A33"/>
    <w:rsid w:val="00B572FE"/>
    <w:rsid w:val="00B61EE4"/>
    <w:rsid w:val="00B83742"/>
    <w:rsid w:val="00B8619D"/>
    <w:rsid w:val="00BA26E6"/>
    <w:rsid w:val="00BA3E2B"/>
    <w:rsid w:val="00BE3B6A"/>
    <w:rsid w:val="00BF541A"/>
    <w:rsid w:val="00C0253C"/>
    <w:rsid w:val="00C02ABD"/>
    <w:rsid w:val="00C05CAA"/>
    <w:rsid w:val="00C10BBC"/>
    <w:rsid w:val="00C14FDB"/>
    <w:rsid w:val="00C175AB"/>
    <w:rsid w:val="00C3021F"/>
    <w:rsid w:val="00C43A34"/>
    <w:rsid w:val="00C5081F"/>
    <w:rsid w:val="00C50D64"/>
    <w:rsid w:val="00C51A2A"/>
    <w:rsid w:val="00C56992"/>
    <w:rsid w:val="00C61E15"/>
    <w:rsid w:val="00C6299B"/>
    <w:rsid w:val="00C67FC9"/>
    <w:rsid w:val="00C75361"/>
    <w:rsid w:val="00C838A5"/>
    <w:rsid w:val="00C862D3"/>
    <w:rsid w:val="00C90680"/>
    <w:rsid w:val="00C924BA"/>
    <w:rsid w:val="00C960F3"/>
    <w:rsid w:val="00CA764D"/>
    <w:rsid w:val="00CB77A1"/>
    <w:rsid w:val="00CC32DE"/>
    <w:rsid w:val="00CC4F67"/>
    <w:rsid w:val="00CF321C"/>
    <w:rsid w:val="00CF3439"/>
    <w:rsid w:val="00D02D97"/>
    <w:rsid w:val="00D03123"/>
    <w:rsid w:val="00D268B0"/>
    <w:rsid w:val="00D31303"/>
    <w:rsid w:val="00D41903"/>
    <w:rsid w:val="00D43B48"/>
    <w:rsid w:val="00D46097"/>
    <w:rsid w:val="00D53336"/>
    <w:rsid w:val="00D65AA9"/>
    <w:rsid w:val="00D67055"/>
    <w:rsid w:val="00D70789"/>
    <w:rsid w:val="00D90CB7"/>
    <w:rsid w:val="00D9270D"/>
    <w:rsid w:val="00DA28BC"/>
    <w:rsid w:val="00DA4EA5"/>
    <w:rsid w:val="00DB7C1D"/>
    <w:rsid w:val="00DC3B2F"/>
    <w:rsid w:val="00DD5442"/>
    <w:rsid w:val="00DF2462"/>
    <w:rsid w:val="00DF4D2A"/>
    <w:rsid w:val="00E42DFE"/>
    <w:rsid w:val="00E4374D"/>
    <w:rsid w:val="00E43C6C"/>
    <w:rsid w:val="00E57613"/>
    <w:rsid w:val="00E623EB"/>
    <w:rsid w:val="00E92776"/>
    <w:rsid w:val="00EA1AEB"/>
    <w:rsid w:val="00EC3D54"/>
    <w:rsid w:val="00EC4A40"/>
    <w:rsid w:val="00ED13EC"/>
    <w:rsid w:val="00ED734D"/>
    <w:rsid w:val="00EF0965"/>
    <w:rsid w:val="00F0188C"/>
    <w:rsid w:val="00F13C7E"/>
    <w:rsid w:val="00F13D26"/>
    <w:rsid w:val="00F242A6"/>
    <w:rsid w:val="00F57AFB"/>
    <w:rsid w:val="00F61468"/>
    <w:rsid w:val="00F93E3F"/>
    <w:rsid w:val="00FA2E3C"/>
    <w:rsid w:val="00FB6902"/>
    <w:rsid w:val="00FB78A6"/>
    <w:rsid w:val="00FC2924"/>
    <w:rsid w:val="00FC43BA"/>
    <w:rsid w:val="00FE300C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F9BDBB2"/>
  <w15:docId w15:val="{7805441F-7340-40CF-A29A-93BB1B24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6902"/>
    <w:pPr>
      <w:jc w:val="both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sazensodrkou">
    <w:name w:val="normální odsazený s odrážkou"/>
    <w:basedOn w:val="Normlnodsazen"/>
    <w:uiPriority w:val="99"/>
    <w:rsid w:val="00FB6902"/>
    <w:pPr>
      <w:numPr>
        <w:numId w:val="1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FB6902"/>
    <w:pPr>
      <w:spacing w:before="120"/>
      <w:ind w:left="567"/>
    </w:pPr>
  </w:style>
  <w:style w:type="paragraph" w:styleId="Osloven">
    <w:name w:val="Salutation"/>
    <w:basedOn w:val="Normln"/>
    <w:next w:val="Normln"/>
    <w:link w:val="OslovenChar"/>
    <w:uiPriority w:val="99"/>
    <w:rsid w:val="00FB6902"/>
    <w:pPr>
      <w:jc w:val="left"/>
    </w:pPr>
    <w:rPr>
      <w:szCs w:val="24"/>
    </w:rPr>
  </w:style>
  <w:style w:type="character" w:customStyle="1" w:styleId="OslovenChar">
    <w:name w:val="Oslovení Char"/>
    <w:basedOn w:val="Standardnpsmoodstavce"/>
    <w:link w:val="Osloven"/>
    <w:uiPriority w:val="99"/>
    <w:locked/>
    <w:rsid w:val="00FB6902"/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FB69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B6902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B6902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locked/>
    <w:rsid w:val="00FB6902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FB6902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FB6902"/>
    <w:rPr>
      <w:rFonts w:ascii="Arial" w:hAnsi="Arial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B6902"/>
    <w:rPr>
      <w:rFonts w:ascii="Arial" w:hAnsi="Arial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FB6902"/>
    <w:rPr>
      <w:rFonts w:cs="Times New Roman"/>
      <w:color w:val="auto"/>
      <w:u w:val="none"/>
    </w:rPr>
  </w:style>
  <w:style w:type="paragraph" w:customStyle="1" w:styleId="Zkladntext1-smlouva">
    <w:name w:val="Základní text (1) - smlouva"/>
    <w:basedOn w:val="Zkladntext"/>
    <w:autoRedefine/>
    <w:uiPriority w:val="99"/>
    <w:rsid w:val="006B0FBE"/>
    <w:pPr>
      <w:spacing w:after="240"/>
      <w:ind w:left="709" w:hanging="709"/>
      <w:jc w:val="center"/>
      <w:outlineLvl w:val="0"/>
    </w:pPr>
    <w:rPr>
      <w:rFonts w:ascii="Verdana" w:hAnsi="Verdana"/>
      <w:b/>
      <w:sz w:val="22"/>
      <w:szCs w:val="22"/>
    </w:rPr>
  </w:style>
  <w:style w:type="paragraph" w:customStyle="1" w:styleId="Zkladntext2-smlouva">
    <w:name w:val="Základní text (2) - smlouva"/>
    <w:basedOn w:val="Zkladntext2"/>
    <w:uiPriority w:val="99"/>
    <w:rsid w:val="00FB6902"/>
    <w:pPr>
      <w:spacing w:before="180"/>
      <w:outlineLvl w:val="1"/>
    </w:pPr>
    <w:rPr>
      <w:rFonts w:ascii="Times New Roman" w:hAnsi="Times New Roman"/>
      <w:bCs/>
      <w:sz w:val="24"/>
    </w:rPr>
  </w:style>
  <w:style w:type="paragraph" w:customStyle="1" w:styleId="Zkladntext3smlouva">
    <w:name w:val="Základní text (3) smlouva"/>
    <w:basedOn w:val="Zkladntext3"/>
    <w:uiPriority w:val="99"/>
    <w:rsid w:val="00FB6902"/>
    <w:pPr>
      <w:numPr>
        <w:ilvl w:val="2"/>
        <w:numId w:val="2"/>
      </w:numPr>
      <w:tabs>
        <w:tab w:val="num" w:pos="1247"/>
        <w:tab w:val="num" w:pos="2160"/>
      </w:tabs>
      <w:spacing w:after="0"/>
      <w:ind w:left="1247"/>
    </w:pPr>
    <w:rPr>
      <w:sz w:val="24"/>
      <w:szCs w:val="20"/>
    </w:rPr>
  </w:style>
  <w:style w:type="paragraph" w:styleId="Odstavecseseznamem">
    <w:name w:val="List Paragraph"/>
    <w:basedOn w:val="Normln"/>
    <w:uiPriority w:val="99"/>
    <w:qFormat/>
    <w:rsid w:val="00FB6902"/>
    <w:pPr>
      <w:ind w:left="708"/>
    </w:pPr>
  </w:style>
  <w:style w:type="paragraph" w:customStyle="1" w:styleId="normlnodsazensodrkou4">
    <w:name w:val="normální odsazený s odrážkou 4"/>
    <w:basedOn w:val="normlnodsazensodrkou"/>
    <w:uiPriority w:val="99"/>
    <w:rsid w:val="00FB6902"/>
    <w:pPr>
      <w:tabs>
        <w:tab w:val="clear" w:pos="851"/>
        <w:tab w:val="num" w:pos="993"/>
      </w:tabs>
      <w:ind w:left="993" w:hanging="426"/>
    </w:pPr>
    <w:rPr>
      <w:sz w:val="24"/>
    </w:rPr>
  </w:style>
  <w:style w:type="paragraph" w:customStyle="1" w:styleId="Standardnpsmoodstavce1">
    <w:name w:val="Standardní písmo odstavce1"/>
    <w:basedOn w:val="Normln"/>
    <w:uiPriority w:val="99"/>
    <w:rsid w:val="00FB6902"/>
  </w:style>
  <w:style w:type="paragraph" w:customStyle="1" w:styleId="ZkladntextodsazenIMP">
    <w:name w:val="Základní text odsazený_IMP"/>
    <w:basedOn w:val="Normln"/>
    <w:uiPriority w:val="99"/>
    <w:rsid w:val="00FB6902"/>
    <w:pPr>
      <w:tabs>
        <w:tab w:val="left" w:pos="6720"/>
      </w:tabs>
      <w:suppressAutoHyphens/>
      <w:overflowPunct w:val="0"/>
      <w:autoSpaceDE w:val="0"/>
      <w:autoSpaceDN w:val="0"/>
      <w:adjustRightInd w:val="0"/>
      <w:spacing w:line="230" w:lineRule="auto"/>
      <w:ind w:left="227"/>
      <w:jc w:val="left"/>
      <w:textAlignment w:val="baseline"/>
    </w:pPr>
    <w:rPr>
      <w:sz w:val="22"/>
    </w:rPr>
  </w:style>
  <w:style w:type="paragraph" w:customStyle="1" w:styleId="AAOdstavec">
    <w:name w:val="AA_Odstavec"/>
    <w:basedOn w:val="Normln"/>
    <w:uiPriority w:val="99"/>
    <w:rsid w:val="00FB6902"/>
    <w:rPr>
      <w:rFonts w:ascii="Arial" w:hAnsi="Arial" w:cs="Arial"/>
      <w:sz w:val="20"/>
      <w:lang w:eastAsia="en-US"/>
    </w:rPr>
  </w:style>
  <w:style w:type="paragraph" w:customStyle="1" w:styleId="AAodsazen">
    <w:name w:val="AA_odsazení"/>
    <w:basedOn w:val="Normln"/>
    <w:uiPriority w:val="99"/>
    <w:rsid w:val="00FB6902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</w:pPr>
    <w:rPr>
      <w:rFonts w:ascii="Arial" w:hAnsi="Arial" w:cs="Arial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FB690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B6902"/>
    <w:rPr>
      <w:rFonts w:ascii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FB69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FB6902"/>
    <w:rPr>
      <w:rFonts w:ascii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FB69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B6902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50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50A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50A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50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50AD"/>
    <w:rPr>
      <w:rFonts w:ascii="Times New Roman" w:eastAsia="Times New Roman" w:hAnsi="Times New Roman"/>
      <w:b/>
      <w:bCs/>
    </w:rPr>
  </w:style>
  <w:style w:type="paragraph" w:styleId="Prosttext">
    <w:name w:val="Plain Text"/>
    <w:basedOn w:val="Normln"/>
    <w:link w:val="ProsttextChar"/>
    <w:rsid w:val="00B30F3A"/>
    <w:pPr>
      <w:jc w:val="left"/>
    </w:pPr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B30F3A"/>
    <w:rPr>
      <w:rFonts w:ascii="Courier New" w:eastAsia="Times New Roman" w:hAnsi="Courier New"/>
    </w:rPr>
  </w:style>
  <w:style w:type="paragraph" w:styleId="Nzev">
    <w:name w:val="Title"/>
    <w:basedOn w:val="Normln"/>
    <w:link w:val="NzevChar"/>
    <w:qFormat/>
    <w:locked/>
    <w:rsid w:val="00897E8A"/>
    <w:pPr>
      <w:jc w:val="center"/>
    </w:pPr>
    <w:rPr>
      <w:rFonts w:ascii="Arial" w:hAnsi="Arial"/>
      <w:b/>
      <w:sz w:val="28"/>
    </w:rPr>
  </w:style>
  <w:style w:type="character" w:customStyle="1" w:styleId="NzevChar">
    <w:name w:val="Název Char"/>
    <w:basedOn w:val="Standardnpsmoodstavce"/>
    <w:link w:val="Nzev"/>
    <w:rsid w:val="00897E8A"/>
    <w:rPr>
      <w:rFonts w:ascii="Arial" w:eastAsia="Times New Roman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7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7B55D-B728-456F-AF72-F8D1C9A54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sadilkova</dc:creator>
  <cp:lastModifiedBy>jsemradova</cp:lastModifiedBy>
  <cp:revision>2</cp:revision>
  <cp:lastPrinted>2018-04-12T08:46:00Z</cp:lastPrinted>
  <dcterms:created xsi:type="dcterms:W3CDTF">2018-04-12T11:26:00Z</dcterms:created>
  <dcterms:modified xsi:type="dcterms:W3CDTF">2018-04-12T11:26:00Z</dcterms:modified>
</cp:coreProperties>
</file>