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BD20CE">
        <w:rPr>
          <w:noProof/>
          <w:sz w:val="26"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0CE">
        <w:rPr>
          <w:sz w:val="26"/>
        </w:rPr>
        <w:t xml:space="preserve"> </w:t>
      </w:r>
    </w:p>
    <w:p w:rsidR="009F5D06" w:rsidRDefault="00613DB7">
      <w:r>
        <w:tab/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  <w:r>
        <w:t xml:space="preserve">  </w:t>
      </w:r>
    </w:p>
    <w:p w:rsidR="00BD20CE" w:rsidRPr="00BD20CE" w:rsidRDefault="0022305B" w:rsidP="00BD20CE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ind w:left="284"/>
        <w:rPr>
          <w:rFonts w:ascii="Arial" w:hAnsi="Arial"/>
        </w:rPr>
      </w:pPr>
      <w:r w:rsidRPr="00BD20CE">
        <w:rPr>
          <w:rFonts w:ascii="Arial" w:hAnsi="Arial"/>
        </w:rPr>
        <w:t xml:space="preserve"> </w:t>
      </w:r>
      <w:r w:rsidR="00613DB7" w:rsidRPr="00BD20CE">
        <w:rPr>
          <w:rFonts w:ascii="Arial" w:hAnsi="Arial"/>
        </w:rPr>
        <w:t xml:space="preserve"> </w:t>
      </w:r>
      <w:bookmarkStart w:id="0" w:name="CompanyName"/>
      <w:r w:rsidR="00BD20CE" w:rsidRPr="00BD20CE">
        <w:rPr>
          <w:rFonts w:ascii="Arial" w:hAnsi="Arial"/>
        </w:rPr>
        <w:t xml:space="preserve">Vážená paní </w:t>
      </w:r>
    </w:p>
    <w:p w:rsidR="00613DB7" w:rsidRPr="00BD20CE" w:rsidRDefault="00BD20CE" w:rsidP="00BD20CE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ind w:left="284"/>
        <w:rPr>
          <w:rFonts w:ascii="Arial" w:hAnsi="Arial"/>
          <w:sz w:val="22"/>
          <w:szCs w:val="22"/>
        </w:rPr>
      </w:pPr>
      <w:r w:rsidRPr="00BD20CE">
        <w:rPr>
          <w:rFonts w:ascii="Arial" w:hAnsi="Arial"/>
        </w:rPr>
        <w:t xml:space="preserve">  </w:t>
      </w:r>
      <w:r w:rsidR="004F39A7">
        <w:rPr>
          <w:rFonts w:ascii="Arial" w:hAnsi="Arial"/>
        </w:rPr>
        <w:t xml:space="preserve">Ing. </w:t>
      </w:r>
      <w:r w:rsidRPr="00BD20CE">
        <w:rPr>
          <w:rFonts w:ascii="Arial" w:hAnsi="Arial"/>
          <w:sz w:val="22"/>
          <w:szCs w:val="22"/>
        </w:rPr>
        <w:t xml:space="preserve">Martina Švecová </w:t>
      </w:r>
      <w:bookmarkEnd w:id="0"/>
    </w:p>
    <w:p w:rsidR="00613DB7" w:rsidRPr="00BD20CE" w:rsidRDefault="00613DB7" w:rsidP="00BD20CE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rPr>
          <w:rFonts w:ascii="Arial" w:hAnsi="Arial" w:cs="Arial"/>
          <w:sz w:val="22"/>
          <w:szCs w:val="22"/>
        </w:rPr>
      </w:pPr>
      <w:r w:rsidRPr="00BD20CE">
        <w:rPr>
          <w:rFonts w:ascii="Arial" w:hAnsi="Arial" w:cs="Arial"/>
          <w:sz w:val="22"/>
          <w:szCs w:val="22"/>
        </w:rPr>
        <w:t xml:space="preserve">      </w:t>
      </w:r>
      <w:bookmarkStart w:id="1" w:name="Contactname"/>
      <w:r w:rsidR="00BD20CE" w:rsidRPr="00BD20CE">
        <w:rPr>
          <w:rFonts w:ascii="Arial" w:hAnsi="Arial" w:cs="Arial"/>
          <w:sz w:val="22"/>
          <w:szCs w:val="22"/>
        </w:rPr>
        <w:t xml:space="preserve"> </w:t>
      </w:r>
      <w:bookmarkEnd w:id="1"/>
    </w:p>
    <w:p w:rsidR="00613DB7" w:rsidRPr="00BD20CE" w:rsidRDefault="00613DB7" w:rsidP="00BD20CE">
      <w:pPr>
        <w:framePr w:w="5055" w:h="2806" w:hRule="exact" w:hSpace="142" w:wrap="around" w:vAnchor="page" w:hAnchor="page" w:x="5739" w:y="2296"/>
        <w:tabs>
          <w:tab w:val="left" w:pos="284"/>
        </w:tabs>
        <w:rPr>
          <w:rFonts w:ascii="Arial" w:hAnsi="Arial"/>
          <w:sz w:val="22"/>
          <w:szCs w:val="22"/>
        </w:rPr>
      </w:pPr>
      <w:r w:rsidRPr="00BD20CE">
        <w:rPr>
          <w:rFonts w:ascii="Arial" w:hAnsi="Arial" w:cs="Arial"/>
          <w:sz w:val="22"/>
          <w:szCs w:val="22"/>
        </w:rPr>
        <w:tab/>
      </w:r>
      <w:r w:rsidRPr="00BD20CE">
        <w:rPr>
          <w:rFonts w:ascii="Arial" w:hAnsi="Arial"/>
          <w:sz w:val="22"/>
          <w:szCs w:val="22"/>
        </w:rPr>
        <w:t xml:space="preserve">  </w:t>
      </w:r>
      <w:bookmarkStart w:id="2" w:name="street"/>
      <w:r w:rsidR="00BD20CE" w:rsidRPr="00BD20CE">
        <w:rPr>
          <w:rFonts w:ascii="Arial" w:hAnsi="Arial"/>
          <w:sz w:val="22"/>
          <w:szCs w:val="22"/>
        </w:rPr>
        <w:t>Revoluční 29</w:t>
      </w:r>
      <w:bookmarkEnd w:id="2"/>
    </w:p>
    <w:p w:rsidR="00613DB7" w:rsidRPr="00BD20CE" w:rsidRDefault="00613DB7" w:rsidP="00BD20CE">
      <w:pPr>
        <w:framePr w:w="5055" w:h="2806" w:hRule="exact" w:hSpace="142" w:wrap="around" w:vAnchor="page" w:hAnchor="page" w:x="5739" w:y="2296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D20CE">
        <w:rPr>
          <w:rFonts w:ascii="Arial" w:hAnsi="Arial"/>
          <w:sz w:val="22"/>
          <w:szCs w:val="22"/>
        </w:rPr>
        <w:tab/>
        <w:t xml:space="preserve">  </w:t>
      </w:r>
      <w:bookmarkStart w:id="3" w:name="ZIP"/>
      <w:proofErr w:type="gramStart"/>
      <w:r w:rsidR="00BD20CE" w:rsidRPr="00BD20CE">
        <w:rPr>
          <w:rFonts w:ascii="Arial" w:hAnsi="Arial"/>
          <w:sz w:val="22"/>
          <w:szCs w:val="22"/>
        </w:rPr>
        <w:t>794 01</w:t>
      </w:r>
      <w:bookmarkEnd w:id="3"/>
      <w:r w:rsidRPr="00BD20CE">
        <w:rPr>
          <w:rFonts w:ascii="Arial" w:hAnsi="Arial"/>
          <w:sz w:val="22"/>
          <w:szCs w:val="22"/>
        </w:rPr>
        <w:t xml:space="preserve">  </w:t>
      </w:r>
      <w:bookmarkStart w:id="4" w:name="City"/>
      <w:r w:rsidR="00BD20CE" w:rsidRPr="00BD20CE">
        <w:rPr>
          <w:rFonts w:ascii="Arial" w:hAnsi="Arial"/>
          <w:sz w:val="22"/>
          <w:szCs w:val="22"/>
        </w:rPr>
        <w:t>Krnov</w:t>
      </w:r>
      <w:proofErr w:type="gramEnd"/>
      <w:r w:rsidR="00BD20CE" w:rsidRPr="00BD20CE">
        <w:rPr>
          <w:rFonts w:ascii="Arial" w:hAnsi="Arial"/>
          <w:sz w:val="22"/>
          <w:szCs w:val="22"/>
        </w:rPr>
        <w:t xml:space="preserve"> 1</w:t>
      </w:r>
      <w:bookmarkEnd w:id="4"/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5" w:name="ext_cislo"/>
      <w:r w:rsidR="00BD20CE">
        <w:rPr>
          <w:rFonts w:ascii="Arial" w:hAnsi="Arial" w:cs="Arial"/>
          <w:sz w:val="20"/>
          <w:szCs w:val="20"/>
        </w:rPr>
        <w:t xml:space="preserve"> </w:t>
      </w:r>
      <w:bookmarkEnd w:id="5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6" w:name="ext_spis_znacka"/>
      <w:r w:rsidR="00BD20CE">
        <w:rPr>
          <w:rFonts w:ascii="Arial" w:hAnsi="Arial" w:cs="Arial"/>
          <w:sz w:val="20"/>
          <w:szCs w:val="20"/>
        </w:rPr>
        <w:t xml:space="preserve"> </w:t>
      </w:r>
      <w:bookmarkEnd w:id="6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7" w:name="DeliveredDate"/>
      <w:r w:rsidR="00BD20CE">
        <w:rPr>
          <w:rFonts w:ascii="Arial" w:hAnsi="Arial" w:cs="Arial"/>
          <w:sz w:val="20"/>
          <w:szCs w:val="20"/>
        </w:rPr>
        <w:t xml:space="preserve"> </w:t>
      </w:r>
      <w:bookmarkEnd w:id="7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8" w:name="i_cislo"/>
      <w:r w:rsidR="00BD20CE">
        <w:rPr>
          <w:rFonts w:ascii="Arial" w:hAnsi="Arial" w:cs="Arial"/>
          <w:sz w:val="20"/>
          <w:szCs w:val="20"/>
        </w:rPr>
        <w:t>POD/05676/2018/941/5.5880</w:t>
      </w:r>
      <w:bookmarkEnd w:id="8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       </w:t>
      </w:r>
      <w:r w:rsidR="00CD6038" w:rsidRPr="009B1C02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</w:t>
      </w:r>
      <w:r w:rsidR="009B1C02">
        <w:t xml:space="preserve"> </w:t>
      </w:r>
      <w:r w:rsidR="003F4334">
        <w:t xml:space="preserve"> </w:t>
      </w:r>
      <w:r w:rsidR="00114B86">
        <w:t xml:space="preserve"> </w:t>
      </w:r>
      <w:r w:rsidR="00CD6038" w:rsidRPr="00A373D6">
        <w:rPr>
          <w:rFonts w:ascii="Arial" w:hAnsi="Arial" w:cs="Arial"/>
        </w:rPr>
        <w:t xml:space="preserve"> 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Pr="009B1C02">
        <w:rPr>
          <w:sz w:val="20"/>
          <w:szCs w:val="20"/>
        </w:rPr>
        <w:t xml:space="preserve">     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A373D6" w:rsidRDefault="009F5D06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</w:t>
      </w:r>
      <w:r w:rsidR="00317FC8">
        <w:rPr>
          <w:rFonts w:ascii="AvantGarde Bk BT" w:hAnsi="AvantGarde Bk BT"/>
        </w:rPr>
        <w:t xml:space="preserve"> </w:t>
      </w:r>
      <w:r w:rsidRPr="00A373D6">
        <w:rPr>
          <w:rFonts w:ascii="Arial" w:hAnsi="Arial" w:cs="Arial"/>
          <w:sz w:val="18"/>
          <w:szCs w:val="18"/>
        </w:rPr>
        <w:t xml:space="preserve"> </w:t>
      </w:r>
      <w:r w:rsidR="009B1C02" w:rsidRPr="00A373D6">
        <w:rPr>
          <w:rFonts w:ascii="Arial" w:hAnsi="Arial" w:cs="Arial"/>
          <w:sz w:val="18"/>
          <w:szCs w:val="18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="003F4334" w:rsidRPr="003F4334">
        <w:rPr>
          <w:rFonts w:ascii="Arial" w:hAnsi="Arial" w:cs="Arial"/>
          <w:sz w:val="20"/>
          <w:szCs w:val="20"/>
        </w:rPr>
        <w:t xml:space="preserve"> </w:t>
      </w:r>
      <w:r w:rsidR="00A373D6">
        <w:rPr>
          <w:rFonts w:ascii="Arial" w:hAnsi="Arial" w:cs="Arial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Pr="003F4334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9" w:name="datum"/>
      <w:r w:rsidR="00BD20CE">
        <w:rPr>
          <w:rFonts w:ascii="Arial" w:hAnsi="Arial" w:cs="Arial"/>
          <w:sz w:val="20"/>
          <w:szCs w:val="20"/>
        </w:rPr>
        <w:t>12. 4. 2018</w:t>
      </w:r>
      <w:bookmarkEnd w:id="9"/>
    </w:p>
    <w:p w:rsidR="009F5D06" w:rsidRDefault="009F5D06">
      <w:pPr>
        <w:ind w:firstLine="708"/>
      </w:pPr>
    </w:p>
    <w:p w:rsidR="00BD20CE" w:rsidRDefault="00BD20CE" w:rsidP="00BD20C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D20CE" w:rsidRPr="004F39A7" w:rsidRDefault="00BD20CE" w:rsidP="00BD20C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 xml:space="preserve">Objednávka č. </w:t>
      </w:r>
      <w:r w:rsidRPr="004F39A7">
        <w:rPr>
          <w:rFonts w:ascii="Arial" w:eastAsia="Calibri" w:hAnsi="Arial" w:cs="Arial"/>
          <w:b/>
          <w:color w:val="000000"/>
          <w:sz w:val="20"/>
          <w:szCs w:val="20"/>
        </w:rPr>
        <w:t>OVs2918</w:t>
      </w:r>
      <w:r w:rsidRPr="004F39A7">
        <w:rPr>
          <w:rFonts w:ascii="Arial" w:eastAsia="Calibri" w:hAnsi="Arial" w:cs="Arial"/>
          <w:b/>
          <w:sz w:val="20"/>
          <w:szCs w:val="20"/>
        </w:rPr>
        <w:t>/0</w:t>
      </w:r>
      <w:r w:rsidR="004F39A7" w:rsidRPr="004F39A7">
        <w:rPr>
          <w:rFonts w:ascii="Arial" w:eastAsia="Calibri" w:hAnsi="Arial" w:cs="Arial"/>
          <w:b/>
          <w:sz w:val="20"/>
          <w:szCs w:val="20"/>
        </w:rPr>
        <w:t xml:space="preserve">233 - </w:t>
      </w:r>
      <w:r w:rsidRPr="004F39A7">
        <w:rPr>
          <w:rFonts w:ascii="Arial" w:hAnsi="Arial" w:cs="Arial"/>
          <w:b/>
          <w:sz w:val="20"/>
          <w:szCs w:val="20"/>
        </w:rPr>
        <w:t xml:space="preserve">na zpracování dokumentace bouracích prací stavby č. 5880, 02.030 Opatření </w:t>
      </w:r>
      <w:proofErr w:type="spellStart"/>
      <w:r w:rsidRPr="004F39A7">
        <w:rPr>
          <w:rFonts w:ascii="Arial" w:hAnsi="Arial" w:cs="Arial"/>
          <w:b/>
          <w:sz w:val="20"/>
          <w:szCs w:val="20"/>
        </w:rPr>
        <w:t>Zátor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 xml:space="preserve"> - Loučky, OHO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Na základě Vaší nabídky ze dne 5. 4. 2018 objednáváme u Vás zpracování dokumentace bouracích prací.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F39A7">
        <w:rPr>
          <w:rFonts w:ascii="Arial" w:hAnsi="Arial" w:cs="Arial"/>
          <w:color w:val="000000"/>
          <w:sz w:val="20"/>
          <w:szCs w:val="20"/>
        </w:rPr>
        <w:t xml:space="preserve">Předmětem plnění je vypracování projektových dokumentací bouracích prací dle § 5 vyhlášky </w:t>
      </w:r>
      <w:r w:rsidRPr="004F39A7">
        <w:rPr>
          <w:rFonts w:ascii="Arial" w:hAnsi="Arial" w:cs="Arial"/>
          <w:color w:val="000000"/>
          <w:sz w:val="20"/>
          <w:szCs w:val="20"/>
        </w:rPr>
        <w:br/>
        <w:t>č. 499/2006 Sb., o dokumentaci staveb v platném znění, v úrovni realizační dokumentace v rozsahu přílohy č. 15 této vyhlášky.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F39A7">
        <w:rPr>
          <w:rFonts w:ascii="Arial" w:hAnsi="Arial" w:cs="Arial"/>
          <w:color w:val="000000"/>
          <w:sz w:val="20"/>
          <w:szCs w:val="20"/>
        </w:rPr>
        <w:t>Dokumentace bouracích prací bude zpracována pro následující stavby:</w:t>
      </w:r>
    </w:p>
    <w:p w:rsidR="00BD20CE" w:rsidRPr="004F39A7" w:rsidRDefault="00BD20CE" w:rsidP="00BD20C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D20CE" w:rsidRPr="004F39A7" w:rsidRDefault="00BD20CE" w:rsidP="00BD20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„</w:t>
      </w:r>
      <w:r w:rsidRPr="004F39A7">
        <w:rPr>
          <w:rFonts w:ascii="Arial" w:hAnsi="Arial" w:cs="Arial"/>
          <w:b/>
          <w:sz w:val="20"/>
          <w:szCs w:val="20"/>
        </w:rPr>
        <w:t xml:space="preserve">Demolice RD </w:t>
      </w:r>
      <w:proofErr w:type="spellStart"/>
      <w:proofErr w:type="gramStart"/>
      <w:r w:rsidRPr="004F39A7">
        <w:rPr>
          <w:rFonts w:ascii="Arial" w:hAnsi="Arial" w:cs="Arial"/>
          <w:b/>
          <w:sz w:val="20"/>
          <w:szCs w:val="20"/>
        </w:rPr>
        <w:t>č.p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>.</w:t>
      </w:r>
      <w:proofErr w:type="gramEnd"/>
      <w:r w:rsidRPr="004F39A7">
        <w:rPr>
          <w:rFonts w:ascii="Arial" w:hAnsi="Arial" w:cs="Arial"/>
          <w:b/>
          <w:sz w:val="20"/>
          <w:szCs w:val="20"/>
        </w:rPr>
        <w:t xml:space="preserve"> 145, 02.040 Opatření </w:t>
      </w:r>
      <w:proofErr w:type="spellStart"/>
      <w:r w:rsidRPr="004F39A7">
        <w:rPr>
          <w:rFonts w:ascii="Arial" w:hAnsi="Arial" w:cs="Arial"/>
          <w:b/>
          <w:sz w:val="20"/>
          <w:szCs w:val="20"/>
        </w:rPr>
        <w:t>Zátor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 xml:space="preserve"> - Loučky, OHO, stavba č. 5880</w:t>
      </w:r>
      <w:r w:rsidRPr="004F39A7">
        <w:rPr>
          <w:rFonts w:ascii="Arial" w:hAnsi="Arial" w:cs="Arial"/>
          <w:sz w:val="20"/>
          <w:szCs w:val="20"/>
        </w:rPr>
        <w:t xml:space="preserve">“ bude obsahovat odstranění rodinného domu </w:t>
      </w:r>
      <w:proofErr w:type="spellStart"/>
      <w:r w:rsidRPr="004F39A7">
        <w:rPr>
          <w:rFonts w:ascii="Arial" w:hAnsi="Arial" w:cs="Arial"/>
          <w:sz w:val="20"/>
          <w:szCs w:val="20"/>
        </w:rPr>
        <w:t>č.p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145 včetně veškerého vybavení a příslušenství – hospodářská budova, studna, žumpa, skleník, oplocení, zpevněné plochy, přípojky, apod. Rodinný dům se nachází v obci Loučky u </w:t>
      </w:r>
      <w:proofErr w:type="spellStart"/>
      <w:r w:rsidRPr="004F39A7">
        <w:rPr>
          <w:rFonts w:ascii="Arial" w:hAnsi="Arial" w:cs="Arial"/>
          <w:sz w:val="20"/>
          <w:szCs w:val="20"/>
        </w:rPr>
        <w:t>Zátoru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 na parcele </w:t>
      </w:r>
      <w:proofErr w:type="spellStart"/>
      <w:proofErr w:type="gram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>.</w:t>
      </w:r>
      <w:proofErr w:type="gramEnd"/>
      <w:r w:rsidRPr="004F39A7">
        <w:rPr>
          <w:rFonts w:ascii="Arial" w:hAnsi="Arial" w:cs="Arial"/>
          <w:sz w:val="20"/>
          <w:szCs w:val="20"/>
        </w:rPr>
        <w:t xml:space="preserve"> 591,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592/1 a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592/2. Pro demolici studny bude vypracována samostatná dokumentace pro odstranění vodního díla s odkazem na demolici rodinného domu. </w:t>
      </w:r>
    </w:p>
    <w:p w:rsidR="00BD20CE" w:rsidRPr="004F39A7" w:rsidRDefault="00BD20CE" w:rsidP="00BD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„</w:t>
      </w:r>
      <w:r w:rsidRPr="004F39A7">
        <w:rPr>
          <w:rFonts w:ascii="Arial" w:hAnsi="Arial" w:cs="Arial"/>
          <w:b/>
          <w:sz w:val="20"/>
          <w:szCs w:val="20"/>
        </w:rPr>
        <w:t xml:space="preserve">Demolice RD </w:t>
      </w:r>
      <w:proofErr w:type="spellStart"/>
      <w:proofErr w:type="gramStart"/>
      <w:r w:rsidRPr="004F39A7">
        <w:rPr>
          <w:rFonts w:ascii="Arial" w:hAnsi="Arial" w:cs="Arial"/>
          <w:b/>
          <w:sz w:val="20"/>
          <w:szCs w:val="20"/>
        </w:rPr>
        <w:t>č.p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>.</w:t>
      </w:r>
      <w:proofErr w:type="gramEnd"/>
      <w:r w:rsidRPr="004F39A7">
        <w:rPr>
          <w:rFonts w:ascii="Arial" w:hAnsi="Arial" w:cs="Arial"/>
          <w:b/>
          <w:sz w:val="20"/>
          <w:szCs w:val="20"/>
        </w:rPr>
        <w:t xml:space="preserve"> 223, 02.040 Opatření </w:t>
      </w:r>
      <w:proofErr w:type="spellStart"/>
      <w:r w:rsidRPr="004F39A7">
        <w:rPr>
          <w:rFonts w:ascii="Arial" w:hAnsi="Arial" w:cs="Arial"/>
          <w:b/>
          <w:sz w:val="20"/>
          <w:szCs w:val="20"/>
        </w:rPr>
        <w:t>Zátor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 xml:space="preserve"> - Loučky, OHO, stavba č. 5880</w:t>
      </w:r>
      <w:r w:rsidRPr="004F39A7">
        <w:rPr>
          <w:rFonts w:ascii="Arial" w:hAnsi="Arial" w:cs="Arial"/>
          <w:sz w:val="20"/>
          <w:szCs w:val="20"/>
        </w:rPr>
        <w:t xml:space="preserve">“ bude obsahovat odstranění rodinného domu </w:t>
      </w:r>
      <w:proofErr w:type="spellStart"/>
      <w:r w:rsidRPr="004F39A7">
        <w:rPr>
          <w:rFonts w:ascii="Arial" w:hAnsi="Arial" w:cs="Arial"/>
          <w:sz w:val="20"/>
          <w:szCs w:val="20"/>
        </w:rPr>
        <w:t>č.p</w:t>
      </w:r>
      <w:proofErr w:type="spellEnd"/>
      <w:r w:rsidRPr="004F39A7">
        <w:rPr>
          <w:rFonts w:ascii="Arial" w:hAnsi="Arial" w:cs="Arial"/>
          <w:sz w:val="20"/>
          <w:szCs w:val="20"/>
        </w:rPr>
        <w:t>. 223 včetně veškerého vybavení a příslušenství – garáž, kůlna,</w:t>
      </w:r>
      <w:r w:rsidR="006311B6" w:rsidRPr="004F39A7">
        <w:rPr>
          <w:rFonts w:ascii="Arial" w:hAnsi="Arial" w:cs="Arial"/>
          <w:sz w:val="20"/>
          <w:szCs w:val="20"/>
        </w:rPr>
        <w:t xml:space="preserve"> </w:t>
      </w:r>
      <w:r w:rsidRPr="004F39A7">
        <w:rPr>
          <w:rFonts w:ascii="Arial" w:hAnsi="Arial" w:cs="Arial"/>
          <w:sz w:val="20"/>
          <w:szCs w:val="20"/>
        </w:rPr>
        <w:t xml:space="preserve">žumpa, oplocení, zpevněné plochy, přípojky, apod. Rodinný dům se nachází v obci Loučky u </w:t>
      </w:r>
      <w:proofErr w:type="spellStart"/>
      <w:r w:rsidRPr="004F39A7">
        <w:rPr>
          <w:rFonts w:ascii="Arial" w:hAnsi="Arial" w:cs="Arial"/>
          <w:sz w:val="20"/>
          <w:szCs w:val="20"/>
        </w:rPr>
        <w:t>Zátoru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 na parcele </w:t>
      </w:r>
      <w:proofErr w:type="spellStart"/>
      <w:proofErr w:type="gram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>.</w:t>
      </w:r>
      <w:proofErr w:type="gramEnd"/>
      <w:r w:rsidRPr="004F39A7">
        <w:rPr>
          <w:rFonts w:ascii="Arial" w:hAnsi="Arial" w:cs="Arial"/>
          <w:sz w:val="20"/>
          <w:szCs w:val="20"/>
        </w:rPr>
        <w:t xml:space="preserve"> 427,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434 a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426. </w:t>
      </w:r>
    </w:p>
    <w:p w:rsidR="00BD20CE" w:rsidRPr="004F39A7" w:rsidRDefault="00BD20CE" w:rsidP="00BD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D20CE" w:rsidRPr="004F39A7" w:rsidRDefault="00BD20CE" w:rsidP="00BD20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„</w:t>
      </w:r>
      <w:r w:rsidRPr="004F39A7">
        <w:rPr>
          <w:rFonts w:ascii="Arial" w:hAnsi="Arial" w:cs="Arial"/>
          <w:b/>
          <w:sz w:val="20"/>
          <w:szCs w:val="20"/>
        </w:rPr>
        <w:t xml:space="preserve">Demolice RO </w:t>
      </w:r>
      <w:proofErr w:type="spellStart"/>
      <w:r w:rsidRPr="004F39A7">
        <w:rPr>
          <w:rFonts w:ascii="Arial" w:hAnsi="Arial" w:cs="Arial"/>
          <w:b/>
          <w:sz w:val="20"/>
          <w:szCs w:val="20"/>
        </w:rPr>
        <w:t>č.ev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 xml:space="preserve">. 10, 02.040 Opatření </w:t>
      </w:r>
      <w:proofErr w:type="spellStart"/>
      <w:r w:rsidRPr="004F39A7">
        <w:rPr>
          <w:rFonts w:ascii="Arial" w:hAnsi="Arial" w:cs="Arial"/>
          <w:b/>
          <w:sz w:val="20"/>
          <w:szCs w:val="20"/>
        </w:rPr>
        <w:t>Zátor</w:t>
      </w:r>
      <w:proofErr w:type="spellEnd"/>
      <w:r w:rsidRPr="004F39A7">
        <w:rPr>
          <w:rFonts w:ascii="Arial" w:hAnsi="Arial" w:cs="Arial"/>
          <w:b/>
          <w:sz w:val="20"/>
          <w:szCs w:val="20"/>
        </w:rPr>
        <w:t xml:space="preserve"> - Loučky, OHO, stavba č. 5880</w:t>
      </w:r>
      <w:r w:rsidRPr="004F39A7">
        <w:rPr>
          <w:rFonts w:ascii="Arial" w:hAnsi="Arial" w:cs="Arial"/>
          <w:sz w:val="20"/>
          <w:szCs w:val="20"/>
        </w:rPr>
        <w:t xml:space="preserve">“ bude obsahovat odstranění rekreačního objektu </w:t>
      </w:r>
      <w:proofErr w:type="spellStart"/>
      <w:proofErr w:type="gramStart"/>
      <w:r w:rsidRPr="004F39A7">
        <w:rPr>
          <w:rFonts w:ascii="Arial" w:hAnsi="Arial" w:cs="Arial"/>
          <w:sz w:val="20"/>
          <w:szCs w:val="20"/>
        </w:rPr>
        <w:t>č.p</w:t>
      </w:r>
      <w:proofErr w:type="spellEnd"/>
      <w:r w:rsidRPr="004F39A7">
        <w:rPr>
          <w:rFonts w:ascii="Arial" w:hAnsi="Arial" w:cs="Arial"/>
          <w:sz w:val="20"/>
          <w:szCs w:val="20"/>
        </w:rPr>
        <w:t>.</w:t>
      </w:r>
      <w:proofErr w:type="gramEnd"/>
      <w:r w:rsidRPr="004F39A7">
        <w:rPr>
          <w:rFonts w:ascii="Arial" w:hAnsi="Arial" w:cs="Arial"/>
          <w:sz w:val="20"/>
          <w:szCs w:val="20"/>
        </w:rPr>
        <w:t xml:space="preserve"> 10 včetně veškerého vybavení a příslušenství – kůlna, oplocení, zpevněné plochy, přípojky, apod. Rekreační objekt se nachází v obci Loučky u </w:t>
      </w:r>
      <w:proofErr w:type="spellStart"/>
      <w:r w:rsidRPr="004F39A7">
        <w:rPr>
          <w:rFonts w:ascii="Arial" w:hAnsi="Arial" w:cs="Arial"/>
          <w:sz w:val="20"/>
          <w:szCs w:val="20"/>
        </w:rPr>
        <w:t>Zátoru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 na parcele </w:t>
      </w:r>
      <w:proofErr w:type="spellStart"/>
      <w:proofErr w:type="gram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>.</w:t>
      </w:r>
      <w:proofErr w:type="gramEnd"/>
      <w:r w:rsidRPr="004F39A7">
        <w:rPr>
          <w:rFonts w:ascii="Arial" w:hAnsi="Arial" w:cs="Arial"/>
          <w:sz w:val="20"/>
          <w:szCs w:val="20"/>
        </w:rPr>
        <w:t xml:space="preserve"> 490,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488/1,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489/1,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488/2 a </w:t>
      </w:r>
      <w:proofErr w:type="spellStart"/>
      <w:r w:rsidRPr="004F39A7">
        <w:rPr>
          <w:rFonts w:ascii="Arial" w:hAnsi="Arial" w:cs="Arial"/>
          <w:sz w:val="20"/>
          <w:szCs w:val="20"/>
        </w:rPr>
        <w:t>p.č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489/2. </w:t>
      </w:r>
    </w:p>
    <w:p w:rsidR="00BD20CE" w:rsidRPr="004F39A7" w:rsidRDefault="00BD20CE" w:rsidP="00BD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Dokumentace jednotlivých staveb dle písm. a) – f) bude dále obsahovat:</w:t>
      </w:r>
    </w:p>
    <w:p w:rsidR="00BD20CE" w:rsidRPr="004F39A7" w:rsidRDefault="00BD20CE" w:rsidP="00BD20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zaměření stávajícího stavu objektů určených k demolici,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likvidaci veškerého odpadu v okolí stavby,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v technické zprávě bude uveden odkaz na zjištěné reálné skládky k uložení odpadů </w:t>
      </w:r>
      <w:r w:rsidRPr="004F39A7">
        <w:rPr>
          <w:rFonts w:ascii="Arial" w:hAnsi="Arial" w:cs="Arial"/>
          <w:sz w:val="20"/>
          <w:szCs w:val="20"/>
        </w:rPr>
        <w:br/>
        <w:t>po odstranění stavby, v oceněném rozpočtu bude uvedena reálná cena za uložení odpadu a reálná dovozní vzdálenost,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základy objektů budou vybourány do hloubky min. 1 m pod terén. Veškeré zpevněné plochy budou odstraněny, stavební suť bez obsahu závadných látek bude uložena v ploše stávajících objektů a vzniklé výkopy budou zasypány a </w:t>
      </w:r>
      <w:proofErr w:type="spellStart"/>
      <w:r w:rsidRPr="004F39A7">
        <w:rPr>
          <w:rFonts w:ascii="Arial" w:hAnsi="Arial" w:cs="Arial"/>
          <w:sz w:val="20"/>
          <w:szCs w:val="20"/>
        </w:rPr>
        <w:t>prohutněny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. Veškeré nezatravněné plochy budou </w:t>
      </w:r>
      <w:proofErr w:type="spellStart"/>
      <w:r w:rsidRPr="004F39A7">
        <w:rPr>
          <w:rFonts w:ascii="Arial" w:hAnsi="Arial" w:cs="Arial"/>
          <w:sz w:val="20"/>
          <w:szCs w:val="20"/>
        </w:rPr>
        <w:t>ohumusovány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 zeminou o mocnosti min. 200 mm a osety travní směsí,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příjezdy na místo stavby s identifikací pozemků a dotčených vlastníků,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v případě nezbytně nutných kácení z důvodu příjezdu ke stavbě a provádění bouracích prací, bude projednáno a zajištěno povolení kácení dřevin,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oceněný a neoceněný rozpočet s výpočtem výkazu výměr,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lastRenderedPageBreak/>
        <w:t>zajištění vyjádření vlastníků inženýrských sítí a vyjádření orgánů státní správy potře</w:t>
      </w:r>
      <w:r w:rsidR="004F39A7" w:rsidRPr="004F39A7">
        <w:rPr>
          <w:rFonts w:ascii="Arial" w:hAnsi="Arial" w:cs="Arial"/>
          <w:sz w:val="20"/>
          <w:szCs w:val="20"/>
        </w:rPr>
        <w:t>b</w:t>
      </w:r>
      <w:r w:rsidRPr="004F39A7">
        <w:rPr>
          <w:rFonts w:ascii="Arial" w:hAnsi="Arial" w:cs="Arial"/>
          <w:sz w:val="20"/>
          <w:szCs w:val="20"/>
        </w:rPr>
        <w:t xml:space="preserve">ných k odstranění staveb (1x v originálech, 4x v tištěné podobě jako součást projektové dokumentace, 1x na CD </w:t>
      </w:r>
      <w:proofErr w:type="spellStart"/>
      <w:r w:rsidRPr="004F39A7">
        <w:rPr>
          <w:rFonts w:ascii="Arial" w:hAnsi="Arial" w:cs="Arial"/>
          <w:sz w:val="20"/>
          <w:szCs w:val="20"/>
        </w:rPr>
        <w:t>sken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 v PDF),</w:t>
      </w:r>
    </w:p>
    <w:p w:rsidR="00BD20CE" w:rsidRPr="004F39A7" w:rsidRDefault="00BD20CE" w:rsidP="00BD20C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vyplněný formulář pro podání žádosti o vydání souhlasu s odstraněním stavby a žádost </w:t>
      </w:r>
      <w:r w:rsidRPr="004F39A7">
        <w:rPr>
          <w:rFonts w:ascii="Arial" w:hAnsi="Arial" w:cs="Arial"/>
          <w:sz w:val="20"/>
          <w:szCs w:val="20"/>
        </w:rPr>
        <w:br/>
        <w:t>o povolení odstranění stavby vodního díla k příslušnému úřadu.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Počet vyhotovení PD:</w:t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 xml:space="preserve">4 x v tištěné podobě (autorizované) + 1x na CD vč. rozpočtu (vše </w:t>
      </w:r>
      <w:r w:rsidRPr="004F39A7">
        <w:rPr>
          <w:rFonts w:ascii="Arial" w:hAnsi="Arial" w:cs="Arial"/>
          <w:sz w:val="20"/>
          <w:szCs w:val="20"/>
        </w:rPr>
        <w:br/>
        <w:t>ve zdrojových formátech a formátu PDF)</w:t>
      </w:r>
    </w:p>
    <w:p w:rsidR="00BD20CE" w:rsidRPr="004F39A7" w:rsidRDefault="00BD20CE" w:rsidP="00BD20C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Termín odevzdání:</w:t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>projektová dokumentace vč. projednání do 31. 7. 2018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Cena:</w:t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  <w:t>136 000,- Kč bez DPH</w:t>
      </w:r>
      <w:r w:rsidRPr="004F39A7">
        <w:rPr>
          <w:rFonts w:ascii="Arial" w:hAnsi="Arial" w:cs="Arial"/>
          <w:b/>
          <w:sz w:val="20"/>
          <w:szCs w:val="20"/>
        </w:rPr>
        <w:tab/>
      </w: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Splatnost faktury:</w:t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>21 dnů ode dne vystavení a doručení objednateli</w:t>
      </w: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Záruka:</w:t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>24 měsíců</w:t>
      </w:r>
    </w:p>
    <w:p w:rsidR="00BD20CE" w:rsidRPr="004F39A7" w:rsidRDefault="00BD20CE" w:rsidP="00BD20CE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Sankce:</w:t>
      </w:r>
      <w:r w:rsidRPr="004F39A7">
        <w:rPr>
          <w:rFonts w:ascii="Arial" w:hAnsi="Arial" w:cs="Arial"/>
          <w:b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 xml:space="preserve">V případě prodlení dodavatele s předáním díla do termínu uvedeném v této objednávce, zaplatí dodavatel objednateli smluvní pokutu </w:t>
      </w:r>
      <w:r w:rsidRPr="004F39A7">
        <w:rPr>
          <w:rFonts w:ascii="Arial" w:hAnsi="Arial" w:cs="Arial"/>
          <w:sz w:val="20"/>
          <w:szCs w:val="20"/>
        </w:rPr>
        <w:br/>
        <w:t>ve výši 0,5 % z ceny díla bez DPH za každý den prodlení.</w:t>
      </w:r>
    </w:p>
    <w:p w:rsidR="00BD20CE" w:rsidRPr="004F39A7" w:rsidRDefault="00BD20CE" w:rsidP="00BD20CE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Fakturace bude provedena dle skutečného rozsahu provedených prací. Podkladem pro vystavení faktury bude soupis prací odsouhlasený objednatelem.</w:t>
      </w: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b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Ostatní ujednání:</w:t>
      </w:r>
    </w:p>
    <w:p w:rsidR="00BD20CE" w:rsidRPr="004F39A7" w:rsidRDefault="00BD20CE" w:rsidP="00BD20CE">
      <w:pPr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V případě, že dodavatel nebude postupovat v souladu s platnými právními předpisy, má objednatel právo zrušit objednávku.</w:t>
      </w:r>
    </w:p>
    <w:p w:rsidR="00BD20CE" w:rsidRPr="004F39A7" w:rsidRDefault="00BD20CE" w:rsidP="00BD20CE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Za účelem zveřejnění této smlouvy v registru smluv uděluje dodavatel souhlas na dobu neurčitou se zveřejněním svých osobních údajů v registru smluv. 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Smluvní strany výslovně souhlasí, že tato smlouva bude zveřejněna podle zák. č. 340/2015 Sb.,</w:t>
      </w:r>
      <w:r w:rsidRPr="004F39A7">
        <w:rPr>
          <w:rFonts w:ascii="Arial" w:hAnsi="Arial" w:cs="Arial"/>
          <w:sz w:val="20"/>
          <w:szCs w:val="20"/>
        </w:rPr>
        <w:br/>
        <w:t xml:space="preserve">o registru smluv, ve znění pozdějších předpisů, a to včetně příloh, dodatků, odvozených </w:t>
      </w:r>
      <w:proofErr w:type="gramStart"/>
      <w:r w:rsidRPr="004F39A7">
        <w:rPr>
          <w:rFonts w:ascii="Arial" w:hAnsi="Arial" w:cs="Arial"/>
          <w:sz w:val="20"/>
          <w:szCs w:val="20"/>
        </w:rPr>
        <w:t xml:space="preserve">dokumentů  a </w:t>
      </w:r>
      <w:proofErr w:type="spellStart"/>
      <w:r w:rsidRPr="004F39A7">
        <w:rPr>
          <w:rFonts w:ascii="Arial" w:hAnsi="Arial" w:cs="Arial"/>
          <w:sz w:val="20"/>
          <w:szCs w:val="20"/>
        </w:rPr>
        <w:t>metadat</w:t>
      </w:r>
      <w:proofErr w:type="spellEnd"/>
      <w:proofErr w:type="gramEnd"/>
      <w:r w:rsidRPr="004F39A7">
        <w:rPr>
          <w:rFonts w:ascii="Arial" w:hAnsi="Arial" w:cs="Arial"/>
          <w:sz w:val="20"/>
          <w:szCs w:val="20"/>
        </w:rPr>
        <w:t>. Za tím účelem se smluvní strany zavazují v rámci kontraktačního procesu připravit smlouvu v otevřeném a strojově čitelném formátu.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Smluvní strany se dohodly, že tuto smlouvu zveřejní v registru smluv Povodí Odry, státní podnik </w:t>
      </w:r>
      <w:r w:rsidRPr="004F39A7">
        <w:rPr>
          <w:rFonts w:ascii="Arial" w:hAnsi="Arial" w:cs="Arial"/>
          <w:sz w:val="20"/>
          <w:szCs w:val="20"/>
        </w:rPr>
        <w:br/>
        <w:t>do 30 dnů od jejího uzavření. V případě nesplnění této povinnosti uveřejní smlouvu druhá smluvní strana.</w:t>
      </w:r>
    </w:p>
    <w:p w:rsidR="00BD20CE" w:rsidRPr="004F39A7" w:rsidRDefault="00BD20CE" w:rsidP="00BD20CE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D20CE" w:rsidRPr="004F39A7" w:rsidRDefault="00BD20CE" w:rsidP="00BD20CE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Identifikační údaje objednatele:</w:t>
      </w:r>
    </w:p>
    <w:p w:rsidR="00BD20CE" w:rsidRPr="004F39A7" w:rsidRDefault="00BD20CE" w:rsidP="00BD20CE">
      <w:pPr>
        <w:pStyle w:val="Normlntuen"/>
        <w:ind w:left="567" w:firstLine="708"/>
        <w:rPr>
          <w:rFonts w:ascii="Arial" w:hAnsi="Arial" w:cs="Arial"/>
          <w:sz w:val="20"/>
        </w:rPr>
      </w:pPr>
      <w:r w:rsidRPr="004F39A7">
        <w:rPr>
          <w:rFonts w:ascii="Arial" w:hAnsi="Arial" w:cs="Arial"/>
          <w:sz w:val="20"/>
        </w:rPr>
        <w:t>Povodí Odry, státní podnik</w:t>
      </w:r>
    </w:p>
    <w:p w:rsidR="00BD20CE" w:rsidRPr="004F39A7" w:rsidRDefault="00BD20CE" w:rsidP="00BD20CE">
      <w:pPr>
        <w:pStyle w:val="Normlntuen"/>
        <w:ind w:left="567" w:firstLine="708"/>
        <w:rPr>
          <w:rFonts w:ascii="Arial" w:hAnsi="Arial" w:cs="Arial"/>
          <w:sz w:val="20"/>
        </w:rPr>
      </w:pPr>
      <w:r w:rsidRPr="004F39A7"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BD20CE" w:rsidRPr="004F39A7" w:rsidRDefault="00BD20CE" w:rsidP="00BD20CE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Statutární zástupce: </w:t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  <w:t xml:space="preserve">Ing. Jiří </w:t>
      </w:r>
      <w:proofErr w:type="spellStart"/>
      <w:r w:rsidRPr="004F39A7">
        <w:rPr>
          <w:rFonts w:ascii="Arial" w:hAnsi="Arial" w:cs="Arial"/>
          <w:sz w:val="20"/>
          <w:szCs w:val="20"/>
        </w:rPr>
        <w:t>Pagáč</w:t>
      </w:r>
      <w:proofErr w:type="spellEnd"/>
      <w:r w:rsidRPr="004F39A7">
        <w:rPr>
          <w:rFonts w:ascii="Arial" w:hAnsi="Arial" w:cs="Arial"/>
          <w:sz w:val="20"/>
          <w:szCs w:val="20"/>
        </w:rPr>
        <w:t>, generální ředitel</w:t>
      </w:r>
    </w:p>
    <w:p w:rsidR="00BD20CE" w:rsidRPr="004F39A7" w:rsidRDefault="00BD20CE" w:rsidP="00BD20CE">
      <w:pPr>
        <w:pStyle w:val="Zpat"/>
        <w:tabs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Zástupce pro věci smluvní: </w:t>
      </w:r>
      <w:r w:rsidRPr="004F39A7">
        <w:rPr>
          <w:rFonts w:ascii="Arial" w:hAnsi="Arial" w:cs="Arial"/>
          <w:sz w:val="20"/>
          <w:szCs w:val="20"/>
        </w:rPr>
        <w:tab/>
      </w:r>
    </w:p>
    <w:p w:rsidR="00BD20CE" w:rsidRPr="004F39A7" w:rsidRDefault="00BD20CE" w:rsidP="00BD20CE">
      <w:pPr>
        <w:pStyle w:val="Zpat"/>
        <w:tabs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Zástupce pro věci technické: </w:t>
      </w:r>
      <w:r w:rsidRPr="004F39A7">
        <w:rPr>
          <w:rFonts w:ascii="Arial" w:hAnsi="Arial" w:cs="Arial"/>
          <w:sz w:val="20"/>
          <w:szCs w:val="20"/>
        </w:rPr>
        <w:tab/>
      </w:r>
    </w:p>
    <w:p w:rsidR="00BD20CE" w:rsidRPr="004F39A7" w:rsidRDefault="00BD20CE" w:rsidP="00BD20CE">
      <w:pPr>
        <w:pStyle w:val="Zpat"/>
        <w:tabs>
          <w:tab w:val="left" w:pos="4253"/>
        </w:tabs>
        <w:ind w:left="567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ab/>
      </w:r>
    </w:p>
    <w:p w:rsidR="00BD20CE" w:rsidRPr="004F39A7" w:rsidRDefault="00BD20CE" w:rsidP="00BD20CE">
      <w:pPr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Telefon: </w:t>
      </w:r>
    </w:p>
    <w:p w:rsidR="00BD20CE" w:rsidRPr="004F39A7" w:rsidRDefault="00BD20CE" w:rsidP="00BD20CE">
      <w:pPr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IČ: 70890021</w:t>
      </w:r>
    </w:p>
    <w:p w:rsidR="00BD20CE" w:rsidRPr="004F39A7" w:rsidRDefault="00BD20CE" w:rsidP="00BD20CE">
      <w:pPr>
        <w:pStyle w:val="Zpat"/>
        <w:tabs>
          <w:tab w:val="left" w:pos="708"/>
        </w:tabs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DIČ: CZ 70890021</w:t>
      </w:r>
    </w:p>
    <w:p w:rsidR="00BD20CE" w:rsidRPr="004F39A7" w:rsidRDefault="00BD20CE" w:rsidP="00BD20CE">
      <w:pPr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Bankovní spojení: </w:t>
      </w:r>
    </w:p>
    <w:p w:rsidR="00BD20CE" w:rsidRPr="004F39A7" w:rsidRDefault="00BD20CE" w:rsidP="00BD20CE">
      <w:pPr>
        <w:ind w:left="567" w:firstLine="708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Plátce DPH: ano</w:t>
      </w:r>
    </w:p>
    <w:p w:rsidR="00BD20CE" w:rsidRPr="004F39A7" w:rsidRDefault="00BD20CE" w:rsidP="00BD20CE">
      <w:pPr>
        <w:ind w:left="1134" w:firstLine="141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Zapsán v obchodním rejstříku Krajského soudu Ostrava, oddíl A XIV, vložka 584</w:t>
      </w:r>
    </w:p>
    <w:p w:rsidR="00BD20CE" w:rsidRPr="004F39A7" w:rsidRDefault="00BD20CE" w:rsidP="00BD20CE">
      <w:pPr>
        <w:ind w:left="2124"/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Identifikační údaje dodavatele: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b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Ing. Martina Švecová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b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 xml:space="preserve">Adresa sídla: Okružní 791/30, 793 95 Město Albrechtice 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b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Adresa kanceláře: Revoluční 29, 794 01, Krnov 1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Kontaktní osoba: 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Autorizovaná osoba: 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Telefon: 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IČ: 681 89 010</w:t>
      </w:r>
    </w:p>
    <w:p w:rsidR="00BD20CE" w:rsidRPr="004F39A7" w:rsidRDefault="00BD20CE" w:rsidP="00BD20CE">
      <w:pPr>
        <w:autoSpaceDE w:val="0"/>
        <w:autoSpaceDN w:val="0"/>
        <w:adjustRightInd w:val="0"/>
        <w:ind w:left="708" w:firstLine="708"/>
        <w:rPr>
          <w:rFonts w:ascii="Arial" w:eastAsia="Calibri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Bankovní spojení: 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>Plátce DPH: ne</w:t>
      </w:r>
    </w:p>
    <w:p w:rsidR="00BD20CE" w:rsidRPr="004F39A7" w:rsidRDefault="00BD20CE" w:rsidP="00BD20CE">
      <w:pPr>
        <w:ind w:left="708" w:firstLine="709"/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ŽL vydal Magistrát města Krnova, </w:t>
      </w:r>
      <w:proofErr w:type="spellStart"/>
      <w:r w:rsidRPr="004F39A7">
        <w:rPr>
          <w:rFonts w:ascii="Arial" w:hAnsi="Arial" w:cs="Arial"/>
          <w:sz w:val="20"/>
          <w:szCs w:val="20"/>
        </w:rPr>
        <w:t>sp</w:t>
      </w:r>
      <w:proofErr w:type="spellEnd"/>
      <w:r w:rsidRPr="004F39A7">
        <w:rPr>
          <w:rFonts w:ascii="Arial" w:hAnsi="Arial" w:cs="Arial"/>
          <w:sz w:val="20"/>
          <w:szCs w:val="20"/>
        </w:rPr>
        <w:t>. značka ZU-191062017-</w:t>
      </w:r>
      <w:proofErr w:type="spellStart"/>
      <w:r w:rsidRPr="004F39A7">
        <w:rPr>
          <w:rFonts w:ascii="Arial" w:hAnsi="Arial" w:cs="Arial"/>
          <w:sz w:val="20"/>
          <w:szCs w:val="20"/>
        </w:rPr>
        <w:t>pola</w:t>
      </w:r>
      <w:proofErr w:type="spellEnd"/>
      <w:r w:rsidRPr="004F39A7">
        <w:rPr>
          <w:rFonts w:ascii="Arial" w:hAnsi="Arial" w:cs="Arial"/>
          <w:sz w:val="20"/>
          <w:szCs w:val="20"/>
        </w:rPr>
        <w:t xml:space="preserve">  </w:t>
      </w:r>
    </w:p>
    <w:p w:rsidR="00BD20CE" w:rsidRPr="004F39A7" w:rsidRDefault="00BD20CE" w:rsidP="00BD20CE">
      <w:pPr>
        <w:autoSpaceDE w:val="0"/>
        <w:autoSpaceDN w:val="0"/>
        <w:adjustRightInd w:val="0"/>
        <w:ind w:leftChars="567" w:left="1361" w:firstLine="709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</w:p>
    <w:p w:rsidR="00BD20CE" w:rsidRPr="004F39A7" w:rsidRDefault="00BD20CE" w:rsidP="00BD20CE">
      <w:pPr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4F39A7">
        <w:rPr>
          <w:rFonts w:ascii="Arial" w:hAnsi="Arial" w:cs="Arial"/>
          <w:color w:val="FF0000"/>
          <w:sz w:val="20"/>
          <w:szCs w:val="20"/>
        </w:rPr>
        <w:tab/>
      </w:r>
      <w:r w:rsidRPr="004F39A7">
        <w:rPr>
          <w:rFonts w:ascii="Arial" w:hAnsi="Arial" w:cs="Arial"/>
          <w:color w:val="FF0000"/>
          <w:sz w:val="20"/>
          <w:szCs w:val="20"/>
        </w:rPr>
        <w:tab/>
      </w:r>
      <w:r w:rsidRPr="004F39A7">
        <w:rPr>
          <w:rFonts w:ascii="Arial" w:hAnsi="Arial" w:cs="Arial"/>
          <w:color w:val="FF0000"/>
          <w:sz w:val="20"/>
          <w:szCs w:val="20"/>
        </w:rPr>
        <w:tab/>
      </w:r>
      <w:r w:rsidRPr="004F39A7">
        <w:rPr>
          <w:rFonts w:ascii="Arial" w:hAnsi="Arial" w:cs="Arial"/>
          <w:color w:val="FF0000"/>
          <w:sz w:val="20"/>
          <w:szCs w:val="20"/>
        </w:rPr>
        <w:tab/>
      </w:r>
    </w:p>
    <w:p w:rsidR="00BD20CE" w:rsidRPr="004F39A7" w:rsidRDefault="00BD20CE" w:rsidP="00BD20CE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Na vědomí:</w:t>
      </w:r>
      <w:r w:rsidRPr="004F39A7">
        <w:rPr>
          <w:rFonts w:ascii="Arial" w:hAnsi="Arial" w:cs="Arial"/>
          <w:sz w:val="20"/>
          <w:szCs w:val="20"/>
        </w:rPr>
        <w:tab/>
        <w:t xml:space="preserve">Povodí Odry, státní podnik – OOK, 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6725F" w:rsidP="00BD20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1026" style="position:absolute;left:0;text-align:left;margin-left:-21.6pt;margin-top:2.1pt;width:512.4pt;height:111.7pt;z-index:251658240" filled="f"/>
        </w:pict>
      </w:r>
    </w:p>
    <w:p w:rsidR="00BD20CE" w:rsidRPr="004F39A7" w:rsidRDefault="00BD20CE" w:rsidP="00BD20CE">
      <w:pPr>
        <w:jc w:val="both"/>
        <w:rPr>
          <w:rFonts w:ascii="Arial" w:hAnsi="Arial" w:cs="Arial"/>
          <w:b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Potvrzení dodavatele o přijetí a akceptaci objednávky:</w:t>
      </w:r>
    </w:p>
    <w:p w:rsidR="00BD20CE" w:rsidRPr="004F39A7" w:rsidRDefault="00BD20CE" w:rsidP="00BD20CE">
      <w:pPr>
        <w:jc w:val="both"/>
        <w:rPr>
          <w:rFonts w:ascii="Arial" w:hAnsi="Arial" w:cs="Arial"/>
          <w:i/>
          <w:sz w:val="20"/>
          <w:szCs w:val="20"/>
        </w:rPr>
      </w:pPr>
      <w:r w:rsidRPr="004F39A7">
        <w:rPr>
          <w:rFonts w:ascii="Arial" w:hAnsi="Arial" w:cs="Arial"/>
          <w:i/>
          <w:sz w:val="20"/>
          <w:szCs w:val="20"/>
        </w:rPr>
        <w:t>(prosíme o vrácení jednoho potvrzeného výtisku zpět na naši adresu příp. faxem)</w:t>
      </w:r>
    </w:p>
    <w:p w:rsidR="00BD20CE" w:rsidRPr="004F39A7" w:rsidRDefault="00BD20CE" w:rsidP="00BD20CE">
      <w:pPr>
        <w:jc w:val="both"/>
        <w:rPr>
          <w:rFonts w:ascii="Arial" w:hAnsi="Arial" w:cs="Arial"/>
          <w:b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b/>
          <w:sz w:val="20"/>
          <w:szCs w:val="20"/>
        </w:rPr>
        <w:t>Potvrzení převzetí objednávky:</w:t>
      </w: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</w:p>
    <w:p w:rsidR="00BD20CE" w:rsidRPr="004F39A7" w:rsidRDefault="00BD20CE" w:rsidP="00BD20CE">
      <w:pPr>
        <w:jc w:val="both"/>
        <w:rPr>
          <w:rFonts w:ascii="Arial" w:hAnsi="Arial" w:cs="Arial"/>
          <w:sz w:val="20"/>
          <w:szCs w:val="20"/>
        </w:rPr>
      </w:pPr>
      <w:r w:rsidRPr="004F39A7">
        <w:rPr>
          <w:rFonts w:ascii="Arial" w:hAnsi="Arial" w:cs="Arial"/>
          <w:sz w:val="20"/>
          <w:szCs w:val="20"/>
        </w:rPr>
        <w:t xml:space="preserve">Datum:   </w:t>
      </w:r>
      <w:proofErr w:type="gramStart"/>
      <w:r w:rsidR="00DB0A51">
        <w:rPr>
          <w:rFonts w:ascii="Arial" w:hAnsi="Arial" w:cs="Arial"/>
          <w:sz w:val="20"/>
          <w:szCs w:val="20"/>
        </w:rPr>
        <w:t>12.4.2018</w:t>
      </w:r>
      <w:proofErr w:type="gramEnd"/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</w:r>
      <w:r w:rsidRPr="004F39A7">
        <w:rPr>
          <w:rFonts w:ascii="Arial" w:hAnsi="Arial" w:cs="Arial"/>
          <w:sz w:val="20"/>
          <w:szCs w:val="20"/>
        </w:rPr>
        <w:tab/>
        <w:t>Podpis:   ...............................</w:t>
      </w:r>
    </w:p>
    <w:p w:rsidR="00BD20CE" w:rsidRPr="004F39A7" w:rsidRDefault="00BD20CE" w:rsidP="00BD20CE">
      <w:pPr>
        <w:rPr>
          <w:rFonts w:ascii="Arial" w:hAnsi="Arial" w:cs="Arial"/>
          <w:sz w:val="20"/>
          <w:szCs w:val="20"/>
        </w:rPr>
      </w:pPr>
    </w:p>
    <w:p w:rsidR="009F5D06" w:rsidRPr="00BD20CE" w:rsidRDefault="009F5D06" w:rsidP="00BD20CE">
      <w:pPr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</w:pPr>
    </w:p>
    <w:p w:rsidR="00DC4E55" w:rsidRPr="00BD20CE" w:rsidRDefault="00DC4E55">
      <w:pPr>
        <w:ind w:firstLine="708"/>
        <w:rPr>
          <w:rFonts w:ascii="Arial" w:hAnsi="Arial" w:cs="Arial"/>
          <w:sz w:val="22"/>
          <w:szCs w:val="22"/>
        </w:rPr>
        <w:sectPr w:rsidR="00DC4E55" w:rsidRPr="00BD20CE" w:rsidSect="00FE48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134" w:bottom="1701" w:left="1134" w:header="708" w:footer="216" w:gutter="0"/>
          <w:cols w:space="708"/>
          <w:titlePg/>
          <w:docGrid w:linePitch="360"/>
        </w:sectPr>
      </w:pPr>
    </w:p>
    <w:p w:rsidR="009F5D06" w:rsidRPr="00BD20CE" w:rsidRDefault="009F5D06">
      <w:pPr>
        <w:rPr>
          <w:rFonts w:ascii="Arial" w:hAnsi="Arial" w:cs="Arial"/>
          <w:sz w:val="22"/>
          <w:szCs w:val="22"/>
        </w:rPr>
      </w:pPr>
    </w:p>
    <w:p w:rsidR="003F6032" w:rsidRPr="00BD20CE" w:rsidRDefault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3F6032" w:rsidRPr="00BD20CE" w:rsidRDefault="003F6032" w:rsidP="003F6032">
      <w:pPr>
        <w:rPr>
          <w:sz w:val="22"/>
          <w:szCs w:val="22"/>
        </w:rPr>
      </w:pPr>
    </w:p>
    <w:p w:rsidR="009F5D06" w:rsidRPr="00BD20CE" w:rsidRDefault="003F6032" w:rsidP="003F6032">
      <w:pPr>
        <w:tabs>
          <w:tab w:val="left" w:pos="1905"/>
        </w:tabs>
        <w:rPr>
          <w:sz w:val="22"/>
          <w:szCs w:val="22"/>
        </w:rPr>
      </w:pPr>
      <w:r w:rsidRPr="00BD20CE">
        <w:rPr>
          <w:sz w:val="22"/>
          <w:szCs w:val="22"/>
        </w:rPr>
        <w:tab/>
      </w:r>
    </w:p>
    <w:sectPr w:rsidR="009F5D06" w:rsidRPr="00BD20CE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47" w:rsidRDefault="003A3747">
      <w:r>
        <w:separator/>
      </w:r>
    </w:p>
  </w:endnote>
  <w:endnote w:type="continuationSeparator" w:id="0">
    <w:p w:rsidR="003A3747" w:rsidRDefault="003A3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B672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B672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0A51">
      <w:rPr>
        <w:rStyle w:val="slostrnky"/>
        <w:noProof/>
      </w:rPr>
      <w:t>2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47" w:rsidRDefault="003A3747">
      <w:r>
        <w:separator/>
      </w:r>
    </w:p>
  </w:footnote>
  <w:footnote w:type="continuationSeparator" w:id="0">
    <w:p w:rsidR="003A3747" w:rsidRDefault="003A3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CE" w:rsidRDefault="00BD20C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CE" w:rsidRPr="00BD20CE" w:rsidRDefault="00BD20CE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CE" w:rsidRDefault="00BD20C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029"/>
    <w:multiLevelType w:val="hybridMultilevel"/>
    <w:tmpl w:val="38687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9125A"/>
    <w:multiLevelType w:val="hybridMultilevel"/>
    <w:tmpl w:val="C3AE9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25A7F"/>
    <w:rsid w:val="00082247"/>
    <w:rsid w:val="00114B86"/>
    <w:rsid w:val="001966CD"/>
    <w:rsid w:val="00221D93"/>
    <w:rsid w:val="0022305B"/>
    <w:rsid w:val="00231C78"/>
    <w:rsid w:val="002A7D57"/>
    <w:rsid w:val="00317FC8"/>
    <w:rsid w:val="0034124B"/>
    <w:rsid w:val="003433CA"/>
    <w:rsid w:val="00396F03"/>
    <w:rsid w:val="003A3747"/>
    <w:rsid w:val="003F4334"/>
    <w:rsid w:val="003F6032"/>
    <w:rsid w:val="0040545D"/>
    <w:rsid w:val="0047639B"/>
    <w:rsid w:val="004F39A7"/>
    <w:rsid w:val="005432B2"/>
    <w:rsid w:val="005D62C3"/>
    <w:rsid w:val="00613DB7"/>
    <w:rsid w:val="00624244"/>
    <w:rsid w:val="006311B6"/>
    <w:rsid w:val="006320F0"/>
    <w:rsid w:val="006B1711"/>
    <w:rsid w:val="00717C63"/>
    <w:rsid w:val="0082489D"/>
    <w:rsid w:val="00896B89"/>
    <w:rsid w:val="008A30AC"/>
    <w:rsid w:val="008C042D"/>
    <w:rsid w:val="009B1C02"/>
    <w:rsid w:val="009D12C6"/>
    <w:rsid w:val="009F5D06"/>
    <w:rsid w:val="00A02F73"/>
    <w:rsid w:val="00A373D6"/>
    <w:rsid w:val="00A960B9"/>
    <w:rsid w:val="00AC7E06"/>
    <w:rsid w:val="00B12BA1"/>
    <w:rsid w:val="00B6725F"/>
    <w:rsid w:val="00B67DC1"/>
    <w:rsid w:val="00BD20CE"/>
    <w:rsid w:val="00C344FD"/>
    <w:rsid w:val="00C40CF7"/>
    <w:rsid w:val="00CD4AC7"/>
    <w:rsid w:val="00CD6038"/>
    <w:rsid w:val="00D862CF"/>
    <w:rsid w:val="00DB0A51"/>
    <w:rsid w:val="00DC1785"/>
    <w:rsid w:val="00DC4E55"/>
    <w:rsid w:val="00DE26CF"/>
    <w:rsid w:val="00E11F7F"/>
    <w:rsid w:val="00E27919"/>
    <w:rsid w:val="00E667A4"/>
    <w:rsid w:val="00E71924"/>
    <w:rsid w:val="00F12B80"/>
    <w:rsid w:val="00FD57D3"/>
    <w:rsid w:val="00F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D20CE"/>
    <w:rPr>
      <w:sz w:val="24"/>
      <w:szCs w:val="24"/>
    </w:rPr>
  </w:style>
  <w:style w:type="paragraph" w:customStyle="1" w:styleId="Normlntuen">
    <w:name w:val="Normální tuený"/>
    <w:basedOn w:val="Normln"/>
    <w:rsid w:val="00BD20CE"/>
    <w:pPr>
      <w:overflowPunct w:val="0"/>
      <w:autoSpaceDE w:val="0"/>
      <w:autoSpaceDN w:val="0"/>
      <w:adjustRightInd w:val="0"/>
    </w:pPr>
    <w:rPr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Groholova</cp:lastModifiedBy>
  <cp:revision>2</cp:revision>
  <cp:lastPrinted>2018-04-12T07:23:00Z</cp:lastPrinted>
  <dcterms:created xsi:type="dcterms:W3CDTF">2018-04-12T06:53:00Z</dcterms:created>
  <dcterms:modified xsi:type="dcterms:W3CDTF">2018-04-17T08:32:00Z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C:\Users\Nevrlova\AppData\Local\Temp\tmpPrintFiles\F148466CCDA37EBCC125826D0025A30D\_Objednávka č_ OVs2918_0…	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F148466CCDA37EBCC125826D0025A30D</vt:lpwstr>
  </property>
  <property fmtid="{D5CDD505-2E9C-101B-9397-08002B2CF9AE}" pid="6" name="source_idx">
    <vt:lpwstr>#F148466CCDA37EBCC125826D0025A30D</vt:lpwstr>
  </property>
  <property fmtid="{D5CDD505-2E9C-101B-9397-08002B2CF9AE}" pid="7" name="link_idx">
    <vt:lpwstr>F148466CCDA37EBCC125826D0025A30D</vt:lpwstr>
  </property>
  <property fmtid="{D5CDD505-2E9C-101B-9397-08002B2CF9AE}" pid="8" name="manager">
    <vt:lpwstr>CN=Stanislav Gas/OU=OVA/O=POVODI_ODRY/C=CZ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