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0296" w:rsidRPr="0011703C" w:rsidRDefault="005D0296" w:rsidP="005D0296">
      <w:pPr>
        <w:jc w:val="center"/>
        <w:rPr>
          <w:rFonts w:ascii="Arial" w:hAnsi="Arial" w:cs="Arial"/>
          <w:i/>
        </w:rPr>
      </w:pPr>
    </w:p>
    <w:p w:rsidR="005D0296" w:rsidRPr="0011703C" w:rsidRDefault="005D0296" w:rsidP="005D0296">
      <w:pPr>
        <w:jc w:val="center"/>
        <w:rPr>
          <w:rFonts w:ascii="Arial" w:hAnsi="Arial" w:cs="Arial"/>
          <w:b/>
          <w:sz w:val="28"/>
        </w:rPr>
      </w:pPr>
      <w:proofErr w:type="gramStart"/>
      <w:r w:rsidRPr="0011703C">
        <w:rPr>
          <w:rFonts w:ascii="Arial" w:hAnsi="Arial" w:cs="Arial"/>
          <w:b/>
          <w:sz w:val="28"/>
        </w:rPr>
        <w:t>S M L O U V A   O   D Í L O</w:t>
      </w:r>
      <w:proofErr w:type="gramEnd"/>
    </w:p>
    <w:p w:rsidR="005D0296" w:rsidRPr="0011703C" w:rsidRDefault="005D0296" w:rsidP="005D0296">
      <w:pPr>
        <w:jc w:val="center"/>
        <w:rPr>
          <w:rFonts w:ascii="Arial" w:hAnsi="Arial" w:cs="Arial"/>
          <w:b/>
          <w:sz w:val="28"/>
        </w:rPr>
      </w:pPr>
    </w:p>
    <w:p w:rsidR="00D04997" w:rsidRDefault="00D04997" w:rsidP="00D049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uzavřená podle § 2586 občanského zákoníku č. 89/2012 Sb.</w:t>
      </w:r>
    </w:p>
    <w:p w:rsidR="005D0296" w:rsidRPr="0011703C" w:rsidRDefault="005D0296" w:rsidP="005D0296">
      <w:pPr>
        <w:jc w:val="center"/>
        <w:rPr>
          <w:rFonts w:ascii="Arial" w:hAnsi="Arial" w:cs="Arial"/>
        </w:rPr>
      </w:pPr>
    </w:p>
    <w:p w:rsidR="005D0296" w:rsidRPr="00F81F13" w:rsidRDefault="005D0296" w:rsidP="005D0296">
      <w:pPr>
        <w:jc w:val="both"/>
        <w:rPr>
          <w:rFonts w:ascii="Arial" w:hAnsi="Arial" w:cs="Arial"/>
          <w:b/>
          <w:iCs/>
          <w:sz w:val="20"/>
        </w:rPr>
      </w:pPr>
      <w:proofErr w:type="spellStart"/>
      <w:proofErr w:type="gramStart"/>
      <w:r w:rsidRPr="0011703C">
        <w:rPr>
          <w:rFonts w:ascii="Arial" w:hAnsi="Arial" w:cs="Arial"/>
          <w:i/>
          <w:iCs/>
          <w:sz w:val="20"/>
        </w:rPr>
        <w:t>Č.smlouvy</w:t>
      </w:r>
      <w:proofErr w:type="spellEnd"/>
      <w:proofErr w:type="gramEnd"/>
      <w:r w:rsidRPr="0011703C">
        <w:rPr>
          <w:rFonts w:ascii="Arial" w:hAnsi="Arial" w:cs="Arial"/>
          <w:i/>
          <w:iCs/>
          <w:sz w:val="20"/>
        </w:rPr>
        <w:t xml:space="preserve"> objednatele:                                             </w:t>
      </w:r>
      <w:proofErr w:type="spellStart"/>
      <w:proofErr w:type="gramStart"/>
      <w:r w:rsidRPr="0011703C">
        <w:rPr>
          <w:rFonts w:ascii="Arial" w:hAnsi="Arial" w:cs="Arial"/>
          <w:i/>
          <w:iCs/>
          <w:sz w:val="20"/>
        </w:rPr>
        <w:t>Č.smlouvy</w:t>
      </w:r>
      <w:proofErr w:type="spellEnd"/>
      <w:proofErr w:type="gramEnd"/>
      <w:r w:rsidRPr="0011703C">
        <w:rPr>
          <w:rFonts w:ascii="Arial" w:hAnsi="Arial" w:cs="Arial"/>
          <w:i/>
          <w:iCs/>
          <w:sz w:val="20"/>
        </w:rPr>
        <w:t xml:space="preserve"> zhotovitele:</w:t>
      </w:r>
      <w:r w:rsidR="00F81F13">
        <w:rPr>
          <w:rFonts w:ascii="Arial" w:hAnsi="Arial" w:cs="Arial"/>
          <w:i/>
          <w:iCs/>
          <w:sz w:val="20"/>
        </w:rPr>
        <w:t xml:space="preserve"> </w:t>
      </w:r>
      <w:r w:rsidR="00F81F13">
        <w:rPr>
          <w:rFonts w:ascii="Arial" w:hAnsi="Arial" w:cs="Arial"/>
          <w:b/>
          <w:iCs/>
          <w:sz w:val="20"/>
        </w:rPr>
        <w:t>413/2018/D/25</w:t>
      </w:r>
    </w:p>
    <w:p w:rsidR="005D0296" w:rsidRPr="0011703C" w:rsidRDefault="005D0296" w:rsidP="005D0296">
      <w:pPr>
        <w:pStyle w:val="Nadpis1"/>
        <w:rPr>
          <w:rFonts w:cs="Arial"/>
        </w:rPr>
      </w:pPr>
      <w:r w:rsidRPr="0011703C">
        <w:rPr>
          <w:rFonts w:cs="Arial"/>
        </w:rPr>
        <w:tab/>
      </w:r>
      <w:r w:rsidRPr="0011703C">
        <w:rPr>
          <w:rFonts w:cs="Arial"/>
        </w:rPr>
        <w:tab/>
      </w:r>
      <w:r w:rsidRPr="0011703C">
        <w:rPr>
          <w:rFonts w:cs="Arial"/>
        </w:rPr>
        <w:tab/>
      </w:r>
      <w:r w:rsidRPr="0011703C">
        <w:rPr>
          <w:rFonts w:cs="Arial"/>
        </w:rPr>
        <w:tab/>
      </w:r>
      <w:r w:rsidRPr="0011703C">
        <w:rPr>
          <w:rFonts w:cs="Arial"/>
        </w:rPr>
        <w:tab/>
        <w:t xml:space="preserve">         </w:t>
      </w:r>
    </w:p>
    <w:p w:rsidR="00B358A6" w:rsidRDefault="00B358A6" w:rsidP="005D0296">
      <w:pPr>
        <w:jc w:val="center"/>
        <w:rPr>
          <w:rFonts w:ascii="Arial" w:hAnsi="Arial" w:cs="Arial"/>
          <w:b/>
        </w:rPr>
      </w:pP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SMLUVNÍ STRANY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</w:p>
    <w:p w:rsidR="005D0296" w:rsidRPr="0011703C" w:rsidRDefault="00C301B8" w:rsidP="005D029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Zhotovitel</w:t>
      </w:r>
      <w:r w:rsidR="005D0296" w:rsidRPr="0011703C">
        <w:rPr>
          <w:rFonts w:ascii="Arial" w:hAnsi="Arial" w:cs="Arial"/>
          <w:b/>
          <w:bCs/>
        </w:rPr>
        <w:t>:</w:t>
      </w:r>
      <w:r w:rsidR="005D0296" w:rsidRPr="0011703C">
        <w:rPr>
          <w:rFonts w:ascii="Arial" w:hAnsi="Arial" w:cs="Arial"/>
          <w:b/>
          <w:bCs/>
        </w:rPr>
        <w:tab/>
      </w:r>
      <w:r w:rsidR="005D0296" w:rsidRPr="0011703C">
        <w:rPr>
          <w:rFonts w:ascii="Arial" w:hAnsi="Arial" w:cs="Arial"/>
          <w:b/>
          <w:bCs/>
        </w:rPr>
        <w:tab/>
      </w:r>
      <w:r w:rsidR="005D0296" w:rsidRPr="0011703C">
        <w:rPr>
          <w:rFonts w:ascii="Arial" w:hAnsi="Arial" w:cs="Arial"/>
          <w:b/>
          <w:bCs/>
        </w:rPr>
        <w:tab/>
      </w:r>
      <w:r w:rsidR="005D0296" w:rsidRPr="0011703C">
        <w:rPr>
          <w:rFonts w:ascii="Arial" w:hAnsi="Arial" w:cs="Arial"/>
          <w:b/>
          <w:bCs/>
        </w:rPr>
        <w:tab/>
        <w:t xml:space="preserve">Výzkumný ústav vodohospodářský </w:t>
      </w:r>
      <w:proofErr w:type="spellStart"/>
      <w:proofErr w:type="gramStart"/>
      <w:r w:rsidR="005D0296" w:rsidRPr="0011703C">
        <w:rPr>
          <w:rFonts w:ascii="Arial" w:hAnsi="Arial" w:cs="Arial"/>
          <w:b/>
          <w:bCs/>
        </w:rPr>
        <w:t>T.G.Masaryka</w:t>
      </w:r>
      <w:proofErr w:type="spellEnd"/>
      <w:proofErr w:type="gramEnd"/>
      <w:r w:rsidR="00BA7547">
        <w:rPr>
          <w:rFonts w:ascii="Arial" w:hAnsi="Arial" w:cs="Arial"/>
          <w:b/>
          <w:bCs/>
        </w:rPr>
        <w:t>,</w:t>
      </w:r>
    </w:p>
    <w:p w:rsidR="005D0296" w:rsidRPr="0011703C" w:rsidRDefault="005D0296" w:rsidP="005D0296">
      <w:pPr>
        <w:jc w:val="both"/>
        <w:rPr>
          <w:rFonts w:ascii="Arial" w:hAnsi="Arial" w:cs="Arial"/>
          <w:b/>
          <w:bCs/>
        </w:rPr>
      </w:pP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  <w:t>veřejná výzkumná instituce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Sídlem: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Podbabská 2582</w:t>
      </w:r>
      <w:r w:rsidR="0036765F">
        <w:rPr>
          <w:rFonts w:ascii="Arial" w:hAnsi="Arial" w:cs="Arial"/>
        </w:rPr>
        <w:t>/30</w:t>
      </w:r>
      <w:r w:rsidRPr="0011703C">
        <w:rPr>
          <w:rFonts w:ascii="Arial" w:hAnsi="Arial" w:cs="Arial"/>
        </w:rPr>
        <w:t xml:space="preserve">, </w:t>
      </w:r>
      <w:proofErr w:type="gramStart"/>
      <w:r w:rsidRPr="0011703C">
        <w:rPr>
          <w:rFonts w:ascii="Arial" w:hAnsi="Arial" w:cs="Arial"/>
        </w:rPr>
        <w:t>160 00  Praha</w:t>
      </w:r>
      <w:proofErr w:type="gramEnd"/>
      <w:r w:rsidRPr="0011703C">
        <w:rPr>
          <w:rFonts w:ascii="Arial" w:hAnsi="Arial" w:cs="Arial"/>
        </w:rPr>
        <w:t xml:space="preserve"> 6</w:t>
      </w:r>
    </w:p>
    <w:p w:rsidR="005D0296" w:rsidRPr="0011703C" w:rsidRDefault="005D0296" w:rsidP="005D0296">
      <w:pPr>
        <w:ind w:left="3540" w:hanging="3540"/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Statutární orgán:</w:t>
      </w:r>
      <w:r w:rsidRPr="0011703C">
        <w:rPr>
          <w:rFonts w:ascii="Arial" w:hAnsi="Arial" w:cs="Arial"/>
        </w:rPr>
        <w:tab/>
      </w:r>
      <w:r w:rsidR="00B02161">
        <w:rPr>
          <w:rFonts w:ascii="Arial" w:hAnsi="Arial" w:cs="Arial"/>
        </w:rPr>
        <w:t>Ing.</w:t>
      </w:r>
      <w:r w:rsidR="00C50012">
        <w:rPr>
          <w:rFonts w:ascii="Arial" w:hAnsi="Arial" w:cs="Arial"/>
        </w:rPr>
        <w:t xml:space="preserve"> </w:t>
      </w:r>
      <w:r w:rsidR="00B02161">
        <w:rPr>
          <w:rFonts w:ascii="Arial" w:hAnsi="Arial" w:cs="Arial"/>
        </w:rPr>
        <w:t>Tomáš Urban</w:t>
      </w:r>
      <w:r w:rsidRPr="0011703C">
        <w:rPr>
          <w:rFonts w:ascii="Arial" w:hAnsi="Arial" w:cs="Arial"/>
        </w:rPr>
        <w:t xml:space="preserve">, </w:t>
      </w:r>
      <w:r w:rsidR="00BD4488">
        <w:rPr>
          <w:rFonts w:ascii="Arial" w:hAnsi="Arial" w:cs="Arial"/>
        </w:rPr>
        <w:t>ředitel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Zástupce ve věcech technických:</w:t>
      </w:r>
      <w:r w:rsidRPr="0011703C">
        <w:rPr>
          <w:rFonts w:ascii="Arial" w:hAnsi="Arial" w:cs="Arial"/>
        </w:rPr>
        <w:tab/>
      </w:r>
      <w:r w:rsidR="00B02161">
        <w:rPr>
          <w:rFonts w:ascii="Arial" w:hAnsi="Arial" w:cs="Arial"/>
        </w:rPr>
        <w:t xml:space="preserve">Ing. Milena </w:t>
      </w:r>
      <w:proofErr w:type="spellStart"/>
      <w:r w:rsidR="00B02161">
        <w:rPr>
          <w:rFonts w:ascii="Arial" w:hAnsi="Arial" w:cs="Arial"/>
        </w:rPr>
        <w:t>Forejtníková</w:t>
      </w:r>
      <w:proofErr w:type="spellEnd"/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Bankovní spojení: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Komerční banka Praha 6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Číslo účtu: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32931-061/0100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IČO: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000 20711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DIČ: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CZ 00020711</w:t>
      </w:r>
    </w:p>
    <w:p w:rsidR="005D0296" w:rsidRPr="0011703C" w:rsidRDefault="005D0296" w:rsidP="005D0296">
      <w:pPr>
        <w:ind w:left="3540" w:hanging="3540"/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Plátce DPH:</w:t>
      </w:r>
      <w:r w:rsidRPr="0011703C">
        <w:rPr>
          <w:rFonts w:ascii="Arial" w:hAnsi="Arial" w:cs="Arial"/>
        </w:rPr>
        <w:tab/>
      </w:r>
      <w:r w:rsidRPr="00F81F13">
        <w:rPr>
          <w:rFonts w:ascii="Arial" w:hAnsi="Arial" w:cs="Arial"/>
          <w:sz w:val="20"/>
          <w:szCs w:val="20"/>
        </w:rPr>
        <w:t xml:space="preserve">od 1.6.2007 (dle zákona č.235/2004 </w:t>
      </w:r>
      <w:proofErr w:type="spellStart"/>
      <w:proofErr w:type="gramStart"/>
      <w:r w:rsidRPr="00F81F13">
        <w:rPr>
          <w:rFonts w:ascii="Arial" w:hAnsi="Arial" w:cs="Arial"/>
          <w:sz w:val="20"/>
          <w:szCs w:val="20"/>
        </w:rPr>
        <w:t>Sb.včetně</w:t>
      </w:r>
      <w:proofErr w:type="spellEnd"/>
      <w:proofErr w:type="gramEnd"/>
      <w:r w:rsidRPr="00F81F13">
        <w:rPr>
          <w:rFonts w:ascii="Arial" w:hAnsi="Arial" w:cs="Arial"/>
          <w:sz w:val="20"/>
          <w:szCs w:val="20"/>
        </w:rPr>
        <w:t xml:space="preserve"> změn a doplňků)</w:t>
      </w:r>
    </w:p>
    <w:p w:rsidR="005D0296" w:rsidRPr="0011703C" w:rsidRDefault="005D0296" w:rsidP="005D0296">
      <w:pPr>
        <w:jc w:val="both"/>
        <w:rPr>
          <w:rFonts w:ascii="Arial" w:hAnsi="Arial" w:cs="Arial"/>
          <w:i/>
          <w:iCs/>
        </w:rPr>
      </w:pPr>
      <w:r w:rsidRPr="0011703C">
        <w:rPr>
          <w:rFonts w:ascii="Arial" w:hAnsi="Arial" w:cs="Arial"/>
          <w:i/>
          <w:iCs/>
        </w:rPr>
        <w:t xml:space="preserve">(dále jen </w:t>
      </w:r>
      <w:r w:rsidR="00C301B8">
        <w:rPr>
          <w:rFonts w:ascii="Arial" w:hAnsi="Arial" w:cs="Arial"/>
          <w:i/>
          <w:iCs/>
        </w:rPr>
        <w:t>zhotovi</w:t>
      </w:r>
      <w:r w:rsidRPr="0011703C">
        <w:rPr>
          <w:rFonts w:ascii="Arial" w:hAnsi="Arial" w:cs="Arial"/>
          <w:i/>
          <w:iCs/>
        </w:rPr>
        <w:t>tel)</w:t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  <w:t xml:space="preserve"> 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</w:p>
    <w:p w:rsidR="00B02161" w:rsidRPr="00B02161" w:rsidRDefault="00C301B8" w:rsidP="00B0216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Objedna</w:t>
      </w:r>
      <w:r w:rsidR="005D0296" w:rsidRPr="0011703C">
        <w:rPr>
          <w:rFonts w:ascii="Arial" w:hAnsi="Arial" w:cs="Arial"/>
          <w:b/>
          <w:bCs/>
        </w:rPr>
        <w:t>tel:</w:t>
      </w:r>
      <w:r w:rsidR="00B02161" w:rsidRPr="00B02161">
        <w:t xml:space="preserve"> </w:t>
      </w:r>
      <w:r w:rsidR="00B02161">
        <w:rPr>
          <w:rFonts w:ascii="Arial" w:hAnsi="Arial" w:cs="Arial"/>
          <w:b/>
          <w:bCs/>
        </w:rPr>
        <w:t xml:space="preserve">            </w:t>
      </w:r>
      <w:r w:rsidR="00B02161">
        <w:rPr>
          <w:rFonts w:ascii="Arial" w:hAnsi="Arial" w:cs="Arial"/>
          <w:b/>
          <w:bCs/>
        </w:rPr>
        <w:tab/>
      </w:r>
      <w:r w:rsidR="00B02161">
        <w:rPr>
          <w:rFonts w:ascii="Arial" w:hAnsi="Arial" w:cs="Arial"/>
          <w:b/>
          <w:bCs/>
        </w:rPr>
        <w:tab/>
        <w:t xml:space="preserve">AQUATIS a.s. </w:t>
      </w:r>
    </w:p>
    <w:p w:rsidR="00B02161" w:rsidRPr="00255113" w:rsidRDefault="00B02161" w:rsidP="00B0216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Zapsán v OR:</w:t>
      </w:r>
      <w:r w:rsidRPr="00B02161">
        <w:rPr>
          <w:rFonts w:ascii="Arial" w:hAnsi="Arial" w:cs="Arial"/>
          <w:b/>
          <w:bCs/>
        </w:rPr>
        <w:t xml:space="preserve"> </w:t>
      </w:r>
      <w:r w:rsidR="00255113">
        <w:rPr>
          <w:rFonts w:ascii="Arial" w:hAnsi="Arial" w:cs="Arial"/>
          <w:b/>
          <w:bCs/>
        </w:rPr>
        <w:tab/>
      </w:r>
      <w:r w:rsidR="00255113">
        <w:rPr>
          <w:rFonts w:ascii="Arial" w:hAnsi="Arial" w:cs="Arial"/>
          <w:b/>
          <w:bCs/>
        </w:rPr>
        <w:tab/>
      </w:r>
      <w:r w:rsidR="00255113">
        <w:rPr>
          <w:rFonts w:ascii="Arial" w:hAnsi="Arial" w:cs="Arial"/>
          <w:b/>
          <w:bCs/>
        </w:rPr>
        <w:tab/>
      </w:r>
      <w:r w:rsidRPr="00255113">
        <w:rPr>
          <w:rFonts w:ascii="Arial" w:hAnsi="Arial" w:cs="Arial"/>
          <w:bCs/>
        </w:rPr>
        <w:t>Obchodní rejstřík KS Brno, odd. B, vložka 775</w:t>
      </w:r>
    </w:p>
    <w:p w:rsidR="00B02161" w:rsidRPr="00B02161" w:rsidRDefault="005D0296" w:rsidP="00B02161">
      <w:pPr>
        <w:jc w:val="both"/>
        <w:rPr>
          <w:rFonts w:ascii="Arial" w:hAnsi="Arial" w:cs="Arial"/>
          <w:bCs/>
        </w:rPr>
      </w:pPr>
      <w:r w:rsidRPr="0011703C">
        <w:rPr>
          <w:rFonts w:ascii="Arial" w:hAnsi="Arial" w:cs="Arial"/>
        </w:rPr>
        <w:t>Sídlem:</w:t>
      </w:r>
      <w:r w:rsidR="00B02161">
        <w:rPr>
          <w:rFonts w:ascii="Arial" w:hAnsi="Arial" w:cs="Arial"/>
        </w:rPr>
        <w:tab/>
      </w:r>
      <w:r w:rsidR="00B02161">
        <w:rPr>
          <w:rFonts w:ascii="Arial" w:hAnsi="Arial" w:cs="Arial"/>
        </w:rPr>
        <w:tab/>
      </w:r>
      <w:r w:rsidR="00B02161">
        <w:rPr>
          <w:rFonts w:ascii="Arial" w:hAnsi="Arial" w:cs="Arial"/>
        </w:rPr>
        <w:tab/>
      </w:r>
      <w:r w:rsidR="00B02161">
        <w:rPr>
          <w:rFonts w:ascii="Arial" w:hAnsi="Arial" w:cs="Arial"/>
        </w:rPr>
        <w:tab/>
      </w:r>
      <w:r w:rsidR="00B02161" w:rsidRPr="00B02161">
        <w:rPr>
          <w:rFonts w:ascii="Arial" w:hAnsi="Arial" w:cs="Arial"/>
          <w:bCs/>
        </w:rPr>
        <w:t>Botanická 834/56, 602 00 Brno, okres Brno – město</w:t>
      </w:r>
    </w:p>
    <w:p w:rsidR="005D0296" w:rsidRPr="00B02161" w:rsidRDefault="005D0296" w:rsidP="005D0296">
      <w:pPr>
        <w:jc w:val="both"/>
        <w:rPr>
          <w:rFonts w:ascii="Arial" w:hAnsi="Arial" w:cs="Arial"/>
        </w:rPr>
      </w:pPr>
      <w:r w:rsidRPr="00B02161">
        <w:rPr>
          <w:rFonts w:ascii="Arial" w:hAnsi="Arial" w:cs="Arial"/>
        </w:rPr>
        <w:t>Statutární orgán:</w:t>
      </w:r>
      <w:r w:rsidR="00C50012">
        <w:rPr>
          <w:rFonts w:ascii="Arial" w:hAnsi="Arial" w:cs="Arial"/>
        </w:rPr>
        <w:tab/>
      </w:r>
      <w:r w:rsidR="00C50012">
        <w:rPr>
          <w:rFonts w:ascii="Arial" w:hAnsi="Arial" w:cs="Arial"/>
        </w:rPr>
        <w:tab/>
      </w:r>
      <w:r w:rsidR="00C50012">
        <w:rPr>
          <w:rFonts w:ascii="Arial" w:hAnsi="Arial" w:cs="Arial"/>
        </w:rPr>
        <w:tab/>
      </w:r>
      <w:proofErr w:type="gramStart"/>
      <w:r w:rsidR="00C50012" w:rsidRPr="00C50012">
        <w:rPr>
          <w:rFonts w:ascii="Arial" w:hAnsi="Arial" w:cs="Arial"/>
          <w:highlight w:val="yellow"/>
        </w:rPr>
        <w:t>…..</w:t>
      </w:r>
      <w:proofErr w:type="gramEnd"/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Zástupce ve věcech smluvních:</w:t>
      </w:r>
      <w:r w:rsidR="00C50012">
        <w:rPr>
          <w:rFonts w:ascii="Arial" w:hAnsi="Arial" w:cs="Arial"/>
        </w:rPr>
        <w:tab/>
      </w:r>
      <w:r w:rsidR="00C50012" w:rsidRPr="00C50012">
        <w:rPr>
          <w:rFonts w:ascii="Arial" w:hAnsi="Arial" w:cs="Arial"/>
          <w:highlight w:val="yellow"/>
        </w:rPr>
        <w:t>….</w:t>
      </w:r>
    </w:p>
    <w:p w:rsidR="00B358A6" w:rsidRDefault="00B358A6" w:rsidP="00B02161">
      <w:pPr>
        <w:jc w:val="both"/>
        <w:rPr>
          <w:rFonts w:ascii="Arial" w:hAnsi="Arial" w:cs="Arial"/>
        </w:rPr>
      </w:pPr>
      <w:r w:rsidRPr="00B358A6">
        <w:rPr>
          <w:rFonts w:ascii="Arial" w:hAnsi="Arial" w:cs="Arial"/>
        </w:rPr>
        <w:t xml:space="preserve">Zástupce ve věcech </w:t>
      </w:r>
      <w:proofErr w:type="spellStart"/>
      <w:r w:rsidRPr="00B358A6">
        <w:rPr>
          <w:rFonts w:ascii="Arial" w:hAnsi="Arial" w:cs="Arial"/>
        </w:rPr>
        <w:t>technických:Ing</w:t>
      </w:r>
      <w:proofErr w:type="spellEnd"/>
      <w:r w:rsidRPr="00B358A6">
        <w:rPr>
          <w:rFonts w:ascii="Arial" w:hAnsi="Arial" w:cs="Arial"/>
        </w:rPr>
        <w:t>. Roman Hanák</w:t>
      </w:r>
    </w:p>
    <w:p w:rsidR="00B02161" w:rsidRPr="00255113" w:rsidRDefault="005D0296" w:rsidP="00B02161">
      <w:pPr>
        <w:jc w:val="both"/>
        <w:rPr>
          <w:rFonts w:ascii="Arial" w:hAnsi="Arial" w:cs="Arial"/>
          <w:bCs/>
        </w:rPr>
      </w:pPr>
      <w:r w:rsidRPr="0011703C">
        <w:rPr>
          <w:rFonts w:ascii="Arial" w:hAnsi="Arial" w:cs="Arial"/>
        </w:rPr>
        <w:t>Bankovní spojení:</w:t>
      </w:r>
      <w:r w:rsidR="00B02161" w:rsidRPr="00B02161">
        <w:rPr>
          <w:rFonts w:ascii="Arial" w:hAnsi="Arial" w:cs="Arial"/>
          <w:b/>
          <w:bCs/>
        </w:rPr>
        <w:t xml:space="preserve"> </w:t>
      </w:r>
      <w:r w:rsidR="00255113">
        <w:rPr>
          <w:rFonts w:ascii="Arial" w:hAnsi="Arial" w:cs="Arial"/>
          <w:b/>
          <w:bCs/>
        </w:rPr>
        <w:tab/>
      </w:r>
      <w:r w:rsidR="00255113">
        <w:rPr>
          <w:rFonts w:ascii="Arial" w:hAnsi="Arial" w:cs="Arial"/>
          <w:b/>
          <w:bCs/>
        </w:rPr>
        <w:tab/>
      </w:r>
      <w:r w:rsidR="00255113">
        <w:rPr>
          <w:rFonts w:ascii="Arial" w:hAnsi="Arial" w:cs="Arial"/>
          <w:b/>
          <w:bCs/>
        </w:rPr>
        <w:tab/>
      </w:r>
      <w:r w:rsidR="00B02161" w:rsidRPr="00255113">
        <w:rPr>
          <w:rFonts w:ascii="Arial" w:hAnsi="Arial" w:cs="Arial"/>
          <w:bCs/>
        </w:rPr>
        <w:t xml:space="preserve">ČSOB a.s. </w:t>
      </w:r>
    </w:p>
    <w:p w:rsidR="005D0296" w:rsidRPr="00255113" w:rsidRDefault="005D0296" w:rsidP="005D0296">
      <w:pPr>
        <w:jc w:val="both"/>
        <w:rPr>
          <w:rFonts w:ascii="Arial" w:hAnsi="Arial" w:cs="Arial"/>
        </w:rPr>
      </w:pPr>
      <w:r w:rsidRPr="00255113">
        <w:rPr>
          <w:rFonts w:ascii="Arial" w:hAnsi="Arial" w:cs="Arial"/>
        </w:rPr>
        <w:t>Číslo účtu:</w:t>
      </w:r>
      <w:r w:rsidR="00B02161" w:rsidRPr="00255113">
        <w:rPr>
          <w:rFonts w:ascii="Arial" w:hAnsi="Arial" w:cs="Arial"/>
          <w:bCs/>
        </w:rPr>
        <w:t xml:space="preserve"> </w:t>
      </w:r>
      <w:r w:rsidR="00255113" w:rsidRPr="00255113">
        <w:rPr>
          <w:rFonts w:ascii="Arial" w:hAnsi="Arial" w:cs="Arial"/>
          <w:bCs/>
        </w:rPr>
        <w:tab/>
      </w:r>
      <w:r w:rsidR="00255113" w:rsidRPr="00255113">
        <w:rPr>
          <w:rFonts w:ascii="Arial" w:hAnsi="Arial" w:cs="Arial"/>
          <w:bCs/>
        </w:rPr>
        <w:tab/>
      </w:r>
      <w:r w:rsidR="00255113" w:rsidRPr="00255113">
        <w:rPr>
          <w:rFonts w:ascii="Arial" w:hAnsi="Arial" w:cs="Arial"/>
          <w:bCs/>
        </w:rPr>
        <w:tab/>
      </w:r>
      <w:r w:rsidR="00255113" w:rsidRPr="00255113">
        <w:rPr>
          <w:rFonts w:ascii="Arial" w:hAnsi="Arial" w:cs="Arial"/>
          <w:bCs/>
        </w:rPr>
        <w:tab/>
      </w:r>
      <w:r w:rsidR="00B02161" w:rsidRPr="00255113">
        <w:rPr>
          <w:rFonts w:ascii="Arial" w:hAnsi="Arial" w:cs="Arial"/>
          <w:bCs/>
        </w:rPr>
        <w:t>00117729743/03</w:t>
      </w:r>
    </w:p>
    <w:p w:rsidR="005D0296" w:rsidRPr="00255113" w:rsidRDefault="005D0296" w:rsidP="005D0296">
      <w:pPr>
        <w:jc w:val="both"/>
        <w:rPr>
          <w:rFonts w:ascii="Arial" w:hAnsi="Arial" w:cs="Arial"/>
          <w:i/>
        </w:rPr>
      </w:pPr>
      <w:r w:rsidRPr="00255113">
        <w:rPr>
          <w:rFonts w:ascii="Arial" w:hAnsi="Arial" w:cs="Arial"/>
        </w:rPr>
        <w:t>IČO:</w:t>
      </w:r>
      <w:r w:rsidRPr="00255113">
        <w:rPr>
          <w:rFonts w:ascii="Arial" w:hAnsi="Arial" w:cs="Arial"/>
        </w:rPr>
        <w:tab/>
      </w:r>
      <w:r w:rsidR="00255113" w:rsidRPr="00255113">
        <w:rPr>
          <w:rFonts w:ascii="Arial" w:hAnsi="Arial" w:cs="Arial"/>
        </w:rPr>
        <w:tab/>
      </w:r>
      <w:r w:rsidR="00255113" w:rsidRPr="00255113">
        <w:rPr>
          <w:rFonts w:ascii="Arial" w:hAnsi="Arial" w:cs="Arial"/>
        </w:rPr>
        <w:tab/>
      </w:r>
      <w:r w:rsidR="00255113" w:rsidRPr="00255113">
        <w:rPr>
          <w:rFonts w:ascii="Arial" w:hAnsi="Arial" w:cs="Arial"/>
        </w:rPr>
        <w:tab/>
      </w:r>
      <w:r w:rsidR="00255113" w:rsidRPr="00255113">
        <w:rPr>
          <w:rFonts w:ascii="Arial" w:hAnsi="Arial" w:cs="Arial"/>
        </w:rPr>
        <w:tab/>
      </w:r>
      <w:r w:rsidR="00B02161" w:rsidRPr="00255113">
        <w:rPr>
          <w:rFonts w:ascii="Arial" w:hAnsi="Arial" w:cs="Arial"/>
          <w:bCs/>
        </w:rPr>
        <w:t>46347526</w:t>
      </w:r>
      <w:r w:rsidRPr="00255113">
        <w:rPr>
          <w:rFonts w:ascii="Arial" w:hAnsi="Arial" w:cs="Arial"/>
        </w:rPr>
        <w:tab/>
      </w:r>
      <w:r w:rsidRPr="00255113">
        <w:rPr>
          <w:rFonts w:ascii="Arial" w:hAnsi="Arial" w:cs="Arial"/>
        </w:rPr>
        <w:tab/>
      </w:r>
      <w:r w:rsidRPr="00255113">
        <w:rPr>
          <w:rFonts w:ascii="Arial" w:hAnsi="Arial" w:cs="Arial"/>
        </w:rPr>
        <w:tab/>
      </w:r>
      <w:r w:rsidRPr="00255113">
        <w:rPr>
          <w:rFonts w:ascii="Arial" w:hAnsi="Arial" w:cs="Arial"/>
        </w:rPr>
        <w:tab/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255113">
        <w:rPr>
          <w:rFonts w:ascii="Arial" w:hAnsi="Arial" w:cs="Arial"/>
        </w:rPr>
        <w:t>DIČ:</w:t>
      </w:r>
      <w:r w:rsidRPr="00255113">
        <w:rPr>
          <w:rFonts w:ascii="Arial" w:hAnsi="Arial" w:cs="Arial"/>
        </w:rPr>
        <w:tab/>
      </w:r>
      <w:r w:rsidR="00255113" w:rsidRPr="00255113">
        <w:rPr>
          <w:rFonts w:ascii="Arial" w:hAnsi="Arial" w:cs="Arial"/>
        </w:rPr>
        <w:tab/>
      </w:r>
      <w:r w:rsidR="00255113" w:rsidRPr="00255113">
        <w:rPr>
          <w:rFonts w:ascii="Arial" w:hAnsi="Arial" w:cs="Arial"/>
        </w:rPr>
        <w:tab/>
      </w:r>
      <w:r w:rsidR="00255113" w:rsidRPr="00255113">
        <w:rPr>
          <w:rFonts w:ascii="Arial" w:hAnsi="Arial" w:cs="Arial"/>
        </w:rPr>
        <w:tab/>
      </w:r>
      <w:r w:rsidR="00255113" w:rsidRPr="00255113">
        <w:rPr>
          <w:rFonts w:ascii="Arial" w:hAnsi="Arial" w:cs="Arial"/>
        </w:rPr>
        <w:tab/>
      </w:r>
      <w:r w:rsidR="00B02161" w:rsidRPr="00255113">
        <w:rPr>
          <w:rFonts w:ascii="Arial" w:hAnsi="Arial" w:cs="Arial"/>
          <w:bCs/>
        </w:rPr>
        <w:t>CZ46347526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</w:p>
    <w:p w:rsidR="005D0296" w:rsidRPr="0011703C" w:rsidRDefault="005D0296" w:rsidP="005D0296">
      <w:pPr>
        <w:jc w:val="both"/>
        <w:rPr>
          <w:rFonts w:ascii="Arial" w:hAnsi="Arial" w:cs="Arial"/>
          <w:i/>
        </w:rPr>
      </w:pPr>
      <w:r w:rsidRPr="0011703C">
        <w:rPr>
          <w:rFonts w:ascii="Arial" w:hAnsi="Arial" w:cs="Arial"/>
        </w:rPr>
        <w:t>Plátce DPH: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ano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  <w:i/>
          <w:iCs/>
        </w:rPr>
        <w:t xml:space="preserve">(dále jen </w:t>
      </w:r>
      <w:r w:rsidR="00C301B8">
        <w:rPr>
          <w:rFonts w:ascii="Arial" w:hAnsi="Arial" w:cs="Arial"/>
          <w:i/>
          <w:iCs/>
        </w:rPr>
        <w:t>objedna</w:t>
      </w:r>
      <w:r w:rsidRPr="0011703C">
        <w:rPr>
          <w:rFonts w:ascii="Arial" w:hAnsi="Arial" w:cs="Arial"/>
          <w:i/>
          <w:iCs/>
        </w:rPr>
        <w:t>tel)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uzavírají tuto smlouvu, čímž se zhotovitel zavazuje  ke zhotovení díla  specifikovaného v </w:t>
      </w:r>
      <w:proofErr w:type="spellStart"/>
      <w:proofErr w:type="gramStart"/>
      <w:r w:rsidRPr="0011703C">
        <w:rPr>
          <w:rFonts w:ascii="Arial" w:hAnsi="Arial" w:cs="Arial"/>
        </w:rPr>
        <w:t>čl.I</w:t>
      </w:r>
      <w:proofErr w:type="spellEnd"/>
      <w:r w:rsidRPr="0011703C">
        <w:rPr>
          <w:rFonts w:ascii="Arial" w:hAnsi="Arial" w:cs="Arial"/>
        </w:rPr>
        <w:t xml:space="preserve"> této</w:t>
      </w:r>
      <w:proofErr w:type="gramEnd"/>
      <w:r w:rsidRPr="0011703C">
        <w:rPr>
          <w:rFonts w:ascii="Arial" w:hAnsi="Arial" w:cs="Arial"/>
        </w:rPr>
        <w:t xml:space="preserve"> smlouvy </w:t>
      </w:r>
      <w:r w:rsidR="00A13787">
        <w:rPr>
          <w:rFonts w:ascii="Arial" w:hAnsi="Arial" w:cs="Arial"/>
        </w:rPr>
        <w:t>a objednatel k zaplacení ceny</w:t>
      </w:r>
      <w:r w:rsidRPr="0011703C">
        <w:rPr>
          <w:rFonts w:ascii="Arial" w:hAnsi="Arial" w:cs="Arial"/>
        </w:rPr>
        <w:t xml:space="preserve"> podle čl. III. této smlouvy, a to za podmínek dále ve smlouvě uvedených.</w:t>
      </w:r>
    </w:p>
    <w:p w:rsidR="005D0296" w:rsidRPr="00BA7547" w:rsidRDefault="005D0296" w:rsidP="00101199">
      <w:pPr>
        <w:pStyle w:val="Nadpis2"/>
        <w:jc w:val="center"/>
        <w:rPr>
          <w:i w:val="0"/>
        </w:rPr>
      </w:pPr>
      <w:r w:rsidRPr="00BA7547">
        <w:rPr>
          <w:i w:val="0"/>
        </w:rPr>
        <w:lastRenderedPageBreak/>
        <w:t>Článek I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PŘEDMĚT SMLOUVY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</w:p>
    <w:p w:rsidR="00A13787" w:rsidRDefault="005D0296" w:rsidP="00A13787">
      <w:pPr>
        <w:numPr>
          <w:ilvl w:val="1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86567">
        <w:rPr>
          <w:rFonts w:ascii="Arial" w:hAnsi="Arial" w:cs="Arial"/>
          <w:sz w:val="22"/>
          <w:szCs w:val="22"/>
        </w:rPr>
        <w:t>Předmětem smlouvy je závazek zhotovitele k provedení díla</w:t>
      </w:r>
      <w:r w:rsidR="00A13787">
        <w:rPr>
          <w:rFonts w:ascii="Arial" w:hAnsi="Arial" w:cs="Arial"/>
          <w:sz w:val="22"/>
          <w:szCs w:val="22"/>
        </w:rPr>
        <w:t>:</w:t>
      </w:r>
    </w:p>
    <w:p w:rsidR="00A13787" w:rsidRPr="00A13787" w:rsidRDefault="00A13787" w:rsidP="00A13787">
      <w:pPr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13787">
        <w:rPr>
          <w:rFonts w:ascii="Arial" w:hAnsi="Arial" w:cs="Arial"/>
          <w:sz w:val="22"/>
          <w:szCs w:val="22"/>
        </w:rPr>
        <w:t>výroba a osazení 12 vodoměrných latí v určených místech toků v povodí Vláry,</w:t>
      </w:r>
    </w:p>
    <w:p w:rsidR="00A13787" w:rsidRPr="00A13787" w:rsidRDefault="00A13787" w:rsidP="00A13787">
      <w:pPr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13787">
        <w:rPr>
          <w:rFonts w:ascii="Arial" w:hAnsi="Arial" w:cs="Arial"/>
          <w:sz w:val="22"/>
          <w:szCs w:val="22"/>
        </w:rPr>
        <w:t>výroba a osazení dvou deskových měrných přelivů na určených místech malých toků v povodí Vláry,</w:t>
      </w:r>
    </w:p>
    <w:p w:rsidR="00A13787" w:rsidRPr="00A13787" w:rsidRDefault="00A13787" w:rsidP="00A13787">
      <w:pPr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13787">
        <w:rPr>
          <w:rFonts w:ascii="Arial" w:hAnsi="Arial" w:cs="Arial"/>
          <w:sz w:val="22"/>
          <w:szCs w:val="22"/>
        </w:rPr>
        <w:t xml:space="preserve">měření průtoků na vybraných místech toků za různých stavů pro sestavení </w:t>
      </w:r>
      <w:proofErr w:type="spellStart"/>
      <w:r w:rsidRPr="00A13787">
        <w:rPr>
          <w:rFonts w:ascii="Arial" w:hAnsi="Arial" w:cs="Arial"/>
          <w:sz w:val="22"/>
          <w:szCs w:val="22"/>
        </w:rPr>
        <w:t>konzumční</w:t>
      </w:r>
      <w:proofErr w:type="spellEnd"/>
      <w:r w:rsidRPr="00A13787">
        <w:rPr>
          <w:rFonts w:ascii="Arial" w:hAnsi="Arial" w:cs="Arial"/>
          <w:sz w:val="22"/>
          <w:szCs w:val="22"/>
        </w:rPr>
        <w:t xml:space="preserve"> křivky – 13 profilů (do 31.8.),</w:t>
      </w:r>
    </w:p>
    <w:p w:rsidR="00A13787" w:rsidRPr="00A13787" w:rsidRDefault="00A13787" w:rsidP="00A13787">
      <w:pPr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13787">
        <w:rPr>
          <w:rFonts w:ascii="Arial" w:hAnsi="Arial" w:cs="Arial"/>
          <w:sz w:val="22"/>
          <w:szCs w:val="22"/>
        </w:rPr>
        <w:t xml:space="preserve">kontrola stavu a údržba vodoměrných latí vždy při prováděném měření, </w:t>
      </w:r>
    </w:p>
    <w:p w:rsidR="00A13787" w:rsidRPr="00A13787" w:rsidRDefault="00A13787" w:rsidP="00A13787">
      <w:pPr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13787">
        <w:rPr>
          <w:rFonts w:ascii="Arial" w:hAnsi="Arial" w:cs="Arial"/>
          <w:sz w:val="22"/>
          <w:szCs w:val="22"/>
        </w:rPr>
        <w:t>přepočet zaznamenaných výšek hladin v těchto profilech na hodnoty průtoků.</w:t>
      </w:r>
    </w:p>
    <w:p w:rsidR="00A13787" w:rsidRDefault="00A13787" w:rsidP="00A13787">
      <w:pPr>
        <w:numPr>
          <w:ilvl w:val="0"/>
          <w:numId w:val="9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13787">
        <w:rPr>
          <w:rFonts w:ascii="Arial" w:hAnsi="Arial" w:cs="Arial"/>
          <w:sz w:val="22"/>
          <w:szCs w:val="22"/>
        </w:rPr>
        <w:t>měrná zařízení budou na vybraných místech umístěna do konce ledna 2019</w:t>
      </w:r>
    </w:p>
    <w:p w:rsidR="00A13787" w:rsidRDefault="00A13787" w:rsidP="00A13787">
      <w:pPr>
        <w:tabs>
          <w:tab w:val="left" w:pos="709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5D0296" w:rsidRPr="00C86567" w:rsidRDefault="00A13787" w:rsidP="00A13787">
      <w:pPr>
        <w:numPr>
          <w:ilvl w:val="1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D0296" w:rsidRPr="00C86567">
        <w:rPr>
          <w:rFonts w:ascii="Arial" w:hAnsi="Arial" w:cs="Arial"/>
          <w:sz w:val="22"/>
          <w:szCs w:val="22"/>
        </w:rPr>
        <w:t xml:space="preserve">ávazek objednatele zaplatit za provedení díla cenu ve výši a způsobem dle čl. III </w:t>
      </w:r>
    </w:p>
    <w:p w:rsidR="005D0296" w:rsidRDefault="005D0296" w:rsidP="005D0296">
      <w:pPr>
        <w:jc w:val="both"/>
        <w:rPr>
          <w:rFonts w:ascii="Arial" w:hAnsi="Arial" w:cs="Arial"/>
          <w:sz w:val="22"/>
          <w:szCs w:val="22"/>
        </w:rPr>
      </w:pPr>
    </w:p>
    <w:p w:rsidR="00C86567" w:rsidRPr="00C86567" w:rsidRDefault="00C86567" w:rsidP="005D0296">
      <w:pPr>
        <w:jc w:val="both"/>
        <w:rPr>
          <w:rFonts w:ascii="Arial" w:hAnsi="Arial" w:cs="Arial"/>
          <w:sz w:val="22"/>
          <w:szCs w:val="22"/>
        </w:rPr>
      </w:pPr>
    </w:p>
    <w:p w:rsidR="005D0296" w:rsidRPr="0011703C" w:rsidRDefault="005D0296" w:rsidP="00101199">
      <w:pPr>
        <w:pStyle w:val="Nadpis3"/>
        <w:tabs>
          <w:tab w:val="clear" w:pos="720"/>
        </w:tabs>
        <w:ind w:left="0" w:hanging="11"/>
        <w:jc w:val="center"/>
        <w:rPr>
          <w:rFonts w:cs="Arial"/>
        </w:rPr>
      </w:pPr>
      <w:r w:rsidRPr="0011703C">
        <w:rPr>
          <w:rFonts w:cs="Arial"/>
        </w:rPr>
        <w:t>Článek II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TERMÍN PLNĚNÍ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</w:p>
    <w:p w:rsidR="005D0296" w:rsidRPr="00F81F13" w:rsidRDefault="005D0296" w:rsidP="005D0296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2.1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Pr="00C86567">
        <w:rPr>
          <w:rFonts w:ascii="Arial" w:hAnsi="Arial" w:cs="Arial"/>
          <w:sz w:val="22"/>
          <w:szCs w:val="22"/>
        </w:rPr>
        <w:tab/>
        <w:t xml:space="preserve">Zhotovitel se zavazuje provést dílo v celém rozsahu nejpozději </w:t>
      </w:r>
      <w:r w:rsidRPr="00F81F13">
        <w:rPr>
          <w:rFonts w:ascii="Arial" w:hAnsi="Arial" w:cs="Arial"/>
          <w:b/>
          <w:sz w:val="22"/>
          <w:szCs w:val="22"/>
        </w:rPr>
        <w:t xml:space="preserve">do </w:t>
      </w:r>
      <w:r w:rsidR="00A13787" w:rsidRPr="00F81F13">
        <w:rPr>
          <w:rFonts w:ascii="Arial" w:hAnsi="Arial" w:cs="Arial"/>
          <w:b/>
          <w:sz w:val="22"/>
          <w:szCs w:val="22"/>
        </w:rPr>
        <w:t>30.9.2018</w:t>
      </w:r>
    </w:p>
    <w:p w:rsidR="005D0296" w:rsidRPr="00C86567" w:rsidRDefault="005D0296" w:rsidP="005D0296">
      <w:pPr>
        <w:jc w:val="both"/>
        <w:rPr>
          <w:rFonts w:ascii="Arial" w:hAnsi="Arial" w:cs="Arial"/>
          <w:sz w:val="22"/>
          <w:szCs w:val="22"/>
        </w:rPr>
      </w:pPr>
      <w:r w:rsidRPr="00C86567">
        <w:rPr>
          <w:rFonts w:ascii="Arial" w:hAnsi="Arial" w:cs="Arial"/>
          <w:sz w:val="22"/>
          <w:szCs w:val="22"/>
        </w:rPr>
        <w:t xml:space="preserve"> </w:t>
      </w:r>
    </w:p>
    <w:p w:rsidR="005D0296" w:rsidRPr="00C86567" w:rsidRDefault="005D0296" w:rsidP="005D0296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2.2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Pr="00C86567">
        <w:rPr>
          <w:rFonts w:ascii="Arial" w:hAnsi="Arial" w:cs="Arial"/>
          <w:sz w:val="22"/>
          <w:szCs w:val="22"/>
        </w:rPr>
        <w:tab/>
        <w:t xml:space="preserve">Dílo bude předáno objednateli </w:t>
      </w:r>
      <w:r w:rsidR="00A13787">
        <w:rPr>
          <w:rFonts w:ascii="Arial" w:hAnsi="Arial" w:cs="Arial"/>
          <w:sz w:val="22"/>
          <w:szCs w:val="22"/>
        </w:rPr>
        <w:t xml:space="preserve">osobně v terénu se seznámením způsobu záznamu výšek hladin. Přepočtené hodnoty průtoku elektronicky </w:t>
      </w:r>
      <w:r w:rsidRPr="00C86567">
        <w:rPr>
          <w:rFonts w:ascii="Arial" w:hAnsi="Arial" w:cs="Arial"/>
          <w:sz w:val="22"/>
          <w:szCs w:val="22"/>
        </w:rPr>
        <w:t>v</w:t>
      </w:r>
      <w:r w:rsidR="00A13787">
        <w:rPr>
          <w:rFonts w:ascii="Arial" w:hAnsi="Arial" w:cs="Arial"/>
          <w:sz w:val="22"/>
          <w:szCs w:val="22"/>
        </w:rPr>
        <w:t> </w:t>
      </w:r>
      <w:r w:rsidRPr="00C86567">
        <w:rPr>
          <w:rFonts w:ascii="Arial" w:hAnsi="Arial" w:cs="Arial"/>
          <w:sz w:val="22"/>
          <w:szCs w:val="22"/>
        </w:rPr>
        <w:t>podobě</w:t>
      </w:r>
      <w:r w:rsidR="00A1378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3787">
        <w:rPr>
          <w:rFonts w:ascii="Arial" w:hAnsi="Arial" w:cs="Arial"/>
          <w:sz w:val="22"/>
          <w:szCs w:val="22"/>
        </w:rPr>
        <w:t>excelové</w:t>
      </w:r>
      <w:proofErr w:type="spellEnd"/>
      <w:r w:rsidR="00A13787">
        <w:rPr>
          <w:rFonts w:ascii="Arial" w:hAnsi="Arial" w:cs="Arial"/>
          <w:sz w:val="22"/>
          <w:szCs w:val="22"/>
        </w:rPr>
        <w:t xml:space="preserve"> tabulky s doprovodným textem.</w:t>
      </w:r>
    </w:p>
    <w:p w:rsidR="005D0296" w:rsidRPr="00C86567" w:rsidRDefault="005D0296" w:rsidP="005D0296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5D0296" w:rsidRPr="00C86567" w:rsidRDefault="005D0296" w:rsidP="00C86567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2.3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="00C86567" w:rsidRPr="00C86567">
        <w:rPr>
          <w:rFonts w:ascii="Arial" w:hAnsi="Arial" w:cs="Arial"/>
          <w:sz w:val="22"/>
          <w:szCs w:val="22"/>
        </w:rPr>
        <w:tab/>
      </w:r>
      <w:r w:rsidRPr="00C86567">
        <w:rPr>
          <w:rFonts w:ascii="Arial" w:hAnsi="Arial" w:cs="Arial"/>
          <w:sz w:val="22"/>
          <w:szCs w:val="22"/>
        </w:rPr>
        <w:t>O předání díla, případně o odmítnutí jeho převzetí, bude sepsán protokol s uvedením případných zjevných vad a s termínem jejich odstranění. Objednatel je oprávněn převzetí díla odmítnout pouze v případě, že vady díla znemožňují nebo značně omezují jeho užívání.   Pro případ bezdůvodného odmítnutí převzetí díla platí, že dílo je předáno třetí den následující po podání písemné výzvy zhotovitele</w:t>
      </w:r>
      <w:r w:rsidR="00A13787">
        <w:rPr>
          <w:rFonts w:ascii="Arial" w:hAnsi="Arial" w:cs="Arial"/>
          <w:sz w:val="22"/>
          <w:szCs w:val="22"/>
        </w:rPr>
        <w:t>.</w:t>
      </w:r>
      <w:r w:rsidRPr="00C86567">
        <w:rPr>
          <w:rFonts w:ascii="Arial" w:hAnsi="Arial" w:cs="Arial"/>
          <w:sz w:val="22"/>
          <w:szCs w:val="22"/>
        </w:rPr>
        <w:t xml:space="preserve">       </w:t>
      </w:r>
    </w:p>
    <w:p w:rsidR="005D0296" w:rsidRDefault="005D0296" w:rsidP="005D0296">
      <w:pPr>
        <w:ind w:left="709" w:hanging="709"/>
        <w:jc w:val="center"/>
        <w:rPr>
          <w:rFonts w:ascii="Arial" w:hAnsi="Arial" w:cs="Arial"/>
        </w:rPr>
      </w:pPr>
    </w:p>
    <w:p w:rsidR="00C86567" w:rsidRPr="0011703C" w:rsidRDefault="00C86567" w:rsidP="005D0296">
      <w:pPr>
        <w:ind w:left="709" w:hanging="709"/>
        <w:jc w:val="center"/>
        <w:rPr>
          <w:rFonts w:ascii="Arial" w:hAnsi="Arial" w:cs="Arial"/>
        </w:rPr>
      </w:pPr>
    </w:p>
    <w:p w:rsidR="005D0296" w:rsidRPr="0011703C" w:rsidRDefault="005D0296" w:rsidP="00101199">
      <w:pPr>
        <w:pStyle w:val="Nadpis4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t>Článek III</w:t>
      </w:r>
    </w:p>
    <w:p w:rsidR="005D0296" w:rsidRPr="0011703C" w:rsidRDefault="005D0296" w:rsidP="005D0296">
      <w:pPr>
        <w:ind w:left="709" w:hanging="709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CENA DÍLA</w:t>
      </w:r>
    </w:p>
    <w:p w:rsidR="005D0296" w:rsidRPr="003B5528" w:rsidRDefault="005D0296" w:rsidP="005D0296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D0296" w:rsidRPr="003B5528" w:rsidRDefault="005D0296" w:rsidP="00101199">
      <w:pPr>
        <w:tabs>
          <w:tab w:val="left" w:pos="567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3B5528">
        <w:rPr>
          <w:rFonts w:ascii="Arial" w:hAnsi="Arial" w:cs="Arial"/>
          <w:sz w:val="22"/>
          <w:szCs w:val="22"/>
        </w:rPr>
        <w:t>3.1</w:t>
      </w:r>
      <w:proofErr w:type="gramEnd"/>
      <w:r w:rsidRPr="003B5528">
        <w:rPr>
          <w:rFonts w:ascii="Arial" w:hAnsi="Arial" w:cs="Arial"/>
          <w:sz w:val="22"/>
          <w:szCs w:val="22"/>
        </w:rPr>
        <w:t>.</w:t>
      </w:r>
      <w:r w:rsidR="003B5528">
        <w:rPr>
          <w:rFonts w:ascii="Arial" w:hAnsi="Arial" w:cs="Arial"/>
          <w:sz w:val="22"/>
          <w:szCs w:val="22"/>
        </w:rPr>
        <w:tab/>
      </w:r>
      <w:r w:rsidRPr="003B5528">
        <w:rPr>
          <w:rFonts w:ascii="Arial" w:hAnsi="Arial" w:cs="Arial"/>
          <w:sz w:val="22"/>
          <w:szCs w:val="22"/>
        </w:rPr>
        <w:t xml:space="preserve">Cena díla, jež je předmětem plnění smlouvy, se stanoví dohodou  dle ustanovení zákona č. 526/1990 Sb., o cenách, v platném znění, a činí </w:t>
      </w:r>
      <w:r w:rsidR="00255113">
        <w:rPr>
          <w:rFonts w:ascii="Arial" w:hAnsi="Arial" w:cs="Arial"/>
          <w:sz w:val="22"/>
          <w:szCs w:val="22"/>
        </w:rPr>
        <w:t>104</w:t>
      </w:r>
      <w:r w:rsidR="00F81F13">
        <w:rPr>
          <w:rFonts w:ascii="Arial" w:hAnsi="Arial" w:cs="Arial"/>
          <w:sz w:val="22"/>
          <w:szCs w:val="22"/>
        </w:rPr>
        <w:t xml:space="preserve">.000 </w:t>
      </w:r>
      <w:r w:rsidR="00255113">
        <w:rPr>
          <w:rFonts w:ascii="Arial" w:hAnsi="Arial" w:cs="Arial"/>
          <w:sz w:val="22"/>
          <w:szCs w:val="22"/>
        </w:rPr>
        <w:t>Kč (slovy: .</w:t>
      </w:r>
      <w:proofErr w:type="spellStart"/>
      <w:r w:rsidR="00F81F13">
        <w:rPr>
          <w:rFonts w:ascii="Arial" w:hAnsi="Arial" w:cs="Arial"/>
          <w:sz w:val="22"/>
          <w:szCs w:val="22"/>
        </w:rPr>
        <w:t>j</w:t>
      </w:r>
      <w:r w:rsidR="00255113">
        <w:rPr>
          <w:rFonts w:ascii="Arial" w:hAnsi="Arial" w:cs="Arial"/>
          <w:sz w:val="22"/>
          <w:szCs w:val="22"/>
        </w:rPr>
        <w:t>ednostočtyřitisíc</w:t>
      </w:r>
      <w:r w:rsidR="00C50012">
        <w:rPr>
          <w:rFonts w:ascii="Arial" w:hAnsi="Arial" w:cs="Arial"/>
          <w:sz w:val="22"/>
          <w:szCs w:val="22"/>
        </w:rPr>
        <w:t>e</w:t>
      </w:r>
      <w:proofErr w:type="spellEnd"/>
      <w:r w:rsidRPr="003B5528">
        <w:rPr>
          <w:rFonts w:ascii="Arial" w:hAnsi="Arial" w:cs="Arial"/>
          <w:sz w:val="22"/>
          <w:szCs w:val="22"/>
        </w:rPr>
        <w:t xml:space="preserve"> korun)</w:t>
      </w:r>
      <w:r w:rsidRPr="003B5528">
        <w:rPr>
          <w:rFonts w:ascii="Arial" w:hAnsi="Arial" w:cs="Arial"/>
          <w:i/>
          <w:sz w:val="22"/>
          <w:szCs w:val="22"/>
        </w:rPr>
        <w:t xml:space="preserve"> </w:t>
      </w:r>
      <w:r w:rsidRPr="003B5528">
        <w:rPr>
          <w:rFonts w:ascii="Arial" w:hAnsi="Arial" w:cs="Arial"/>
          <w:iCs/>
          <w:sz w:val="22"/>
          <w:szCs w:val="22"/>
        </w:rPr>
        <w:t>bez DPH.</w:t>
      </w:r>
    </w:p>
    <w:p w:rsidR="005D0296" w:rsidRDefault="00C86567" w:rsidP="00C86567">
      <w:pPr>
        <w:tabs>
          <w:tab w:val="left" w:pos="567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BE674A" w:rsidRPr="003C5C56">
        <w:rPr>
          <w:rFonts w:ascii="Arial" w:hAnsi="Arial" w:cs="Arial"/>
          <w:iCs/>
          <w:sz w:val="22"/>
          <w:szCs w:val="22"/>
        </w:rPr>
        <w:t>K této ceně bude připočten</w:t>
      </w:r>
      <w:r w:rsidR="000C0235">
        <w:rPr>
          <w:rFonts w:ascii="Arial" w:hAnsi="Arial" w:cs="Arial"/>
          <w:iCs/>
          <w:sz w:val="22"/>
          <w:szCs w:val="22"/>
        </w:rPr>
        <w:t>a</w:t>
      </w:r>
      <w:bookmarkStart w:id="0" w:name="_GoBack"/>
      <w:bookmarkEnd w:id="0"/>
      <w:r w:rsidR="00BE674A" w:rsidRPr="003C5C56">
        <w:rPr>
          <w:rFonts w:ascii="Arial" w:hAnsi="Arial" w:cs="Arial"/>
          <w:iCs/>
          <w:sz w:val="22"/>
          <w:szCs w:val="22"/>
        </w:rPr>
        <w:t xml:space="preserve"> DPH dle sazby platné v době fakturace</w:t>
      </w:r>
    </w:p>
    <w:p w:rsidR="003C5C56" w:rsidRDefault="003C5C56" w:rsidP="00C86567">
      <w:pPr>
        <w:tabs>
          <w:tab w:val="left" w:pos="567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</w:p>
    <w:p w:rsidR="005D0296" w:rsidRDefault="00BE674A" w:rsidP="005D0296">
      <w:pPr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</w:t>
      </w:r>
      <w:r w:rsidRPr="00654087">
        <w:rPr>
          <w:rFonts w:ascii="Arial" w:hAnsi="Arial" w:cs="Arial"/>
          <w:b/>
          <w:iCs/>
          <w:sz w:val="22"/>
          <w:szCs w:val="22"/>
        </w:rPr>
        <w:t xml:space="preserve">Cena </w:t>
      </w:r>
      <w:r w:rsidR="00C50012" w:rsidRPr="00654087">
        <w:rPr>
          <w:rFonts w:ascii="Arial" w:hAnsi="Arial" w:cs="Arial"/>
          <w:b/>
          <w:iCs/>
          <w:sz w:val="22"/>
          <w:szCs w:val="22"/>
        </w:rPr>
        <w:t>v</w:t>
      </w:r>
      <w:r w:rsidRPr="00654087">
        <w:rPr>
          <w:rFonts w:ascii="Arial" w:hAnsi="Arial" w:cs="Arial"/>
          <w:b/>
          <w:iCs/>
          <w:sz w:val="22"/>
          <w:szCs w:val="22"/>
        </w:rPr>
        <w:t>četně DPH</w:t>
      </w:r>
      <w:r w:rsidR="00F81F13" w:rsidRPr="00654087">
        <w:rPr>
          <w:rFonts w:ascii="Arial" w:hAnsi="Arial" w:cs="Arial"/>
          <w:b/>
          <w:iCs/>
          <w:sz w:val="22"/>
          <w:szCs w:val="22"/>
        </w:rPr>
        <w:t xml:space="preserve"> </w:t>
      </w:r>
      <w:r w:rsidR="00255113" w:rsidRPr="00654087">
        <w:rPr>
          <w:rFonts w:ascii="Arial" w:hAnsi="Arial" w:cs="Arial"/>
          <w:b/>
          <w:iCs/>
          <w:sz w:val="22"/>
          <w:szCs w:val="22"/>
        </w:rPr>
        <w:t>125</w:t>
      </w:r>
      <w:r w:rsidR="00F81F13" w:rsidRPr="00654087">
        <w:rPr>
          <w:rFonts w:ascii="Arial" w:hAnsi="Arial" w:cs="Arial"/>
          <w:b/>
          <w:iCs/>
          <w:sz w:val="22"/>
          <w:szCs w:val="22"/>
        </w:rPr>
        <w:t> </w:t>
      </w:r>
      <w:r w:rsidR="00255113" w:rsidRPr="00654087">
        <w:rPr>
          <w:rFonts w:ascii="Arial" w:hAnsi="Arial" w:cs="Arial"/>
          <w:b/>
          <w:iCs/>
          <w:sz w:val="22"/>
          <w:szCs w:val="22"/>
        </w:rPr>
        <w:t>840</w:t>
      </w:r>
      <w:r w:rsidR="00F81F13" w:rsidRPr="00654087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gramStart"/>
      <w:r w:rsidRPr="00654087">
        <w:rPr>
          <w:rFonts w:ascii="Arial" w:hAnsi="Arial" w:cs="Arial"/>
          <w:b/>
          <w:iCs/>
          <w:sz w:val="22"/>
          <w:szCs w:val="22"/>
        </w:rPr>
        <w:t>Kč</w:t>
      </w:r>
      <w:r>
        <w:rPr>
          <w:rFonts w:ascii="Arial" w:hAnsi="Arial" w:cs="Arial"/>
          <w:iCs/>
          <w:sz w:val="22"/>
          <w:szCs w:val="22"/>
        </w:rPr>
        <w:t xml:space="preserve"> ( slovy</w:t>
      </w:r>
      <w:proofErr w:type="gramEnd"/>
      <w:r w:rsidR="00F81F13">
        <w:rPr>
          <w:rFonts w:ascii="Arial" w:hAnsi="Arial" w:cs="Arial"/>
          <w:iCs/>
          <w:sz w:val="22"/>
          <w:szCs w:val="22"/>
        </w:rPr>
        <w:t xml:space="preserve">: </w:t>
      </w:r>
      <w:proofErr w:type="spellStart"/>
      <w:r w:rsidR="00F81F13">
        <w:rPr>
          <w:rFonts w:ascii="Arial" w:hAnsi="Arial" w:cs="Arial"/>
          <w:iCs/>
          <w:sz w:val="22"/>
          <w:szCs w:val="22"/>
        </w:rPr>
        <w:t>j</w:t>
      </w:r>
      <w:r w:rsidR="00C50012">
        <w:rPr>
          <w:rFonts w:ascii="Arial" w:hAnsi="Arial" w:cs="Arial"/>
          <w:iCs/>
          <w:sz w:val="22"/>
          <w:szCs w:val="22"/>
        </w:rPr>
        <w:t>ednostodvacetpěttisícosmsetčt</w:t>
      </w:r>
      <w:r w:rsidR="00F81F13">
        <w:rPr>
          <w:rFonts w:ascii="Arial" w:hAnsi="Arial" w:cs="Arial"/>
          <w:iCs/>
          <w:sz w:val="22"/>
          <w:szCs w:val="22"/>
        </w:rPr>
        <w:t>y</w:t>
      </w:r>
      <w:r w:rsidR="00C50012">
        <w:rPr>
          <w:rFonts w:ascii="Arial" w:hAnsi="Arial" w:cs="Arial"/>
          <w:iCs/>
          <w:sz w:val="22"/>
          <w:szCs w:val="22"/>
        </w:rPr>
        <w:t>řicet</w:t>
      </w:r>
      <w:proofErr w:type="spellEnd"/>
      <w:r w:rsidR="00F81F13">
        <w:rPr>
          <w:rFonts w:ascii="Arial" w:hAnsi="Arial" w:cs="Arial"/>
          <w:iCs/>
          <w:sz w:val="22"/>
          <w:szCs w:val="22"/>
        </w:rPr>
        <w:t xml:space="preserve"> </w:t>
      </w:r>
      <w:r w:rsidR="003C5C56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orun</w:t>
      </w:r>
      <w:r w:rsidR="003C5C56">
        <w:rPr>
          <w:rFonts w:ascii="Arial" w:hAnsi="Arial" w:cs="Arial"/>
          <w:iCs/>
          <w:sz w:val="22"/>
          <w:szCs w:val="22"/>
        </w:rPr>
        <w:t>)</w:t>
      </w:r>
    </w:p>
    <w:p w:rsidR="003C5C56" w:rsidRPr="003B5528" w:rsidRDefault="003C5C56" w:rsidP="005D0296">
      <w:pPr>
        <w:ind w:left="709" w:hanging="709"/>
        <w:jc w:val="both"/>
        <w:rPr>
          <w:rFonts w:ascii="Arial" w:hAnsi="Arial" w:cs="Arial"/>
          <w:iCs/>
          <w:sz w:val="22"/>
          <w:szCs w:val="22"/>
        </w:rPr>
      </w:pPr>
    </w:p>
    <w:p w:rsidR="005D0296" w:rsidRPr="003B5528" w:rsidRDefault="005D0296" w:rsidP="003B5528">
      <w:pPr>
        <w:pStyle w:val="Zkladntextodsazen3"/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proofErr w:type="gramStart"/>
      <w:r w:rsidRPr="003B5528">
        <w:rPr>
          <w:rFonts w:ascii="Arial" w:hAnsi="Arial" w:cs="Arial"/>
          <w:sz w:val="22"/>
          <w:szCs w:val="22"/>
        </w:rPr>
        <w:lastRenderedPageBreak/>
        <w:t>3.2</w:t>
      </w:r>
      <w:proofErr w:type="gramEnd"/>
      <w:r w:rsidR="003B5528">
        <w:rPr>
          <w:rFonts w:ascii="Arial" w:hAnsi="Arial" w:cs="Arial"/>
          <w:sz w:val="22"/>
          <w:szCs w:val="22"/>
        </w:rPr>
        <w:t>.</w:t>
      </w:r>
      <w:r w:rsidR="003B5528">
        <w:rPr>
          <w:rFonts w:ascii="Arial" w:hAnsi="Arial" w:cs="Arial"/>
          <w:sz w:val="22"/>
          <w:szCs w:val="22"/>
        </w:rPr>
        <w:tab/>
      </w:r>
      <w:r w:rsidRPr="003B5528">
        <w:rPr>
          <w:rFonts w:ascii="Arial" w:hAnsi="Arial" w:cs="Arial"/>
          <w:sz w:val="22"/>
          <w:szCs w:val="22"/>
        </w:rPr>
        <w:t>Dohodnutá cena zahrnuje veškeré náklady zhotovitele související s provedením díla.</w:t>
      </w:r>
    </w:p>
    <w:p w:rsidR="005D0296" w:rsidRPr="003B5528" w:rsidRDefault="005D0296" w:rsidP="005D0296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5D0296" w:rsidRDefault="005D0296" w:rsidP="003B5528">
      <w:pPr>
        <w:pStyle w:val="Zkladntextodsazen2"/>
        <w:widowControl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B5528">
        <w:rPr>
          <w:rFonts w:ascii="Arial" w:hAnsi="Arial" w:cs="Arial"/>
          <w:sz w:val="22"/>
          <w:szCs w:val="22"/>
        </w:rPr>
        <w:t>Objednatel si vyhrazuje právo dohodnout se zhotovitelem úpravu ceny uvedené v čl. III této smlouvy a právo rozšířit, nebo zúžit rozsah prováděných prací podle aktuální potřeby.</w:t>
      </w:r>
      <w:r w:rsidR="003B5528">
        <w:rPr>
          <w:rFonts w:ascii="Arial" w:hAnsi="Arial" w:cs="Arial"/>
          <w:sz w:val="22"/>
          <w:szCs w:val="22"/>
        </w:rPr>
        <w:t xml:space="preserve"> </w:t>
      </w:r>
      <w:r w:rsidRPr="003B5528">
        <w:rPr>
          <w:rFonts w:ascii="Arial" w:hAnsi="Arial" w:cs="Arial"/>
          <w:sz w:val="22"/>
          <w:szCs w:val="22"/>
        </w:rPr>
        <w:t>V případě snížení, nebo zvýšení celkové výše nákladů dle této smlouvy, bude mezi</w:t>
      </w:r>
      <w:r w:rsidR="003B5528">
        <w:rPr>
          <w:rFonts w:ascii="Arial" w:hAnsi="Arial" w:cs="Arial"/>
          <w:sz w:val="22"/>
          <w:szCs w:val="22"/>
        </w:rPr>
        <w:t xml:space="preserve"> </w:t>
      </w:r>
      <w:r w:rsidRPr="003B5528">
        <w:rPr>
          <w:rFonts w:ascii="Arial" w:hAnsi="Arial" w:cs="Arial"/>
          <w:sz w:val="22"/>
          <w:szCs w:val="22"/>
        </w:rPr>
        <w:t>objednatelem a zhotovitelem uzavřen dodatek k této smlouvě.</w:t>
      </w:r>
    </w:p>
    <w:p w:rsidR="005D0296" w:rsidRPr="003B5528" w:rsidRDefault="005D0296" w:rsidP="005D0296">
      <w:pPr>
        <w:ind w:left="709" w:hanging="709"/>
        <w:jc w:val="center"/>
        <w:rPr>
          <w:rFonts w:ascii="Arial" w:hAnsi="Arial" w:cs="Arial"/>
          <w:sz w:val="22"/>
          <w:szCs w:val="22"/>
        </w:rPr>
      </w:pPr>
    </w:p>
    <w:p w:rsidR="005D0296" w:rsidRPr="0011703C" w:rsidRDefault="005D0296" w:rsidP="00B0604F">
      <w:pPr>
        <w:pStyle w:val="Nadpis4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t>Článek IV</w:t>
      </w:r>
    </w:p>
    <w:p w:rsidR="005D0296" w:rsidRPr="00B0604F" w:rsidRDefault="005D0296" w:rsidP="00B0604F">
      <w:pPr>
        <w:pStyle w:val="Nadpis4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B0604F">
        <w:rPr>
          <w:rFonts w:ascii="Arial" w:hAnsi="Arial" w:cs="Arial"/>
          <w:bCs w:val="0"/>
          <w:sz w:val="24"/>
          <w:szCs w:val="24"/>
        </w:rPr>
        <w:t>PLATEBNÍ PODMÍNKY A FAKTURACE</w:t>
      </w:r>
    </w:p>
    <w:p w:rsidR="005D0296" w:rsidRPr="00101199" w:rsidRDefault="005D0296" w:rsidP="00101199">
      <w:pPr>
        <w:tabs>
          <w:tab w:val="left" w:pos="709"/>
        </w:tabs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D0296" w:rsidRPr="00101199" w:rsidRDefault="005D0296" w:rsidP="00B0604F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101199">
        <w:rPr>
          <w:rFonts w:ascii="Arial" w:hAnsi="Arial" w:cs="Arial"/>
          <w:sz w:val="22"/>
          <w:szCs w:val="22"/>
        </w:rPr>
        <w:t>4.</w:t>
      </w:r>
      <w:r w:rsidR="00A13787">
        <w:rPr>
          <w:rFonts w:ascii="Arial" w:hAnsi="Arial" w:cs="Arial"/>
          <w:sz w:val="22"/>
          <w:szCs w:val="22"/>
        </w:rPr>
        <w:t>1</w:t>
      </w:r>
      <w:proofErr w:type="gramEnd"/>
      <w:r w:rsidR="00101199">
        <w:rPr>
          <w:rFonts w:ascii="Arial" w:hAnsi="Arial" w:cs="Arial"/>
          <w:sz w:val="22"/>
          <w:szCs w:val="22"/>
        </w:rPr>
        <w:t>.</w:t>
      </w:r>
      <w:r w:rsidR="00101199">
        <w:rPr>
          <w:rFonts w:ascii="Arial" w:hAnsi="Arial" w:cs="Arial"/>
          <w:sz w:val="22"/>
          <w:szCs w:val="22"/>
        </w:rPr>
        <w:tab/>
      </w:r>
      <w:r w:rsidRPr="00101199">
        <w:rPr>
          <w:rFonts w:ascii="Arial" w:hAnsi="Arial" w:cs="Arial"/>
          <w:sz w:val="22"/>
          <w:szCs w:val="22"/>
        </w:rPr>
        <w:t xml:space="preserve">Konečná faktura bude vystavena zhotovitelem bez zbytečného odkladu </w:t>
      </w:r>
      <w:r w:rsidR="00A13787">
        <w:rPr>
          <w:rFonts w:ascii="Arial" w:hAnsi="Arial" w:cs="Arial"/>
          <w:sz w:val="22"/>
          <w:szCs w:val="22"/>
        </w:rPr>
        <w:t>do 10</w:t>
      </w:r>
      <w:r w:rsidRPr="00101199">
        <w:rPr>
          <w:rFonts w:ascii="Arial" w:hAnsi="Arial" w:cs="Arial"/>
          <w:sz w:val="22"/>
          <w:szCs w:val="22"/>
        </w:rPr>
        <w:t xml:space="preserve"> dnů po převzetí díla objednatelem. </w:t>
      </w:r>
    </w:p>
    <w:p w:rsidR="005D0296" w:rsidRPr="00101199" w:rsidRDefault="005D0296" w:rsidP="00B0604F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101199" w:rsidRDefault="004B6056" w:rsidP="00B0604F">
      <w:pPr>
        <w:tabs>
          <w:tab w:val="left" w:pos="709"/>
        </w:tabs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4.2</w:t>
      </w:r>
      <w:proofErr w:type="gramEnd"/>
      <w:r w:rsidR="005D0296" w:rsidRPr="00101199">
        <w:rPr>
          <w:rFonts w:ascii="Arial" w:hAnsi="Arial" w:cs="Arial"/>
          <w:sz w:val="22"/>
          <w:szCs w:val="22"/>
        </w:rPr>
        <w:t>.</w:t>
      </w:r>
      <w:r w:rsidR="005D0296" w:rsidRPr="00101199">
        <w:rPr>
          <w:rFonts w:ascii="Arial" w:hAnsi="Arial" w:cs="Arial"/>
          <w:sz w:val="22"/>
          <w:szCs w:val="22"/>
        </w:rPr>
        <w:tab/>
      </w:r>
      <w:r w:rsidR="005D0296" w:rsidRPr="00101199">
        <w:rPr>
          <w:rFonts w:ascii="Arial" w:hAnsi="Arial" w:cs="Arial"/>
          <w:iCs/>
          <w:sz w:val="22"/>
          <w:szCs w:val="22"/>
        </w:rPr>
        <w:t xml:space="preserve">Daňový doklad (faktura) předkládaný objednateli musí obsahovat všechny náležitosti obchodní listiny i náležitosti daňového dokladu dle ustanovení § 28 zákona č. 235/2004 Sb., o </w:t>
      </w:r>
      <w:r w:rsidR="00D254EF">
        <w:rPr>
          <w:rFonts w:ascii="Arial" w:hAnsi="Arial" w:cs="Arial"/>
          <w:iCs/>
          <w:sz w:val="22"/>
          <w:szCs w:val="22"/>
        </w:rPr>
        <w:t xml:space="preserve">dani z přidané hodnoty </w:t>
      </w:r>
      <w:r w:rsidR="005D0296" w:rsidRPr="00101199">
        <w:rPr>
          <w:rFonts w:ascii="Arial" w:hAnsi="Arial" w:cs="Arial"/>
          <w:iCs/>
          <w:sz w:val="22"/>
          <w:szCs w:val="22"/>
        </w:rPr>
        <w:t>ve znění aktuálně účinném a evidenční číslo smlouvy, pod kterým je tato evidována u objednatele. Plátce je oprávněn vrátit vystaviteli k opravě daňový doklad (fakturu), která nebude obsahovat náležitosti uvedené v předchozí větě tohoto ujednání; lhůta splatnosti pro plátce počíná běžet dnem následujícím po doručení řádně vystaveného či řádně opraveného daňového dokladu (faktury).</w:t>
      </w:r>
    </w:p>
    <w:p w:rsidR="005D0296" w:rsidRPr="00101199" w:rsidRDefault="005D0296" w:rsidP="00B0604F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101199" w:rsidRDefault="004B6056" w:rsidP="00B0604F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4.3</w:t>
      </w:r>
      <w:proofErr w:type="gramEnd"/>
      <w:r w:rsidR="005D0296" w:rsidRPr="00101199">
        <w:rPr>
          <w:rFonts w:ascii="Arial" w:hAnsi="Arial" w:cs="Arial"/>
          <w:sz w:val="22"/>
          <w:szCs w:val="22"/>
        </w:rPr>
        <w:t>.</w:t>
      </w:r>
      <w:r w:rsidR="00B0604F">
        <w:rPr>
          <w:rFonts w:ascii="Arial" w:hAnsi="Arial" w:cs="Arial"/>
          <w:sz w:val="22"/>
          <w:szCs w:val="22"/>
        </w:rPr>
        <w:tab/>
      </w:r>
      <w:r w:rsidR="005D0296" w:rsidRPr="00101199">
        <w:rPr>
          <w:rFonts w:ascii="Arial" w:hAnsi="Arial" w:cs="Arial"/>
          <w:sz w:val="22"/>
          <w:szCs w:val="22"/>
        </w:rPr>
        <w:t>Faktur</w:t>
      </w:r>
      <w:r w:rsidR="000C0235">
        <w:rPr>
          <w:rFonts w:ascii="Arial" w:hAnsi="Arial" w:cs="Arial"/>
          <w:sz w:val="22"/>
          <w:szCs w:val="22"/>
        </w:rPr>
        <w:t>a</w:t>
      </w:r>
      <w:r w:rsidR="005D0296" w:rsidRPr="00101199">
        <w:rPr>
          <w:rFonts w:ascii="Arial" w:hAnsi="Arial" w:cs="Arial"/>
          <w:sz w:val="22"/>
          <w:szCs w:val="22"/>
        </w:rPr>
        <w:t xml:space="preserve"> vystaven</w:t>
      </w:r>
      <w:r w:rsidR="000C0235">
        <w:rPr>
          <w:rFonts w:ascii="Arial" w:hAnsi="Arial" w:cs="Arial"/>
          <w:sz w:val="22"/>
          <w:szCs w:val="22"/>
        </w:rPr>
        <w:t>á</w:t>
      </w:r>
      <w:r w:rsidR="005D0296" w:rsidRPr="00101199">
        <w:rPr>
          <w:rFonts w:ascii="Arial" w:hAnsi="Arial" w:cs="Arial"/>
          <w:sz w:val="22"/>
          <w:szCs w:val="22"/>
        </w:rPr>
        <w:t xml:space="preserve"> </w:t>
      </w:r>
      <w:r w:rsidR="00AF7D23">
        <w:rPr>
          <w:rFonts w:ascii="Arial" w:hAnsi="Arial" w:cs="Arial"/>
          <w:sz w:val="22"/>
          <w:szCs w:val="22"/>
        </w:rPr>
        <w:t>zhotovitelem bud</w:t>
      </w:r>
      <w:r w:rsidR="000C0235">
        <w:rPr>
          <w:rFonts w:ascii="Arial" w:hAnsi="Arial" w:cs="Arial"/>
          <w:sz w:val="22"/>
          <w:szCs w:val="22"/>
        </w:rPr>
        <w:t>e</w:t>
      </w:r>
      <w:r w:rsidR="00AF7D23">
        <w:rPr>
          <w:rFonts w:ascii="Arial" w:hAnsi="Arial" w:cs="Arial"/>
          <w:sz w:val="22"/>
          <w:szCs w:val="22"/>
        </w:rPr>
        <w:t xml:space="preserve"> splatn</w:t>
      </w:r>
      <w:r w:rsidR="000C0235">
        <w:rPr>
          <w:rFonts w:ascii="Arial" w:hAnsi="Arial" w:cs="Arial"/>
          <w:sz w:val="22"/>
          <w:szCs w:val="22"/>
        </w:rPr>
        <w:t>á</w:t>
      </w:r>
      <w:r w:rsidR="00AF7D23">
        <w:rPr>
          <w:rFonts w:ascii="Arial" w:hAnsi="Arial" w:cs="Arial"/>
          <w:sz w:val="22"/>
          <w:szCs w:val="22"/>
        </w:rPr>
        <w:t xml:space="preserve"> do </w:t>
      </w:r>
      <w:r w:rsidR="000C0235" w:rsidRPr="000C0235">
        <w:rPr>
          <w:rFonts w:ascii="Arial" w:hAnsi="Arial" w:cs="Arial"/>
          <w:sz w:val="22"/>
          <w:szCs w:val="22"/>
        </w:rPr>
        <w:t>20</w:t>
      </w:r>
      <w:r w:rsidR="005D0296" w:rsidRPr="000C0235">
        <w:rPr>
          <w:rFonts w:ascii="Arial" w:hAnsi="Arial" w:cs="Arial"/>
          <w:sz w:val="22"/>
          <w:szCs w:val="22"/>
        </w:rPr>
        <w:t>ti</w:t>
      </w:r>
      <w:r w:rsidR="005D0296" w:rsidRPr="00101199">
        <w:rPr>
          <w:rFonts w:ascii="Arial" w:hAnsi="Arial" w:cs="Arial"/>
          <w:b/>
          <w:bCs/>
          <w:sz w:val="22"/>
          <w:szCs w:val="22"/>
        </w:rPr>
        <w:t xml:space="preserve"> </w:t>
      </w:r>
      <w:r w:rsidR="005D0296" w:rsidRPr="00101199">
        <w:rPr>
          <w:rFonts w:ascii="Arial" w:hAnsi="Arial" w:cs="Arial"/>
          <w:sz w:val="22"/>
          <w:szCs w:val="22"/>
        </w:rPr>
        <w:t>dnů po jej</w:t>
      </w:r>
      <w:r w:rsidR="000C0235">
        <w:rPr>
          <w:rFonts w:ascii="Arial" w:hAnsi="Arial" w:cs="Arial"/>
          <w:sz w:val="22"/>
          <w:szCs w:val="22"/>
        </w:rPr>
        <w:t>ím</w:t>
      </w:r>
      <w:r w:rsidR="005D0296" w:rsidRPr="00101199">
        <w:rPr>
          <w:rFonts w:ascii="Arial" w:hAnsi="Arial" w:cs="Arial"/>
          <w:sz w:val="22"/>
          <w:szCs w:val="22"/>
        </w:rPr>
        <w:t xml:space="preserve"> obdržení objednatelem.</w:t>
      </w:r>
    </w:p>
    <w:p w:rsidR="005D0296" w:rsidRPr="0011703C" w:rsidRDefault="005D0296" w:rsidP="005D0296">
      <w:pPr>
        <w:tabs>
          <w:tab w:val="left" w:pos="426"/>
        </w:tabs>
        <w:ind w:left="705" w:hanging="705"/>
        <w:jc w:val="both"/>
        <w:rPr>
          <w:rFonts w:ascii="Arial" w:hAnsi="Arial" w:cs="Arial"/>
        </w:rPr>
      </w:pPr>
    </w:p>
    <w:p w:rsidR="005D0296" w:rsidRPr="0011703C" w:rsidRDefault="005D0296" w:rsidP="005D0296">
      <w:pPr>
        <w:ind w:left="705" w:hanging="705"/>
        <w:jc w:val="both"/>
        <w:rPr>
          <w:rFonts w:ascii="Arial" w:hAnsi="Arial" w:cs="Arial"/>
          <w:i/>
        </w:rPr>
      </w:pPr>
    </w:p>
    <w:p w:rsidR="005D0296" w:rsidRPr="0011703C" w:rsidRDefault="005D0296" w:rsidP="00B0604F">
      <w:pPr>
        <w:pStyle w:val="Nadpis4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t>Článek V</w:t>
      </w:r>
    </w:p>
    <w:p w:rsidR="005D0296" w:rsidRPr="0011703C" w:rsidRDefault="005D0296" w:rsidP="00B0604F">
      <w:pPr>
        <w:ind w:left="705" w:hanging="705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SMLUVNÍ POKUTY</w:t>
      </w:r>
    </w:p>
    <w:p w:rsidR="005D0296" w:rsidRPr="0011703C" w:rsidRDefault="005D0296" w:rsidP="005D0296">
      <w:pPr>
        <w:ind w:left="705" w:hanging="705"/>
        <w:jc w:val="center"/>
        <w:rPr>
          <w:rFonts w:ascii="Arial" w:hAnsi="Arial" w:cs="Arial"/>
          <w:b/>
        </w:rPr>
      </w:pPr>
    </w:p>
    <w:p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039CD">
        <w:rPr>
          <w:rFonts w:ascii="Arial" w:hAnsi="Arial" w:cs="Arial"/>
          <w:sz w:val="22"/>
          <w:szCs w:val="22"/>
        </w:rPr>
        <w:t>5.1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 w:rsidR="007039CD">
        <w:rPr>
          <w:rFonts w:ascii="Arial" w:hAnsi="Arial" w:cs="Arial"/>
          <w:sz w:val="22"/>
          <w:szCs w:val="22"/>
        </w:rPr>
        <w:tab/>
      </w:r>
      <w:r w:rsidRPr="007039CD">
        <w:rPr>
          <w:rFonts w:ascii="Arial" w:hAnsi="Arial" w:cs="Arial"/>
          <w:sz w:val="22"/>
          <w:szCs w:val="22"/>
        </w:rPr>
        <w:t>Při nedodržení termínu splatnosti dle článku IV může být objednateli účtován úrok z prodlení ve výši 0,05 % z fakturované částky za každý den prodlení.</w:t>
      </w:r>
    </w:p>
    <w:p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7039CD" w:rsidRDefault="007039CD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5.2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5D0296" w:rsidRPr="007039CD">
        <w:rPr>
          <w:rFonts w:ascii="Arial" w:hAnsi="Arial" w:cs="Arial"/>
          <w:sz w:val="22"/>
          <w:szCs w:val="22"/>
        </w:rPr>
        <w:t>Za každý započatý měsíc prodlení v době plnění dle článku II má objednatel právo účtovat zhotoviteli smluvní pokutu ve výši 2 % z ceny díla dle čl. III</w:t>
      </w:r>
    </w:p>
    <w:p w:rsidR="005D0296" w:rsidRPr="007039CD" w:rsidRDefault="005D0296" w:rsidP="007039CD">
      <w:pPr>
        <w:tabs>
          <w:tab w:val="left" w:pos="709"/>
        </w:tabs>
        <w:ind w:left="705" w:hanging="705"/>
        <w:jc w:val="center"/>
        <w:rPr>
          <w:rFonts w:ascii="Arial" w:hAnsi="Arial" w:cs="Arial"/>
          <w:sz w:val="22"/>
          <w:szCs w:val="22"/>
        </w:rPr>
      </w:pPr>
    </w:p>
    <w:p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039CD">
        <w:rPr>
          <w:rFonts w:ascii="Arial" w:hAnsi="Arial" w:cs="Arial"/>
          <w:sz w:val="22"/>
          <w:szCs w:val="22"/>
        </w:rPr>
        <w:t>5.3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 w:rsidR="007039CD">
        <w:rPr>
          <w:rFonts w:ascii="Arial" w:hAnsi="Arial" w:cs="Arial"/>
          <w:sz w:val="22"/>
          <w:szCs w:val="22"/>
        </w:rPr>
        <w:tab/>
      </w:r>
      <w:r w:rsidRPr="007039CD">
        <w:rPr>
          <w:rFonts w:ascii="Arial" w:hAnsi="Arial" w:cs="Arial"/>
          <w:sz w:val="22"/>
          <w:szCs w:val="22"/>
        </w:rPr>
        <w:t>Uvedená smluvní pokuta nemá vliv na výši případné náhrady škody uplatněné objednatelem.</w:t>
      </w:r>
    </w:p>
    <w:p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039CD">
        <w:rPr>
          <w:rFonts w:ascii="Arial" w:hAnsi="Arial" w:cs="Arial"/>
          <w:sz w:val="22"/>
          <w:szCs w:val="22"/>
        </w:rPr>
        <w:t>5.4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 w:rsidR="007039CD">
        <w:rPr>
          <w:rFonts w:ascii="Arial" w:hAnsi="Arial" w:cs="Arial"/>
          <w:sz w:val="22"/>
          <w:szCs w:val="22"/>
        </w:rPr>
        <w:tab/>
      </w:r>
      <w:r w:rsidRPr="007039CD">
        <w:rPr>
          <w:rFonts w:ascii="Arial" w:hAnsi="Arial" w:cs="Arial"/>
          <w:sz w:val="22"/>
          <w:szCs w:val="22"/>
        </w:rPr>
        <w:t>V případě odstoupení od smlouvy je smluvní strana, která od smlouvy odstupuje, povinna uhradit druhé straně veškeré prokazatelné náklady vzniklé do doby odstoupení, pokud se smluvní strany nedohodnou jinak.</w:t>
      </w:r>
    </w:p>
    <w:p w:rsidR="005D0296" w:rsidRPr="0011703C" w:rsidRDefault="005D0296" w:rsidP="005D0296">
      <w:pPr>
        <w:ind w:left="705" w:hanging="705"/>
        <w:jc w:val="both"/>
        <w:rPr>
          <w:rFonts w:ascii="Arial" w:hAnsi="Arial" w:cs="Arial"/>
        </w:rPr>
      </w:pPr>
    </w:p>
    <w:p w:rsidR="005D0296" w:rsidRPr="0011703C" w:rsidRDefault="005D0296" w:rsidP="005D0296">
      <w:pPr>
        <w:rPr>
          <w:rFonts w:ascii="Arial" w:hAnsi="Arial" w:cs="Arial"/>
        </w:rPr>
      </w:pPr>
    </w:p>
    <w:p w:rsidR="005D0296" w:rsidRPr="007039CD" w:rsidRDefault="005D0296" w:rsidP="007039CD">
      <w:pPr>
        <w:pStyle w:val="Nadpis5"/>
        <w:jc w:val="center"/>
        <w:rPr>
          <w:rFonts w:ascii="Arial" w:hAnsi="Arial" w:cs="Arial"/>
          <w:i w:val="0"/>
          <w:sz w:val="28"/>
          <w:szCs w:val="28"/>
        </w:rPr>
      </w:pPr>
      <w:r w:rsidRPr="007039CD">
        <w:rPr>
          <w:rFonts w:ascii="Arial" w:hAnsi="Arial" w:cs="Arial"/>
          <w:i w:val="0"/>
          <w:sz w:val="28"/>
          <w:szCs w:val="28"/>
        </w:rPr>
        <w:lastRenderedPageBreak/>
        <w:t>Článek VI</w:t>
      </w:r>
    </w:p>
    <w:p w:rsidR="005D0296" w:rsidRPr="0011703C" w:rsidRDefault="005D0296" w:rsidP="005D0296">
      <w:pPr>
        <w:ind w:left="705" w:hanging="705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VADY DÍLA A OSTATNÍ UJEDNÁNÍ</w:t>
      </w:r>
    </w:p>
    <w:p w:rsidR="005D0296" w:rsidRPr="008C7E09" w:rsidRDefault="005D0296" w:rsidP="005D0296">
      <w:pPr>
        <w:ind w:left="705" w:hanging="705"/>
        <w:jc w:val="center"/>
        <w:rPr>
          <w:rFonts w:ascii="Arial" w:hAnsi="Arial" w:cs="Arial"/>
          <w:b/>
          <w:sz w:val="16"/>
          <w:szCs w:val="16"/>
        </w:rPr>
      </w:pPr>
    </w:p>
    <w:p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6.1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Vady díla musí objednatel oznámit zhotoviteli bez zbytečného odkladu poté, kdy je zjistí.</w:t>
      </w:r>
    </w:p>
    <w:p w:rsidR="005D0296" w:rsidRPr="009A3DDC" w:rsidRDefault="007039CD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ab/>
      </w:r>
      <w:r w:rsidR="005D0296" w:rsidRPr="009A3DDC">
        <w:rPr>
          <w:rFonts w:ascii="Arial" w:hAnsi="Arial" w:cs="Arial"/>
          <w:sz w:val="22"/>
          <w:szCs w:val="22"/>
        </w:rPr>
        <w:t>Zhotovitel je povinen vady odstranit svým nákladem. Pokud tak zhotovitel neučiní ve lhůtě přiměřené povaze díla, a způsobu jeho užití objednatelem, je objednatel oprávněn od smlouvy odstoupit nebo požadovat přiměřenou slevu z ceny díla.</w:t>
      </w:r>
    </w:p>
    <w:p w:rsidR="005D0296" w:rsidRPr="009A3DDC" w:rsidRDefault="007039CD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color w:val="424242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ab/>
      </w:r>
      <w:r w:rsidR="005D0296" w:rsidRPr="009A3DDC">
        <w:rPr>
          <w:rFonts w:ascii="Arial" w:hAnsi="Arial" w:cs="Arial"/>
          <w:sz w:val="22"/>
          <w:szCs w:val="22"/>
        </w:rPr>
        <w:t>Právo na náhradu škody není výše uvedeným dotčeno.</w:t>
      </w:r>
    </w:p>
    <w:p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6.2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Smluvní strany mohou smlouvu ukončit dohodou nebo odstoupením. Dohoda o zrušení smluvených práv a závazků musí být písemná, jinak je neplatná.</w:t>
      </w:r>
    </w:p>
    <w:p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6.3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Objednatel se zavazuje spolupracovat se zhotovitelem v rozsahu nutném k dosažení cíle.</w:t>
      </w:r>
    </w:p>
    <w:p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6.4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Objednatel poskytne zhotoviteli údaje potřebné k plnění předmětu smlouvy. Zhotovitel takto získané údaje použije pouze pro plnění smlouvy a neposkytne je třetí straně.</w:t>
      </w:r>
    </w:p>
    <w:p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5D0296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6.5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Dílo je výlučným vlastnictvím objednatele a jeho předání jiným osobám, jakož i využívání u zhotovitele je možné jen s výslovným souhlasem objednatele a za podmínek jím stanovených.</w:t>
      </w:r>
    </w:p>
    <w:p w:rsidR="008C7E09" w:rsidRPr="008C7E09" w:rsidRDefault="008C7E09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8C7E09" w:rsidRDefault="008C7E09" w:rsidP="008C7E09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6.6</w:t>
      </w:r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</w:r>
      <w:r w:rsidRPr="008C7E09">
        <w:rPr>
          <w:rFonts w:ascii="Arial" w:eastAsia="Times New Roman" w:hAnsi="Arial" w:cs="Arial"/>
          <w:color w:val="000000"/>
          <w:kern w:val="0"/>
          <w:sz w:val="22"/>
          <w:szCs w:val="22"/>
        </w:rPr>
        <w:t>Objednatel je oprávněn v průběhu zhotovování díla vykonávat u zhotovitele</w:t>
      </w:r>
      <w:r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8C7E09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audity pracovních postupů směřujících k provedení objednaného </w:t>
      </w:r>
      <w:proofErr w:type="gramStart"/>
      <w:r w:rsidRPr="008C7E09">
        <w:rPr>
          <w:rFonts w:ascii="Arial" w:eastAsia="Times New Roman" w:hAnsi="Arial" w:cs="Arial"/>
          <w:color w:val="000000"/>
          <w:kern w:val="0"/>
          <w:sz w:val="22"/>
          <w:szCs w:val="22"/>
        </w:rPr>
        <w:t>díla.</w:t>
      </w:r>
      <w:r w:rsidRPr="008C7E09">
        <w:rPr>
          <w:rFonts w:ascii="Arial" w:hAnsi="Arial" w:cs="Arial"/>
          <w:sz w:val="22"/>
          <w:szCs w:val="22"/>
        </w:rPr>
        <w:t>.</w:t>
      </w:r>
      <w:proofErr w:type="gramEnd"/>
    </w:p>
    <w:p w:rsidR="001F2F06" w:rsidRPr="0011703C" w:rsidRDefault="001F2F06" w:rsidP="001F2F06">
      <w:pPr>
        <w:tabs>
          <w:tab w:val="left" w:pos="426"/>
        </w:tabs>
        <w:ind w:left="705" w:hanging="705"/>
        <w:jc w:val="both"/>
        <w:rPr>
          <w:rFonts w:ascii="Arial" w:hAnsi="Arial" w:cs="Arial"/>
        </w:rPr>
      </w:pPr>
    </w:p>
    <w:p w:rsidR="001F2F06" w:rsidRPr="0011703C" w:rsidRDefault="001F2F06" w:rsidP="001F2F06">
      <w:pPr>
        <w:ind w:left="705" w:hanging="705"/>
        <w:jc w:val="both"/>
        <w:rPr>
          <w:rFonts w:ascii="Arial" w:hAnsi="Arial" w:cs="Arial"/>
          <w:i/>
        </w:rPr>
      </w:pPr>
    </w:p>
    <w:p w:rsidR="001F2F06" w:rsidRPr="008C7E09" w:rsidRDefault="001F2F06" w:rsidP="008C7E09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7039CD" w:rsidRPr="001F2F06" w:rsidRDefault="001F2F06" w:rsidP="001F2F06">
      <w:pPr>
        <w:pStyle w:val="Nadpis5"/>
        <w:tabs>
          <w:tab w:val="left" w:pos="2925"/>
          <w:tab w:val="center" w:pos="4536"/>
        </w:tabs>
        <w:jc w:val="center"/>
        <w:rPr>
          <w:rFonts w:ascii="Arial" w:hAnsi="Arial" w:cs="Arial"/>
          <w:i w:val="0"/>
          <w:sz w:val="28"/>
          <w:szCs w:val="28"/>
        </w:rPr>
      </w:pPr>
      <w:r w:rsidRPr="001F2F06">
        <w:rPr>
          <w:rFonts w:ascii="Arial" w:hAnsi="Arial" w:cs="Arial"/>
          <w:i w:val="0"/>
          <w:sz w:val="28"/>
          <w:szCs w:val="28"/>
        </w:rPr>
        <w:t>Článek VII</w:t>
      </w:r>
    </w:p>
    <w:p w:rsidR="001F2F06" w:rsidRDefault="001F2F06" w:rsidP="001F2F06">
      <w:pPr>
        <w:ind w:left="705" w:hanging="705"/>
        <w:jc w:val="center"/>
        <w:rPr>
          <w:rFonts w:ascii="Arial" w:hAnsi="Arial" w:cs="Arial"/>
          <w:b/>
          <w:caps/>
          <w:kern w:val="24"/>
        </w:rPr>
      </w:pPr>
      <w:r w:rsidRPr="001F2F06">
        <w:rPr>
          <w:rFonts w:ascii="Arial" w:hAnsi="Arial" w:cs="Arial"/>
          <w:b/>
          <w:caps/>
          <w:kern w:val="24"/>
        </w:rPr>
        <w:t>Vlastník a uživatel díla</w:t>
      </w:r>
    </w:p>
    <w:p w:rsidR="001F2F06" w:rsidRPr="001F2F06" w:rsidRDefault="001F2F06" w:rsidP="001F2F06">
      <w:pPr>
        <w:ind w:left="705" w:hanging="705"/>
        <w:jc w:val="both"/>
        <w:rPr>
          <w:rFonts w:ascii="Arial" w:hAnsi="Arial" w:cs="Arial"/>
          <w:b/>
          <w:caps/>
          <w:kern w:val="24"/>
          <w:sz w:val="16"/>
          <w:szCs w:val="16"/>
        </w:rPr>
      </w:pPr>
    </w:p>
    <w:p w:rsid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="007F7564">
        <w:rPr>
          <w:rFonts w:ascii="Arial" w:hAnsi="Arial" w:cs="Arial"/>
          <w:sz w:val="22"/>
          <w:szCs w:val="22"/>
        </w:rPr>
        <w:t>.1</w:t>
      </w:r>
      <w:proofErr w:type="gramEnd"/>
      <w:r w:rsidR="007F7564">
        <w:rPr>
          <w:rFonts w:ascii="Arial" w:hAnsi="Arial" w:cs="Arial"/>
          <w:sz w:val="22"/>
          <w:szCs w:val="22"/>
        </w:rPr>
        <w:t>.</w:t>
      </w:r>
      <w:r w:rsidR="007F7564">
        <w:rPr>
          <w:rFonts w:ascii="Arial" w:hAnsi="Arial" w:cs="Arial"/>
          <w:sz w:val="22"/>
          <w:szCs w:val="22"/>
        </w:rPr>
        <w:tab/>
        <w:t>Zhotovené dílo je dílem</w:t>
      </w:r>
      <w:r w:rsidRPr="001F2F06">
        <w:rPr>
          <w:rFonts w:ascii="Arial" w:hAnsi="Arial" w:cs="Arial"/>
          <w:sz w:val="22"/>
          <w:szCs w:val="22"/>
        </w:rPr>
        <w:t xml:space="preserve"> ve smyslu autorského zákona a jeho výlučným vlastníkem a uživatelem je objednatel.</w:t>
      </w:r>
    </w:p>
    <w:p w:rsidR="001F2F06" w:rsidRP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1F2F06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>2</w:t>
      </w:r>
      <w:proofErr w:type="gramEnd"/>
      <w:r w:rsidRPr="001F2F06">
        <w:rPr>
          <w:rFonts w:ascii="Arial" w:hAnsi="Arial" w:cs="Arial"/>
          <w:sz w:val="22"/>
          <w:szCs w:val="22"/>
        </w:rPr>
        <w:t>.</w:t>
      </w:r>
      <w:r w:rsidRPr="001F2F06">
        <w:rPr>
          <w:rFonts w:ascii="Arial" w:hAnsi="Arial" w:cs="Arial"/>
          <w:sz w:val="22"/>
          <w:szCs w:val="22"/>
        </w:rPr>
        <w:tab/>
        <w:t>Zhotovitel – autor není oprávněn dílo užívat a prezentovat bez předchozího písemného souhlasu objednatele.</w:t>
      </w:r>
    </w:p>
    <w:p w:rsidR="001F2F06" w:rsidRP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1F2F06" w:rsidRPr="001F2F06" w:rsidRDefault="001F2F06" w:rsidP="001F2F06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7.3</w:t>
      </w:r>
      <w:proofErr w:type="gramEnd"/>
      <w:r w:rsidRPr="001F2F06">
        <w:rPr>
          <w:rFonts w:ascii="Arial" w:hAnsi="Arial" w:cs="Arial"/>
          <w:sz w:val="22"/>
          <w:szCs w:val="22"/>
        </w:rPr>
        <w:t>.</w:t>
      </w:r>
      <w:r w:rsidRPr="001F2F06">
        <w:rPr>
          <w:rFonts w:ascii="Arial" w:hAnsi="Arial" w:cs="Arial"/>
          <w:sz w:val="22"/>
          <w:szCs w:val="22"/>
        </w:rPr>
        <w:tab/>
        <w:t>Režim díla se v tomto směru řídí ustanovením § 58 a násl</w:t>
      </w:r>
      <w:r w:rsidR="007F7564">
        <w:rPr>
          <w:rFonts w:ascii="Arial" w:hAnsi="Arial" w:cs="Arial"/>
          <w:sz w:val="22"/>
          <w:szCs w:val="22"/>
        </w:rPr>
        <w:t xml:space="preserve">. </w:t>
      </w:r>
      <w:r w:rsidRPr="001F2F06">
        <w:rPr>
          <w:rFonts w:ascii="Arial" w:hAnsi="Arial" w:cs="Arial"/>
          <w:sz w:val="22"/>
          <w:szCs w:val="22"/>
        </w:rPr>
        <w:t>autorského zákona a ve vztahu</w:t>
      </w:r>
      <w:r w:rsidR="007F7564">
        <w:rPr>
          <w:rFonts w:ascii="Arial" w:hAnsi="Arial" w:cs="Arial"/>
          <w:sz w:val="22"/>
          <w:szCs w:val="22"/>
        </w:rPr>
        <w:t xml:space="preserve"> k </w:t>
      </w:r>
      <w:r w:rsidRPr="001F2F06">
        <w:rPr>
          <w:rFonts w:ascii="Arial" w:hAnsi="Arial" w:cs="Arial"/>
          <w:sz w:val="22"/>
          <w:szCs w:val="22"/>
        </w:rPr>
        <w:t xml:space="preserve"> eventuálně použitým databázím objednavatele § 88 a násl</w:t>
      </w:r>
      <w:r w:rsidR="007F7564">
        <w:rPr>
          <w:rFonts w:ascii="Arial" w:hAnsi="Arial" w:cs="Arial"/>
          <w:sz w:val="22"/>
          <w:szCs w:val="22"/>
        </w:rPr>
        <w:t>.</w:t>
      </w:r>
      <w:r w:rsidRPr="001F2F06">
        <w:rPr>
          <w:rFonts w:ascii="Arial" w:hAnsi="Arial" w:cs="Arial"/>
          <w:sz w:val="22"/>
          <w:szCs w:val="22"/>
        </w:rPr>
        <w:t xml:space="preserve"> autorského zákona.</w:t>
      </w:r>
    </w:p>
    <w:p w:rsidR="001F2F06" w:rsidRDefault="001F2F06" w:rsidP="001F2F06">
      <w:pPr>
        <w:ind w:left="705" w:hanging="705"/>
        <w:jc w:val="center"/>
        <w:rPr>
          <w:rFonts w:ascii="Arial" w:hAnsi="Arial" w:cs="Arial"/>
          <w:b/>
          <w:caps/>
          <w:kern w:val="24"/>
        </w:rPr>
      </w:pPr>
    </w:p>
    <w:p w:rsidR="001F2F06" w:rsidRPr="001F2F06" w:rsidRDefault="001F2F06" w:rsidP="001F2F06">
      <w:pPr>
        <w:ind w:left="705" w:hanging="705"/>
        <w:jc w:val="center"/>
        <w:rPr>
          <w:rFonts w:ascii="Arial" w:hAnsi="Arial" w:cs="Arial"/>
          <w:b/>
          <w:caps/>
          <w:kern w:val="24"/>
        </w:rPr>
      </w:pPr>
    </w:p>
    <w:p w:rsidR="005D0296" w:rsidRPr="007039CD" w:rsidRDefault="005D0296" w:rsidP="007039CD">
      <w:pPr>
        <w:pStyle w:val="Nadpis5"/>
        <w:tabs>
          <w:tab w:val="left" w:pos="2925"/>
          <w:tab w:val="center" w:pos="4536"/>
        </w:tabs>
        <w:jc w:val="center"/>
        <w:rPr>
          <w:rFonts w:ascii="Arial" w:hAnsi="Arial" w:cs="Arial"/>
          <w:i w:val="0"/>
          <w:sz w:val="28"/>
          <w:szCs w:val="28"/>
        </w:rPr>
      </w:pPr>
      <w:r w:rsidRPr="007039CD">
        <w:rPr>
          <w:rFonts w:ascii="Arial" w:hAnsi="Arial" w:cs="Arial"/>
          <w:i w:val="0"/>
          <w:sz w:val="28"/>
          <w:szCs w:val="28"/>
        </w:rPr>
        <w:t>Článek VII</w:t>
      </w:r>
      <w:r w:rsidR="001F2F06">
        <w:rPr>
          <w:rFonts w:ascii="Arial" w:hAnsi="Arial" w:cs="Arial"/>
          <w:i w:val="0"/>
          <w:sz w:val="28"/>
          <w:szCs w:val="28"/>
        </w:rPr>
        <w:t>I</w:t>
      </w:r>
    </w:p>
    <w:p w:rsidR="005D0296" w:rsidRPr="0011703C" w:rsidRDefault="005D0296" w:rsidP="005D0296">
      <w:pPr>
        <w:ind w:left="705" w:hanging="705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 xml:space="preserve">ZÁVĚREČNÁ USTANOVENÍ </w:t>
      </w:r>
    </w:p>
    <w:p w:rsidR="005D0296" w:rsidRPr="008C7E09" w:rsidRDefault="005D0296" w:rsidP="00B447E1">
      <w:pPr>
        <w:ind w:left="705" w:hanging="705"/>
        <w:jc w:val="both"/>
        <w:rPr>
          <w:rFonts w:ascii="Arial" w:hAnsi="Arial" w:cs="Arial"/>
          <w:b/>
          <w:sz w:val="16"/>
          <w:szCs w:val="16"/>
        </w:rPr>
      </w:pPr>
    </w:p>
    <w:p w:rsidR="005D0296" w:rsidRPr="009A3DDC" w:rsidRDefault="005D0296" w:rsidP="001F2F06">
      <w:pPr>
        <w:widowControl/>
        <w:numPr>
          <w:ilvl w:val="1"/>
          <w:numId w:val="6"/>
        </w:numPr>
        <w:tabs>
          <w:tab w:val="left" w:pos="709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Práva a povinnosti smluvních stran, pokud nejsou upraveny touto smlouvou, se řídí</w:t>
      </w:r>
      <w:r w:rsidR="00C64414">
        <w:rPr>
          <w:rFonts w:ascii="Arial" w:hAnsi="Arial" w:cs="Arial"/>
          <w:sz w:val="22"/>
          <w:szCs w:val="22"/>
        </w:rPr>
        <w:t xml:space="preserve"> </w:t>
      </w:r>
      <w:r w:rsidRPr="009A3DDC">
        <w:rPr>
          <w:rFonts w:ascii="Arial" w:hAnsi="Arial" w:cs="Arial"/>
          <w:sz w:val="22"/>
          <w:szCs w:val="22"/>
        </w:rPr>
        <w:t>ob</w:t>
      </w:r>
      <w:r w:rsidR="006E529D">
        <w:rPr>
          <w:rFonts w:ascii="Arial" w:hAnsi="Arial" w:cs="Arial"/>
          <w:sz w:val="22"/>
          <w:szCs w:val="22"/>
        </w:rPr>
        <w:t>čanským</w:t>
      </w:r>
      <w:r w:rsidRPr="009A3DDC">
        <w:rPr>
          <w:rFonts w:ascii="Arial" w:hAnsi="Arial" w:cs="Arial"/>
          <w:sz w:val="22"/>
          <w:szCs w:val="22"/>
        </w:rPr>
        <w:t xml:space="preserve"> zákoníkem a předpisy souvisejícími.</w:t>
      </w:r>
    </w:p>
    <w:p w:rsidR="005D0296" w:rsidRPr="008C7E09" w:rsidRDefault="005D0296" w:rsidP="00B447E1">
      <w:pPr>
        <w:tabs>
          <w:tab w:val="left" w:pos="709"/>
        </w:tabs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1F2F06">
      <w:pPr>
        <w:widowControl/>
        <w:numPr>
          <w:ilvl w:val="1"/>
          <w:numId w:val="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lastRenderedPageBreak/>
        <w:t xml:space="preserve">K uzavření nebo změně či zrušení smlouvy je oprávněn pouze statutární orgán. Zástupce ve věcech technických je oprávněn v rámci této smlouvy vést s protistranou jednání technického rázu týkající se předmětu a lhůty ke splnění díla, podmínek pro </w:t>
      </w:r>
      <w:r w:rsidR="004B6056">
        <w:rPr>
          <w:rFonts w:ascii="Arial" w:hAnsi="Arial" w:cs="Arial"/>
          <w:sz w:val="22"/>
          <w:szCs w:val="22"/>
        </w:rPr>
        <w:t xml:space="preserve">jeho provedení a ceny. Závěry </w:t>
      </w:r>
      <w:r w:rsidRPr="009A3DDC">
        <w:rPr>
          <w:rFonts w:ascii="Arial" w:hAnsi="Arial" w:cs="Arial"/>
          <w:sz w:val="22"/>
          <w:szCs w:val="22"/>
        </w:rPr>
        <w:t>z těchto jednání jsou podkladem pro úpravu právních vztahů stran v rámci této smlouvy. Zástupce ve věcech technických není oprávněn měnit, rušit ani uzavírat smlouvu.</w:t>
      </w:r>
    </w:p>
    <w:p w:rsidR="005D0296" w:rsidRPr="008C7E09" w:rsidRDefault="005D0296" w:rsidP="00B447E1">
      <w:pPr>
        <w:ind w:left="709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1F2F06" w:rsidP="00B447E1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5D0296" w:rsidRPr="009A3DDC">
        <w:rPr>
          <w:rFonts w:ascii="Arial" w:hAnsi="Arial" w:cs="Arial"/>
          <w:sz w:val="22"/>
          <w:szCs w:val="22"/>
        </w:rPr>
        <w:t>.3</w:t>
      </w:r>
      <w:proofErr w:type="gramEnd"/>
      <w:r w:rsidR="005D0296" w:rsidRPr="009A3DDC">
        <w:rPr>
          <w:rFonts w:ascii="Arial" w:hAnsi="Arial" w:cs="Arial"/>
          <w:sz w:val="22"/>
          <w:szCs w:val="22"/>
        </w:rPr>
        <w:t>.</w:t>
      </w:r>
      <w:r w:rsidR="005D0296" w:rsidRPr="009A3DDC">
        <w:rPr>
          <w:rFonts w:ascii="Arial" w:hAnsi="Arial" w:cs="Arial"/>
          <w:sz w:val="22"/>
          <w:szCs w:val="22"/>
        </w:rPr>
        <w:tab/>
        <w:t>Veškeré změny a doplňky této smlouvy budou uskutečňovány formou písemných dodatků podepsanými oprávněnými zástupci obou smluvních stran.</w:t>
      </w:r>
    </w:p>
    <w:p w:rsidR="005D0296" w:rsidRPr="008C7E09" w:rsidRDefault="005D0296" w:rsidP="00B447E1">
      <w:pPr>
        <w:jc w:val="both"/>
        <w:rPr>
          <w:rFonts w:ascii="Arial" w:hAnsi="Arial" w:cs="Arial"/>
          <w:sz w:val="16"/>
          <w:szCs w:val="16"/>
        </w:rPr>
      </w:pPr>
    </w:p>
    <w:p w:rsidR="00654087" w:rsidRPr="00654087" w:rsidRDefault="004B6056" w:rsidP="00654087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54087">
        <w:rPr>
          <w:rFonts w:ascii="Arial" w:hAnsi="Arial" w:cs="Arial"/>
          <w:sz w:val="22"/>
          <w:szCs w:val="22"/>
        </w:rPr>
        <w:t>Tato smlouva je vyhotovena v</w:t>
      </w:r>
      <w:r w:rsidR="005D0296" w:rsidRPr="00654087">
        <w:rPr>
          <w:rFonts w:ascii="Arial" w:hAnsi="Arial" w:cs="Arial"/>
          <w:sz w:val="22"/>
          <w:szCs w:val="22"/>
        </w:rPr>
        <w:t xml:space="preserve"> </w:t>
      </w:r>
      <w:r w:rsidRPr="00654087">
        <w:rPr>
          <w:rFonts w:ascii="Arial" w:hAnsi="Arial" w:cs="Arial"/>
          <w:sz w:val="22"/>
          <w:szCs w:val="22"/>
        </w:rPr>
        <w:t>4</w:t>
      </w:r>
      <w:r w:rsidR="005D0296" w:rsidRPr="00654087">
        <w:rPr>
          <w:rFonts w:ascii="Arial" w:hAnsi="Arial" w:cs="Arial"/>
          <w:sz w:val="22"/>
          <w:szCs w:val="22"/>
        </w:rPr>
        <w:t xml:space="preserve"> stejnopisech, z nichž každá smluvní strana obdrží </w:t>
      </w:r>
    </w:p>
    <w:p w:rsidR="005D0296" w:rsidRPr="00654087" w:rsidRDefault="000F0AF0" w:rsidP="00654087">
      <w:pPr>
        <w:ind w:firstLine="70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B6056" w:rsidRPr="00654087">
        <w:rPr>
          <w:rFonts w:ascii="Arial" w:hAnsi="Arial" w:cs="Arial"/>
          <w:b/>
          <w:bCs/>
          <w:sz w:val="22"/>
          <w:szCs w:val="22"/>
        </w:rPr>
        <w:t xml:space="preserve">2 </w:t>
      </w:r>
      <w:r w:rsidR="004B6056" w:rsidRPr="00654087">
        <w:rPr>
          <w:rFonts w:ascii="Arial" w:hAnsi="Arial" w:cs="Arial"/>
          <w:sz w:val="22"/>
          <w:szCs w:val="22"/>
        </w:rPr>
        <w:t>výtisky</w:t>
      </w:r>
      <w:r w:rsidR="005D0296" w:rsidRPr="00654087">
        <w:rPr>
          <w:rFonts w:ascii="Arial" w:hAnsi="Arial" w:cs="Arial"/>
          <w:b/>
          <w:bCs/>
          <w:sz w:val="22"/>
          <w:szCs w:val="22"/>
        </w:rPr>
        <w:t>.</w:t>
      </w:r>
    </w:p>
    <w:p w:rsidR="005D0296" w:rsidRPr="008C7E09" w:rsidRDefault="005D0296" w:rsidP="00B447E1">
      <w:pPr>
        <w:ind w:left="426" w:firstLine="279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1F2F06" w:rsidP="0014615C">
      <w:pPr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5D0296" w:rsidRPr="009A3DDC">
        <w:rPr>
          <w:rFonts w:ascii="Arial" w:hAnsi="Arial" w:cs="Arial"/>
          <w:sz w:val="22"/>
          <w:szCs w:val="22"/>
        </w:rPr>
        <w:t>.</w:t>
      </w:r>
      <w:r w:rsidR="004B6056">
        <w:rPr>
          <w:rFonts w:ascii="Arial" w:hAnsi="Arial" w:cs="Arial"/>
          <w:sz w:val="22"/>
          <w:szCs w:val="22"/>
        </w:rPr>
        <w:t>5</w:t>
      </w:r>
      <w:proofErr w:type="gramEnd"/>
      <w:r w:rsidR="005D0296" w:rsidRPr="009A3DDC">
        <w:rPr>
          <w:rFonts w:ascii="Arial" w:hAnsi="Arial" w:cs="Arial"/>
          <w:sz w:val="22"/>
          <w:szCs w:val="22"/>
        </w:rPr>
        <w:t>.</w:t>
      </w:r>
      <w:r w:rsidR="005D0296" w:rsidRPr="009A3DDC">
        <w:rPr>
          <w:rFonts w:ascii="Arial" w:hAnsi="Arial" w:cs="Arial"/>
          <w:sz w:val="22"/>
          <w:szCs w:val="22"/>
        </w:rPr>
        <w:tab/>
      </w:r>
      <w:r w:rsidR="0014615C" w:rsidRPr="00D119B9">
        <w:rPr>
          <w:rFonts w:ascii="Arial" w:hAnsi="Arial" w:cs="Arial"/>
          <w:sz w:val="22"/>
          <w:szCs w:val="22"/>
          <w:highlight w:val="yellow"/>
        </w:rPr>
        <w:t>Smlouva nabývá platnosti dnem podpisu oprávněnými zástupci všech smluvních stran a účinnosti okamžikem zveřejnění v registru smluv podle zák. č. 340/2015 Sb. o registru smluv.  Smlouvu v registru smluv zveřejní objednatel.</w:t>
      </w:r>
    </w:p>
    <w:p w:rsidR="00931526" w:rsidRDefault="00931526" w:rsidP="005D0296">
      <w:pPr>
        <w:jc w:val="both"/>
        <w:rPr>
          <w:rFonts w:ascii="Arial" w:hAnsi="Arial" w:cs="Arial"/>
          <w:sz w:val="22"/>
          <w:szCs w:val="22"/>
        </w:rPr>
      </w:pPr>
    </w:p>
    <w:p w:rsidR="00931526" w:rsidRDefault="00931526" w:rsidP="005D0296">
      <w:pPr>
        <w:jc w:val="both"/>
        <w:rPr>
          <w:rFonts w:ascii="Arial" w:hAnsi="Arial" w:cs="Arial"/>
          <w:sz w:val="22"/>
          <w:szCs w:val="22"/>
        </w:rPr>
      </w:pPr>
    </w:p>
    <w:p w:rsidR="00931526" w:rsidRDefault="00931526" w:rsidP="005D0296">
      <w:pPr>
        <w:jc w:val="both"/>
        <w:rPr>
          <w:rFonts w:ascii="Arial" w:hAnsi="Arial" w:cs="Arial"/>
          <w:sz w:val="22"/>
          <w:szCs w:val="22"/>
        </w:rPr>
      </w:pPr>
    </w:p>
    <w:p w:rsidR="00931526" w:rsidRDefault="00931526" w:rsidP="005D0296">
      <w:pPr>
        <w:jc w:val="both"/>
        <w:rPr>
          <w:rFonts w:ascii="Arial" w:hAnsi="Arial" w:cs="Arial"/>
          <w:sz w:val="22"/>
          <w:szCs w:val="22"/>
        </w:rPr>
      </w:pPr>
    </w:p>
    <w:p w:rsidR="00931526" w:rsidRDefault="00931526" w:rsidP="005D0296">
      <w:pPr>
        <w:jc w:val="both"/>
        <w:rPr>
          <w:rFonts w:ascii="Arial" w:hAnsi="Arial" w:cs="Arial"/>
          <w:sz w:val="22"/>
          <w:szCs w:val="22"/>
        </w:rPr>
      </w:pPr>
    </w:p>
    <w:p w:rsidR="00931526" w:rsidRDefault="00931526" w:rsidP="005D0296">
      <w:pPr>
        <w:jc w:val="both"/>
        <w:rPr>
          <w:rFonts w:ascii="Arial" w:hAnsi="Arial" w:cs="Arial"/>
          <w:sz w:val="22"/>
          <w:szCs w:val="22"/>
        </w:rPr>
      </w:pPr>
    </w:p>
    <w:p w:rsidR="00931526" w:rsidRDefault="00931526" w:rsidP="005D0296">
      <w:pPr>
        <w:jc w:val="both"/>
        <w:rPr>
          <w:rFonts w:ascii="Arial" w:hAnsi="Arial" w:cs="Arial"/>
          <w:sz w:val="22"/>
          <w:szCs w:val="22"/>
        </w:rPr>
      </w:pPr>
    </w:p>
    <w:p w:rsidR="00931526" w:rsidRDefault="00931526" w:rsidP="005D0296">
      <w:pPr>
        <w:jc w:val="both"/>
        <w:rPr>
          <w:rFonts w:ascii="Arial" w:hAnsi="Arial" w:cs="Arial"/>
          <w:sz w:val="22"/>
          <w:szCs w:val="22"/>
        </w:rPr>
      </w:pPr>
    </w:p>
    <w:p w:rsidR="00931526" w:rsidRDefault="00931526" w:rsidP="005D0296">
      <w:pPr>
        <w:jc w:val="both"/>
        <w:rPr>
          <w:rFonts w:ascii="Arial" w:hAnsi="Arial" w:cs="Arial"/>
          <w:sz w:val="22"/>
          <w:szCs w:val="22"/>
        </w:rPr>
      </w:pPr>
    </w:p>
    <w:p w:rsidR="00931526" w:rsidRDefault="00931526" w:rsidP="005D0296">
      <w:pPr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Datum:</w:t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  <w:t>Datum:</w:t>
      </w: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.............................................</w:t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  <w:t>.........................................</w:t>
      </w: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ab/>
        <w:t xml:space="preserve">    objednatel</w:t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  <w:t xml:space="preserve">  zhotovitel</w:t>
      </w:r>
    </w:p>
    <w:p w:rsidR="00AA01CD" w:rsidRPr="003477CE" w:rsidRDefault="003477CE" w:rsidP="00AA01CD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A01CD">
        <w:rPr>
          <w:rFonts w:ascii="Arial" w:hAnsi="Arial" w:cs="Arial"/>
          <w:sz w:val="22"/>
          <w:szCs w:val="22"/>
        </w:rPr>
        <w:t xml:space="preserve"> </w:t>
      </w:r>
    </w:p>
    <w:p w:rsidR="00AA01CD" w:rsidRDefault="005D0296" w:rsidP="00AA01C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3477CE">
        <w:rPr>
          <w:rFonts w:ascii="Arial" w:hAnsi="Arial" w:cs="Arial"/>
          <w:sz w:val="22"/>
          <w:szCs w:val="22"/>
        </w:rPr>
        <w:tab/>
      </w:r>
      <w:r w:rsidRPr="003477CE">
        <w:rPr>
          <w:rFonts w:ascii="Arial" w:hAnsi="Arial" w:cs="Arial"/>
          <w:sz w:val="22"/>
          <w:szCs w:val="22"/>
        </w:rPr>
        <w:tab/>
      </w:r>
      <w:r w:rsidRPr="003477CE">
        <w:rPr>
          <w:rFonts w:ascii="Arial" w:hAnsi="Arial" w:cs="Arial"/>
          <w:sz w:val="22"/>
          <w:szCs w:val="22"/>
        </w:rPr>
        <w:tab/>
      </w:r>
      <w:r w:rsidRPr="003477CE">
        <w:rPr>
          <w:rFonts w:ascii="Arial" w:hAnsi="Arial" w:cs="Arial"/>
          <w:sz w:val="22"/>
          <w:szCs w:val="22"/>
        </w:rPr>
        <w:tab/>
      </w:r>
    </w:p>
    <w:p w:rsidR="005D0296" w:rsidRPr="003477CE" w:rsidRDefault="00AA01CD" w:rsidP="00AA01CD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BD4488">
        <w:rPr>
          <w:rFonts w:ascii="Arial" w:hAnsi="Arial" w:cs="Arial"/>
          <w:sz w:val="22"/>
          <w:szCs w:val="22"/>
        </w:rPr>
        <w:t xml:space="preserve">                </w:t>
      </w:r>
      <w:r w:rsidR="00C50012" w:rsidRPr="00C50012">
        <w:rPr>
          <w:rFonts w:ascii="Arial" w:hAnsi="Arial" w:cs="Arial"/>
          <w:sz w:val="22"/>
          <w:szCs w:val="22"/>
        </w:rPr>
        <w:t>Ing. Tomáš Urban</w:t>
      </w:r>
      <w:r w:rsidR="00C50012">
        <w:rPr>
          <w:rFonts w:ascii="Arial" w:hAnsi="Arial" w:cs="Arial"/>
          <w:sz w:val="22"/>
          <w:szCs w:val="22"/>
        </w:rPr>
        <w:t>,</w:t>
      </w:r>
      <w:r w:rsidR="00C50012" w:rsidRPr="00C50012">
        <w:rPr>
          <w:rFonts w:ascii="Arial" w:hAnsi="Arial" w:cs="Arial"/>
          <w:sz w:val="22"/>
          <w:szCs w:val="22"/>
        </w:rPr>
        <w:t xml:space="preserve"> </w:t>
      </w:r>
      <w:r w:rsidR="00BD4488">
        <w:rPr>
          <w:rFonts w:ascii="Arial" w:hAnsi="Arial" w:cs="Arial"/>
          <w:sz w:val="22"/>
          <w:szCs w:val="22"/>
        </w:rPr>
        <w:t>ředitel</w:t>
      </w:r>
    </w:p>
    <w:p w:rsidR="00FF4406" w:rsidRDefault="00FF440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FF4406" w:rsidRDefault="00FF4406" w:rsidP="00FF4406">
      <w:pPr>
        <w:ind w:left="705" w:hanging="705"/>
        <w:jc w:val="both"/>
      </w:pPr>
    </w:p>
    <w:p w:rsidR="00FF4406" w:rsidRDefault="00FF4406" w:rsidP="00FF4406">
      <w:pPr>
        <w:ind w:left="705" w:hanging="705"/>
        <w:jc w:val="both"/>
      </w:pPr>
    </w:p>
    <w:sectPr w:rsidR="00FF4406" w:rsidSect="00FF4406">
      <w:headerReference w:type="default" r:id="rId8"/>
      <w:footerReference w:type="default" r:id="rId9"/>
      <w:type w:val="continuous"/>
      <w:pgSz w:w="11905" w:h="16837"/>
      <w:pgMar w:top="2608" w:right="1134" w:bottom="2382" w:left="1134" w:header="141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AC" w:rsidRDefault="007869AC">
      <w:r>
        <w:separator/>
      </w:r>
    </w:p>
  </w:endnote>
  <w:endnote w:type="continuationSeparator" w:id="0">
    <w:p w:rsidR="007869AC" w:rsidRDefault="0078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AF2" w:rsidRDefault="00F10AF2">
    <w:pPr>
      <w:pStyle w:val="VUVTGM-Kontakty"/>
    </w:pPr>
    <w:r>
      <w:t xml:space="preserve">VÚV TGM, </w:t>
    </w:r>
    <w:proofErr w:type="spellStart"/>
    <w:proofErr w:type="gramStart"/>
    <w:r>
      <w:t>v.v.</w:t>
    </w:r>
    <w:proofErr w:type="gramEnd"/>
    <w:r>
      <w:t>i</w:t>
    </w:r>
    <w:proofErr w:type="spellEnd"/>
    <w:r>
      <w:t>., Podbabská 2582</w:t>
    </w:r>
    <w:r w:rsidR="0023186F">
      <w:t>/30</w:t>
    </w:r>
    <w:r>
      <w:t>, 160 00 Praha 6</w:t>
    </w:r>
  </w:p>
  <w:p w:rsidR="00F10AF2" w:rsidRDefault="00F10AF2">
    <w:pPr>
      <w:pStyle w:val="VUVTGM-Kontakty"/>
      <w:rPr>
        <w:rFonts w:eastAsia="Times New Roman"/>
        <w:lang w:val="en-US"/>
      </w:rPr>
    </w:pPr>
    <w:r>
      <w:rPr>
        <w:rFonts w:eastAsia="Times New Roman"/>
        <w:lang w:val="en-US"/>
      </w:rPr>
      <w:t xml:space="preserve">Tel.: +420 220 197 111 | Fax: </w:t>
    </w:r>
    <w:r w:rsidR="00D7628B" w:rsidRPr="00D7628B">
      <w:rPr>
        <w:rFonts w:eastAsia="Times New Roman"/>
        <w:lang w:val="en-US"/>
      </w:rPr>
      <w:t>+420 224 310 450</w:t>
    </w:r>
    <w:r>
      <w:rPr>
        <w:rFonts w:eastAsia="Times New Roman"/>
        <w:lang w:val="en-US"/>
      </w:rPr>
      <w:t xml:space="preserve"> | info@vuv.cz | www.vuv.cz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AC" w:rsidRDefault="007869AC">
      <w:r>
        <w:separator/>
      </w:r>
    </w:p>
  </w:footnote>
  <w:footnote w:type="continuationSeparator" w:id="0">
    <w:p w:rsidR="007869AC" w:rsidRDefault="00786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AF2" w:rsidRDefault="00C50012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965" cy="391160"/>
          <wp:effectExtent l="0" t="0" r="6985" b="889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65" cy="391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46CF9"/>
    <w:multiLevelType w:val="multilevel"/>
    <w:tmpl w:val="A15017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4712CC"/>
    <w:multiLevelType w:val="multilevel"/>
    <w:tmpl w:val="ADD41D5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A603E0D"/>
    <w:multiLevelType w:val="multilevel"/>
    <w:tmpl w:val="5F001D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47C75116"/>
    <w:multiLevelType w:val="multilevel"/>
    <w:tmpl w:val="F65CDB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8F47B76"/>
    <w:multiLevelType w:val="multilevel"/>
    <w:tmpl w:val="8196E5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793F68"/>
    <w:multiLevelType w:val="multilevel"/>
    <w:tmpl w:val="65F4D1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F897D40"/>
    <w:multiLevelType w:val="hybridMultilevel"/>
    <w:tmpl w:val="F336EF0C"/>
    <w:lvl w:ilvl="0" w:tplc="7CCC1C02">
      <w:numFmt w:val="bullet"/>
      <w:lvlText w:val="•"/>
      <w:lvlJc w:val="left"/>
      <w:pPr>
        <w:ind w:left="1416" w:hanging="696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DD31877"/>
    <w:multiLevelType w:val="hybridMultilevel"/>
    <w:tmpl w:val="6E2289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A1ECA"/>
    <w:multiLevelType w:val="multilevel"/>
    <w:tmpl w:val="AA0891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87"/>
    <w:rsid w:val="00004CD9"/>
    <w:rsid w:val="00081A02"/>
    <w:rsid w:val="000A1A14"/>
    <w:rsid w:val="000A52D1"/>
    <w:rsid w:val="000C0235"/>
    <w:rsid w:val="000F0AF0"/>
    <w:rsid w:val="00101199"/>
    <w:rsid w:val="001157CB"/>
    <w:rsid w:val="0011703C"/>
    <w:rsid w:val="0014615C"/>
    <w:rsid w:val="001467BC"/>
    <w:rsid w:val="001F2F06"/>
    <w:rsid w:val="0023186F"/>
    <w:rsid w:val="00255113"/>
    <w:rsid w:val="00302222"/>
    <w:rsid w:val="003477CE"/>
    <w:rsid w:val="0036765F"/>
    <w:rsid w:val="003B5528"/>
    <w:rsid w:val="003C5C56"/>
    <w:rsid w:val="004B6056"/>
    <w:rsid w:val="004C0F20"/>
    <w:rsid w:val="00550D93"/>
    <w:rsid w:val="005D0296"/>
    <w:rsid w:val="00601C54"/>
    <w:rsid w:val="00654087"/>
    <w:rsid w:val="00655994"/>
    <w:rsid w:val="006A573B"/>
    <w:rsid w:val="006E529D"/>
    <w:rsid w:val="007039CD"/>
    <w:rsid w:val="00781041"/>
    <w:rsid w:val="007869AC"/>
    <w:rsid w:val="007F7564"/>
    <w:rsid w:val="0083432E"/>
    <w:rsid w:val="008B6637"/>
    <w:rsid w:val="008C7E09"/>
    <w:rsid w:val="008D5BD3"/>
    <w:rsid w:val="009126FA"/>
    <w:rsid w:val="00926236"/>
    <w:rsid w:val="00931526"/>
    <w:rsid w:val="009A3DDC"/>
    <w:rsid w:val="00A13787"/>
    <w:rsid w:val="00AA01CD"/>
    <w:rsid w:val="00AA11BA"/>
    <w:rsid w:val="00AC5779"/>
    <w:rsid w:val="00AC628B"/>
    <w:rsid w:val="00AF7D23"/>
    <w:rsid w:val="00B02161"/>
    <w:rsid w:val="00B0604F"/>
    <w:rsid w:val="00B358A6"/>
    <w:rsid w:val="00B4179E"/>
    <w:rsid w:val="00B447E1"/>
    <w:rsid w:val="00B96701"/>
    <w:rsid w:val="00BA7547"/>
    <w:rsid w:val="00BD4488"/>
    <w:rsid w:val="00BE674A"/>
    <w:rsid w:val="00BF6AE2"/>
    <w:rsid w:val="00C301B8"/>
    <w:rsid w:val="00C50012"/>
    <w:rsid w:val="00C64414"/>
    <w:rsid w:val="00C777BD"/>
    <w:rsid w:val="00C86567"/>
    <w:rsid w:val="00C8689C"/>
    <w:rsid w:val="00D04997"/>
    <w:rsid w:val="00D119B9"/>
    <w:rsid w:val="00D254EF"/>
    <w:rsid w:val="00D7628B"/>
    <w:rsid w:val="00E55DD9"/>
    <w:rsid w:val="00E6674A"/>
    <w:rsid w:val="00E74494"/>
    <w:rsid w:val="00E85F86"/>
    <w:rsid w:val="00ED1254"/>
    <w:rsid w:val="00ED3C28"/>
    <w:rsid w:val="00F10AF2"/>
    <w:rsid w:val="00F56227"/>
    <w:rsid w:val="00F81F13"/>
    <w:rsid w:val="00FD6756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rsid w:val="005D02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D02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5D02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styleId="Hypertextovodkaz">
    <w:name w:val="Hyperlink"/>
    <w:rPr>
      <w:color w:val="0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VUVTGM-Datumamsto">
    <w:name w:val="VUV TGM - Datum a místo"/>
    <w:rPr>
      <w:rFonts w:ascii="Arial" w:eastAsia="Lucida Sans Unicode" w:hAnsi="Arial" w:cs="Tahoma"/>
      <w:b w:val="0"/>
      <w:bCs w:val="0"/>
      <w:color w:val="auto"/>
      <w:kern w:val="1"/>
      <w:sz w:val="18"/>
      <w:szCs w:val="18"/>
      <w:lang w:val="cs-CZ"/>
    </w:rPr>
  </w:style>
  <w:style w:type="character" w:customStyle="1" w:styleId="VUVTGM-Jmnoapjmen">
    <w:name w:val="VUV TGM - Jméno a příjmení"/>
    <w:rPr>
      <w:rFonts w:ascii="Arial" w:eastAsia="Lucida Sans Unicode" w:hAnsi="Arial" w:cs="Tahoma"/>
      <w:b/>
      <w:bCs/>
      <w:color w:val="auto"/>
      <w:kern w:val="1"/>
      <w:sz w:val="26"/>
      <w:szCs w:val="26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VUVTGM-JmnoaPjmen0">
    <w:name w:val="VUV TGM - Jméno a Příjmení"/>
    <w:basedOn w:val="Zhlav"/>
    <w:rPr>
      <w:rFonts w:ascii="Arial" w:hAnsi="Arial"/>
      <w:b/>
      <w:bCs/>
      <w:sz w:val="20"/>
      <w:szCs w:val="20"/>
    </w:rPr>
  </w:style>
  <w:style w:type="paragraph" w:customStyle="1" w:styleId="VUVTGM-Funkce">
    <w:name w:val="VUV TGM - Funkce"/>
    <w:basedOn w:val="Zhlav"/>
    <w:rPr>
      <w:rFonts w:ascii="Arial" w:hAnsi="Arial"/>
      <w:sz w:val="18"/>
      <w:szCs w:val="18"/>
    </w:rPr>
  </w:style>
  <w:style w:type="paragraph" w:customStyle="1" w:styleId="VUVTGM-Mstoadatum">
    <w:name w:val="VUV TGM - Místo a datum"/>
    <w:basedOn w:val="VUVTGM-JmnoaPjmen0"/>
  </w:style>
  <w:style w:type="paragraph" w:customStyle="1" w:styleId="VUVTGM-Obsah">
    <w:name w:val="VUV TGM - Obsah"/>
    <w:basedOn w:val="Normln"/>
  </w:style>
  <w:style w:type="paragraph" w:customStyle="1" w:styleId="VUVTGM-Kontakty">
    <w:name w:val="VUV TGM - Kontakty"/>
    <w:basedOn w:val="Zpat"/>
    <w:pPr>
      <w:spacing w:line="100" w:lineRule="atLeast"/>
    </w:pPr>
    <w:rPr>
      <w:rFonts w:ascii="Arial" w:hAnsi="Arial"/>
      <w:color w:val="000000"/>
      <w:sz w:val="18"/>
      <w:szCs w:val="18"/>
    </w:rPr>
  </w:style>
  <w:style w:type="paragraph" w:styleId="Zkladntextodsazen2">
    <w:name w:val="Body Text Indent 2"/>
    <w:basedOn w:val="Normln"/>
    <w:rsid w:val="005D0296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5D0296"/>
    <w:pPr>
      <w:spacing w:after="120"/>
      <w:ind w:left="283"/>
    </w:pPr>
    <w:rPr>
      <w:sz w:val="16"/>
      <w:szCs w:val="16"/>
    </w:rPr>
  </w:style>
  <w:style w:type="paragraph" w:customStyle="1" w:styleId="Zkladntextodsazen1">
    <w:name w:val="Základní text odsazený1"/>
    <w:basedOn w:val="Normln"/>
    <w:semiHidden/>
    <w:rsid w:val="005D0296"/>
    <w:pPr>
      <w:widowControl/>
      <w:suppressAutoHyphens w:val="0"/>
      <w:ind w:left="709" w:hanging="709"/>
      <w:jc w:val="both"/>
    </w:pPr>
    <w:rPr>
      <w:rFonts w:eastAsia="Times New Roman"/>
      <w:i/>
      <w:kern w:val="0"/>
      <w:szCs w:val="20"/>
    </w:rPr>
  </w:style>
  <w:style w:type="character" w:styleId="Odkaznakoment">
    <w:name w:val="annotation reference"/>
    <w:semiHidden/>
    <w:rsid w:val="005D02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D0296"/>
    <w:pPr>
      <w:widowControl/>
      <w:suppressAutoHyphens w:val="0"/>
    </w:pPr>
  </w:style>
  <w:style w:type="character" w:customStyle="1" w:styleId="TextkomenteChar">
    <w:name w:val="Text komentáře Char"/>
    <w:link w:val="Textkomente"/>
    <w:semiHidden/>
    <w:rsid w:val="005D0296"/>
    <w:rPr>
      <w:rFonts w:eastAsia="Lucida Sans Unicode"/>
      <w:kern w:val="1"/>
      <w:sz w:val="24"/>
      <w:szCs w:val="24"/>
      <w:lang w:val="cs-CZ" w:bidi="ar-SA"/>
    </w:rPr>
  </w:style>
  <w:style w:type="paragraph" w:styleId="Textbubliny">
    <w:name w:val="Balloon Text"/>
    <w:basedOn w:val="Normln"/>
    <w:semiHidden/>
    <w:rsid w:val="005D02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4087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C54"/>
    <w:pPr>
      <w:widowControl w:val="0"/>
      <w:suppressAutoHyphens/>
    </w:pPr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C54"/>
    <w:rPr>
      <w:rFonts w:eastAsia="Lucida Sans Unicode"/>
      <w:b/>
      <w:bCs/>
      <w:kern w:val="1"/>
      <w:sz w:val="24"/>
      <w:szCs w:val="24"/>
      <w:lang w:val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rsid w:val="005D02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D02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5D02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styleId="Hypertextovodkaz">
    <w:name w:val="Hyperlink"/>
    <w:rPr>
      <w:color w:val="0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VUVTGM-Datumamsto">
    <w:name w:val="VUV TGM - Datum a místo"/>
    <w:rPr>
      <w:rFonts w:ascii="Arial" w:eastAsia="Lucida Sans Unicode" w:hAnsi="Arial" w:cs="Tahoma"/>
      <w:b w:val="0"/>
      <w:bCs w:val="0"/>
      <w:color w:val="auto"/>
      <w:kern w:val="1"/>
      <w:sz w:val="18"/>
      <w:szCs w:val="18"/>
      <w:lang w:val="cs-CZ"/>
    </w:rPr>
  </w:style>
  <w:style w:type="character" w:customStyle="1" w:styleId="VUVTGM-Jmnoapjmen">
    <w:name w:val="VUV TGM - Jméno a příjmení"/>
    <w:rPr>
      <w:rFonts w:ascii="Arial" w:eastAsia="Lucida Sans Unicode" w:hAnsi="Arial" w:cs="Tahoma"/>
      <w:b/>
      <w:bCs/>
      <w:color w:val="auto"/>
      <w:kern w:val="1"/>
      <w:sz w:val="26"/>
      <w:szCs w:val="26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VUVTGM-JmnoaPjmen0">
    <w:name w:val="VUV TGM - Jméno a Příjmení"/>
    <w:basedOn w:val="Zhlav"/>
    <w:rPr>
      <w:rFonts w:ascii="Arial" w:hAnsi="Arial"/>
      <w:b/>
      <w:bCs/>
      <w:sz w:val="20"/>
      <w:szCs w:val="20"/>
    </w:rPr>
  </w:style>
  <w:style w:type="paragraph" w:customStyle="1" w:styleId="VUVTGM-Funkce">
    <w:name w:val="VUV TGM - Funkce"/>
    <w:basedOn w:val="Zhlav"/>
    <w:rPr>
      <w:rFonts w:ascii="Arial" w:hAnsi="Arial"/>
      <w:sz w:val="18"/>
      <w:szCs w:val="18"/>
    </w:rPr>
  </w:style>
  <w:style w:type="paragraph" w:customStyle="1" w:styleId="VUVTGM-Mstoadatum">
    <w:name w:val="VUV TGM - Místo a datum"/>
    <w:basedOn w:val="VUVTGM-JmnoaPjmen0"/>
  </w:style>
  <w:style w:type="paragraph" w:customStyle="1" w:styleId="VUVTGM-Obsah">
    <w:name w:val="VUV TGM - Obsah"/>
    <w:basedOn w:val="Normln"/>
  </w:style>
  <w:style w:type="paragraph" w:customStyle="1" w:styleId="VUVTGM-Kontakty">
    <w:name w:val="VUV TGM - Kontakty"/>
    <w:basedOn w:val="Zpat"/>
    <w:pPr>
      <w:spacing w:line="100" w:lineRule="atLeast"/>
    </w:pPr>
    <w:rPr>
      <w:rFonts w:ascii="Arial" w:hAnsi="Arial"/>
      <w:color w:val="000000"/>
      <w:sz w:val="18"/>
      <w:szCs w:val="18"/>
    </w:rPr>
  </w:style>
  <w:style w:type="paragraph" w:styleId="Zkladntextodsazen2">
    <w:name w:val="Body Text Indent 2"/>
    <w:basedOn w:val="Normln"/>
    <w:rsid w:val="005D0296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5D0296"/>
    <w:pPr>
      <w:spacing w:after="120"/>
      <w:ind w:left="283"/>
    </w:pPr>
    <w:rPr>
      <w:sz w:val="16"/>
      <w:szCs w:val="16"/>
    </w:rPr>
  </w:style>
  <w:style w:type="paragraph" w:customStyle="1" w:styleId="Zkladntextodsazen1">
    <w:name w:val="Základní text odsazený1"/>
    <w:basedOn w:val="Normln"/>
    <w:semiHidden/>
    <w:rsid w:val="005D0296"/>
    <w:pPr>
      <w:widowControl/>
      <w:suppressAutoHyphens w:val="0"/>
      <w:ind w:left="709" w:hanging="709"/>
      <w:jc w:val="both"/>
    </w:pPr>
    <w:rPr>
      <w:rFonts w:eastAsia="Times New Roman"/>
      <w:i/>
      <w:kern w:val="0"/>
      <w:szCs w:val="20"/>
    </w:rPr>
  </w:style>
  <w:style w:type="character" w:styleId="Odkaznakoment">
    <w:name w:val="annotation reference"/>
    <w:semiHidden/>
    <w:rsid w:val="005D02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D0296"/>
    <w:pPr>
      <w:widowControl/>
      <w:suppressAutoHyphens w:val="0"/>
    </w:pPr>
  </w:style>
  <w:style w:type="character" w:customStyle="1" w:styleId="TextkomenteChar">
    <w:name w:val="Text komentáře Char"/>
    <w:link w:val="Textkomente"/>
    <w:semiHidden/>
    <w:rsid w:val="005D0296"/>
    <w:rPr>
      <w:rFonts w:eastAsia="Lucida Sans Unicode"/>
      <w:kern w:val="1"/>
      <w:sz w:val="24"/>
      <w:szCs w:val="24"/>
      <w:lang w:val="cs-CZ" w:bidi="ar-SA"/>
    </w:rPr>
  </w:style>
  <w:style w:type="paragraph" w:styleId="Textbubliny">
    <w:name w:val="Balloon Text"/>
    <w:basedOn w:val="Normln"/>
    <w:semiHidden/>
    <w:rsid w:val="005D02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4087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C54"/>
    <w:pPr>
      <w:widowControl w:val="0"/>
      <w:suppressAutoHyphens/>
    </w:pPr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C54"/>
    <w:rPr>
      <w:rFonts w:eastAsia="Lucida Sans Unicode"/>
      <w:b/>
      <w:bCs/>
      <w:kern w:val="1"/>
      <w:sz w:val="24"/>
      <w:szCs w:val="24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EJT~1\AppData\Local\Temp\notes90C43B\Smlova_o_d&#237;lo-VUV-zhotovitel-vzor-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Smlova_o_dílo-VUV-zhotovitel-vzor-2015</Template>
  <TotalTime>42</TotalTime>
  <Pages>5</Pages>
  <Words>1152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VUV TGM</Company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Milena Forejtnikova</dc:creator>
  <cp:lastModifiedBy>Horáková Irena</cp:lastModifiedBy>
  <cp:revision>11</cp:revision>
  <cp:lastPrinted>2010-07-15T14:45:00Z</cp:lastPrinted>
  <dcterms:created xsi:type="dcterms:W3CDTF">2018-03-07T07:06:00Z</dcterms:created>
  <dcterms:modified xsi:type="dcterms:W3CDTF">2018-03-07T10:32:00Z</dcterms:modified>
</cp:coreProperties>
</file>