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rsidR="00D16C8D" w:rsidRPr="00D16C8D" w:rsidRDefault="00B87AA0" w:rsidP="00C054BC">
      <w:pPr>
        <w:jc w:val="center"/>
        <w:rPr>
          <w:rFonts w:ascii="Calibri" w:hAnsi="Calibri"/>
          <w:b/>
          <w:sz w:val="22"/>
          <w:szCs w:val="22"/>
        </w:rPr>
      </w:pPr>
      <w:r>
        <w:rPr>
          <w:rFonts w:ascii="Calibri" w:hAnsi="Calibri"/>
          <w:b/>
          <w:sz w:val="22"/>
          <w:szCs w:val="22"/>
        </w:rPr>
        <w:t xml:space="preserve">Část </w:t>
      </w:r>
      <w:r w:rsidR="009D7F98">
        <w:rPr>
          <w:rFonts w:ascii="Calibri" w:hAnsi="Calibri"/>
          <w:b/>
          <w:sz w:val="22"/>
          <w:szCs w:val="22"/>
        </w:rPr>
        <w:t>3</w:t>
      </w:r>
      <w:r w:rsidR="00D16C8D" w:rsidRPr="00C9354F">
        <w:rPr>
          <w:rFonts w:ascii="Calibri" w:hAnsi="Calibri"/>
          <w:b/>
          <w:sz w:val="22"/>
          <w:szCs w:val="22"/>
        </w:rPr>
        <w:t xml:space="preserve"> </w:t>
      </w:r>
      <w:r w:rsidR="007C33F6">
        <w:rPr>
          <w:rFonts w:ascii="Calibri" w:hAnsi="Calibri"/>
          <w:b/>
          <w:sz w:val="22"/>
          <w:szCs w:val="22"/>
        </w:rPr>
        <w:t>–</w:t>
      </w:r>
      <w:r w:rsidR="00D16C8D" w:rsidRPr="00C9354F">
        <w:rPr>
          <w:rFonts w:ascii="Calibri" w:hAnsi="Calibri"/>
          <w:b/>
          <w:sz w:val="22"/>
          <w:szCs w:val="22"/>
        </w:rPr>
        <w:t xml:space="preserve"> </w:t>
      </w:r>
      <w:r w:rsidR="009D7F98" w:rsidRPr="009D7F98">
        <w:rPr>
          <w:rFonts w:ascii="Calibri" w:hAnsi="Calibri"/>
          <w:b/>
          <w:sz w:val="22"/>
          <w:szCs w:val="22"/>
        </w:rPr>
        <w:t>Dodávka a vybudování posluchárny fyziky</w:t>
      </w:r>
    </w:p>
    <w:p w:rsidR="00DA015F" w:rsidRPr="00DA015F" w:rsidRDefault="00DA015F" w:rsidP="00C054BC">
      <w:pPr>
        <w:jc w:val="center"/>
        <w:rPr>
          <w:rFonts w:ascii="Calibri" w:hAnsi="Calibri"/>
          <w:sz w:val="10"/>
          <w:szCs w:val="22"/>
        </w:rPr>
      </w:pPr>
    </w:p>
    <w:p w:rsidR="00661599" w:rsidRPr="00661599" w:rsidRDefault="00661599" w:rsidP="00C054BC">
      <w:pPr>
        <w:jc w:val="center"/>
        <w:rPr>
          <w:rFonts w:ascii="Calibri" w:hAnsi="Calibri"/>
          <w:sz w:val="22"/>
          <w:szCs w:val="22"/>
        </w:rPr>
      </w:pPr>
      <w:r w:rsidRPr="00661599">
        <w:rPr>
          <w:rFonts w:ascii="Calibri" w:hAnsi="Calibri"/>
          <w:sz w:val="22"/>
          <w:szCs w:val="22"/>
        </w:rPr>
        <w:t>číslo smlouvy kupujícího</w:t>
      </w:r>
      <w:r w:rsidR="00274274">
        <w:rPr>
          <w:rFonts w:ascii="Calibri" w:hAnsi="Calibri"/>
          <w:sz w:val="22"/>
          <w:szCs w:val="22"/>
        </w:rPr>
        <w:t>: …………………</w:t>
      </w:r>
    </w:p>
    <w:p w:rsidR="00661599" w:rsidRPr="00661599" w:rsidRDefault="00661599" w:rsidP="00C054BC">
      <w:pPr>
        <w:jc w:val="center"/>
        <w:rPr>
          <w:rFonts w:ascii="Calibri" w:hAnsi="Calibri"/>
          <w:sz w:val="22"/>
          <w:szCs w:val="22"/>
        </w:rPr>
      </w:pPr>
      <w:r w:rsidRPr="00661599">
        <w:rPr>
          <w:rFonts w:ascii="Calibri" w:hAnsi="Calibri"/>
          <w:sz w:val="22"/>
          <w:szCs w:val="22"/>
        </w:rPr>
        <w:t>číslo smlouvy prodávajícího</w:t>
      </w:r>
      <w:r w:rsidR="00A60401">
        <w:rPr>
          <w:rFonts w:ascii="Calibri" w:hAnsi="Calibri"/>
          <w:sz w:val="22"/>
          <w:szCs w:val="22"/>
        </w:rPr>
        <w:t xml:space="preserve">: </w:t>
      </w:r>
      <w:r w:rsidR="00A60401">
        <w:rPr>
          <w:rFonts w:ascii="Calibri" w:hAnsi="Calibri"/>
          <w:sz w:val="22"/>
          <w:szCs w:val="22"/>
        </w:rPr>
        <w:fldChar w:fldCharType="begin">
          <w:ffData>
            <w:name w:val="Text12"/>
            <w:enabled/>
            <w:calcOnExit w:val="0"/>
            <w:textInput/>
          </w:ffData>
        </w:fldChar>
      </w:r>
      <w:bookmarkStart w:id="0" w:name="Text12"/>
      <w:r w:rsidR="00A60401">
        <w:rPr>
          <w:rFonts w:ascii="Calibri" w:hAnsi="Calibri"/>
          <w:sz w:val="22"/>
          <w:szCs w:val="22"/>
        </w:rPr>
        <w:instrText xml:space="preserve"> FORMTEXT </w:instrText>
      </w:r>
      <w:r w:rsidR="00A60401">
        <w:rPr>
          <w:rFonts w:ascii="Calibri" w:hAnsi="Calibri"/>
          <w:sz w:val="22"/>
          <w:szCs w:val="22"/>
        </w:rPr>
      </w:r>
      <w:r w:rsidR="00A60401">
        <w:rPr>
          <w:rFonts w:ascii="Calibri" w:hAnsi="Calibri"/>
          <w:sz w:val="22"/>
          <w:szCs w:val="22"/>
        </w:rPr>
        <w:fldChar w:fldCharType="separate"/>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sz w:val="22"/>
          <w:szCs w:val="22"/>
        </w:rPr>
        <w:fldChar w:fldCharType="end"/>
      </w:r>
      <w:bookmarkEnd w:id="0"/>
    </w:p>
    <w:p w:rsidR="00C054BC" w:rsidRPr="00DA015F" w:rsidRDefault="00C054BC" w:rsidP="00C054BC">
      <w:pPr>
        <w:jc w:val="center"/>
        <w:rPr>
          <w:rFonts w:ascii="Calibri" w:hAnsi="Calibri"/>
          <w:sz w:val="12"/>
          <w:szCs w:val="22"/>
        </w:rPr>
      </w:pPr>
    </w:p>
    <w:p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„ObčZ“)</w:t>
      </w:r>
      <w:r>
        <w:rPr>
          <w:rFonts w:ascii="Calibri" w:hAnsi="Calibri"/>
          <w:sz w:val="22"/>
          <w:szCs w:val="22"/>
        </w:rPr>
        <w:t>.</w:t>
      </w:r>
    </w:p>
    <w:p w:rsidR="00C054BC" w:rsidRDefault="00C054BC" w:rsidP="00C054BC">
      <w:pPr>
        <w:jc w:val="both"/>
        <w:rPr>
          <w:rFonts w:ascii="Calibri" w:hAnsi="Calibri"/>
          <w:sz w:val="22"/>
          <w:szCs w:val="22"/>
        </w:rPr>
      </w:pPr>
    </w:p>
    <w:p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rsidR="00882D82" w:rsidRPr="0060411F" w:rsidRDefault="007C33F6" w:rsidP="00882D82">
      <w:pPr>
        <w:jc w:val="both"/>
        <w:rPr>
          <w:rFonts w:ascii="Calibri" w:hAnsi="Calibri"/>
          <w:sz w:val="22"/>
          <w:szCs w:val="22"/>
        </w:rPr>
      </w:pPr>
      <w:r w:rsidRPr="007C33F6">
        <w:rPr>
          <w:rFonts w:ascii="Calibri" w:hAnsi="Calibri"/>
          <w:b/>
          <w:bCs/>
          <w:sz w:val="22"/>
          <w:szCs w:val="22"/>
        </w:rPr>
        <w:t>Gymnázium, Ostrava - Hrabůvka, příspěvková organizace</w:t>
      </w:r>
    </w:p>
    <w:p w:rsidR="00882D82" w:rsidRPr="0060411F" w:rsidRDefault="00882D82" w:rsidP="00882D82">
      <w:pPr>
        <w:jc w:val="both"/>
        <w:rPr>
          <w:rFonts w:ascii="Calibri" w:hAnsi="Calibri"/>
          <w:sz w:val="22"/>
          <w:szCs w:val="22"/>
        </w:rPr>
      </w:pPr>
      <w:r w:rsidRPr="0060411F">
        <w:rPr>
          <w:rFonts w:ascii="Calibri" w:hAnsi="Calibri"/>
          <w:sz w:val="22"/>
          <w:szCs w:val="22"/>
        </w:rPr>
        <w:t xml:space="preserve">sídlem </w:t>
      </w:r>
      <w:r w:rsidR="00D4644C">
        <w:rPr>
          <w:rFonts w:ascii="Calibri" w:hAnsi="Calibri"/>
          <w:sz w:val="22"/>
          <w:szCs w:val="22"/>
        </w:rPr>
        <w:tab/>
      </w:r>
      <w:r w:rsidR="00D4644C">
        <w:rPr>
          <w:rFonts w:ascii="Calibri" w:hAnsi="Calibri"/>
          <w:sz w:val="22"/>
          <w:szCs w:val="22"/>
        </w:rPr>
        <w:tab/>
      </w:r>
      <w:r w:rsidR="00D4644C">
        <w:rPr>
          <w:rFonts w:ascii="Calibri" w:hAnsi="Calibri"/>
          <w:sz w:val="22"/>
          <w:szCs w:val="22"/>
        </w:rPr>
        <w:tab/>
      </w:r>
      <w:r w:rsidR="007C33F6" w:rsidRPr="007C33F6">
        <w:rPr>
          <w:rFonts w:ascii="Calibri" w:hAnsi="Calibri"/>
          <w:sz w:val="22"/>
          <w:szCs w:val="22"/>
        </w:rPr>
        <w:t>Františka Hajdy 1429/34, 700 30 Ostrava - Hrabůvka</w:t>
      </w:r>
    </w:p>
    <w:p w:rsidR="00882D82" w:rsidRPr="0060411F" w:rsidRDefault="00882D82" w:rsidP="00882D82">
      <w:pPr>
        <w:jc w:val="both"/>
        <w:rPr>
          <w:rFonts w:ascii="Calibri" w:hAnsi="Calibri"/>
          <w:sz w:val="22"/>
          <w:szCs w:val="22"/>
        </w:rPr>
      </w:pPr>
      <w:r w:rsidRPr="0060411F">
        <w:rPr>
          <w:rFonts w:ascii="Calibri" w:hAnsi="Calibri"/>
          <w:sz w:val="22"/>
          <w:szCs w:val="22"/>
        </w:rPr>
        <w:t>zastoupen</w:t>
      </w:r>
      <w:r w:rsidR="009C1044">
        <w:rPr>
          <w:rFonts w:ascii="Calibri" w:hAnsi="Calibri"/>
          <w:sz w:val="22"/>
          <w:szCs w:val="22"/>
        </w:rPr>
        <w:t>a</w:t>
      </w:r>
      <w:r w:rsidRPr="0060411F">
        <w:rPr>
          <w:rFonts w:ascii="Calibri" w:hAnsi="Calibri"/>
          <w:sz w:val="22"/>
          <w:szCs w:val="22"/>
        </w:rPr>
        <w:t xml:space="preserve"> </w:t>
      </w:r>
      <w:r w:rsidR="00D4644C">
        <w:rPr>
          <w:rFonts w:ascii="Calibri" w:hAnsi="Calibri"/>
          <w:sz w:val="22"/>
          <w:szCs w:val="22"/>
        </w:rPr>
        <w:tab/>
      </w:r>
      <w:r w:rsidR="00D4644C">
        <w:rPr>
          <w:rFonts w:ascii="Calibri" w:hAnsi="Calibri"/>
          <w:sz w:val="22"/>
          <w:szCs w:val="22"/>
        </w:rPr>
        <w:tab/>
      </w:r>
      <w:r w:rsidR="007C33F6">
        <w:rPr>
          <w:rFonts w:ascii="Calibri" w:hAnsi="Calibri"/>
          <w:sz w:val="22"/>
          <w:szCs w:val="22"/>
        </w:rPr>
        <w:t>Mgr. Šárkou Staníčkovou, ředitelkou</w:t>
      </w:r>
    </w:p>
    <w:p w:rsidR="007D2E6B" w:rsidRPr="00903CB2" w:rsidRDefault="00DE3EFF" w:rsidP="007D2E6B">
      <w:pPr>
        <w:ind w:left="2832" w:hanging="2832"/>
        <w:jc w:val="both"/>
        <w:rPr>
          <w:rFonts w:ascii="Calibri" w:hAnsi="Calibri"/>
          <w:sz w:val="22"/>
          <w:szCs w:val="22"/>
        </w:rPr>
      </w:pPr>
      <w:r w:rsidRPr="00556FF0">
        <w:rPr>
          <w:rFonts w:ascii="Calibri" w:hAnsi="Calibri"/>
          <w:sz w:val="22"/>
          <w:szCs w:val="22"/>
        </w:rPr>
        <w:t>Kontaktní osoba ve věcech technických</w:t>
      </w:r>
      <w:r w:rsidRPr="00556FF0">
        <w:rPr>
          <w:rFonts w:ascii="Calibri" w:hAnsi="Calibri"/>
          <w:sz w:val="22"/>
          <w:szCs w:val="22"/>
        </w:rPr>
        <w:tab/>
        <w:t xml:space="preserve">: </w:t>
      </w:r>
      <w:r w:rsidRPr="00556FF0">
        <w:rPr>
          <w:rFonts w:ascii="Calibri" w:hAnsi="Calibri"/>
          <w:sz w:val="22"/>
          <w:szCs w:val="22"/>
        </w:rPr>
        <w:tab/>
      </w:r>
      <w:r w:rsidR="007D2E6B" w:rsidRPr="00903CB2">
        <w:rPr>
          <w:rFonts w:ascii="Calibri" w:hAnsi="Calibri"/>
          <w:sz w:val="22"/>
          <w:szCs w:val="22"/>
        </w:rPr>
        <w:t xml:space="preserve">Mgr. Šárka Staníčková, tel.: 606208201 </w:t>
      </w:r>
    </w:p>
    <w:p w:rsidR="007D2E6B" w:rsidRPr="00D4644C" w:rsidRDefault="007D2E6B" w:rsidP="007D2E6B">
      <w:pPr>
        <w:ind w:left="3540" w:firstLine="708"/>
        <w:jc w:val="both"/>
        <w:rPr>
          <w:rFonts w:ascii="Segoe UI Symbol" w:hAnsi="Segoe UI Symbol"/>
          <w:sz w:val="22"/>
          <w:szCs w:val="22"/>
        </w:rPr>
      </w:pPr>
      <w:r w:rsidRPr="00903CB2">
        <w:rPr>
          <w:rFonts w:ascii="Calibri" w:hAnsi="Calibri"/>
          <w:sz w:val="22"/>
          <w:szCs w:val="22"/>
        </w:rPr>
        <w:t xml:space="preserve">e-mail: </w:t>
      </w:r>
      <w:r w:rsidRPr="00903CB2">
        <w:rPr>
          <w:rFonts w:ascii="Calibri" w:hAnsi="Calibri" w:cs="Calibri"/>
          <w:sz w:val="22"/>
        </w:rPr>
        <w:t>stanickova@ghrabuvka.cz</w:t>
      </w:r>
    </w:p>
    <w:p w:rsidR="00882D82" w:rsidRPr="0060411F" w:rsidRDefault="00882D82" w:rsidP="00882D82">
      <w:pPr>
        <w:jc w:val="both"/>
        <w:rPr>
          <w:rFonts w:ascii="Calibri" w:hAnsi="Calibri" w:cs="Arial"/>
          <w:bCs/>
          <w:sz w:val="22"/>
          <w:szCs w:val="22"/>
        </w:rPr>
      </w:pPr>
      <w:r w:rsidRPr="0060411F">
        <w:rPr>
          <w:rFonts w:ascii="Calibri" w:hAnsi="Calibri"/>
          <w:sz w:val="22"/>
          <w:szCs w:val="22"/>
        </w:rPr>
        <w:t>IČ</w:t>
      </w:r>
      <w:r w:rsidR="00D16C8D">
        <w:rPr>
          <w:rFonts w:ascii="Calibri" w:hAnsi="Calibri"/>
          <w:sz w:val="22"/>
          <w:szCs w:val="22"/>
        </w:rPr>
        <w:t>O</w:t>
      </w:r>
      <w:r w:rsidRPr="0060411F">
        <w:rPr>
          <w:rFonts w:ascii="Calibri" w:hAnsi="Calibri"/>
          <w:sz w:val="22"/>
          <w:szCs w:val="22"/>
        </w:rPr>
        <w:t xml:space="preserve">: </w:t>
      </w:r>
      <w:r w:rsidR="00D4644C">
        <w:rPr>
          <w:rFonts w:ascii="Calibri" w:hAnsi="Calibri"/>
          <w:sz w:val="22"/>
          <w:szCs w:val="22"/>
        </w:rPr>
        <w:tab/>
      </w:r>
      <w:r w:rsidR="00D4644C">
        <w:rPr>
          <w:rFonts w:ascii="Calibri" w:hAnsi="Calibri"/>
          <w:sz w:val="22"/>
          <w:szCs w:val="22"/>
        </w:rPr>
        <w:tab/>
      </w:r>
      <w:r w:rsidR="00D4644C">
        <w:rPr>
          <w:rFonts w:ascii="Calibri" w:hAnsi="Calibri"/>
          <w:sz w:val="22"/>
          <w:szCs w:val="22"/>
        </w:rPr>
        <w:tab/>
      </w:r>
      <w:r w:rsidR="007C33F6" w:rsidRPr="007C33F6">
        <w:rPr>
          <w:rFonts w:ascii="Calibri" w:hAnsi="Calibri" w:cs="Arial"/>
          <w:bCs/>
          <w:sz w:val="22"/>
          <w:szCs w:val="22"/>
        </w:rPr>
        <w:t>00842745</w:t>
      </w:r>
    </w:p>
    <w:p w:rsidR="00882D82" w:rsidRPr="007D2E6B" w:rsidRDefault="00882D82" w:rsidP="00882D82">
      <w:pPr>
        <w:jc w:val="both"/>
        <w:rPr>
          <w:rFonts w:ascii="Calibri" w:hAnsi="Calibri" w:cs="Arial"/>
          <w:bCs/>
          <w:sz w:val="22"/>
          <w:szCs w:val="22"/>
        </w:rPr>
      </w:pPr>
      <w:r w:rsidRPr="007D2E6B">
        <w:rPr>
          <w:rFonts w:ascii="Calibri" w:hAnsi="Calibri" w:cs="Arial"/>
          <w:bCs/>
          <w:sz w:val="22"/>
          <w:szCs w:val="22"/>
        </w:rPr>
        <w:t xml:space="preserve">DIČ: </w:t>
      </w:r>
      <w:r w:rsidR="00D4644C" w:rsidRPr="007D2E6B">
        <w:rPr>
          <w:rFonts w:ascii="Calibri" w:hAnsi="Calibri" w:cs="Arial"/>
          <w:bCs/>
          <w:sz w:val="22"/>
          <w:szCs w:val="22"/>
        </w:rPr>
        <w:tab/>
      </w:r>
      <w:r w:rsidR="00D4644C" w:rsidRPr="007D2E6B">
        <w:rPr>
          <w:rFonts w:ascii="Calibri" w:hAnsi="Calibri" w:cs="Arial"/>
          <w:bCs/>
          <w:sz w:val="22"/>
          <w:szCs w:val="22"/>
        </w:rPr>
        <w:tab/>
      </w:r>
      <w:r w:rsidR="00D4644C" w:rsidRPr="007D2E6B">
        <w:rPr>
          <w:rFonts w:ascii="Calibri" w:hAnsi="Calibri" w:cs="Arial"/>
          <w:bCs/>
          <w:sz w:val="22"/>
          <w:szCs w:val="22"/>
        </w:rPr>
        <w:tab/>
      </w:r>
      <w:r w:rsidR="007C33F6" w:rsidRPr="007D2E6B">
        <w:rPr>
          <w:rFonts w:ascii="Calibri" w:hAnsi="Calibri" w:cs="Arial"/>
          <w:bCs/>
          <w:sz w:val="22"/>
          <w:szCs w:val="22"/>
        </w:rPr>
        <w:t>CZ00842745</w:t>
      </w:r>
    </w:p>
    <w:p w:rsidR="008A5833" w:rsidRPr="0060411F" w:rsidRDefault="008A5833" w:rsidP="008A5833">
      <w:pPr>
        <w:jc w:val="both"/>
        <w:rPr>
          <w:rFonts w:ascii="Calibri" w:hAnsi="Calibri" w:cs="Arial"/>
          <w:bCs/>
          <w:sz w:val="22"/>
          <w:szCs w:val="22"/>
        </w:rPr>
      </w:pPr>
      <w:r w:rsidRPr="007D2E6B">
        <w:rPr>
          <w:rFonts w:ascii="Calibri" w:hAnsi="Calibri" w:cs="Arial"/>
          <w:bCs/>
          <w:sz w:val="22"/>
          <w:szCs w:val="22"/>
        </w:rPr>
        <w:t xml:space="preserve">Bankovní spojení: </w:t>
      </w:r>
      <w:r w:rsidR="007C33F6" w:rsidRPr="007D2E6B">
        <w:rPr>
          <w:rFonts w:ascii="Calibri" w:hAnsi="Calibri"/>
          <w:sz w:val="22"/>
          <w:szCs w:val="22"/>
        </w:rPr>
        <w:t>Komerční banka, a.s</w:t>
      </w:r>
      <w:r w:rsidR="00D16C8D" w:rsidRPr="007D2E6B">
        <w:rPr>
          <w:rFonts w:ascii="Calibri" w:hAnsi="Calibri"/>
          <w:sz w:val="22"/>
          <w:szCs w:val="22"/>
        </w:rPr>
        <w:t>.</w:t>
      </w:r>
      <w:r w:rsidR="00FB0828" w:rsidRPr="007D2E6B">
        <w:rPr>
          <w:rFonts w:ascii="Calibri" w:hAnsi="Calibri"/>
          <w:sz w:val="22"/>
          <w:szCs w:val="22"/>
        </w:rPr>
        <w:t>,</w:t>
      </w:r>
      <w:r w:rsidR="00663994" w:rsidRPr="007D2E6B">
        <w:rPr>
          <w:rFonts w:ascii="Calibri" w:hAnsi="Calibri"/>
          <w:sz w:val="22"/>
          <w:szCs w:val="22"/>
        </w:rPr>
        <w:t xml:space="preserve"> </w:t>
      </w:r>
      <w:r w:rsidRPr="007D2E6B">
        <w:rPr>
          <w:rFonts w:ascii="Calibri" w:hAnsi="Calibri" w:cs="Arial"/>
          <w:bCs/>
          <w:sz w:val="22"/>
          <w:szCs w:val="22"/>
        </w:rPr>
        <w:t>č. účtu</w:t>
      </w:r>
      <w:r w:rsidR="0009744C" w:rsidRPr="007D2E6B">
        <w:rPr>
          <w:rFonts w:ascii="Calibri" w:hAnsi="Calibri" w:cs="Arial"/>
          <w:bCs/>
          <w:sz w:val="22"/>
          <w:szCs w:val="22"/>
        </w:rPr>
        <w:t xml:space="preserve"> </w:t>
      </w:r>
      <w:r w:rsidR="007C33F6" w:rsidRPr="007D2E6B">
        <w:rPr>
          <w:rFonts w:ascii="Calibri" w:hAnsi="Calibri"/>
          <w:bCs/>
          <w:sz w:val="22"/>
          <w:szCs w:val="22"/>
        </w:rPr>
        <w:t>16933761/0100</w:t>
      </w:r>
    </w:p>
    <w:p w:rsidR="00882D82" w:rsidRPr="0060411F" w:rsidRDefault="008A5833" w:rsidP="008A5833">
      <w:pPr>
        <w:jc w:val="both"/>
        <w:rPr>
          <w:rFonts w:ascii="Calibri" w:hAnsi="Calibri" w:cs="Arial"/>
          <w:bCs/>
          <w:sz w:val="22"/>
          <w:szCs w:val="22"/>
        </w:rPr>
      </w:pPr>
      <w:r w:rsidRPr="0060411F">
        <w:rPr>
          <w:rFonts w:ascii="Calibri" w:hAnsi="Calibri" w:cs="Arial"/>
          <w:bCs/>
          <w:sz w:val="22"/>
          <w:szCs w:val="22"/>
        </w:rPr>
        <w:t xml:space="preserve"> </w:t>
      </w:r>
      <w:r w:rsidR="00882D82" w:rsidRPr="0060411F">
        <w:rPr>
          <w:rFonts w:ascii="Calibri" w:hAnsi="Calibri" w:cs="Arial"/>
          <w:bCs/>
          <w:sz w:val="22"/>
          <w:szCs w:val="22"/>
        </w:rPr>
        <w:t xml:space="preserve">(dále jen </w:t>
      </w:r>
      <w:r w:rsidR="00882D82" w:rsidRPr="0060411F">
        <w:rPr>
          <w:rFonts w:ascii="Calibri" w:hAnsi="Calibri" w:cs="Arial"/>
          <w:bCs/>
          <w:i/>
          <w:sz w:val="22"/>
          <w:szCs w:val="22"/>
        </w:rPr>
        <w:t>„kupující“</w:t>
      </w:r>
      <w:r w:rsidR="00882D82" w:rsidRPr="0060411F">
        <w:rPr>
          <w:rFonts w:ascii="Calibri" w:hAnsi="Calibri" w:cs="Arial"/>
          <w:bCs/>
          <w:sz w:val="22"/>
          <w:szCs w:val="22"/>
        </w:rPr>
        <w:t>)</w:t>
      </w:r>
    </w:p>
    <w:p w:rsidR="00C054BC" w:rsidRPr="0060411F" w:rsidRDefault="00C054BC" w:rsidP="00C054BC">
      <w:pPr>
        <w:jc w:val="both"/>
        <w:rPr>
          <w:rFonts w:ascii="Calibri" w:hAnsi="Calibri" w:cs="Arial"/>
          <w:bCs/>
          <w:sz w:val="22"/>
          <w:szCs w:val="22"/>
        </w:rPr>
      </w:pPr>
    </w:p>
    <w:p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rsidR="00C054BC" w:rsidRDefault="00C054BC" w:rsidP="00C054BC">
      <w:pPr>
        <w:jc w:val="both"/>
        <w:rPr>
          <w:rFonts w:ascii="Calibri" w:hAnsi="Calibri" w:cs="Arial"/>
          <w:bCs/>
          <w:color w:val="000000"/>
          <w:sz w:val="22"/>
          <w:szCs w:val="22"/>
        </w:rPr>
      </w:pPr>
    </w:p>
    <w:p w:rsidR="00C054BC" w:rsidRPr="00663994"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rsidR="004B6A92" w:rsidRDefault="00FE24EB" w:rsidP="004B6A92">
      <w:pPr>
        <w:jc w:val="both"/>
        <w:rPr>
          <w:rFonts w:ascii="Calibri" w:hAnsi="Calibri" w:cs="Arial"/>
          <w:bCs/>
          <w:i/>
          <w:color w:val="000000"/>
          <w:sz w:val="22"/>
          <w:szCs w:val="22"/>
        </w:rPr>
      </w:pPr>
      <w:r>
        <w:rPr>
          <w:rFonts w:ascii="Franklin Gothic Medium" w:hAnsi="Franklin Gothic Medium"/>
          <w:sz w:val="20"/>
        </w:rPr>
        <w:t>TRIVISION s. r. o.</w:t>
      </w:r>
    </w:p>
    <w:p w:rsidR="004B6A92" w:rsidRDefault="004B6A92" w:rsidP="004B6A92">
      <w:pPr>
        <w:pStyle w:val="Normln0"/>
        <w:tabs>
          <w:tab w:val="left" w:pos="0"/>
        </w:tabs>
        <w:rPr>
          <w:rFonts w:ascii="Franklin Gothic Medium" w:hAnsi="Franklin Gothic Medium"/>
          <w:sz w:val="20"/>
        </w:rPr>
      </w:pPr>
      <w:r w:rsidRPr="00553CF6">
        <w:rPr>
          <w:rFonts w:ascii="Calibri" w:hAnsi="Calibri" w:cs="Arial"/>
          <w:sz w:val="22"/>
          <w:szCs w:val="22"/>
        </w:rPr>
        <w:t>zapsaná v obchodním rejstříku:</w:t>
      </w:r>
      <w:r w:rsidRPr="00553CF6">
        <w:rPr>
          <w:rFonts w:ascii="Calibri" w:hAnsi="Calibri" w:cs="Arial"/>
          <w:sz w:val="22"/>
          <w:szCs w:val="22"/>
        </w:rPr>
        <w:tab/>
      </w:r>
      <w:r w:rsidR="00FE24EB">
        <w:rPr>
          <w:rFonts w:ascii="Franklin Gothic Medium" w:hAnsi="Franklin Gothic Medium"/>
          <w:sz w:val="20"/>
        </w:rPr>
        <w:t>KS v Brně, spisová zn. C72816</w:t>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sídlem</w:t>
      </w:r>
      <w:r>
        <w:rPr>
          <w:rFonts w:ascii="Calibri" w:hAnsi="Calibri" w:cs="Arial"/>
          <w:bCs/>
          <w:color w:val="000000"/>
          <w:sz w:val="22"/>
          <w:szCs w:val="22"/>
        </w:rPr>
        <w:tab/>
      </w:r>
      <w:r w:rsidR="00FE24EB">
        <w:rPr>
          <w:rFonts w:ascii="Calibri" w:hAnsi="Calibri" w:cs="Arial"/>
          <w:bCs/>
          <w:color w:val="000000"/>
          <w:sz w:val="22"/>
          <w:szCs w:val="22"/>
        </w:rPr>
        <w:tab/>
      </w:r>
      <w:r w:rsidR="00FE24EB">
        <w:rPr>
          <w:rFonts w:ascii="Calibri" w:hAnsi="Calibri" w:cs="Arial"/>
          <w:bCs/>
          <w:color w:val="000000"/>
          <w:sz w:val="22"/>
          <w:szCs w:val="22"/>
        </w:rPr>
        <w:tab/>
      </w:r>
      <w:r w:rsidR="00FE24EB">
        <w:rPr>
          <w:rFonts w:ascii="Calibri" w:hAnsi="Calibri" w:cs="Arial"/>
          <w:bCs/>
          <w:color w:val="000000"/>
          <w:sz w:val="22"/>
          <w:szCs w:val="22"/>
        </w:rPr>
        <w:tab/>
      </w:r>
      <w:r w:rsidR="00FE24EB" w:rsidRPr="00FE24EB">
        <w:rPr>
          <w:rFonts w:ascii="Calibri" w:hAnsi="Calibri" w:cs="Arial"/>
          <w:b/>
          <w:bCs/>
          <w:color w:val="000000"/>
          <w:sz w:val="22"/>
          <w:szCs w:val="22"/>
        </w:rPr>
        <w:t>Olomoucká 3896/114, 796 01 Prostějov</w:t>
      </w:r>
      <w:r w:rsidRPr="00FE24EB">
        <w:rPr>
          <w:rFonts w:ascii="Calibri" w:hAnsi="Calibri" w:cs="Arial"/>
          <w:b/>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zastoupen</w:t>
      </w:r>
      <w:r>
        <w:rPr>
          <w:rFonts w:ascii="Calibri" w:hAnsi="Calibri" w:cs="Arial"/>
          <w:bCs/>
          <w:color w:val="000000"/>
          <w:sz w:val="22"/>
          <w:szCs w:val="22"/>
        </w:rPr>
        <w:tab/>
      </w:r>
      <w:r>
        <w:rPr>
          <w:rFonts w:ascii="Calibri" w:hAnsi="Calibri" w:cs="Arial"/>
          <w:bCs/>
          <w:color w:val="000000"/>
          <w:sz w:val="22"/>
          <w:szCs w:val="22"/>
        </w:rPr>
        <w:tab/>
        <w:t xml:space="preserve"> </w:t>
      </w:r>
      <w:r>
        <w:rPr>
          <w:rFonts w:ascii="Calibri" w:hAnsi="Calibri" w:cs="Arial"/>
          <w:bCs/>
          <w:color w:val="000000"/>
          <w:sz w:val="22"/>
          <w:szCs w:val="22"/>
        </w:rPr>
        <w:tab/>
      </w:r>
      <w:r w:rsidR="00FE24EB">
        <w:rPr>
          <w:rFonts w:ascii="Franklin Gothic Medium" w:hAnsi="Franklin Gothic Medium"/>
          <w:sz w:val="20"/>
        </w:rPr>
        <w:t>JUDr. Martin Polach</w:t>
      </w: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Kontaktní osoba ve věcech technických </w:t>
      </w:r>
      <w:r>
        <w:rPr>
          <w:rFonts w:ascii="Calibri" w:hAnsi="Calibri" w:cs="Arial"/>
          <w:bCs/>
          <w:color w:val="000000"/>
          <w:sz w:val="22"/>
          <w:szCs w:val="22"/>
        </w:rPr>
        <w:fldChar w:fldCharType="begin">
          <w:ffData>
            <w:name w:val="Text6"/>
            <w:enabled/>
            <w:calcOnExit w:val="0"/>
            <w:textInput/>
          </w:ffData>
        </w:fldChar>
      </w:r>
      <w:bookmarkStart w:id="1" w:name="Text6"/>
      <w:r>
        <w:rPr>
          <w:rFonts w:ascii="Calibri" w:hAnsi="Calibri" w:cs="Arial"/>
          <w:bCs/>
          <w:color w:val="000000"/>
          <w:sz w:val="22"/>
          <w:szCs w:val="22"/>
        </w:rPr>
        <w:instrText xml:space="preserve"> FORMTEXT </w:instrText>
      </w:r>
      <w:r>
        <w:rPr>
          <w:rFonts w:ascii="Calibri" w:hAnsi="Calibri" w:cs="Arial"/>
          <w:bCs/>
          <w:color w:val="000000"/>
          <w:sz w:val="22"/>
          <w:szCs w:val="22"/>
        </w:rPr>
      </w:r>
      <w:r>
        <w:rPr>
          <w:rFonts w:ascii="Calibri" w:hAnsi="Calibri" w:cs="Arial"/>
          <w:bCs/>
          <w:color w:val="000000"/>
          <w:sz w:val="22"/>
          <w:szCs w:val="22"/>
        </w:rPr>
        <w:fldChar w:fldCharType="separate"/>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color w:val="000000"/>
          <w:sz w:val="22"/>
          <w:szCs w:val="22"/>
        </w:rPr>
        <w:fldChar w:fldCharType="end"/>
      </w:r>
      <w:bookmarkEnd w:id="1"/>
      <w:r>
        <w:rPr>
          <w:rFonts w:ascii="Calibri" w:hAnsi="Calibri" w:cs="Arial"/>
          <w:bCs/>
          <w:color w:val="000000"/>
          <w:sz w:val="22"/>
          <w:szCs w:val="22"/>
        </w:rPr>
        <w:t xml:space="preserve">, tel.: </w:t>
      </w:r>
      <w:r>
        <w:rPr>
          <w:rFonts w:ascii="Calibri" w:hAnsi="Calibri" w:cs="Arial"/>
          <w:bCs/>
          <w:color w:val="000000"/>
          <w:sz w:val="22"/>
          <w:szCs w:val="22"/>
        </w:rPr>
        <w:fldChar w:fldCharType="begin">
          <w:ffData>
            <w:name w:val="Text7"/>
            <w:enabled/>
            <w:calcOnExit w:val="0"/>
            <w:textInput/>
          </w:ffData>
        </w:fldChar>
      </w:r>
      <w:bookmarkStart w:id="2" w:name="Text7"/>
      <w:r>
        <w:rPr>
          <w:rFonts w:ascii="Calibri" w:hAnsi="Calibri" w:cs="Arial"/>
          <w:bCs/>
          <w:color w:val="000000"/>
          <w:sz w:val="22"/>
          <w:szCs w:val="22"/>
        </w:rPr>
        <w:instrText xml:space="preserve"> FORMTEXT </w:instrText>
      </w:r>
      <w:r>
        <w:rPr>
          <w:rFonts w:ascii="Calibri" w:hAnsi="Calibri" w:cs="Arial"/>
          <w:bCs/>
          <w:color w:val="000000"/>
          <w:sz w:val="22"/>
          <w:szCs w:val="22"/>
        </w:rPr>
      </w:r>
      <w:r>
        <w:rPr>
          <w:rFonts w:ascii="Calibri" w:hAnsi="Calibri" w:cs="Arial"/>
          <w:bCs/>
          <w:color w:val="000000"/>
          <w:sz w:val="22"/>
          <w:szCs w:val="22"/>
        </w:rPr>
        <w:fldChar w:fldCharType="separate"/>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color w:val="000000"/>
          <w:sz w:val="22"/>
          <w:szCs w:val="22"/>
        </w:rPr>
        <w:fldChar w:fldCharType="end"/>
      </w:r>
      <w:bookmarkEnd w:id="2"/>
      <w:r>
        <w:rPr>
          <w:rFonts w:ascii="Calibri" w:hAnsi="Calibri" w:cs="Arial"/>
          <w:bCs/>
          <w:color w:val="000000"/>
          <w:sz w:val="22"/>
          <w:szCs w:val="22"/>
        </w:rPr>
        <w:t xml:space="preserve">, e-mail: </w:t>
      </w:r>
      <w:r>
        <w:rPr>
          <w:rFonts w:ascii="Calibri" w:hAnsi="Calibri" w:cs="Arial"/>
          <w:bCs/>
          <w:color w:val="000000"/>
          <w:sz w:val="22"/>
          <w:szCs w:val="22"/>
        </w:rPr>
        <w:fldChar w:fldCharType="begin">
          <w:ffData>
            <w:name w:val="Text8"/>
            <w:enabled/>
            <w:calcOnExit w:val="0"/>
            <w:textInput/>
          </w:ffData>
        </w:fldChar>
      </w:r>
      <w:bookmarkStart w:id="3" w:name="Text8"/>
      <w:r>
        <w:rPr>
          <w:rFonts w:ascii="Calibri" w:hAnsi="Calibri" w:cs="Arial"/>
          <w:bCs/>
          <w:color w:val="000000"/>
          <w:sz w:val="22"/>
          <w:szCs w:val="22"/>
        </w:rPr>
        <w:instrText xml:space="preserve"> FORMTEXT </w:instrText>
      </w:r>
      <w:r>
        <w:rPr>
          <w:rFonts w:ascii="Calibri" w:hAnsi="Calibri" w:cs="Arial"/>
          <w:bCs/>
          <w:color w:val="000000"/>
          <w:sz w:val="22"/>
          <w:szCs w:val="22"/>
        </w:rPr>
      </w:r>
      <w:r>
        <w:rPr>
          <w:rFonts w:ascii="Calibri" w:hAnsi="Calibri" w:cs="Arial"/>
          <w:bCs/>
          <w:color w:val="000000"/>
          <w:sz w:val="22"/>
          <w:szCs w:val="22"/>
        </w:rPr>
        <w:fldChar w:fldCharType="separate"/>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noProof/>
          <w:color w:val="000000"/>
          <w:sz w:val="22"/>
          <w:szCs w:val="22"/>
        </w:rPr>
        <w:t> </w:t>
      </w:r>
      <w:r>
        <w:rPr>
          <w:rFonts w:ascii="Calibri" w:hAnsi="Calibri" w:cs="Arial"/>
          <w:bCs/>
          <w:color w:val="000000"/>
          <w:sz w:val="22"/>
          <w:szCs w:val="22"/>
        </w:rPr>
        <w:fldChar w:fldCharType="end"/>
      </w:r>
      <w:bookmarkEnd w:id="3"/>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IČ</w:t>
      </w:r>
      <w:r w:rsidR="00082C93">
        <w:rPr>
          <w:rFonts w:ascii="Calibri" w:hAnsi="Calibri" w:cs="Arial"/>
          <w:bCs/>
          <w:color w:val="000000"/>
          <w:sz w:val="22"/>
          <w:szCs w:val="22"/>
        </w:rPr>
        <w:t>O</w:t>
      </w:r>
      <w:r>
        <w:rPr>
          <w:rFonts w:ascii="Calibri" w:hAnsi="Calibri" w:cs="Arial"/>
          <w:bCs/>
          <w:color w:val="000000"/>
          <w:sz w:val="22"/>
          <w:szCs w:val="22"/>
        </w:rPr>
        <w:t xml:space="preserve">: </w:t>
      </w:r>
      <w:r>
        <w:rPr>
          <w:rFonts w:ascii="Calibri" w:hAnsi="Calibri" w:cs="Arial"/>
          <w:bCs/>
          <w:color w:val="000000"/>
          <w:sz w:val="22"/>
          <w:szCs w:val="22"/>
        </w:rPr>
        <w:tab/>
      </w:r>
      <w:r w:rsidR="00FE24EB">
        <w:rPr>
          <w:rFonts w:ascii="Calibri" w:hAnsi="Calibri" w:cs="Arial"/>
          <w:bCs/>
          <w:color w:val="000000"/>
          <w:sz w:val="22"/>
          <w:szCs w:val="22"/>
        </w:rPr>
        <w:t>28612183</w:t>
      </w:r>
      <w:r>
        <w:rPr>
          <w:rFonts w:ascii="Calibri" w:hAnsi="Calibri" w:cs="Arial"/>
          <w:bCs/>
          <w:color w:val="000000"/>
          <w:sz w:val="22"/>
          <w:szCs w:val="22"/>
        </w:rPr>
        <w:tab/>
      </w:r>
      <w:r>
        <w:rPr>
          <w:rFonts w:ascii="Calibri" w:hAnsi="Calibri" w:cs="Arial"/>
          <w:bCs/>
          <w:color w:val="000000"/>
          <w:sz w:val="22"/>
          <w:szCs w:val="22"/>
        </w:rPr>
        <w:tab/>
      </w:r>
    </w:p>
    <w:p w:rsidR="004B6A92" w:rsidRDefault="004B6A92" w:rsidP="004B6A92">
      <w:pPr>
        <w:jc w:val="both"/>
        <w:rPr>
          <w:rFonts w:ascii="Calibri" w:hAnsi="Calibri" w:cs="Arial"/>
          <w:bCs/>
          <w:i/>
          <w:color w:val="000000"/>
          <w:sz w:val="22"/>
          <w:szCs w:val="22"/>
        </w:rPr>
      </w:pPr>
      <w:r>
        <w:rPr>
          <w:rFonts w:ascii="Calibri" w:hAnsi="Calibri" w:cs="Arial"/>
          <w:bCs/>
          <w:color w:val="000000"/>
          <w:sz w:val="22"/>
          <w:szCs w:val="22"/>
        </w:rPr>
        <w:t xml:space="preserve">DIČ: </w:t>
      </w:r>
      <w:r>
        <w:rPr>
          <w:rFonts w:ascii="Calibri" w:hAnsi="Calibri" w:cs="Arial"/>
          <w:bCs/>
          <w:color w:val="000000"/>
          <w:sz w:val="22"/>
          <w:szCs w:val="22"/>
        </w:rPr>
        <w:tab/>
      </w:r>
      <w:r w:rsidR="00FE24EB">
        <w:rPr>
          <w:rFonts w:ascii="Calibri" w:hAnsi="Calibri" w:cs="Arial"/>
          <w:bCs/>
          <w:color w:val="000000"/>
          <w:sz w:val="22"/>
          <w:szCs w:val="22"/>
        </w:rPr>
        <w:t>CZ</w:t>
      </w:r>
      <w:r w:rsidR="00FE24EB">
        <w:rPr>
          <w:rFonts w:ascii="Calibri" w:hAnsi="Calibri" w:cs="Arial"/>
          <w:bCs/>
          <w:color w:val="000000"/>
          <w:sz w:val="22"/>
          <w:szCs w:val="22"/>
        </w:rPr>
        <w:t>28612183</w:t>
      </w:r>
    </w:p>
    <w:p w:rsidR="004B6A92" w:rsidRPr="00990D22" w:rsidRDefault="004B6A92" w:rsidP="004B6A92">
      <w:pPr>
        <w:jc w:val="both"/>
        <w:rPr>
          <w:rFonts w:ascii="Calibri" w:hAnsi="Calibri" w:cs="Arial"/>
          <w:bCs/>
          <w:color w:val="000000"/>
          <w:sz w:val="22"/>
          <w:szCs w:val="22"/>
        </w:rPr>
      </w:pPr>
      <w:r>
        <w:rPr>
          <w:rFonts w:ascii="Calibri" w:hAnsi="Calibri" w:cs="Arial"/>
          <w:bCs/>
          <w:color w:val="000000"/>
          <w:sz w:val="22"/>
          <w:szCs w:val="22"/>
        </w:rPr>
        <w:t>Bankovní spojení:</w:t>
      </w:r>
      <w:r w:rsidRPr="00B33AAE">
        <w:rPr>
          <w:rFonts w:ascii="Franklin Gothic Medium" w:hAnsi="Franklin Gothic Medium"/>
          <w:sz w:val="20"/>
        </w:rPr>
        <w:t xml:space="preserve"> </w:t>
      </w:r>
      <w:r>
        <w:rPr>
          <w:rFonts w:ascii="Franklin Gothic Medium" w:hAnsi="Franklin Gothic Medium"/>
          <w:sz w:val="20"/>
        </w:rPr>
        <w:tab/>
      </w:r>
      <w:r>
        <w:rPr>
          <w:rFonts w:ascii="Franklin Gothic Medium" w:hAnsi="Franklin Gothic Medium"/>
          <w:sz w:val="20"/>
        </w:rPr>
        <w:fldChar w:fldCharType="begin">
          <w:ffData>
            <w:name w:val=""/>
            <w:enabled/>
            <w:calcOnExit w:val="0"/>
            <w:textInput/>
          </w:ffData>
        </w:fldChar>
      </w:r>
      <w:r>
        <w:rPr>
          <w:rFonts w:ascii="Franklin Gothic Medium" w:hAnsi="Franklin Gothic Medium"/>
          <w:sz w:val="20"/>
        </w:rPr>
        <w:instrText xml:space="preserve"> FORMTEXT </w:instrText>
      </w:r>
      <w:r>
        <w:rPr>
          <w:rFonts w:ascii="Franklin Gothic Medium" w:hAnsi="Franklin Gothic Medium"/>
          <w:sz w:val="20"/>
        </w:rPr>
      </w:r>
      <w:r>
        <w:rPr>
          <w:rFonts w:ascii="Franklin Gothic Medium" w:hAnsi="Franklin Gothic Medium"/>
          <w:sz w:val="20"/>
        </w:rPr>
        <w:fldChar w:fldCharType="separate"/>
      </w:r>
      <w:r>
        <w:rPr>
          <w:rFonts w:ascii="Franklin Gothic Medium" w:hAnsi="Franklin Gothic Medium"/>
          <w:sz w:val="20"/>
        </w:rPr>
        <w:t> </w:t>
      </w:r>
      <w:r>
        <w:rPr>
          <w:rFonts w:ascii="Franklin Gothic Medium" w:hAnsi="Franklin Gothic Medium"/>
          <w:sz w:val="20"/>
        </w:rPr>
        <w:t> </w:t>
      </w:r>
      <w:r>
        <w:rPr>
          <w:rFonts w:ascii="Franklin Gothic Medium" w:hAnsi="Franklin Gothic Medium"/>
          <w:sz w:val="20"/>
        </w:rPr>
        <w:t> </w:t>
      </w:r>
      <w:r>
        <w:rPr>
          <w:rFonts w:ascii="Franklin Gothic Medium" w:hAnsi="Franklin Gothic Medium"/>
          <w:sz w:val="20"/>
        </w:rPr>
        <w:t> </w:t>
      </w:r>
      <w:r>
        <w:rPr>
          <w:rFonts w:ascii="Franklin Gothic Medium" w:hAnsi="Franklin Gothic Medium"/>
          <w:sz w:val="20"/>
        </w:rPr>
        <w:t> </w:t>
      </w:r>
      <w:r>
        <w:rPr>
          <w:rFonts w:ascii="Franklin Gothic Medium" w:hAnsi="Franklin Gothic Medium"/>
          <w:sz w:val="20"/>
        </w:rPr>
        <w:fldChar w:fldCharType="end"/>
      </w:r>
    </w:p>
    <w:p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rsidR="00317BEB" w:rsidRDefault="00317BEB" w:rsidP="00C054BC">
      <w:pPr>
        <w:jc w:val="both"/>
        <w:rPr>
          <w:rFonts w:ascii="Calibri" w:hAnsi="Calibri"/>
          <w:sz w:val="22"/>
          <w:szCs w:val="22"/>
        </w:rPr>
      </w:pPr>
    </w:p>
    <w:p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že dodání zboží dále definovaného za podmínek této smlouvy není plněním nemožným.</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bere na vědomí, že předmět plnění této smlouvy má být spolufinancován z finančních prostředků Evropské </w:t>
      </w:r>
      <w:r w:rsidRPr="007D2E6B">
        <w:rPr>
          <w:rFonts w:ascii="Calibri" w:hAnsi="Calibri"/>
          <w:sz w:val="22"/>
          <w:szCs w:val="22"/>
        </w:rPr>
        <w:t xml:space="preserve">unie </w:t>
      </w:r>
      <w:r w:rsidR="00B87AA0" w:rsidRPr="007D2E6B">
        <w:rPr>
          <w:rFonts w:ascii="Calibri" w:hAnsi="Calibri"/>
          <w:sz w:val="22"/>
          <w:szCs w:val="22"/>
        </w:rPr>
        <w:t>z Integrovaného regionálního operačního programu „</w:t>
      </w:r>
      <w:r w:rsidR="007C33F6" w:rsidRPr="007D2E6B">
        <w:rPr>
          <w:rFonts w:ascii="Calibri" w:hAnsi="Calibri"/>
          <w:bCs/>
          <w:sz w:val="22"/>
          <w:szCs w:val="22"/>
        </w:rPr>
        <w:t>Modernizace posluchárny fyziky a laboratoře chemie</w:t>
      </w:r>
      <w:r w:rsidR="00B87AA0" w:rsidRPr="007D2E6B">
        <w:rPr>
          <w:rFonts w:ascii="Calibri" w:hAnsi="Calibri"/>
          <w:bCs/>
          <w:sz w:val="22"/>
          <w:szCs w:val="22"/>
        </w:rPr>
        <w:t>“, reg. č. CZ.06.2.67/0.0/0.0/16</w:t>
      </w:r>
      <w:r w:rsidR="008A4BD4" w:rsidRPr="007D2E6B">
        <w:rPr>
          <w:rFonts w:ascii="Calibri" w:hAnsi="Calibri"/>
          <w:bCs/>
          <w:sz w:val="22"/>
          <w:szCs w:val="22"/>
        </w:rPr>
        <w:t>_</w:t>
      </w:r>
      <w:r w:rsidR="00B87AA0" w:rsidRPr="007D2E6B">
        <w:rPr>
          <w:rFonts w:ascii="Calibri" w:hAnsi="Calibri"/>
          <w:bCs/>
          <w:sz w:val="22"/>
          <w:szCs w:val="22"/>
        </w:rPr>
        <w:t>050/00026</w:t>
      </w:r>
      <w:r w:rsidR="00815054" w:rsidRPr="007D2E6B">
        <w:rPr>
          <w:rFonts w:ascii="Calibri" w:hAnsi="Calibri"/>
          <w:bCs/>
          <w:sz w:val="22"/>
          <w:szCs w:val="22"/>
        </w:rPr>
        <w:t>30</w:t>
      </w:r>
      <w:r w:rsidR="00B87AA0" w:rsidRPr="007D2E6B">
        <w:rPr>
          <w:rFonts w:ascii="Calibri" w:hAnsi="Calibri"/>
          <w:bCs/>
          <w:sz w:val="22"/>
          <w:szCs w:val="22"/>
        </w:rPr>
        <w:t>.</w:t>
      </w:r>
      <w:r w:rsidRPr="007D2E6B">
        <w:rPr>
          <w:rFonts w:ascii="Calibri" w:hAnsi="Calibri"/>
          <w:sz w:val="22"/>
          <w:szCs w:val="22"/>
        </w:rPr>
        <w:t xml:space="preserve"> Prodávající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rsidR="00BA271C" w:rsidRPr="00CE673E" w:rsidRDefault="00E24CF2" w:rsidP="00BA271C">
      <w:pPr>
        <w:numPr>
          <w:ilvl w:val="0"/>
          <w:numId w:val="2"/>
        </w:numPr>
        <w:ind w:left="567" w:hanging="567"/>
        <w:jc w:val="both"/>
        <w:rPr>
          <w:rFonts w:ascii="Calibri" w:hAnsi="Calibr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Pravidel pro </w:t>
      </w:r>
      <w:r w:rsidR="00B87AA0">
        <w:rPr>
          <w:rFonts w:ascii="Calibri" w:hAnsi="Calibri" w:cs="Arial"/>
          <w:sz w:val="22"/>
          <w:szCs w:val="22"/>
        </w:rPr>
        <w:t>publicitu v rámci IROP</w:t>
      </w:r>
      <w:r w:rsidR="00BA271C" w:rsidRPr="00CE673E">
        <w:rPr>
          <w:rFonts w:ascii="Calibri" w:hAnsi="Calibri"/>
          <w:sz w:val="22"/>
          <w:szCs w:val="22"/>
        </w:rPr>
        <w:t>.</w:t>
      </w:r>
    </w:p>
    <w:p w:rsidR="00B56FD1" w:rsidRDefault="00B56FD1" w:rsidP="00317BEB">
      <w:pPr>
        <w:ind w:left="567"/>
        <w:jc w:val="both"/>
        <w:rPr>
          <w:rFonts w:ascii="Calibri" w:hAnsi="Calibri"/>
          <w:sz w:val="22"/>
          <w:szCs w:val="22"/>
        </w:rPr>
      </w:pPr>
    </w:p>
    <w:p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t>Předmět koupě</w:t>
      </w:r>
    </w:p>
    <w:p w:rsidR="00D85C13" w:rsidRPr="00C9354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Předmětem koupě je </w:t>
      </w:r>
      <w:r w:rsidR="00155C82" w:rsidRPr="00155C82">
        <w:rPr>
          <w:rFonts w:ascii="Calibri" w:hAnsi="Calibri"/>
          <w:sz w:val="22"/>
          <w:szCs w:val="22"/>
        </w:rPr>
        <w:t>dodávka a vybudování posluchárny fyziky</w:t>
      </w:r>
      <w:r w:rsidR="00155C82" w:rsidRPr="00155C82">
        <w:rPr>
          <w:rFonts w:ascii="Calibri" w:hAnsi="Calibri"/>
          <w:bCs/>
          <w:sz w:val="22"/>
          <w:szCs w:val="22"/>
        </w:rPr>
        <w:t xml:space="preserve"> </w:t>
      </w:r>
      <w:r w:rsidR="00B64932" w:rsidRPr="00B64932">
        <w:rPr>
          <w:rFonts w:ascii="Calibri" w:hAnsi="Calibri"/>
          <w:bCs/>
          <w:sz w:val="22"/>
          <w:szCs w:val="22"/>
        </w:rPr>
        <w:t>(</w:t>
      </w:r>
      <w:r w:rsidR="00155C82" w:rsidRPr="00155C82">
        <w:rPr>
          <w:rFonts w:ascii="Calibri" w:hAnsi="Calibri"/>
          <w:bCs/>
          <w:sz w:val="22"/>
          <w:szCs w:val="22"/>
        </w:rPr>
        <w:t>dodávka nábytkového vybavení a instalace zásuvek 230V pro žákovská pracoviště</w:t>
      </w:r>
      <w:r w:rsidR="00B64932" w:rsidRPr="00B64932">
        <w:rPr>
          <w:rFonts w:ascii="Calibri" w:hAnsi="Calibri"/>
          <w:bCs/>
          <w:sz w:val="22"/>
          <w:szCs w:val="22"/>
        </w:rPr>
        <w:t>)</w:t>
      </w:r>
      <w:r w:rsidR="00530410" w:rsidRPr="00530410">
        <w:rPr>
          <w:rFonts w:ascii="Calibri" w:hAnsi="Calibri"/>
          <w:sz w:val="22"/>
          <w:szCs w:val="22"/>
        </w:rPr>
        <w:t xml:space="preserve"> </w:t>
      </w:r>
      <w:r w:rsidR="00B64932">
        <w:rPr>
          <w:rFonts w:ascii="Calibri" w:hAnsi="Calibri"/>
          <w:sz w:val="22"/>
          <w:szCs w:val="22"/>
        </w:rPr>
        <w:t>specifikovaného</w:t>
      </w:r>
      <w:r w:rsidR="00577729" w:rsidRPr="00C9354F">
        <w:rPr>
          <w:rFonts w:ascii="Calibri" w:hAnsi="Calibri"/>
          <w:sz w:val="22"/>
          <w:szCs w:val="22"/>
        </w:rPr>
        <w:t xml:space="preserve"> v</w:t>
      </w:r>
      <w:r w:rsidR="00BE22AF" w:rsidRPr="00C9354F">
        <w:rPr>
          <w:rFonts w:ascii="Calibri" w:hAnsi="Calibri"/>
          <w:sz w:val="22"/>
          <w:szCs w:val="22"/>
        </w:rPr>
        <w:t xml:space="preserve"> přílo</w:t>
      </w:r>
      <w:r w:rsidR="00577729" w:rsidRPr="00C9354F">
        <w:rPr>
          <w:rFonts w:ascii="Calibri" w:hAnsi="Calibri"/>
          <w:sz w:val="22"/>
          <w:szCs w:val="22"/>
        </w:rPr>
        <w:t>ze</w:t>
      </w:r>
      <w:r w:rsidR="00BE22AF" w:rsidRPr="00C9354F">
        <w:rPr>
          <w:rFonts w:ascii="Calibri" w:hAnsi="Calibri"/>
          <w:sz w:val="22"/>
          <w:szCs w:val="22"/>
        </w:rPr>
        <w:t xml:space="preserve"> č. 1 této smlouvy</w:t>
      </w:r>
      <w:r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Pr="00C9354F">
        <w:rPr>
          <w:rFonts w:ascii="Calibri" w:hAnsi="Calibri"/>
          <w:sz w:val="22"/>
          <w:szCs w:val="22"/>
        </w:rPr>
        <w:t xml:space="preserve">, které uvedl </w:t>
      </w:r>
      <w:r w:rsidRPr="00C9354F">
        <w:rPr>
          <w:rFonts w:ascii="Calibri" w:hAnsi="Calibri"/>
          <w:sz w:val="22"/>
          <w:szCs w:val="22"/>
        </w:rPr>
        <w:lastRenderedPageBreak/>
        <w:t xml:space="preserve">v zadávacích podmínkách </w:t>
      </w:r>
      <w:r w:rsidR="00BE22AF" w:rsidRPr="00C9354F">
        <w:rPr>
          <w:rFonts w:ascii="Calibri" w:hAnsi="Calibri"/>
          <w:sz w:val="22"/>
          <w:szCs w:val="22"/>
        </w:rPr>
        <w:t xml:space="preserve">pro </w:t>
      </w:r>
      <w:r w:rsidR="00DA496F">
        <w:rPr>
          <w:rFonts w:ascii="Calibri" w:hAnsi="Calibri"/>
          <w:sz w:val="22"/>
          <w:szCs w:val="22"/>
        </w:rPr>
        <w:t xml:space="preserve">část </w:t>
      </w:r>
      <w:r w:rsidR="00155C82">
        <w:rPr>
          <w:rFonts w:ascii="Calibri" w:hAnsi="Calibri"/>
          <w:sz w:val="22"/>
          <w:szCs w:val="22"/>
        </w:rPr>
        <w:t>3</w:t>
      </w:r>
      <w:r w:rsidR="00530410">
        <w:rPr>
          <w:rFonts w:ascii="Calibri" w:hAnsi="Calibri"/>
          <w:sz w:val="22"/>
          <w:szCs w:val="22"/>
        </w:rPr>
        <w:t xml:space="preserve"> veřejné</w:t>
      </w:r>
      <w:r w:rsidR="00577729" w:rsidRPr="00C9354F">
        <w:rPr>
          <w:rFonts w:ascii="Calibri" w:hAnsi="Calibri"/>
          <w:sz w:val="22"/>
          <w:szCs w:val="22"/>
        </w:rPr>
        <w:t xml:space="preserve"> </w:t>
      </w:r>
      <w:r w:rsidR="001A68D9" w:rsidRPr="00C9354F">
        <w:rPr>
          <w:rFonts w:ascii="Calibri" w:hAnsi="Calibri"/>
          <w:sz w:val="22"/>
          <w:szCs w:val="22"/>
        </w:rPr>
        <w:t>zak</w:t>
      </w:r>
      <w:r w:rsidR="001A68D9" w:rsidRPr="00530410">
        <w:rPr>
          <w:rFonts w:ascii="Calibri" w:hAnsi="Calibri"/>
          <w:sz w:val="22"/>
          <w:szCs w:val="22"/>
        </w:rPr>
        <w:t>ázk</w:t>
      </w:r>
      <w:r w:rsidR="00577729" w:rsidRPr="00530410">
        <w:rPr>
          <w:rFonts w:ascii="Calibri" w:hAnsi="Calibri"/>
          <w:sz w:val="22"/>
          <w:szCs w:val="22"/>
        </w:rPr>
        <w:t>y</w:t>
      </w:r>
      <w:r w:rsidRPr="00530410">
        <w:rPr>
          <w:rFonts w:ascii="Calibri" w:hAnsi="Calibri"/>
          <w:sz w:val="22"/>
          <w:szCs w:val="22"/>
        </w:rPr>
        <w:t xml:space="preserve"> s názvem </w:t>
      </w:r>
      <w:r w:rsidRPr="007C33F6">
        <w:rPr>
          <w:rFonts w:ascii="Calibri" w:hAnsi="Calibri"/>
          <w:sz w:val="22"/>
          <w:szCs w:val="22"/>
        </w:rPr>
        <w:t>„</w:t>
      </w:r>
      <w:r w:rsidR="007C33F6" w:rsidRPr="007C33F6">
        <w:rPr>
          <w:rFonts w:ascii="Calibri" w:hAnsi="Calibri"/>
          <w:bCs/>
          <w:sz w:val="22"/>
          <w:szCs w:val="22"/>
        </w:rPr>
        <w:t>Modernizace posluchárny fyziky a laboratoře chemie</w:t>
      </w:r>
      <w:r w:rsidRPr="007C33F6">
        <w:rPr>
          <w:rFonts w:ascii="Calibri" w:hAnsi="Calibri"/>
          <w:sz w:val="22"/>
          <w:szCs w:val="22"/>
        </w:rPr>
        <w:t>“, a</w:t>
      </w:r>
      <w:r w:rsidRPr="00C9354F">
        <w:rPr>
          <w:rFonts w:ascii="Calibri" w:hAnsi="Calibri"/>
          <w:sz w:val="22"/>
          <w:szCs w:val="22"/>
        </w:rPr>
        <w:t xml:space="preserve"> to za podmínek touto smlouvou stanovených.</w:t>
      </w:r>
    </w:p>
    <w:p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rsidR="000A73DE" w:rsidRPr="00DE3EFF"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pro </w:t>
      </w:r>
      <w:r w:rsidR="00B56FD1">
        <w:rPr>
          <w:rFonts w:ascii="Calibri" w:hAnsi="Calibri"/>
          <w:sz w:val="22"/>
          <w:szCs w:val="22"/>
        </w:rPr>
        <w:t xml:space="preserve">veřejnou </w:t>
      </w:r>
      <w:r w:rsidRPr="00DE3EFF">
        <w:rPr>
          <w:rFonts w:ascii="Calibri" w:hAnsi="Calibri"/>
          <w:sz w:val="22"/>
          <w:szCs w:val="22"/>
        </w:rPr>
        <w:t>zakázku uvedenou v odst. 1 tohoto článku</w:t>
      </w:r>
      <w:r w:rsidR="00E461EA" w:rsidRPr="00DE3EFF">
        <w:rPr>
          <w:rFonts w:ascii="Calibri" w:hAnsi="Calibri"/>
          <w:sz w:val="22"/>
          <w:szCs w:val="22"/>
        </w:rPr>
        <w:t xml:space="preserve"> a je způsobilé k</w:t>
      </w:r>
      <w:r w:rsidR="003B23C7" w:rsidRPr="00DE3EFF">
        <w:rPr>
          <w:rFonts w:ascii="Calibri" w:hAnsi="Calibri"/>
          <w:sz w:val="22"/>
          <w:szCs w:val="22"/>
        </w:rPr>
        <w:t> užívání k účelu vyplývajícímu z jeho povahy</w:t>
      </w:r>
      <w:r w:rsidRPr="00DE3EFF">
        <w:rPr>
          <w:rFonts w:ascii="Calibri" w:hAnsi="Calibri"/>
          <w:sz w:val="22"/>
          <w:szCs w:val="22"/>
        </w:rPr>
        <w:t>.</w:t>
      </w:r>
      <w:r w:rsidR="006030C6" w:rsidRPr="00DE3EFF">
        <w:rPr>
          <w:rFonts w:ascii="Calibri" w:hAnsi="Calibri"/>
          <w:sz w:val="22"/>
          <w:szCs w:val="22"/>
        </w:rPr>
        <w:t xml:space="preserve"> </w:t>
      </w:r>
    </w:p>
    <w:p w:rsidR="003646E7" w:rsidRPr="00DE3EFF" w:rsidRDefault="003646E7"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Předmětem plnění dle této smlouvy je rovněž </w:t>
      </w:r>
      <w:r w:rsidR="00CC7FD8" w:rsidRPr="00DE3EFF">
        <w:rPr>
          <w:rFonts w:ascii="Calibri" w:hAnsi="Calibri"/>
          <w:sz w:val="22"/>
          <w:szCs w:val="22"/>
        </w:rPr>
        <w:t>doprava do místa dodání</w:t>
      </w:r>
      <w:r w:rsidR="00B64932">
        <w:rPr>
          <w:rFonts w:ascii="Calibri" w:hAnsi="Calibri"/>
          <w:sz w:val="22"/>
          <w:szCs w:val="22"/>
        </w:rPr>
        <w:t xml:space="preserve">, </w:t>
      </w:r>
      <w:r w:rsidR="00155C82" w:rsidRPr="00155C82">
        <w:rPr>
          <w:rFonts w:ascii="Calibri" w:hAnsi="Calibri"/>
          <w:sz w:val="22"/>
          <w:szCs w:val="22"/>
        </w:rPr>
        <w:t>montáž, instalace a provedení všech souvisejících prací</w:t>
      </w:r>
      <w:r w:rsidR="00B64932">
        <w:rPr>
          <w:rFonts w:ascii="Calibri" w:hAnsi="Calibri"/>
          <w:sz w:val="22"/>
          <w:szCs w:val="22"/>
        </w:rPr>
        <w:t>.</w:t>
      </w:r>
      <w:r w:rsidR="00F54824">
        <w:rPr>
          <w:rFonts w:ascii="Calibri" w:hAnsi="Calibri"/>
          <w:sz w:val="22"/>
          <w:szCs w:val="22"/>
        </w:rPr>
        <w:t xml:space="preserve"> </w:t>
      </w:r>
    </w:p>
    <w:p w:rsidR="00B57836" w:rsidRPr="00DE3EFF" w:rsidRDefault="00194C4D" w:rsidP="00BA271C">
      <w:pPr>
        <w:numPr>
          <w:ilvl w:val="0"/>
          <w:numId w:val="10"/>
        </w:numPr>
        <w:ind w:left="567" w:hanging="567"/>
        <w:jc w:val="both"/>
        <w:rPr>
          <w:rFonts w:ascii="Calibri" w:hAnsi="Calibri"/>
          <w:sz w:val="22"/>
          <w:szCs w:val="22"/>
        </w:rPr>
      </w:pPr>
      <w:r w:rsidRPr="00DE3EFF">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DE3EFF">
        <w:rPr>
          <w:rFonts w:ascii="Calibri" w:hAnsi="Calibri"/>
          <w:sz w:val="22"/>
          <w:szCs w:val="22"/>
        </w:rPr>
        <w:t>.</w:t>
      </w:r>
    </w:p>
    <w:p w:rsidR="006A6270" w:rsidRPr="00CE673E" w:rsidRDefault="006A6270" w:rsidP="00BA271C">
      <w:pPr>
        <w:numPr>
          <w:ilvl w:val="0"/>
          <w:numId w:val="10"/>
        </w:numPr>
        <w:ind w:left="567" w:hanging="567"/>
        <w:jc w:val="both"/>
        <w:rPr>
          <w:rFonts w:ascii="Calibri" w:hAnsi="Calibri"/>
          <w:sz w:val="22"/>
          <w:szCs w:val="22"/>
        </w:rPr>
      </w:pPr>
      <w:r w:rsidRPr="00DE3EFF">
        <w:rPr>
          <w:rFonts w:ascii="Calibri" w:hAnsi="Calibri" w:cs="Arial"/>
          <w:color w:val="000000"/>
          <w:sz w:val="22"/>
          <w:szCs w:val="22"/>
        </w:rPr>
        <w:t>Prodávající se zavazuje kupujícímu dodat spolu se zbožím</w:t>
      </w:r>
      <w:r w:rsidR="00764689" w:rsidRPr="00DE3EFF">
        <w:rPr>
          <w:rFonts w:ascii="Calibri" w:hAnsi="Calibri" w:cs="Arial"/>
          <w:color w:val="000000"/>
          <w:sz w:val="22"/>
          <w:szCs w:val="22"/>
        </w:rPr>
        <w:t xml:space="preserve"> veškeré</w:t>
      </w:r>
      <w:r w:rsidRPr="00DE3EFF">
        <w:rPr>
          <w:rFonts w:ascii="Calibri" w:hAnsi="Calibri" w:cs="Arial"/>
          <w:color w:val="000000"/>
          <w:sz w:val="22"/>
          <w:szCs w:val="22"/>
        </w:rPr>
        <w:t xml:space="preserve"> doklady, které se ke zboží vztahují, např. dodací</w:t>
      </w:r>
      <w:r w:rsidRPr="00CE673E">
        <w:rPr>
          <w:rFonts w:ascii="Calibri" w:hAnsi="Calibri" w:cs="Arial"/>
          <w:color w:val="000000"/>
          <w:sz w:val="22"/>
          <w:szCs w:val="22"/>
        </w:rPr>
        <w:t xml:space="preserve"> list, </w:t>
      </w:r>
      <w:r w:rsidRPr="00CE673E">
        <w:rPr>
          <w:rFonts w:ascii="Calibri" w:hAnsi="Calibri" w:cs="Arial"/>
          <w:sz w:val="22"/>
          <w:szCs w:val="22"/>
        </w:rPr>
        <w:t>záruční li</w:t>
      </w:r>
      <w:r w:rsidR="00B64932">
        <w:rPr>
          <w:rFonts w:ascii="Calibri" w:hAnsi="Calibri" w:cs="Arial"/>
          <w:sz w:val="22"/>
          <w:szCs w:val="22"/>
        </w:rPr>
        <w:t>sty</w:t>
      </w:r>
      <w:r w:rsidR="00EC4736" w:rsidRPr="00CE673E">
        <w:rPr>
          <w:rFonts w:ascii="Calibri" w:hAnsi="Calibri" w:cs="Arial"/>
          <w:sz w:val="22"/>
          <w:szCs w:val="22"/>
        </w:rPr>
        <w:t xml:space="preserve"> </w:t>
      </w:r>
      <w:r w:rsidRPr="00CE673E">
        <w:rPr>
          <w:rFonts w:ascii="Calibri" w:hAnsi="Calibri" w:cs="Arial"/>
          <w:sz w:val="22"/>
          <w:szCs w:val="22"/>
        </w:rPr>
        <w:t>a další doklady a náležitosti vyžadované k</w:t>
      </w:r>
      <w:r w:rsidR="00EC4736" w:rsidRPr="00CE673E">
        <w:rPr>
          <w:rFonts w:ascii="Calibri" w:hAnsi="Calibri" w:cs="Arial"/>
          <w:sz w:val="22"/>
          <w:szCs w:val="22"/>
        </w:rPr>
        <w:t> použití zboží</w:t>
      </w:r>
      <w:r w:rsidRPr="00CE673E">
        <w:rPr>
          <w:rFonts w:ascii="Calibri" w:hAnsi="Calibri" w:cs="Arial"/>
          <w:sz w:val="22"/>
          <w:szCs w:val="22"/>
        </w:rPr>
        <w:t xml:space="preserve"> stanovené platnými právními </w:t>
      </w:r>
      <w:r w:rsidR="00EC4736" w:rsidRPr="00CE673E">
        <w:rPr>
          <w:rFonts w:ascii="Calibri" w:hAnsi="Calibri" w:cs="Arial"/>
          <w:sz w:val="22"/>
          <w:szCs w:val="22"/>
        </w:rPr>
        <w:t>předpisy</w:t>
      </w:r>
      <w:r w:rsidRPr="00CE673E">
        <w:rPr>
          <w:rFonts w:ascii="Calibri" w:hAnsi="Calibri" w:cs="Arial"/>
          <w:sz w:val="22"/>
          <w:szCs w:val="22"/>
        </w:rPr>
        <w:t>. Všechny doklady budou vyhotoveny v českém jazyce.</w:t>
      </w:r>
    </w:p>
    <w:p w:rsidR="002D3C7D" w:rsidRPr="00CE673E" w:rsidRDefault="002B2E9B" w:rsidP="00BA271C">
      <w:pPr>
        <w:numPr>
          <w:ilvl w:val="0"/>
          <w:numId w:val="10"/>
        </w:numPr>
        <w:ind w:left="567" w:hanging="567"/>
        <w:jc w:val="both"/>
        <w:rPr>
          <w:rFonts w:ascii="Calibri" w:hAnsi="Calibri"/>
          <w:sz w:val="22"/>
          <w:szCs w:val="22"/>
        </w:rPr>
      </w:pPr>
      <w:r w:rsidRPr="00CE673E">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CE673E">
        <w:rPr>
          <w:rFonts w:ascii="Calibri" w:hAnsi="Calibri" w:cs="Arial"/>
          <w:sz w:val="22"/>
          <w:szCs w:val="22"/>
        </w:rPr>
        <w:t>n</w:t>
      </w:r>
      <w:r w:rsidR="00B64932">
        <w:rPr>
          <w:rFonts w:ascii="Calibri" w:hAnsi="Calibri" w:cs="Arial"/>
          <w:sz w:val="22"/>
          <w:szCs w:val="22"/>
        </w:rPr>
        <w:t>y, dále popis dodávaného zboží,</w:t>
      </w:r>
      <w:r w:rsidR="000A73DE" w:rsidRPr="00CE673E">
        <w:rPr>
          <w:rFonts w:ascii="Calibri" w:hAnsi="Calibri" w:cs="Arial"/>
          <w:sz w:val="22"/>
          <w:szCs w:val="22"/>
        </w:rPr>
        <w:t xml:space="preserve"> identifikaci</w:t>
      </w:r>
      <w:r w:rsidRPr="00CE673E">
        <w:rPr>
          <w:rFonts w:ascii="Calibri" w:hAnsi="Calibri" w:cs="Arial"/>
          <w:sz w:val="22"/>
          <w:szCs w:val="22"/>
        </w:rPr>
        <w:t xml:space="preserve"> </w:t>
      </w:r>
      <w:r w:rsidR="000A73DE" w:rsidRPr="00CE673E">
        <w:rPr>
          <w:rFonts w:ascii="Calibri" w:hAnsi="Calibri" w:cs="Arial"/>
          <w:sz w:val="22"/>
          <w:szCs w:val="22"/>
        </w:rPr>
        <w:t>(</w:t>
      </w:r>
      <w:r w:rsidRPr="00CE673E">
        <w:rPr>
          <w:rFonts w:ascii="Calibri" w:hAnsi="Calibri" w:cs="Arial"/>
          <w:sz w:val="22"/>
          <w:szCs w:val="22"/>
        </w:rPr>
        <w:t>číslo</w:t>
      </w:r>
      <w:r w:rsidR="000A73DE" w:rsidRPr="00CE673E">
        <w:rPr>
          <w:rFonts w:ascii="Calibri" w:hAnsi="Calibri" w:cs="Arial"/>
          <w:sz w:val="22"/>
          <w:szCs w:val="22"/>
        </w:rPr>
        <w:t>)</w:t>
      </w:r>
      <w:r w:rsidRPr="00CE673E">
        <w:rPr>
          <w:rFonts w:ascii="Calibri" w:hAnsi="Calibri" w:cs="Arial"/>
          <w:sz w:val="22"/>
          <w:szCs w:val="22"/>
        </w:rPr>
        <w:t xml:space="preserve"> této smlouvy</w:t>
      </w:r>
      <w:r w:rsidR="00B64932">
        <w:rPr>
          <w:rFonts w:ascii="Calibri" w:hAnsi="Calibri" w:cs="Arial"/>
          <w:sz w:val="22"/>
          <w:szCs w:val="22"/>
        </w:rPr>
        <w:t xml:space="preserve"> a potvrzení o montáži</w:t>
      </w:r>
      <w:r w:rsidR="00155C82">
        <w:rPr>
          <w:rFonts w:ascii="Calibri" w:hAnsi="Calibri" w:cs="Arial"/>
          <w:sz w:val="22"/>
          <w:szCs w:val="22"/>
        </w:rPr>
        <w:t>,</w:t>
      </w:r>
      <w:r w:rsidR="00B64932">
        <w:rPr>
          <w:rFonts w:ascii="Calibri" w:hAnsi="Calibri" w:cs="Arial"/>
          <w:sz w:val="22"/>
          <w:szCs w:val="22"/>
        </w:rPr>
        <w:t xml:space="preserve"> </w:t>
      </w:r>
      <w:r w:rsidR="00155C82">
        <w:rPr>
          <w:rFonts w:ascii="Calibri" w:hAnsi="Calibri"/>
          <w:sz w:val="22"/>
          <w:szCs w:val="22"/>
        </w:rPr>
        <w:t>instalaci</w:t>
      </w:r>
      <w:r w:rsidR="00155C82" w:rsidRPr="00155C82">
        <w:rPr>
          <w:rFonts w:ascii="Calibri" w:hAnsi="Calibri"/>
          <w:sz w:val="22"/>
          <w:szCs w:val="22"/>
        </w:rPr>
        <w:t xml:space="preserve"> a provedení všech souvisejících prací</w:t>
      </w:r>
      <w:r w:rsidRPr="00CE673E">
        <w:rPr>
          <w:rFonts w:ascii="Calibri" w:hAnsi="Calibri" w:cs="Arial"/>
          <w:sz w:val="22"/>
          <w:szCs w:val="22"/>
        </w:rPr>
        <w:t>.</w:t>
      </w:r>
    </w:p>
    <w:p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rsidR="00317BEB" w:rsidRPr="00CE673E" w:rsidRDefault="00317BEB" w:rsidP="00990D22">
      <w:pPr>
        <w:ind w:left="567"/>
        <w:jc w:val="both"/>
        <w:rPr>
          <w:rFonts w:ascii="Calibri" w:hAnsi="Calibri"/>
          <w:sz w:val="22"/>
          <w:szCs w:val="22"/>
        </w:rPr>
      </w:pPr>
    </w:p>
    <w:p w:rsidR="00D873A1" w:rsidRPr="00CE673E" w:rsidRDefault="00D873A1" w:rsidP="00D873A1">
      <w:pPr>
        <w:numPr>
          <w:ilvl w:val="0"/>
          <w:numId w:val="1"/>
        </w:numPr>
        <w:jc w:val="center"/>
        <w:rPr>
          <w:rFonts w:ascii="Calibri" w:hAnsi="Calibri"/>
          <w:b/>
          <w:sz w:val="22"/>
          <w:szCs w:val="22"/>
        </w:rPr>
      </w:pPr>
      <w:r w:rsidRPr="00CE673E">
        <w:rPr>
          <w:rFonts w:ascii="Calibri" w:hAnsi="Calibri"/>
          <w:b/>
          <w:sz w:val="22"/>
          <w:szCs w:val="22"/>
        </w:rPr>
        <w:t xml:space="preserve">Místo dodání a dodací </w:t>
      </w:r>
      <w:r w:rsidR="00990D22" w:rsidRPr="00CE673E">
        <w:rPr>
          <w:rFonts w:ascii="Calibri" w:hAnsi="Calibri"/>
          <w:b/>
          <w:sz w:val="22"/>
          <w:szCs w:val="22"/>
        </w:rPr>
        <w:t>lhůta</w:t>
      </w:r>
    </w:p>
    <w:p w:rsidR="00EC4736" w:rsidRPr="00DE3EFF"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Místem dodání předm</w:t>
      </w:r>
      <w:r w:rsidRPr="007C33F6">
        <w:rPr>
          <w:rFonts w:ascii="Calibri" w:hAnsi="Calibri"/>
          <w:sz w:val="22"/>
          <w:szCs w:val="22"/>
        </w:rPr>
        <w:t xml:space="preserve">ětu koupě je </w:t>
      </w:r>
      <w:r w:rsidR="007C33F6" w:rsidRPr="007C33F6">
        <w:rPr>
          <w:rFonts w:ascii="Calibri" w:hAnsi="Calibri"/>
          <w:bCs/>
          <w:sz w:val="22"/>
          <w:szCs w:val="22"/>
        </w:rPr>
        <w:t>sídlo zadavatele Františka Hajdy 1429/34, 700 30 Ostrava – Hrabůvka</w:t>
      </w:r>
      <w:r w:rsidRPr="007C33F6">
        <w:rPr>
          <w:rFonts w:ascii="Calibri" w:hAnsi="Calibri"/>
          <w:sz w:val="22"/>
          <w:szCs w:val="22"/>
        </w:rPr>
        <w:t>, pokud nebude</w:t>
      </w:r>
      <w:r w:rsidRPr="008A5833">
        <w:rPr>
          <w:rFonts w:ascii="Calibri" w:hAnsi="Calibri"/>
          <w:sz w:val="22"/>
          <w:szCs w:val="22"/>
        </w:rPr>
        <w:t xml:space="preserve"> před </w:t>
      </w:r>
      <w:r w:rsidRPr="00DE3EFF">
        <w:rPr>
          <w:rFonts w:ascii="Calibri" w:hAnsi="Calibri"/>
          <w:sz w:val="22"/>
          <w:szCs w:val="22"/>
        </w:rPr>
        <w:t>převzetím zboží smluvními stranami dohodnuto jinak</w:t>
      </w:r>
      <w:r w:rsidR="00F02E3A" w:rsidRPr="00DE3EFF">
        <w:rPr>
          <w:rFonts w:ascii="Calibri" w:hAnsi="Calibri"/>
          <w:sz w:val="22"/>
          <w:szCs w:val="22"/>
        </w:rPr>
        <w:t>.</w:t>
      </w:r>
    </w:p>
    <w:p w:rsidR="00EC4736" w:rsidRPr="00A41C6B" w:rsidRDefault="00EC4736" w:rsidP="00602BFD">
      <w:pPr>
        <w:numPr>
          <w:ilvl w:val="0"/>
          <w:numId w:val="16"/>
        </w:numPr>
        <w:ind w:left="567" w:hanging="567"/>
        <w:jc w:val="both"/>
        <w:rPr>
          <w:rFonts w:ascii="Calibri" w:hAnsi="Calibri"/>
          <w:sz w:val="22"/>
          <w:szCs w:val="22"/>
        </w:rPr>
      </w:pPr>
      <w:r w:rsidRPr="00DE3EFF">
        <w:rPr>
          <w:rFonts w:ascii="Calibri" w:hAnsi="Calibri"/>
          <w:sz w:val="22"/>
          <w:szCs w:val="22"/>
        </w:rPr>
        <w:t>Dod</w:t>
      </w:r>
      <w:r w:rsidR="000A73DE" w:rsidRPr="00DE3EFF">
        <w:rPr>
          <w:rFonts w:ascii="Calibri" w:hAnsi="Calibri"/>
          <w:sz w:val="22"/>
          <w:szCs w:val="22"/>
        </w:rPr>
        <w:t xml:space="preserve">ací lhůta se stanovuje </w:t>
      </w:r>
      <w:r w:rsidR="00384ECE" w:rsidRPr="00A21154">
        <w:rPr>
          <w:rFonts w:ascii="Calibri" w:hAnsi="Calibri"/>
          <w:b/>
          <w:sz w:val="22"/>
          <w:szCs w:val="22"/>
        </w:rPr>
        <w:t>nejpozději</w:t>
      </w:r>
      <w:r w:rsidR="000A73DE" w:rsidRPr="00A21154">
        <w:rPr>
          <w:rFonts w:ascii="Calibri" w:hAnsi="Calibri"/>
          <w:b/>
          <w:sz w:val="22"/>
          <w:szCs w:val="22"/>
        </w:rPr>
        <w:t xml:space="preserve"> </w:t>
      </w:r>
      <w:r w:rsidR="00B9746F" w:rsidRPr="00A21154">
        <w:rPr>
          <w:rFonts w:ascii="Calibri" w:hAnsi="Calibri"/>
          <w:b/>
          <w:sz w:val="22"/>
          <w:szCs w:val="22"/>
        </w:rPr>
        <w:t xml:space="preserve">do </w:t>
      </w:r>
      <w:r w:rsidR="007D2E6B" w:rsidRPr="00A21154">
        <w:rPr>
          <w:rFonts w:ascii="Calibri" w:hAnsi="Calibri"/>
          <w:b/>
          <w:sz w:val="22"/>
          <w:szCs w:val="22"/>
        </w:rPr>
        <w:t>8</w:t>
      </w:r>
      <w:r w:rsidR="00152939" w:rsidRPr="00A21154">
        <w:rPr>
          <w:rFonts w:ascii="Calibri" w:hAnsi="Calibri"/>
          <w:b/>
          <w:sz w:val="22"/>
          <w:szCs w:val="22"/>
        </w:rPr>
        <w:t xml:space="preserve"> týdnů</w:t>
      </w:r>
      <w:r w:rsidR="00E44401" w:rsidRPr="00A21154">
        <w:rPr>
          <w:rFonts w:ascii="Calibri" w:hAnsi="Calibri"/>
          <w:b/>
          <w:sz w:val="22"/>
          <w:szCs w:val="22"/>
        </w:rPr>
        <w:t xml:space="preserve"> </w:t>
      </w:r>
      <w:r w:rsidRPr="00A21154">
        <w:rPr>
          <w:rFonts w:ascii="Calibri" w:hAnsi="Calibri"/>
          <w:b/>
          <w:sz w:val="22"/>
          <w:szCs w:val="22"/>
        </w:rPr>
        <w:t>ode dne podpisu</w:t>
      </w:r>
      <w:r w:rsidRPr="00DE3EFF">
        <w:rPr>
          <w:rFonts w:ascii="Calibri" w:hAnsi="Calibri"/>
          <w:b/>
          <w:sz w:val="22"/>
          <w:szCs w:val="22"/>
        </w:rPr>
        <w:t xml:space="preserve"> této smlouvy</w:t>
      </w:r>
      <w:r w:rsidRPr="00DE3EFF">
        <w:rPr>
          <w:rFonts w:ascii="Calibri" w:hAnsi="Calibri"/>
          <w:sz w:val="22"/>
          <w:szCs w:val="22"/>
        </w:rPr>
        <w:t>.</w:t>
      </w:r>
      <w:r w:rsidR="00291F3D" w:rsidRPr="00DE3EFF">
        <w:rPr>
          <w:rFonts w:ascii="Calibri" w:hAnsi="Calibri"/>
          <w:sz w:val="22"/>
          <w:szCs w:val="22"/>
        </w:rPr>
        <w:t xml:space="preserve"> Konkrétní termín dodání je prodávající povi</w:t>
      </w:r>
      <w:r w:rsidR="008A643B" w:rsidRPr="00DE3EFF">
        <w:rPr>
          <w:rFonts w:ascii="Calibri" w:hAnsi="Calibri"/>
          <w:sz w:val="22"/>
          <w:szCs w:val="22"/>
        </w:rPr>
        <w:t>nen oznámit kupujícímu nejméně 5</w:t>
      </w:r>
      <w:r w:rsidR="00291F3D" w:rsidRPr="00DE3EFF">
        <w:rPr>
          <w:rFonts w:ascii="Calibri" w:hAnsi="Calibri"/>
          <w:sz w:val="22"/>
          <w:szCs w:val="22"/>
        </w:rPr>
        <w:t xml:space="preserve"> pracovní</w:t>
      </w:r>
      <w:r w:rsidR="008A643B" w:rsidRPr="00DE3EFF">
        <w:rPr>
          <w:rFonts w:ascii="Calibri" w:hAnsi="Calibri"/>
          <w:sz w:val="22"/>
          <w:szCs w:val="22"/>
        </w:rPr>
        <w:t>ch</w:t>
      </w:r>
      <w:r w:rsidR="00291F3D" w:rsidRPr="00DE3EFF">
        <w:rPr>
          <w:rFonts w:ascii="Calibri" w:hAnsi="Calibri"/>
          <w:sz w:val="22"/>
          <w:szCs w:val="22"/>
        </w:rPr>
        <w:t xml:space="preserve"> dn</w:t>
      </w:r>
      <w:r w:rsidR="008A643B" w:rsidRPr="00DE3EFF">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rsidR="00DA015F" w:rsidRDefault="00DA015F" w:rsidP="00EC4736">
      <w:pPr>
        <w:ind w:left="567"/>
        <w:rPr>
          <w:rFonts w:ascii="Calibri" w:hAnsi="Calibri"/>
          <w:sz w:val="22"/>
          <w:szCs w:val="22"/>
        </w:rPr>
      </w:pPr>
    </w:p>
    <w:p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rsidR="00194C4D" w:rsidRPr="00194C4D" w:rsidRDefault="00194C4D" w:rsidP="00194C4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je smluvními stranami sjednána </w:t>
      </w:r>
      <w:r w:rsidRPr="00194C4D">
        <w:rPr>
          <w:rFonts w:ascii="Calibri" w:hAnsi="Calibri"/>
          <w:sz w:val="22"/>
          <w:szCs w:val="22"/>
        </w:rPr>
        <w:t>ve výši:</w:t>
      </w:r>
    </w:p>
    <w:tbl>
      <w:tblPr>
        <w:tblStyle w:val="Mkatabulky"/>
        <w:tblW w:w="8505" w:type="dxa"/>
        <w:tblInd w:w="562" w:type="dxa"/>
        <w:tblLook w:val="04A0" w:firstRow="1" w:lastRow="0" w:firstColumn="1" w:lastColumn="0" w:noHBand="0" w:noVBand="1"/>
      </w:tblPr>
      <w:tblGrid>
        <w:gridCol w:w="2977"/>
        <w:gridCol w:w="2126"/>
        <w:gridCol w:w="1418"/>
        <w:gridCol w:w="1984"/>
      </w:tblGrid>
      <w:tr w:rsidR="00B64932" w:rsidTr="00155C82">
        <w:trPr>
          <w:trHeight w:val="381"/>
        </w:trPr>
        <w:tc>
          <w:tcPr>
            <w:tcW w:w="2977" w:type="dxa"/>
            <w:shd w:val="clear" w:color="auto" w:fill="D9D9D9" w:themeFill="background1" w:themeFillShade="D9"/>
            <w:vAlign w:val="center"/>
          </w:tcPr>
          <w:p w:rsidR="00B64932" w:rsidRPr="00B56FD1" w:rsidRDefault="00B64932" w:rsidP="00B64932">
            <w:pPr>
              <w:jc w:val="center"/>
              <w:rPr>
                <w:rFonts w:asciiTheme="minorHAnsi" w:hAnsiTheme="minorHAnsi"/>
                <w:b/>
                <w:sz w:val="20"/>
                <w:szCs w:val="20"/>
              </w:rPr>
            </w:pPr>
            <w:r w:rsidRPr="00B56FD1">
              <w:rPr>
                <w:rFonts w:asciiTheme="minorHAnsi" w:hAnsiTheme="minorHAnsi"/>
                <w:b/>
                <w:sz w:val="20"/>
                <w:szCs w:val="20"/>
              </w:rPr>
              <w:t>Název položky</w:t>
            </w:r>
          </w:p>
        </w:tc>
        <w:tc>
          <w:tcPr>
            <w:tcW w:w="2126" w:type="dxa"/>
            <w:shd w:val="clear" w:color="auto" w:fill="D9D9D9" w:themeFill="background1" w:themeFillShade="D9"/>
            <w:vAlign w:val="center"/>
          </w:tcPr>
          <w:p w:rsidR="00B64932" w:rsidRPr="00E93F95" w:rsidRDefault="00B64932" w:rsidP="00B64932">
            <w:pPr>
              <w:jc w:val="center"/>
              <w:rPr>
                <w:rFonts w:asciiTheme="minorHAnsi" w:hAnsiTheme="minorHAnsi"/>
                <w:b/>
                <w:sz w:val="20"/>
              </w:rPr>
            </w:pPr>
            <w:r w:rsidRPr="00E93F95">
              <w:rPr>
                <w:rFonts w:asciiTheme="minorHAnsi" w:hAnsiTheme="minorHAnsi"/>
                <w:b/>
                <w:sz w:val="20"/>
              </w:rPr>
              <w:t>Cena celkem za položku bez DPH</w:t>
            </w:r>
          </w:p>
        </w:tc>
        <w:tc>
          <w:tcPr>
            <w:tcW w:w="1418" w:type="dxa"/>
            <w:shd w:val="clear" w:color="auto" w:fill="D9D9D9" w:themeFill="background1" w:themeFillShade="D9"/>
            <w:vAlign w:val="center"/>
          </w:tcPr>
          <w:p w:rsidR="00B64932" w:rsidRPr="00E93F95" w:rsidRDefault="00B64932" w:rsidP="00B64932">
            <w:pPr>
              <w:jc w:val="center"/>
              <w:rPr>
                <w:rFonts w:asciiTheme="minorHAnsi" w:hAnsiTheme="minorHAnsi"/>
                <w:b/>
                <w:sz w:val="20"/>
              </w:rPr>
            </w:pPr>
            <w:r w:rsidRPr="00E93F95">
              <w:rPr>
                <w:rFonts w:asciiTheme="minorHAnsi" w:hAnsiTheme="minorHAnsi"/>
                <w:b/>
                <w:sz w:val="20"/>
              </w:rPr>
              <w:t>DPH</w:t>
            </w:r>
          </w:p>
        </w:tc>
        <w:tc>
          <w:tcPr>
            <w:tcW w:w="1984" w:type="dxa"/>
            <w:shd w:val="clear" w:color="auto" w:fill="D9D9D9" w:themeFill="background1" w:themeFillShade="D9"/>
            <w:vAlign w:val="center"/>
          </w:tcPr>
          <w:p w:rsidR="00B64932" w:rsidRPr="00E93F95" w:rsidRDefault="00B64932" w:rsidP="00B64932">
            <w:pPr>
              <w:jc w:val="center"/>
              <w:rPr>
                <w:rFonts w:asciiTheme="minorHAnsi" w:hAnsiTheme="minorHAnsi"/>
                <w:b/>
                <w:sz w:val="20"/>
              </w:rPr>
            </w:pPr>
            <w:r w:rsidRPr="00E93F95">
              <w:rPr>
                <w:rFonts w:asciiTheme="minorHAnsi" w:hAnsiTheme="minorHAnsi"/>
                <w:b/>
                <w:sz w:val="20"/>
              </w:rPr>
              <w:t>Cena celkem za položku včetně DPH</w:t>
            </w:r>
          </w:p>
        </w:tc>
      </w:tr>
      <w:tr w:rsidR="00155C82" w:rsidTr="00155C82">
        <w:trPr>
          <w:trHeight w:val="403"/>
        </w:trPr>
        <w:tc>
          <w:tcPr>
            <w:tcW w:w="2977" w:type="dxa"/>
            <w:shd w:val="clear" w:color="auto" w:fill="D9D9D9" w:themeFill="background1" w:themeFillShade="D9"/>
            <w:vAlign w:val="center"/>
          </w:tcPr>
          <w:p w:rsidR="00155C82" w:rsidRPr="00E93F95" w:rsidRDefault="00155C82" w:rsidP="00155C82">
            <w:pPr>
              <w:rPr>
                <w:rFonts w:asciiTheme="minorHAnsi" w:hAnsiTheme="minorHAnsi"/>
                <w:sz w:val="20"/>
              </w:rPr>
            </w:pPr>
            <w:r w:rsidRPr="000175F4">
              <w:rPr>
                <w:rFonts w:ascii="Calibri" w:hAnsi="Calibri" w:cs="Book Antiqua"/>
                <w:b/>
                <w:bCs/>
                <w:iCs/>
                <w:color w:val="000000"/>
                <w:sz w:val="20"/>
              </w:rPr>
              <w:t>Posluchárna fyziky</w:t>
            </w:r>
          </w:p>
        </w:tc>
        <w:tc>
          <w:tcPr>
            <w:tcW w:w="2126"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r>
      <w:tr w:rsidR="00155C82" w:rsidTr="00155C82">
        <w:trPr>
          <w:trHeight w:val="409"/>
        </w:trPr>
        <w:tc>
          <w:tcPr>
            <w:tcW w:w="2977" w:type="dxa"/>
            <w:shd w:val="clear" w:color="auto" w:fill="D9D9D9" w:themeFill="background1" w:themeFillShade="D9"/>
            <w:vAlign w:val="center"/>
          </w:tcPr>
          <w:p w:rsidR="00155C82" w:rsidRPr="000175F4" w:rsidRDefault="00155C82" w:rsidP="00155C82">
            <w:pPr>
              <w:rPr>
                <w:rFonts w:ascii="Calibri" w:hAnsi="Calibri" w:cs="Calibri"/>
                <w:b/>
                <w:color w:val="000000"/>
                <w:sz w:val="20"/>
              </w:rPr>
            </w:pPr>
            <w:r w:rsidRPr="000175F4">
              <w:rPr>
                <w:rFonts w:ascii="Calibri" w:hAnsi="Calibri" w:cs="Calibri"/>
                <w:b/>
                <w:color w:val="000000"/>
                <w:sz w:val="20"/>
              </w:rPr>
              <w:t>Rozvody elektroinstalace</w:t>
            </w:r>
          </w:p>
        </w:tc>
        <w:tc>
          <w:tcPr>
            <w:tcW w:w="2126"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r>
      <w:tr w:rsidR="00155C82" w:rsidTr="00155C82">
        <w:trPr>
          <w:trHeight w:val="409"/>
        </w:trPr>
        <w:tc>
          <w:tcPr>
            <w:tcW w:w="2977" w:type="dxa"/>
            <w:shd w:val="clear" w:color="auto" w:fill="D9D9D9" w:themeFill="background1" w:themeFillShade="D9"/>
            <w:vAlign w:val="center"/>
          </w:tcPr>
          <w:p w:rsidR="00155C82" w:rsidRPr="000175F4" w:rsidRDefault="00155C82" w:rsidP="00155C82">
            <w:pPr>
              <w:rPr>
                <w:rFonts w:ascii="Calibri" w:hAnsi="Calibri" w:cs="Calibri"/>
                <w:b/>
                <w:color w:val="000000"/>
                <w:sz w:val="20"/>
              </w:rPr>
            </w:pPr>
            <w:r w:rsidRPr="000175F4">
              <w:rPr>
                <w:rFonts w:ascii="Calibri" w:hAnsi="Calibri" w:cs="Calibri"/>
                <w:b/>
                <w:color w:val="000000"/>
                <w:sz w:val="20"/>
              </w:rPr>
              <w:t>Sestavení nábytkového vybavení</w:t>
            </w:r>
          </w:p>
        </w:tc>
        <w:tc>
          <w:tcPr>
            <w:tcW w:w="2126"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r>
      <w:tr w:rsidR="00155C82" w:rsidTr="00155C82">
        <w:trPr>
          <w:trHeight w:val="409"/>
        </w:trPr>
        <w:tc>
          <w:tcPr>
            <w:tcW w:w="2977" w:type="dxa"/>
            <w:shd w:val="clear" w:color="auto" w:fill="D9D9D9" w:themeFill="background1" w:themeFillShade="D9"/>
            <w:vAlign w:val="center"/>
          </w:tcPr>
          <w:p w:rsidR="00155C82" w:rsidRPr="000175F4" w:rsidRDefault="00155C82" w:rsidP="00155C82">
            <w:pPr>
              <w:rPr>
                <w:rFonts w:ascii="Calibri" w:hAnsi="Calibri" w:cs="Calibri"/>
                <w:b/>
                <w:color w:val="000000"/>
                <w:sz w:val="20"/>
              </w:rPr>
            </w:pPr>
            <w:r w:rsidRPr="000175F4">
              <w:rPr>
                <w:rFonts w:ascii="Calibri" w:hAnsi="Calibri" w:cs="Calibri"/>
                <w:b/>
                <w:color w:val="000000"/>
                <w:sz w:val="20"/>
              </w:rPr>
              <w:t>Spojovací materiál</w:t>
            </w:r>
          </w:p>
        </w:tc>
        <w:tc>
          <w:tcPr>
            <w:tcW w:w="2126"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r>
      <w:tr w:rsidR="00155C82" w:rsidTr="00155C82">
        <w:trPr>
          <w:trHeight w:val="409"/>
        </w:trPr>
        <w:tc>
          <w:tcPr>
            <w:tcW w:w="2977" w:type="dxa"/>
            <w:shd w:val="clear" w:color="auto" w:fill="D9D9D9" w:themeFill="background1" w:themeFillShade="D9"/>
            <w:vAlign w:val="center"/>
          </w:tcPr>
          <w:p w:rsidR="00155C82" w:rsidRPr="000175F4" w:rsidRDefault="00155C82" w:rsidP="00155C82">
            <w:pPr>
              <w:rPr>
                <w:rFonts w:ascii="Calibri" w:hAnsi="Calibri" w:cs="Calibri"/>
                <w:b/>
                <w:color w:val="000000"/>
                <w:sz w:val="20"/>
              </w:rPr>
            </w:pPr>
            <w:r w:rsidRPr="000175F4">
              <w:rPr>
                <w:rFonts w:ascii="Calibri" w:hAnsi="Calibri" w:cs="Calibri"/>
                <w:b/>
                <w:color w:val="000000"/>
                <w:sz w:val="20"/>
              </w:rPr>
              <w:t>Náklady na dopravu</w:t>
            </w:r>
          </w:p>
        </w:tc>
        <w:tc>
          <w:tcPr>
            <w:tcW w:w="2126"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vAlign w:val="center"/>
          </w:tcPr>
          <w:p w:rsidR="00155C82" w:rsidRPr="00B56FD1" w:rsidRDefault="00155C82" w:rsidP="00155C8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r>
      <w:tr w:rsidR="00B64932" w:rsidTr="00155C82">
        <w:trPr>
          <w:trHeight w:val="409"/>
        </w:trPr>
        <w:tc>
          <w:tcPr>
            <w:tcW w:w="2977"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64932" w:rsidRDefault="00B64932" w:rsidP="00B64932">
            <w:pPr>
              <w:rPr>
                <w:rFonts w:ascii="Calibri" w:hAnsi="Calibri" w:cs="Arial"/>
                <w:b/>
                <w:sz w:val="20"/>
                <w:lang w:eastAsia="ar-SA"/>
              </w:rPr>
            </w:pPr>
            <w:r w:rsidRPr="00B64932">
              <w:rPr>
                <w:rFonts w:ascii="Calibri" w:hAnsi="Calibri" w:cs="Arial"/>
                <w:b/>
                <w:sz w:val="20"/>
                <w:lang w:eastAsia="ar-SA"/>
              </w:rPr>
              <w:t>Cena celkem</w:t>
            </w:r>
          </w:p>
        </w:tc>
        <w:tc>
          <w:tcPr>
            <w:tcW w:w="2126" w:type="dxa"/>
            <w:tcBorders>
              <w:top w:val="single" w:sz="12" w:space="0" w:color="auto"/>
              <w:left w:val="single" w:sz="8" w:space="0" w:color="auto"/>
              <w:bottom w:val="single" w:sz="12" w:space="0" w:color="auto"/>
              <w:right w:val="single" w:sz="8" w:space="0" w:color="auto"/>
            </w:tcBorders>
            <w:vAlign w:val="center"/>
          </w:tcPr>
          <w:p w:rsidR="00B64932" w:rsidRPr="00B56FD1" w:rsidRDefault="00B64932" w:rsidP="00B6493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418" w:type="dxa"/>
            <w:tcBorders>
              <w:top w:val="single" w:sz="12" w:space="0" w:color="auto"/>
              <w:left w:val="single" w:sz="8" w:space="0" w:color="auto"/>
              <w:bottom w:val="single" w:sz="12" w:space="0" w:color="auto"/>
              <w:right w:val="single" w:sz="8" w:space="0" w:color="auto"/>
            </w:tcBorders>
            <w:vAlign w:val="center"/>
          </w:tcPr>
          <w:p w:rsidR="00B64932" w:rsidRPr="00B56FD1" w:rsidRDefault="00B64932" w:rsidP="00B64932">
            <w:pPr>
              <w:jc w:val="center"/>
              <w:rPr>
                <w:rFonts w:asciiTheme="minorHAnsi" w:hAnsiTheme="minorHAnsi"/>
                <w:sz w:val="20"/>
                <w:szCs w:val="20"/>
              </w:rPr>
            </w:pPr>
            <w:r w:rsidRPr="00B56FD1">
              <w:rPr>
                <w:rFonts w:ascii="Franklin Gothic Medium" w:hAnsi="Franklin Gothic Medium"/>
                <w:sz w:val="20"/>
                <w:szCs w:val="20"/>
              </w:rPr>
              <w:fldChar w:fldCharType="begin">
                <w:ffData>
                  <w:name w:val=""/>
                  <w:enabled/>
                  <w:calcOnExit w:val="0"/>
                  <w:textInput/>
                </w:ffData>
              </w:fldChar>
            </w:r>
            <w:r w:rsidRPr="00B56FD1">
              <w:rPr>
                <w:rFonts w:ascii="Franklin Gothic Medium" w:hAnsi="Franklin Gothic Medium"/>
                <w:sz w:val="20"/>
                <w:szCs w:val="20"/>
              </w:rPr>
              <w:instrText xml:space="preserve"> FORMTEXT </w:instrText>
            </w:r>
            <w:r w:rsidRPr="00B56FD1">
              <w:rPr>
                <w:rFonts w:ascii="Franklin Gothic Medium" w:hAnsi="Franklin Gothic Medium"/>
                <w:sz w:val="20"/>
                <w:szCs w:val="20"/>
              </w:rPr>
            </w:r>
            <w:r w:rsidRPr="00B56FD1">
              <w:rPr>
                <w:rFonts w:ascii="Franklin Gothic Medium" w:hAnsi="Franklin Gothic Medium"/>
                <w:sz w:val="20"/>
                <w:szCs w:val="20"/>
              </w:rPr>
              <w:fldChar w:fldCharType="separate"/>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t> </w:t>
            </w:r>
            <w:r w:rsidRPr="00B56FD1">
              <w:rPr>
                <w:rFonts w:ascii="Franklin Gothic Medium" w:hAnsi="Franklin Gothic Medium"/>
                <w:sz w:val="20"/>
                <w:szCs w:val="20"/>
              </w:rPr>
              <w:fldChar w:fldCharType="end"/>
            </w:r>
          </w:p>
        </w:tc>
        <w:tc>
          <w:tcPr>
            <w:tcW w:w="1984" w:type="dxa"/>
            <w:tcBorders>
              <w:top w:val="single" w:sz="12" w:space="0" w:color="auto"/>
              <w:left w:val="single" w:sz="8" w:space="0" w:color="auto"/>
              <w:bottom w:val="single" w:sz="12" w:space="0" w:color="auto"/>
              <w:right w:val="single" w:sz="12" w:space="0" w:color="auto"/>
            </w:tcBorders>
            <w:vAlign w:val="center"/>
          </w:tcPr>
          <w:p w:rsidR="00B64932" w:rsidRPr="00B56FD1" w:rsidRDefault="00FE24EB" w:rsidP="00B64932">
            <w:pPr>
              <w:jc w:val="center"/>
              <w:rPr>
                <w:rFonts w:asciiTheme="minorHAnsi" w:hAnsiTheme="minorHAnsi"/>
                <w:sz w:val="20"/>
                <w:szCs w:val="20"/>
              </w:rPr>
            </w:pPr>
            <w:r>
              <w:rPr>
                <w:rFonts w:ascii="Franklin Gothic Medium" w:hAnsi="Franklin Gothic Medium"/>
                <w:sz w:val="20"/>
                <w:szCs w:val="20"/>
              </w:rPr>
              <w:t>234 250,-</w:t>
            </w:r>
          </w:p>
        </w:tc>
      </w:tr>
    </w:tbl>
    <w:p w:rsidR="00755738" w:rsidRPr="00A53A71"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rsidR="00A53A71" w:rsidRPr="00755738" w:rsidRDefault="00A53A71" w:rsidP="00A53A71">
      <w:pPr>
        <w:spacing w:before="120"/>
        <w:ind w:left="567"/>
        <w:jc w:val="both"/>
        <w:rPr>
          <w:rFonts w:ascii="Calibri" w:hAnsi="Calibri"/>
          <w:sz w:val="22"/>
          <w:szCs w:val="22"/>
        </w:rPr>
      </w:pPr>
    </w:p>
    <w:p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lastRenderedPageBreak/>
        <w:t>Sjednaná kupní stanovená v Kč včetně DPH může být měněna pouze v souvislosti se změnou daňových předpisů, které budou mít prokazatelný vliv na výši nabídkové ceny, a to 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rsidR="00317BEB" w:rsidRDefault="00317BEB" w:rsidP="00F44619">
      <w:pPr>
        <w:ind w:left="567"/>
        <w:jc w:val="both"/>
        <w:rPr>
          <w:rFonts w:ascii="Calibri" w:hAnsi="Calibri"/>
          <w:sz w:val="22"/>
          <w:szCs w:val="22"/>
        </w:rPr>
      </w:pPr>
    </w:p>
    <w:p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rsidR="00F45AF0" w:rsidRPr="00570126" w:rsidRDefault="00F54824"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 xml:space="preserve">předmět koupě převzat kupujícím, </w:t>
      </w:r>
      <w:r>
        <w:rPr>
          <w:rFonts w:ascii="Calibri" w:hAnsi="Calibri"/>
          <w:sz w:val="22"/>
          <w:szCs w:val="22"/>
        </w:rPr>
        <w:t>provedena</w:t>
      </w:r>
      <w:r w:rsidRPr="00556FF0">
        <w:rPr>
          <w:rFonts w:ascii="Calibri" w:hAnsi="Calibri"/>
          <w:sz w:val="22"/>
          <w:szCs w:val="22"/>
        </w:rPr>
        <w:t xml:space="preserve"> </w:t>
      </w:r>
      <w:r w:rsidR="00C41A62" w:rsidRPr="00155C82">
        <w:rPr>
          <w:rFonts w:ascii="Calibri" w:hAnsi="Calibri"/>
          <w:sz w:val="22"/>
          <w:szCs w:val="22"/>
        </w:rPr>
        <w:t xml:space="preserve">montáž, instalace a </w:t>
      </w:r>
      <w:r w:rsidR="00C41A62">
        <w:rPr>
          <w:rFonts w:ascii="Calibri" w:hAnsi="Calibri"/>
          <w:sz w:val="22"/>
          <w:szCs w:val="22"/>
        </w:rPr>
        <w:t>všechny</w:t>
      </w:r>
      <w:r w:rsidR="00C41A62" w:rsidRPr="00155C82">
        <w:rPr>
          <w:rFonts w:ascii="Calibri" w:hAnsi="Calibri"/>
          <w:sz w:val="22"/>
          <w:szCs w:val="22"/>
        </w:rPr>
        <w:t xml:space="preserve"> souvisejících prací</w:t>
      </w:r>
      <w:r w:rsidRPr="00556FF0">
        <w:rPr>
          <w:rFonts w:ascii="Calibri" w:hAnsi="Calibri"/>
          <w:sz w:val="22"/>
          <w:szCs w:val="22"/>
        </w:rPr>
        <w:t>, tzn. po podpisu dodacího listu. Splatnost faktury činí 30 dnů od jejího doručení kupujícímu.</w:t>
      </w:r>
    </w:p>
    <w:p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rsidR="0027337D" w:rsidRPr="007D2E6B" w:rsidRDefault="00765D72" w:rsidP="0027337D">
      <w:pPr>
        <w:numPr>
          <w:ilvl w:val="2"/>
          <w:numId w:val="1"/>
        </w:numPr>
        <w:tabs>
          <w:tab w:val="clear" w:pos="2340"/>
          <w:tab w:val="num" w:pos="1440"/>
        </w:tabs>
        <w:ind w:left="1440" w:hanging="540"/>
        <w:jc w:val="both"/>
        <w:rPr>
          <w:rFonts w:ascii="Calibri" w:hAnsi="Calibri"/>
          <w:sz w:val="22"/>
          <w:szCs w:val="22"/>
        </w:rPr>
      </w:pPr>
      <w:r w:rsidRPr="007D2E6B">
        <w:rPr>
          <w:rFonts w:ascii="Calibri" w:hAnsi="Calibri"/>
          <w:sz w:val="22"/>
          <w:szCs w:val="22"/>
        </w:rPr>
        <w:t>c</w:t>
      </w:r>
      <w:r w:rsidR="0027337D" w:rsidRPr="007D2E6B">
        <w:rPr>
          <w:rFonts w:ascii="Calibri" w:hAnsi="Calibri"/>
          <w:sz w:val="22"/>
          <w:szCs w:val="22"/>
        </w:rPr>
        <w:t>ena zboží – fakturovaná částka, a to včetně vyčíslení DPH.,</w:t>
      </w:r>
    </w:p>
    <w:p w:rsidR="00291F3D" w:rsidRPr="007D2E6B" w:rsidRDefault="00291F3D" w:rsidP="0027337D">
      <w:pPr>
        <w:numPr>
          <w:ilvl w:val="2"/>
          <w:numId w:val="1"/>
        </w:numPr>
        <w:tabs>
          <w:tab w:val="clear" w:pos="2340"/>
          <w:tab w:val="num" w:pos="1440"/>
        </w:tabs>
        <w:ind w:left="1440" w:hanging="540"/>
        <w:jc w:val="both"/>
        <w:rPr>
          <w:rFonts w:ascii="Calibri" w:hAnsi="Calibri"/>
          <w:sz w:val="22"/>
          <w:szCs w:val="22"/>
        </w:rPr>
      </w:pPr>
      <w:r w:rsidRPr="007D2E6B">
        <w:rPr>
          <w:rFonts w:ascii="Calibri" w:hAnsi="Calibri"/>
          <w:sz w:val="22"/>
          <w:szCs w:val="22"/>
        </w:rPr>
        <w:t>název projektu a registrační číslo</w:t>
      </w:r>
      <w:r w:rsidR="003B1A8E" w:rsidRPr="007D2E6B">
        <w:rPr>
          <w:rFonts w:ascii="Calibri" w:hAnsi="Calibri"/>
          <w:sz w:val="22"/>
          <w:szCs w:val="22"/>
        </w:rPr>
        <w:t xml:space="preserve"> projektu</w:t>
      </w:r>
      <w:r w:rsidR="00F54824" w:rsidRPr="007D2E6B">
        <w:rPr>
          <w:rFonts w:ascii="Calibri" w:hAnsi="Calibri"/>
          <w:sz w:val="22"/>
          <w:szCs w:val="22"/>
        </w:rPr>
        <w:t xml:space="preserve"> („</w:t>
      </w:r>
      <w:r w:rsidR="00F54824" w:rsidRPr="007D2E6B">
        <w:rPr>
          <w:rFonts w:ascii="Calibri" w:hAnsi="Calibri"/>
          <w:bCs/>
          <w:sz w:val="22"/>
          <w:szCs w:val="22"/>
        </w:rPr>
        <w:t>Modernizace posluchárny fyziky a laboratoře chemie“, reg. č. CZ.06.2.67/0.0/0.0/16</w:t>
      </w:r>
      <w:r w:rsidR="008A4BD4" w:rsidRPr="007D2E6B">
        <w:rPr>
          <w:rFonts w:ascii="Calibri" w:hAnsi="Calibri"/>
          <w:bCs/>
          <w:sz w:val="22"/>
          <w:szCs w:val="22"/>
        </w:rPr>
        <w:t>_</w:t>
      </w:r>
      <w:r w:rsidR="00F54824" w:rsidRPr="007D2E6B">
        <w:rPr>
          <w:rFonts w:ascii="Calibri" w:hAnsi="Calibri"/>
          <w:bCs/>
          <w:sz w:val="22"/>
          <w:szCs w:val="22"/>
        </w:rPr>
        <w:t>050/00026</w:t>
      </w:r>
      <w:r w:rsidR="004665C8" w:rsidRPr="007D2E6B">
        <w:rPr>
          <w:rFonts w:ascii="Calibri" w:hAnsi="Calibri"/>
          <w:bCs/>
          <w:sz w:val="22"/>
          <w:szCs w:val="22"/>
        </w:rPr>
        <w:t>30</w:t>
      </w:r>
      <w:r w:rsidR="00F54824" w:rsidRPr="007D2E6B">
        <w:rPr>
          <w:rFonts w:ascii="Calibri" w:hAnsi="Calibri"/>
          <w:bCs/>
          <w:sz w:val="22"/>
          <w:szCs w:val="22"/>
        </w:rPr>
        <w:t>)</w:t>
      </w:r>
      <w:r w:rsidRPr="007D2E6B">
        <w:rPr>
          <w:rFonts w:ascii="Calibri" w:hAnsi="Calibri"/>
          <w:sz w:val="22"/>
          <w:szCs w:val="22"/>
        </w:rPr>
        <w:t>,</w:t>
      </w:r>
    </w:p>
    <w:p w:rsidR="0027337D" w:rsidRPr="007D2E6B" w:rsidRDefault="00765D72" w:rsidP="0027337D">
      <w:pPr>
        <w:numPr>
          <w:ilvl w:val="2"/>
          <w:numId w:val="1"/>
        </w:numPr>
        <w:tabs>
          <w:tab w:val="clear" w:pos="2340"/>
          <w:tab w:val="num" w:pos="1440"/>
        </w:tabs>
        <w:ind w:left="1440" w:hanging="540"/>
        <w:jc w:val="both"/>
        <w:rPr>
          <w:rFonts w:ascii="Calibri" w:hAnsi="Calibri"/>
          <w:sz w:val="22"/>
          <w:szCs w:val="22"/>
        </w:rPr>
      </w:pPr>
      <w:r w:rsidRPr="007D2E6B">
        <w:rPr>
          <w:rFonts w:ascii="Calibri" w:hAnsi="Calibri"/>
          <w:sz w:val="22"/>
          <w:szCs w:val="22"/>
        </w:rPr>
        <w:t>r</w:t>
      </w:r>
      <w:r w:rsidR="0027337D" w:rsidRPr="007D2E6B">
        <w:rPr>
          <w:rFonts w:ascii="Calibri" w:hAnsi="Calibri"/>
          <w:sz w:val="22"/>
          <w:szCs w:val="22"/>
        </w:rPr>
        <w:t>azítko a podpis oprávněné osoby.</w:t>
      </w:r>
    </w:p>
    <w:p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7D2E6B">
        <w:rPr>
          <w:rFonts w:ascii="Calibri" w:hAnsi="Calibri"/>
          <w:sz w:val="22"/>
          <w:szCs w:val="22"/>
        </w:rPr>
        <w:t>Budou-li zjištěny v doručeném daňovém dokladu – faktuře chyby</w:t>
      </w:r>
      <w:r w:rsidRPr="00CE673E">
        <w:rPr>
          <w:rFonts w:ascii="Calibri" w:hAnsi="Calibri"/>
          <w:sz w:val="22"/>
          <w:szCs w:val="22"/>
        </w:rPr>
        <w:t xml:space="preserve"> či nedostatky,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Pr="00CE673E">
        <w:rPr>
          <w:rFonts w:ascii="Calibri" w:hAnsi="Calibri"/>
          <w:sz w:val="22"/>
          <w:szCs w:val="22"/>
        </w:rPr>
        <w:t>.</w:t>
      </w:r>
    </w:p>
    <w:p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rsidR="00333A87" w:rsidRPr="00CE673E" w:rsidRDefault="00333A87" w:rsidP="00333A87">
      <w:pPr>
        <w:ind w:left="540"/>
        <w:jc w:val="both"/>
        <w:rPr>
          <w:rFonts w:ascii="Calibri" w:hAnsi="Calibri"/>
          <w:sz w:val="22"/>
          <w:szCs w:val="22"/>
        </w:rPr>
      </w:pPr>
    </w:p>
    <w:p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rsidR="008B2DE8" w:rsidRPr="003B23C7"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rsidR="003B23C7" w:rsidRPr="00680FB4"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rsidR="00680FB4" w:rsidRPr="003B23C7" w:rsidRDefault="00680FB4" w:rsidP="00680FB4">
      <w:pPr>
        <w:ind w:left="540"/>
        <w:jc w:val="both"/>
        <w:rPr>
          <w:rFonts w:ascii="Calibri" w:hAnsi="Calibri"/>
          <w:sz w:val="22"/>
          <w:szCs w:val="22"/>
        </w:rPr>
      </w:pPr>
    </w:p>
    <w:p w:rsidR="00D873A1" w:rsidRDefault="008B2DE8" w:rsidP="00D873A1">
      <w:pPr>
        <w:numPr>
          <w:ilvl w:val="0"/>
          <w:numId w:val="1"/>
        </w:numPr>
        <w:jc w:val="center"/>
        <w:rPr>
          <w:rFonts w:ascii="Calibri" w:hAnsi="Calibri"/>
          <w:b/>
          <w:sz w:val="22"/>
          <w:szCs w:val="22"/>
        </w:rPr>
      </w:pPr>
      <w:r>
        <w:rPr>
          <w:rFonts w:ascii="Calibri" w:hAnsi="Calibri"/>
          <w:b/>
          <w:sz w:val="22"/>
          <w:szCs w:val="22"/>
        </w:rPr>
        <w:t>O</w:t>
      </w:r>
      <w:r w:rsidR="00D873A1" w:rsidRPr="00F44619">
        <w:rPr>
          <w:rFonts w:ascii="Calibri" w:hAnsi="Calibri"/>
          <w:b/>
          <w:sz w:val="22"/>
          <w:szCs w:val="22"/>
        </w:rPr>
        <w:t>dpovědnost za vady a reklamační řízení</w:t>
      </w:r>
    </w:p>
    <w:p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C833FC">
        <w:rPr>
          <w:rFonts w:ascii="Calibri" w:hAnsi="Calibri"/>
          <w:sz w:val="22"/>
          <w:szCs w:val="22"/>
        </w:rPr>
        <w:t>Smluvní strany sjednávají záruku za jakost zboží ve smyslu § 2113 ObčZ v </w:t>
      </w:r>
      <w:r w:rsidR="00332683" w:rsidRPr="00C833FC">
        <w:rPr>
          <w:rFonts w:ascii="Calibri" w:hAnsi="Calibri"/>
          <w:b/>
          <w:sz w:val="22"/>
          <w:szCs w:val="22"/>
        </w:rPr>
        <w:t>délce 24</w:t>
      </w:r>
      <w:r w:rsidR="006D612B" w:rsidRPr="00C833FC">
        <w:rPr>
          <w:rFonts w:ascii="Calibri" w:hAnsi="Calibri"/>
          <w:b/>
          <w:sz w:val="22"/>
          <w:szCs w:val="22"/>
        </w:rPr>
        <w:t xml:space="preserve"> měsíců</w:t>
      </w:r>
      <w:r w:rsidR="005229AE" w:rsidRPr="00C833FC">
        <w:rPr>
          <w:rFonts w:ascii="Calibri" w:hAnsi="Calibri"/>
          <w:sz w:val="22"/>
          <w:szCs w:val="22"/>
        </w:rPr>
        <w:t xml:space="preserve">. Záruka za jakost počíná běžet </w:t>
      </w:r>
      <w:r w:rsidRPr="00C833FC">
        <w:rPr>
          <w:rFonts w:ascii="Calibri" w:hAnsi="Calibri"/>
          <w:sz w:val="22"/>
          <w:szCs w:val="22"/>
        </w:rPr>
        <w:t>ode dne převzetí zboží kupujícím (okamžikem podpisu dodacího listu kupujícím)</w:t>
      </w:r>
      <w:r w:rsidR="00DB6C6D" w:rsidRPr="00C833FC">
        <w:rPr>
          <w:rFonts w:ascii="Calibri" w:hAnsi="Calibri"/>
          <w:sz w:val="22"/>
          <w:szCs w:val="22"/>
        </w:rPr>
        <w:t>.</w:t>
      </w:r>
      <w:r w:rsidR="003B23C7" w:rsidRPr="00C833FC">
        <w:rPr>
          <w:rFonts w:ascii="Calibri" w:hAnsi="Calibri"/>
          <w:sz w:val="22"/>
          <w:szCs w:val="22"/>
        </w:rPr>
        <w:t xml:space="preserve"> </w:t>
      </w:r>
      <w:r w:rsidR="00F31A7F" w:rsidRPr="00C833FC">
        <w:rPr>
          <w:rFonts w:ascii="Calibri" w:hAnsi="Calibri"/>
          <w:sz w:val="22"/>
          <w:szCs w:val="22"/>
        </w:rPr>
        <w:t>Do záruční doby se nezapočítává doba, po kterou není možno zboží používat</w:t>
      </w:r>
      <w:r w:rsidR="00F31A7F" w:rsidRPr="00DE3EFF">
        <w:rPr>
          <w:rFonts w:ascii="Calibri" w:hAnsi="Calibri"/>
          <w:sz w:val="22"/>
          <w:szCs w:val="22"/>
        </w:rPr>
        <w:t xml:space="preserve"> vlivem reklamované vady.</w:t>
      </w:r>
      <w:r w:rsidR="003B23C7" w:rsidRPr="00DE3EFF">
        <w:rPr>
          <w:rFonts w:ascii="Calibri" w:hAnsi="Calibri"/>
          <w:sz w:val="22"/>
          <w:szCs w:val="22"/>
        </w:rPr>
        <w:t xml:space="preserve"> Záruka se nevztahuje na díly případně celky zboží</w:t>
      </w:r>
      <w:r w:rsidR="00EC4A4D" w:rsidRPr="00DE3EFF">
        <w:rPr>
          <w:rFonts w:ascii="Calibri" w:hAnsi="Calibri"/>
          <w:sz w:val="22"/>
          <w:szCs w:val="22"/>
        </w:rPr>
        <w:t>, které byly poškozeny neodborným zacházením.</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lastRenderedPageBreak/>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 které má lepší vlastnosti, než jsou uvedeny v příloze č. 1 této smlouvy</w:t>
      </w:r>
      <w:r w:rsidR="00DF53F8" w:rsidRPr="00DE3EFF">
        <w:rPr>
          <w:rFonts w:ascii="Calibri" w:hAnsi="Calibri"/>
          <w:sz w:val="22"/>
          <w:szCs w:val="22"/>
        </w:rPr>
        <w:t>.</w:t>
      </w:r>
    </w:p>
    <w:p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w:t>
      </w:r>
      <w:r w:rsidR="00AB044D" w:rsidRPr="00CE673E">
        <w:rPr>
          <w:rFonts w:ascii="Calibri" w:hAnsi="Calibri"/>
          <w:sz w:val="22"/>
          <w:szCs w:val="22"/>
        </w:rPr>
        <w:t xml:space="preserve"> (tzn. dodáním zboží, </w:t>
      </w:r>
      <w:r w:rsidR="00B92787" w:rsidRPr="00155C82">
        <w:rPr>
          <w:rFonts w:ascii="Calibri" w:hAnsi="Calibri"/>
          <w:sz w:val="22"/>
          <w:szCs w:val="22"/>
        </w:rPr>
        <w:t>montáž</w:t>
      </w:r>
      <w:r w:rsidR="00B92787">
        <w:rPr>
          <w:rFonts w:ascii="Calibri" w:hAnsi="Calibri"/>
          <w:sz w:val="22"/>
          <w:szCs w:val="22"/>
        </w:rPr>
        <w:t>í</w:t>
      </w:r>
      <w:r w:rsidR="00B92787" w:rsidRPr="00155C82">
        <w:rPr>
          <w:rFonts w:ascii="Calibri" w:hAnsi="Calibri"/>
          <w:sz w:val="22"/>
          <w:szCs w:val="22"/>
        </w:rPr>
        <w:t>,</w:t>
      </w:r>
      <w:r w:rsidR="00B92787">
        <w:rPr>
          <w:rFonts w:ascii="Calibri" w:hAnsi="Calibri"/>
          <w:sz w:val="22"/>
          <w:szCs w:val="22"/>
        </w:rPr>
        <w:t xml:space="preserve"> instalací</w:t>
      </w:r>
      <w:r w:rsidR="00B92787" w:rsidRPr="00155C82">
        <w:rPr>
          <w:rFonts w:ascii="Calibri" w:hAnsi="Calibri"/>
          <w:sz w:val="22"/>
          <w:szCs w:val="22"/>
        </w:rPr>
        <w:t xml:space="preserve"> a provedení všech souvisejících prací</w:t>
      </w:r>
      <w:r w:rsidR="00AB044D" w:rsidRPr="00CE673E">
        <w:rPr>
          <w:rFonts w:ascii="Calibri" w:hAnsi="Calibri"/>
          <w:sz w:val="22"/>
          <w:szCs w:val="22"/>
        </w:rPr>
        <w:t>)</w:t>
      </w:r>
      <w:r w:rsidRPr="00CE673E">
        <w:rPr>
          <w:rFonts w:ascii="Calibri" w:hAnsi="Calibri"/>
          <w:sz w:val="22"/>
          <w:szCs w:val="22"/>
        </w:rPr>
        <w:t xml:space="preserve"> ve stanovené lhůtě a místě plnění je prodávající povinen zaplatit kupujícímu smluvní pokutu ve výši 0,</w:t>
      </w:r>
      <w:r w:rsidR="005B70E0" w:rsidRPr="00CE673E">
        <w:rPr>
          <w:rFonts w:ascii="Calibri" w:hAnsi="Calibri"/>
          <w:sz w:val="22"/>
          <w:szCs w:val="22"/>
        </w:rPr>
        <w:t>1</w:t>
      </w:r>
      <w:r w:rsidR="00493915">
        <w:rPr>
          <w:rFonts w:ascii="Calibri" w:hAnsi="Calibri"/>
          <w:sz w:val="22"/>
          <w:szCs w:val="22"/>
        </w:rPr>
        <w:t>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0042E0" w:rsidRPr="00CE673E">
        <w:rPr>
          <w:rFonts w:ascii="Calibri" w:hAnsi="Calibri"/>
          <w:sz w:val="22"/>
          <w:szCs w:val="22"/>
        </w:rPr>
        <w:t>na úroku z prodlení ve výši 0,1</w:t>
      </w:r>
      <w:r w:rsidR="00493915">
        <w:rPr>
          <w:rFonts w:ascii="Calibri" w:hAnsi="Calibri"/>
          <w:sz w:val="22"/>
          <w:szCs w:val="22"/>
        </w:rPr>
        <w:t>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FD0FDD">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FD0FDD">
        <w:rPr>
          <w:rFonts w:ascii="Calibri" w:hAnsi="Calibri"/>
          <w:sz w:val="22"/>
          <w:szCs w:val="22"/>
        </w:rPr>
        <w:t>okutu ve výši 20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p>
    <w:p w:rsidR="00544368" w:rsidRDefault="00544368" w:rsidP="005E6813">
      <w:pPr>
        <w:ind w:left="540"/>
        <w:jc w:val="both"/>
        <w:rPr>
          <w:rFonts w:ascii="Calibri" w:hAnsi="Calibri"/>
          <w:sz w:val="22"/>
          <w:szCs w:val="22"/>
        </w:rPr>
      </w:pPr>
    </w:p>
    <w:p w:rsidR="00A53A71" w:rsidRDefault="00A53A71" w:rsidP="005E6813">
      <w:pPr>
        <w:ind w:left="540"/>
        <w:jc w:val="both"/>
        <w:rPr>
          <w:rFonts w:ascii="Calibri" w:hAnsi="Calibri"/>
          <w:sz w:val="22"/>
          <w:szCs w:val="22"/>
        </w:rPr>
      </w:pPr>
    </w:p>
    <w:p w:rsidR="00A53A71" w:rsidRDefault="00A53A71" w:rsidP="005E6813">
      <w:pPr>
        <w:ind w:left="540"/>
        <w:jc w:val="both"/>
        <w:rPr>
          <w:rFonts w:ascii="Calibri" w:hAnsi="Calibri"/>
          <w:sz w:val="22"/>
          <w:szCs w:val="22"/>
        </w:rPr>
      </w:pPr>
    </w:p>
    <w:p w:rsidR="00A53A71" w:rsidRDefault="00A53A71" w:rsidP="005E6813">
      <w:pPr>
        <w:ind w:left="540"/>
        <w:jc w:val="both"/>
        <w:rPr>
          <w:rFonts w:ascii="Calibri" w:hAnsi="Calibri"/>
          <w:sz w:val="22"/>
          <w:szCs w:val="22"/>
        </w:rPr>
      </w:pPr>
    </w:p>
    <w:p w:rsidR="00A53A71" w:rsidRPr="00CE673E" w:rsidRDefault="00A53A71" w:rsidP="005E6813">
      <w:pPr>
        <w:ind w:left="540"/>
        <w:jc w:val="both"/>
        <w:rPr>
          <w:rFonts w:ascii="Calibri" w:hAnsi="Calibri"/>
          <w:sz w:val="22"/>
          <w:szCs w:val="22"/>
        </w:rPr>
      </w:pPr>
    </w:p>
    <w:p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lastRenderedPageBreak/>
        <w:t>Zánik smlouvy</w:t>
      </w:r>
    </w:p>
    <w:p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rsidR="00170907" w:rsidRDefault="00170907" w:rsidP="00170907">
      <w:pPr>
        <w:pStyle w:val="Odstavecseseznamem"/>
        <w:numPr>
          <w:ilvl w:val="1"/>
          <w:numId w:val="11"/>
        </w:numPr>
        <w:spacing w:after="0"/>
        <w:jc w:val="both"/>
      </w:pPr>
      <w:r>
        <w:t>Prodávající vstoupí do likvidace, nebo</w:t>
      </w:r>
    </w:p>
    <w:p w:rsidR="00170907" w:rsidRPr="00CE673E" w:rsidRDefault="00170907" w:rsidP="00170907">
      <w:pPr>
        <w:pStyle w:val="Odstavecseseznamem"/>
        <w:numPr>
          <w:ilvl w:val="1"/>
          <w:numId w:val="11"/>
        </w:numPr>
        <w:spacing w:after="0"/>
        <w:jc w:val="both"/>
      </w:pPr>
      <w:r>
        <w:t>Proti prodávajícímu je zahájeno insolvenční řízení.</w:t>
      </w:r>
    </w:p>
    <w:p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 xml:space="preserve">0 dnů po lhůtě splatnosti daňového dokladu a </w:t>
      </w:r>
      <w:r w:rsidR="00AC68CE">
        <w:t>kupující</w:t>
      </w:r>
      <w:r w:rsidRPr="007A4C92">
        <w:t xml:space="preserve"> toto </w:t>
      </w:r>
      <w:r w:rsidR="00AC68CE">
        <w:t xml:space="preserve">prodlení </w:t>
      </w:r>
      <w:r w:rsidRPr="007A4C92">
        <w:t>uspokojivě nevysvětlí</w:t>
      </w:r>
      <w:r w:rsidR="00AC68CE">
        <w:t>.</w:t>
      </w:r>
    </w:p>
    <w:p w:rsidR="00D7582F" w:rsidRPr="00CE673E"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rsidR="00317BEB" w:rsidRPr="00CE673E" w:rsidRDefault="00317BEB" w:rsidP="00D7582F">
      <w:pPr>
        <w:ind w:left="1080"/>
        <w:rPr>
          <w:rFonts w:ascii="Calibri" w:hAnsi="Calibri"/>
          <w:b/>
          <w:sz w:val="22"/>
          <w:szCs w:val="22"/>
        </w:rPr>
      </w:pPr>
    </w:p>
    <w:p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rsidR="00E718B6" w:rsidRPr="00CE673E" w:rsidRDefault="00E718B6" w:rsidP="00E718B6">
      <w:pPr>
        <w:pStyle w:val="Odstavecseseznamem"/>
        <w:spacing w:after="0"/>
        <w:ind w:left="567"/>
        <w:jc w:val="both"/>
      </w:pPr>
    </w:p>
    <w:p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Závěrečná ujednání</w:t>
      </w:r>
    </w:p>
    <w:p w:rsidR="00F07F30" w:rsidRPr="00CE673E" w:rsidRDefault="00F07F30" w:rsidP="00F07F30">
      <w:pPr>
        <w:numPr>
          <w:ilvl w:val="0"/>
          <w:numId w:val="6"/>
        </w:numPr>
        <w:ind w:left="567" w:hanging="567"/>
        <w:jc w:val="both"/>
        <w:rPr>
          <w:rFonts w:ascii="Calibri" w:hAnsi="Calibri"/>
          <w:sz w:val="22"/>
          <w:szCs w:val="22"/>
        </w:rPr>
      </w:pPr>
      <w:r w:rsidRPr="00CE673E">
        <w:rPr>
          <w:rFonts w:ascii="Calibri" w:hAnsi="Calibri" w:cs="Tahoma"/>
          <w:sz w:val="22"/>
        </w:rPr>
        <w:t>Tato smlouva nabývá platnosti a účinnosti dnem jejího podpisu oběma smluvními stranami.</w:t>
      </w:r>
    </w:p>
    <w:p w:rsidR="00F07F30" w:rsidRPr="00CE673E" w:rsidRDefault="00897AA7" w:rsidP="00F07F30">
      <w:pPr>
        <w:numPr>
          <w:ilvl w:val="0"/>
          <w:numId w:val="6"/>
        </w:numPr>
        <w:ind w:left="567" w:hanging="567"/>
        <w:jc w:val="both"/>
        <w:rPr>
          <w:rFonts w:ascii="Calibri" w:hAnsi="Calibri"/>
          <w:sz w:val="22"/>
          <w:szCs w:val="22"/>
        </w:rPr>
      </w:pPr>
      <w:r w:rsidRPr="00CE673E">
        <w:rPr>
          <w:rFonts w:ascii="Calibri" w:hAnsi="Calibri"/>
          <w:sz w:val="22"/>
          <w:szCs w:val="22"/>
        </w:rPr>
        <w:t>Změnit nebo doplnit tuto smlouvu mohou smluvní strany, jen v případě, že tím nebudou porušeny podmínky zadání zakázky a metodického pokynu poskytovatele dotace, a to pouze formou písemných dodatků, které budou výslovně prohlášeny za dodatek této smlouvy a podepsány oprávněnými zástupci smluvních stran</w:t>
      </w:r>
      <w:r w:rsidRPr="00CE673E">
        <w:rPr>
          <w:rFonts w:ascii="Calibri" w:hAnsi="Calibri" w:cs="Tahoma"/>
          <w:sz w:val="22"/>
          <w:szCs w:val="22"/>
        </w:rPr>
        <w:t>.</w:t>
      </w:r>
    </w:p>
    <w:p w:rsidR="00247F30" w:rsidRPr="00CE673E" w:rsidRDefault="00C33F85" w:rsidP="00F07F30">
      <w:pPr>
        <w:numPr>
          <w:ilvl w:val="0"/>
          <w:numId w:val="6"/>
        </w:numPr>
        <w:ind w:left="567" w:hanging="567"/>
        <w:jc w:val="both"/>
        <w:rPr>
          <w:rFonts w:ascii="Calibri" w:hAnsi="Calibri"/>
          <w:sz w:val="22"/>
          <w:szCs w:val="22"/>
        </w:rPr>
      </w:pPr>
      <w:r w:rsidRPr="00CE673E">
        <w:rPr>
          <w:rFonts w:ascii="Calibri" w:hAnsi="Calibri"/>
          <w:sz w:val="22"/>
          <w:szCs w:val="22"/>
        </w:rPr>
        <w:t>Veškeré spory budou smluvní strany řešit především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rsidR="00247F30" w:rsidRPr="00CE673E" w:rsidRDefault="00247F30" w:rsidP="00247F30">
      <w:pPr>
        <w:numPr>
          <w:ilvl w:val="0"/>
          <w:numId w:val="6"/>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rsidR="00B90EFC" w:rsidRPr="00CE673E" w:rsidRDefault="00B90EFC" w:rsidP="00247F30">
      <w:pPr>
        <w:numPr>
          <w:ilvl w:val="0"/>
          <w:numId w:val="6"/>
        </w:numPr>
        <w:ind w:left="567" w:hanging="567"/>
        <w:jc w:val="both"/>
        <w:rPr>
          <w:rFonts w:ascii="Calibri" w:hAnsi="Calibri"/>
          <w:sz w:val="22"/>
          <w:szCs w:val="22"/>
        </w:rPr>
      </w:pPr>
      <w:r w:rsidRPr="00CE673E">
        <w:rPr>
          <w:rFonts w:ascii="Calibri" w:hAnsi="Calibri"/>
          <w:sz w:val="22"/>
          <w:szCs w:val="22"/>
        </w:rPr>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rsidR="00865CB7" w:rsidRPr="00CE673E" w:rsidRDefault="00897AA7" w:rsidP="00247F30">
      <w:pPr>
        <w:numPr>
          <w:ilvl w:val="0"/>
          <w:numId w:val="6"/>
        </w:numPr>
        <w:ind w:left="567" w:hanging="567"/>
        <w:jc w:val="both"/>
        <w:rPr>
          <w:rFonts w:ascii="Calibri" w:hAnsi="Calibri"/>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865CB7">
        <w:rPr>
          <w:rFonts w:ascii="Calibri" w:hAnsi="Calibri"/>
          <w:sz w:val="22"/>
          <w:szCs w:val="22"/>
        </w:rPr>
        <w:t xml:space="preserve">povinen umožnit kontrolním orgánům ve smyslu </w:t>
      </w:r>
      <w:r>
        <w:rPr>
          <w:rFonts w:ascii="Calibri" w:hAnsi="Calibri"/>
          <w:sz w:val="22"/>
          <w:szCs w:val="22"/>
        </w:rPr>
        <w:t>zákona o finanční kontrole</w:t>
      </w:r>
      <w:r w:rsidRPr="00865CB7">
        <w:rPr>
          <w:rFonts w:ascii="Calibri" w:hAnsi="Calibri"/>
          <w:sz w:val="22"/>
          <w:szCs w:val="22"/>
        </w:rPr>
        <w:t xml:space="preserv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r w:rsidR="00865CB7" w:rsidRPr="00CE673E">
        <w:rPr>
          <w:rFonts w:ascii="Calibri" w:hAnsi="Calibri"/>
          <w:sz w:val="22"/>
          <w:szCs w:val="22"/>
        </w:rPr>
        <w:t xml:space="preserve">. </w:t>
      </w:r>
    </w:p>
    <w:p w:rsidR="00865CB7" w:rsidRPr="00CE673E" w:rsidRDefault="00865CB7" w:rsidP="00247F30">
      <w:pPr>
        <w:numPr>
          <w:ilvl w:val="0"/>
          <w:numId w:val="6"/>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rsidR="00247F30" w:rsidRPr="008E0A93" w:rsidRDefault="00247F30" w:rsidP="00247F30">
      <w:pPr>
        <w:numPr>
          <w:ilvl w:val="0"/>
          <w:numId w:val="6"/>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rsidR="00247F30" w:rsidRPr="002754A9" w:rsidRDefault="00247F30" w:rsidP="00247F30">
      <w:pPr>
        <w:numPr>
          <w:ilvl w:val="0"/>
          <w:numId w:val="6"/>
        </w:numPr>
        <w:ind w:left="567" w:hanging="567"/>
        <w:jc w:val="both"/>
        <w:rPr>
          <w:rFonts w:ascii="Calibri" w:hAnsi="Calibri"/>
          <w:sz w:val="22"/>
          <w:szCs w:val="22"/>
        </w:rPr>
      </w:pPr>
      <w:r w:rsidRPr="008E0A93">
        <w:rPr>
          <w:rFonts w:ascii="Calibri" w:hAnsi="Calibri" w:cs="Tahoma"/>
          <w:sz w:val="22"/>
        </w:rPr>
        <w:lastRenderedPageBreak/>
        <w:t xml:space="preserve">Tato smlouva je vyhotovena ve </w:t>
      </w:r>
      <w:r w:rsidR="00B90EFC">
        <w:rPr>
          <w:rFonts w:ascii="Calibri" w:hAnsi="Calibri" w:cs="Tahoma"/>
          <w:sz w:val="22"/>
        </w:rPr>
        <w:t>dvou</w:t>
      </w:r>
      <w:r w:rsidRPr="008E0A93">
        <w:rPr>
          <w:rFonts w:ascii="Calibri" w:hAnsi="Calibri" w:cs="Tahoma"/>
          <w:sz w:val="22"/>
        </w:rPr>
        <w:t xml:space="preserve"> stejnopisech s platností originálu, </w:t>
      </w:r>
      <w:r w:rsidR="00317BEB">
        <w:rPr>
          <w:rFonts w:ascii="Calibri" w:hAnsi="Calibri" w:cs="Tahoma"/>
          <w:sz w:val="22"/>
        </w:rPr>
        <w:t xml:space="preserve">přičemž každá ze smluvních stran po jejím podpisu obdrží </w:t>
      </w:r>
      <w:r w:rsidR="00B90EFC">
        <w:rPr>
          <w:rFonts w:ascii="Calibri" w:hAnsi="Calibri" w:cs="Tahoma"/>
          <w:sz w:val="22"/>
        </w:rPr>
        <w:t>jedno</w:t>
      </w:r>
      <w:r w:rsidRPr="008E0A93">
        <w:rPr>
          <w:rFonts w:ascii="Calibri" w:hAnsi="Calibri" w:cs="Tahoma"/>
          <w:sz w:val="22"/>
        </w:rPr>
        <w:t xml:space="preserve"> vyhotovení.</w:t>
      </w:r>
    </w:p>
    <w:p w:rsidR="00247F30" w:rsidRPr="008E0A93" w:rsidRDefault="00247F30" w:rsidP="00247F30">
      <w:pPr>
        <w:numPr>
          <w:ilvl w:val="0"/>
          <w:numId w:val="6"/>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rsidR="00247F30" w:rsidRPr="008E0A93" w:rsidRDefault="00247F30" w:rsidP="00247F30">
      <w:pPr>
        <w:jc w:val="both"/>
        <w:rPr>
          <w:rFonts w:ascii="Calibri" w:hAnsi="Calibri"/>
          <w:sz w:val="22"/>
          <w:szCs w:val="22"/>
        </w:rPr>
      </w:pPr>
    </w:p>
    <w:p w:rsidR="006A6270" w:rsidRDefault="00306FFE" w:rsidP="00897AA7">
      <w:pPr>
        <w:ind w:firstLine="567"/>
        <w:jc w:val="both"/>
        <w:rPr>
          <w:rFonts w:ascii="Calibri" w:hAnsi="Calibri"/>
          <w:sz w:val="22"/>
          <w:szCs w:val="22"/>
        </w:rPr>
      </w:pPr>
      <w:r>
        <w:rPr>
          <w:rFonts w:ascii="Calibri" w:hAnsi="Calibri"/>
          <w:sz w:val="22"/>
          <w:szCs w:val="22"/>
        </w:rPr>
        <w:t xml:space="preserve">V Ostravě </w:t>
      </w:r>
      <w:r w:rsidR="006A6270">
        <w:rPr>
          <w:rFonts w:ascii="Calibri" w:hAnsi="Calibri"/>
          <w:sz w:val="22"/>
          <w:szCs w:val="22"/>
        </w:rPr>
        <w:t xml:space="preserve">dne </w:t>
      </w:r>
      <w:r w:rsidR="00FE24EB">
        <w:rPr>
          <w:rFonts w:ascii="Calibri" w:hAnsi="Calibri"/>
          <w:sz w:val="22"/>
          <w:szCs w:val="22"/>
        </w:rPr>
        <w:t>26. 3. 2018</w:t>
      </w:r>
      <w:r w:rsidR="00B90EFC">
        <w:rPr>
          <w:rFonts w:ascii="Calibri" w:hAnsi="Calibri"/>
          <w:sz w:val="22"/>
          <w:szCs w:val="22"/>
        </w:rPr>
        <w:tab/>
      </w:r>
      <w:r w:rsidR="00B90EFC">
        <w:rPr>
          <w:rFonts w:ascii="Calibri" w:hAnsi="Calibri"/>
          <w:sz w:val="22"/>
          <w:szCs w:val="22"/>
        </w:rPr>
        <w:tab/>
      </w:r>
      <w:r w:rsidR="00897AA7">
        <w:rPr>
          <w:rFonts w:ascii="Calibri" w:hAnsi="Calibri"/>
          <w:sz w:val="22"/>
          <w:szCs w:val="22"/>
        </w:rPr>
        <w:tab/>
      </w:r>
      <w:r w:rsidR="00C02B9F" w:rsidRPr="008E0A93">
        <w:rPr>
          <w:rFonts w:ascii="Calibri" w:hAnsi="Calibri"/>
          <w:sz w:val="22"/>
          <w:szCs w:val="22"/>
        </w:rPr>
        <w:t>V </w:t>
      </w:r>
      <w:r w:rsidR="00FE24EB">
        <w:rPr>
          <w:rFonts w:ascii="Calibri" w:hAnsi="Calibri"/>
          <w:sz w:val="22"/>
          <w:szCs w:val="22"/>
        </w:rPr>
        <w:t>Ostravě</w:t>
      </w:r>
      <w:r w:rsidR="00C02B9F">
        <w:rPr>
          <w:rFonts w:ascii="Calibri" w:hAnsi="Calibri"/>
          <w:sz w:val="22"/>
          <w:szCs w:val="22"/>
        </w:rPr>
        <w:t xml:space="preserve"> dne </w:t>
      </w:r>
      <w:r w:rsidR="00FE24EB">
        <w:rPr>
          <w:rFonts w:ascii="Calibri" w:hAnsi="Calibri"/>
          <w:sz w:val="22"/>
          <w:szCs w:val="22"/>
        </w:rPr>
        <w:t>26. 3. 2018</w:t>
      </w:r>
    </w:p>
    <w:p w:rsidR="005B70E0" w:rsidRDefault="005B70E0" w:rsidP="006A6270">
      <w:pPr>
        <w:jc w:val="both"/>
        <w:rPr>
          <w:rFonts w:ascii="Calibri" w:hAnsi="Calibri"/>
          <w:sz w:val="22"/>
          <w:szCs w:val="22"/>
        </w:rPr>
      </w:pPr>
    </w:p>
    <w:p w:rsidR="005B70E0" w:rsidRDefault="005B70E0" w:rsidP="006A6270">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6A6270" w:rsidRPr="00433A0A">
        <w:trPr>
          <w:jc w:val="center"/>
        </w:trPr>
        <w:tc>
          <w:tcPr>
            <w:tcW w:w="2500" w:type="pct"/>
            <w:shd w:val="clear" w:color="auto" w:fill="auto"/>
          </w:tcPr>
          <w:p w:rsidR="006A6270" w:rsidRDefault="006A6270" w:rsidP="00433A0A">
            <w:pPr>
              <w:jc w:val="both"/>
              <w:rPr>
                <w:rFonts w:ascii="Calibri" w:hAnsi="Calibri"/>
                <w:sz w:val="22"/>
                <w:szCs w:val="22"/>
              </w:rPr>
            </w:pPr>
          </w:p>
          <w:p w:rsidR="005B70E0" w:rsidRPr="00433A0A" w:rsidRDefault="005B70E0" w:rsidP="00433A0A">
            <w:pPr>
              <w:jc w:val="both"/>
              <w:rPr>
                <w:rFonts w:ascii="Calibri" w:hAnsi="Calibri"/>
                <w:sz w:val="22"/>
                <w:szCs w:val="22"/>
              </w:rPr>
            </w:pPr>
          </w:p>
          <w:p w:rsidR="006A6270" w:rsidRPr="00433A0A" w:rsidRDefault="006A6270" w:rsidP="00433A0A">
            <w:pPr>
              <w:jc w:val="center"/>
              <w:rPr>
                <w:rFonts w:ascii="Calibri" w:hAnsi="Calibri"/>
                <w:sz w:val="22"/>
                <w:szCs w:val="22"/>
              </w:rPr>
            </w:pPr>
            <w:r w:rsidRPr="00433A0A">
              <w:rPr>
                <w:rFonts w:ascii="Calibri" w:hAnsi="Calibri"/>
                <w:sz w:val="22"/>
                <w:szCs w:val="22"/>
              </w:rPr>
              <w:t>………………………………….</w:t>
            </w:r>
          </w:p>
          <w:p w:rsidR="006A6270" w:rsidRDefault="006A6270" w:rsidP="00433A0A">
            <w:pPr>
              <w:jc w:val="center"/>
              <w:rPr>
                <w:rFonts w:ascii="Calibri" w:hAnsi="Calibri"/>
                <w:sz w:val="22"/>
                <w:szCs w:val="22"/>
              </w:rPr>
            </w:pPr>
            <w:r w:rsidRPr="00433A0A">
              <w:rPr>
                <w:rFonts w:ascii="Calibri" w:hAnsi="Calibri"/>
                <w:sz w:val="22"/>
                <w:szCs w:val="22"/>
              </w:rPr>
              <w:t>Kupující</w:t>
            </w:r>
          </w:p>
          <w:p w:rsidR="00865CB7" w:rsidRDefault="00306FFE" w:rsidP="00433A0A">
            <w:pPr>
              <w:jc w:val="center"/>
              <w:rPr>
                <w:rFonts w:ascii="Calibri" w:hAnsi="Calibri"/>
                <w:sz w:val="22"/>
                <w:szCs w:val="22"/>
              </w:rPr>
            </w:pPr>
            <w:r>
              <w:rPr>
                <w:rFonts w:ascii="Calibri" w:hAnsi="Calibri"/>
                <w:sz w:val="22"/>
                <w:szCs w:val="22"/>
              </w:rPr>
              <w:t>Mgr. Šárka Staníčková</w:t>
            </w:r>
          </w:p>
          <w:p w:rsidR="00865CB7" w:rsidRPr="00433A0A" w:rsidRDefault="00B75A54" w:rsidP="00433A0A">
            <w:pPr>
              <w:jc w:val="center"/>
              <w:rPr>
                <w:rFonts w:ascii="Calibri" w:hAnsi="Calibri"/>
                <w:sz w:val="22"/>
                <w:szCs w:val="22"/>
              </w:rPr>
            </w:pPr>
            <w:r>
              <w:rPr>
                <w:rFonts w:ascii="Calibri" w:hAnsi="Calibri"/>
                <w:sz w:val="22"/>
                <w:szCs w:val="22"/>
              </w:rPr>
              <w:t>ředitel</w:t>
            </w:r>
            <w:r w:rsidR="00306FFE">
              <w:rPr>
                <w:rFonts w:ascii="Calibri" w:hAnsi="Calibri"/>
                <w:sz w:val="22"/>
                <w:szCs w:val="22"/>
              </w:rPr>
              <w:t>ka</w:t>
            </w:r>
          </w:p>
        </w:tc>
        <w:tc>
          <w:tcPr>
            <w:tcW w:w="2500" w:type="pct"/>
            <w:shd w:val="clear" w:color="auto" w:fill="auto"/>
          </w:tcPr>
          <w:p w:rsidR="006A6270" w:rsidRPr="00433A0A" w:rsidRDefault="006A6270" w:rsidP="00433A0A">
            <w:pPr>
              <w:jc w:val="both"/>
              <w:rPr>
                <w:rFonts w:ascii="Calibri" w:hAnsi="Calibri"/>
                <w:sz w:val="22"/>
                <w:szCs w:val="22"/>
              </w:rPr>
            </w:pPr>
          </w:p>
          <w:p w:rsidR="006A6270" w:rsidRPr="00433A0A" w:rsidRDefault="006A6270" w:rsidP="00433A0A">
            <w:pPr>
              <w:jc w:val="both"/>
              <w:rPr>
                <w:rFonts w:ascii="Calibri" w:hAnsi="Calibri"/>
                <w:sz w:val="22"/>
                <w:szCs w:val="22"/>
              </w:rPr>
            </w:pPr>
          </w:p>
          <w:p w:rsidR="006A6270" w:rsidRPr="00433A0A" w:rsidRDefault="006A6270" w:rsidP="00433A0A">
            <w:pPr>
              <w:jc w:val="center"/>
              <w:rPr>
                <w:rFonts w:ascii="Calibri" w:hAnsi="Calibri"/>
                <w:sz w:val="22"/>
                <w:szCs w:val="22"/>
              </w:rPr>
            </w:pPr>
            <w:r w:rsidRPr="00433A0A">
              <w:rPr>
                <w:rFonts w:ascii="Calibri" w:hAnsi="Calibri"/>
                <w:sz w:val="22"/>
                <w:szCs w:val="22"/>
              </w:rPr>
              <w:t>………………………………….</w:t>
            </w:r>
          </w:p>
          <w:p w:rsidR="006A6270" w:rsidRDefault="006A6270" w:rsidP="00433A0A">
            <w:pPr>
              <w:jc w:val="center"/>
              <w:rPr>
                <w:rFonts w:ascii="Calibri" w:hAnsi="Calibri"/>
                <w:sz w:val="22"/>
                <w:szCs w:val="22"/>
              </w:rPr>
            </w:pPr>
            <w:r w:rsidRPr="00433A0A">
              <w:rPr>
                <w:rFonts w:ascii="Calibri" w:hAnsi="Calibri"/>
                <w:sz w:val="22"/>
                <w:szCs w:val="22"/>
              </w:rPr>
              <w:t>Prodávající</w:t>
            </w:r>
          </w:p>
          <w:p w:rsidR="005B70E0" w:rsidRDefault="00FE24EB" w:rsidP="00433A0A">
            <w:pPr>
              <w:jc w:val="center"/>
              <w:rPr>
                <w:rFonts w:ascii="Calibri" w:hAnsi="Calibri"/>
                <w:sz w:val="22"/>
                <w:szCs w:val="22"/>
              </w:rPr>
            </w:pPr>
            <w:r>
              <w:rPr>
                <w:rFonts w:ascii="Calibri" w:hAnsi="Calibri"/>
                <w:sz w:val="22"/>
                <w:szCs w:val="22"/>
              </w:rPr>
              <w:t>JUDr. Martin Polach</w:t>
            </w:r>
            <w:bookmarkStart w:id="4" w:name="_GoBack"/>
            <w:bookmarkEnd w:id="4"/>
          </w:p>
          <w:p w:rsidR="005B70E0" w:rsidRPr="00433A0A" w:rsidRDefault="005B70E0" w:rsidP="00433A0A">
            <w:pPr>
              <w:jc w:val="center"/>
              <w:rPr>
                <w:rFonts w:ascii="Calibri" w:hAnsi="Calibri"/>
                <w:sz w:val="22"/>
                <w:szCs w:val="22"/>
              </w:rPr>
            </w:pPr>
          </w:p>
        </w:tc>
      </w:tr>
    </w:tbl>
    <w:p w:rsidR="006A6270" w:rsidRDefault="006A6270" w:rsidP="006A6270">
      <w:pPr>
        <w:jc w:val="both"/>
        <w:rPr>
          <w:rFonts w:ascii="Calibri" w:hAnsi="Calibri"/>
          <w:sz w:val="22"/>
          <w:szCs w:val="22"/>
        </w:rPr>
      </w:pPr>
    </w:p>
    <w:p w:rsidR="006A6270" w:rsidRDefault="006A6270" w:rsidP="006A6270">
      <w:pPr>
        <w:jc w:val="both"/>
        <w:rPr>
          <w:rFonts w:ascii="Calibri" w:hAnsi="Calibri"/>
          <w:sz w:val="22"/>
          <w:szCs w:val="22"/>
        </w:rPr>
      </w:pPr>
    </w:p>
    <w:p w:rsidR="006A6270" w:rsidRPr="006A6270" w:rsidRDefault="006A6270" w:rsidP="006A6270">
      <w:pPr>
        <w:jc w:val="both"/>
        <w:rPr>
          <w:rFonts w:ascii="Calibri" w:hAnsi="Calibri"/>
          <w:sz w:val="22"/>
          <w:szCs w:val="22"/>
        </w:rPr>
      </w:pPr>
    </w:p>
    <w:sectPr w:rsidR="006A6270" w:rsidRPr="006A6270" w:rsidSect="00A53A71">
      <w:headerReference w:type="first" r:id="rId8"/>
      <w:pgSz w:w="11906" w:h="16838"/>
      <w:pgMar w:top="1135"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B9" w:rsidRDefault="003B36B9">
      <w:r>
        <w:separator/>
      </w:r>
    </w:p>
  </w:endnote>
  <w:endnote w:type="continuationSeparator" w:id="0">
    <w:p w:rsidR="003B36B9" w:rsidRDefault="003B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B9" w:rsidRDefault="003B36B9">
      <w:r>
        <w:separator/>
      </w:r>
    </w:p>
  </w:footnote>
  <w:footnote w:type="continuationSeparator" w:id="0">
    <w:p w:rsidR="003B36B9" w:rsidRDefault="003B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9D" w:rsidRDefault="00B87AA0" w:rsidP="009002A0">
    <w:pPr>
      <w:pStyle w:val="Zkladntext"/>
      <w:spacing w:after="0"/>
      <w:ind w:right="-426"/>
      <w:jc w:val="center"/>
    </w:pPr>
    <w:r>
      <w:rPr>
        <w:noProof/>
      </w:rPr>
      <w:drawing>
        <wp:inline distT="0" distB="0" distL="0" distR="0" wp14:anchorId="63AB92D2" wp14:editId="482C5DED">
          <wp:extent cx="5270500" cy="870421"/>
          <wp:effectExtent l="0" t="0" r="6350" b="6350"/>
          <wp:docPr id="12" name="Obrázek 1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15:restartNumberingAfterBreak="0">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16B0C"/>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7" w15:restartNumberingAfterBreak="0">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9" w15:restartNumberingAfterBreak="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4" w15:restartNumberingAfterBreak="0">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7"/>
  </w:num>
  <w:num w:numId="5">
    <w:abstractNumId w:val="1"/>
  </w:num>
  <w:num w:numId="6">
    <w:abstractNumId w:val="2"/>
  </w:num>
  <w:num w:numId="7">
    <w:abstractNumId w:val="0"/>
  </w:num>
  <w:num w:numId="8">
    <w:abstractNumId w:val="8"/>
  </w:num>
  <w:num w:numId="9">
    <w:abstractNumId w:val="14"/>
  </w:num>
  <w:num w:numId="10">
    <w:abstractNumId w:val="15"/>
  </w:num>
  <w:num w:numId="11">
    <w:abstractNumId w:val="16"/>
  </w:num>
  <w:num w:numId="12">
    <w:abstractNumId w:val="17"/>
  </w:num>
  <w:num w:numId="13">
    <w:abstractNumId w:val="9"/>
  </w:num>
  <w:num w:numId="14">
    <w:abstractNumId w:val="6"/>
  </w:num>
  <w:num w:numId="15">
    <w:abstractNumId w:val="13"/>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C"/>
    <w:rsid w:val="000003D8"/>
    <w:rsid w:val="000042E0"/>
    <w:rsid w:val="000055DF"/>
    <w:rsid w:val="00016772"/>
    <w:rsid w:val="00025E73"/>
    <w:rsid w:val="000266D8"/>
    <w:rsid w:val="00030BBD"/>
    <w:rsid w:val="00030DE5"/>
    <w:rsid w:val="00031E1D"/>
    <w:rsid w:val="00034803"/>
    <w:rsid w:val="0003516D"/>
    <w:rsid w:val="00037175"/>
    <w:rsid w:val="00042E44"/>
    <w:rsid w:val="00045C95"/>
    <w:rsid w:val="00045EA0"/>
    <w:rsid w:val="000500F7"/>
    <w:rsid w:val="0005480D"/>
    <w:rsid w:val="000559B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C499F"/>
    <w:rsid w:val="000F0A8E"/>
    <w:rsid w:val="000F4A73"/>
    <w:rsid w:val="000F4F3E"/>
    <w:rsid w:val="001017F0"/>
    <w:rsid w:val="00106F00"/>
    <w:rsid w:val="00110338"/>
    <w:rsid w:val="00110B00"/>
    <w:rsid w:val="001245FA"/>
    <w:rsid w:val="001309A6"/>
    <w:rsid w:val="00130F11"/>
    <w:rsid w:val="00133CFF"/>
    <w:rsid w:val="00141FB5"/>
    <w:rsid w:val="00152939"/>
    <w:rsid w:val="00155C82"/>
    <w:rsid w:val="00156C1D"/>
    <w:rsid w:val="00161D29"/>
    <w:rsid w:val="00170907"/>
    <w:rsid w:val="00170D37"/>
    <w:rsid w:val="00183510"/>
    <w:rsid w:val="00194C4D"/>
    <w:rsid w:val="00196BA6"/>
    <w:rsid w:val="001A3CA8"/>
    <w:rsid w:val="001A68D9"/>
    <w:rsid w:val="001A71DE"/>
    <w:rsid w:val="001B3A16"/>
    <w:rsid w:val="001B6AB8"/>
    <w:rsid w:val="001B7731"/>
    <w:rsid w:val="001C1168"/>
    <w:rsid w:val="001C4646"/>
    <w:rsid w:val="001C6FA0"/>
    <w:rsid w:val="001E201E"/>
    <w:rsid w:val="001E7F9C"/>
    <w:rsid w:val="001F0FDD"/>
    <w:rsid w:val="001F15DF"/>
    <w:rsid w:val="001F180C"/>
    <w:rsid w:val="00201308"/>
    <w:rsid w:val="00201C5B"/>
    <w:rsid w:val="00207594"/>
    <w:rsid w:val="00211546"/>
    <w:rsid w:val="00211B86"/>
    <w:rsid w:val="002139EC"/>
    <w:rsid w:val="00216D30"/>
    <w:rsid w:val="00224EA3"/>
    <w:rsid w:val="00225CDC"/>
    <w:rsid w:val="002266DC"/>
    <w:rsid w:val="00227F3C"/>
    <w:rsid w:val="00245E8E"/>
    <w:rsid w:val="00246E60"/>
    <w:rsid w:val="00247F30"/>
    <w:rsid w:val="00250E12"/>
    <w:rsid w:val="00252FE9"/>
    <w:rsid w:val="002545DC"/>
    <w:rsid w:val="00261988"/>
    <w:rsid w:val="002636B1"/>
    <w:rsid w:val="002712D1"/>
    <w:rsid w:val="0027337D"/>
    <w:rsid w:val="00274274"/>
    <w:rsid w:val="002754A9"/>
    <w:rsid w:val="00281196"/>
    <w:rsid w:val="00282BDD"/>
    <w:rsid w:val="002861B1"/>
    <w:rsid w:val="00287E43"/>
    <w:rsid w:val="002904AE"/>
    <w:rsid w:val="00291F3D"/>
    <w:rsid w:val="00294F54"/>
    <w:rsid w:val="002A45C4"/>
    <w:rsid w:val="002B1C13"/>
    <w:rsid w:val="002B2E9B"/>
    <w:rsid w:val="002B44B4"/>
    <w:rsid w:val="002B48AA"/>
    <w:rsid w:val="002C4323"/>
    <w:rsid w:val="002D3C7D"/>
    <w:rsid w:val="002D454F"/>
    <w:rsid w:val="002D66EF"/>
    <w:rsid w:val="002E2096"/>
    <w:rsid w:val="002E30C6"/>
    <w:rsid w:val="002E73FC"/>
    <w:rsid w:val="002F5B7B"/>
    <w:rsid w:val="00304688"/>
    <w:rsid w:val="00304EFE"/>
    <w:rsid w:val="00305A0C"/>
    <w:rsid w:val="00306FFE"/>
    <w:rsid w:val="00307683"/>
    <w:rsid w:val="0030795D"/>
    <w:rsid w:val="00310DA8"/>
    <w:rsid w:val="0031442D"/>
    <w:rsid w:val="0031732B"/>
    <w:rsid w:val="00317BEB"/>
    <w:rsid w:val="003250CE"/>
    <w:rsid w:val="0032764D"/>
    <w:rsid w:val="00332683"/>
    <w:rsid w:val="00333A87"/>
    <w:rsid w:val="00336441"/>
    <w:rsid w:val="0033709D"/>
    <w:rsid w:val="003413D9"/>
    <w:rsid w:val="00342D3A"/>
    <w:rsid w:val="00342E12"/>
    <w:rsid w:val="00344155"/>
    <w:rsid w:val="003462D8"/>
    <w:rsid w:val="003505FA"/>
    <w:rsid w:val="00357C78"/>
    <w:rsid w:val="003646E7"/>
    <w:rsid w:val="00366554"/>
    <w:rsid w:val="00367B88"/>
    <w:rsid w:val="003729BF"/>
    <w:rsid w:val="003757F4"/>
    <w:rsid w:val="00376661"/>
    <w:rsid w:val="00377EEA"/>
    <w:rsid w:val="003809DB"/>
    <w:rsid w:val="00384ECE"/>
    <w:rsid w:val="003930CC"/>
    <w:rsid w:val="0039643A"/>
    <w:rsid w:val="00397EFA"/>
    <w:rsid w:val="003A05EE"/>
    <w:rsid w:val="003A1FDE"/>
    <w:rsid w:val="003A4105"/>
    <w:rsid w:val="003A5EF7"/>
    <w:rsid w:val="003B1A8E"/>
    <w:rsid w:val="003B23C7"/>
    <w:rsid w:val="003B36B9"/>
    <w:rsid w:val="003B3F7B"/>
    <w:rsid w:val="003B7DEF"/>
    <w:rsid w:val="003C080B"/>
    <w:rsid w:val="003C23A7"/>
    <w:rsid w:val="003C73ED"/>
    <w:rsid w:val="003D5482"/>
    <w:rsid w:val="003D5D36"/>
    <w:rsid w:val="003D6DB8"/>
    <w:rsid w:val="003E2E49"/>
    <w:rsid w:val="003E4495"/>
    <w:rsid w:val="003F0F8C"/>
    <w:rsid w:val="003F3062"/>
    <w:rsid w:val="00401207"/>
    <w:rsid w:val="00407725"/>
    <w:rsid w:val="00417A74"/>
    <w:rsid w:val="004250C5"/>
    <w:rsid w:val="00426241"/>
    <w:rsid w:val="00433A0A"/>
    <w:rsid w:val="00434F45"/>
    <w:rsid w:val="00435F7E"/>
    <w:rsid w:val="00436E46"/>
    <w:rsid w:val="004627AA"/>
    <w:rsid w:val="00466099"/>
    <w:rsid w:val="004665C8"/>
    <w:rsid w:val="0047121E"/>
    <w:rsid w:val="00473590"/>
    <w:rsid w:val="00481087"/>
    <w:rsid w:val="00481594"/>
    <w:rsid w:val="00487D64"/>
    <w:rsid w:val="004921FD"/>
    <w:rsid w:val="00493370"/>
    <w:rsid w:val="00493915"/>
    <w:rsid w:val="00496D36"/>
    <w:rsid w:val="004A4011"/>
    <w:rsid w:val="004A4F08"/>
    <w:rsid w:val="004A5806"/>
    <w:rsid w:val="004B5916"/>
    <w:rsid w:val="004B6A92"/>
    <w:rsid w:val="004C12AB"/>
    <w:rsid w:val="004C3BDA"/>
    <w:rsid w:val="004D57E9"/>
    <w:rsid w:val="004E288C"/>
    <w:rsid w:val="004E53E2"/>
    <w:rsid w:val="004E6322"/>
    <w:rsid w:val="004E6505"/>
    <w:rsid w:val="004F0398"/>
    <w:rsid w:val="00506E5A"/>
    <w:rsid w:val="00511202"/>
    <w:rsid w:val="00514E6B"/>
    <w:rsid w:val="005229AE"/>
    <w:rsid w:val="005239D2"/>
    <w:rsid w:val="0052483A"/>
    <w:rsid w:val="00526577"/>
    <w:rsid w:val="00526A09"/>
    <w:rsid w:val="00526FD0"/>
    <w:rsid w:val="00530410"/>
    <w:rsid w:val="00536A9B"/>
    <w:rsid w:val="00544368"/>
    <w:rsid w:val="00545FC8"/>
    <w:rsid w:val="005515BB"/>
    <w:rsid w:val="00564581"/>
    <w:rsid w:val="00566614"/>
    <w:rsid w:val="00570126"/>
    <w:rsid w:val="0057346A"/>
    <w:rsid w:val="00577729"/>
    <w:rsid w:val="005827D8"/>
    <w:rsid w:val="00585CA0"/>
    <w:rsid w:val="0058696C"/>
    <w:rsid w:val="005916D0"/>
    <w:rsid w:val="00595F61"/>
    <w:rsid w:val="005A08B9"/>
    <w:rsid w:val="005A1C8D"/>
    <w:rsid w:val="005A4DFD"/>
    <w:rsid w:val="005B1A00"/>
    <w:rsid w:val="005B4FAF"/>
    <w:rsid w:val="005B6F3B"/>
    <w:rsid w:val="005B70E0"/>
    <w:rsid w:val="005C1457"/>
    <w:rsid w:val="005D749D"/>
    <w:rsid w:val="005E16CA"/>
    <w:rsid w:val="005E1885"/>
    <w:rsid w:val="005E4FCB"/>
    <w:rsid w:val="005E6813"/>
    <w:rsid w:val="005E7850"/>
    <w:rsid w:val="00602BFD"/>
    <w:rsid w:val="006030C6"/>
    <w:rsid w:val="0060411F"/>
    <w:rsid w:val="0061401E"/>
    <w:rsid w:val="006224F5"/>
    <w:rsid w:val="006226B7"/>
    <w:rsid w:val="00626D45"/>
    <w:rsid w:val="00642160"/>
    <w:rsid w:val="00647C38"/>
    <w:rsid w:val="00651138"/>
    <w:rsid w:val="00652CC6"/>
    <w:rsid w:val="00654802"/>
    <w:rsid w:val="00661599"/>
    <w:rsid w:val="00663994"/>
    <w:rsid w:val="00677201"/>
    <w:rsid w:val="00680FB4"/>
    <w:rsid w:val="0068410D"/>
    <w:rsid w:val="00694A1A"/>
    <w:rsid w:val="006A6270"/>
    <w:rsid w:val="006B007E"/>
    <w:rsid w:val="006B3F2E"/>
    <w:rsid w:val="006B6A71"/>
    <w:rsid w:val="006C1F8F"/>
    <w:rsid w:val="006C26F0"/>
    <w:rsid w:val="006C56B5"/>
    <w:rsid w:val="006D53D7"/>
    <w:rsid w:val="006D612B"/>
    <w:rsid w:val="006E283C"/>
    <w:rsid w:val="006E3341"/>
    <w:rsid w:val="006E7316"/>
    <w:rsid w:val="006F26AA"/>
    <w:rsid w:val="006F7134"/>
    <w:rsid w:val="0070120F"/>
    <w:rsid w:val="00707AD8"/>
    <w:rsid w:val="00710CF3"/>
    <w:rsid w:val="007142FA"/>
    <w:rsid w:val="00717C75"/>
    <w:rsid w:val="007212BB"/>
    <w:rsid w:val="00726ABA"/>
    <w:rsid w:val="00734A09"/>
    <w:rsid w:val="00736EB1"/>
    <w:rsid w:val="00752B1A"/>
    <w:rsid w:val="00754B96"/>
    <w:rsid w:val="00755738"/>
    <w:rsid w:val="00760364"/>
    <w:rsid w:val="00764689"/>
    <w:rsid w:val="00765D72"/>
    <w:rsid w:val="00767CCC"/>
    <w:rsid w:val="007709C4"/>
    <w:rsid w:val="00770FD9"/>
    <w:rsid w:val="00776ADF"/>
    <w:rsid w:val="00780A2F"/>
    <w:rsid w:val="007856DB"/>
    <w:rsid w:val="007954F1"/>
    <w:rsid w:val="007A49AA"/>
    <w:rsid w:val="007B0F33"/>
    <w:rsid w:val="007B144E"/>
    <w:rsid w:val="007C2091"/>
    <w:rsid w:val="007C33F6"/>
    <w:rsid w:val="007C4C5E"/>
    <w:rsid w:val="007D2E6B"/>
    <w:rsid w:val="007E5EA0"/>
    <w:rsid w:val="007F4885"/>
    <w:rsid w:val="00802B72"/>
    <w:rsid w:val="00805801"/>
    <w:rsid w:val="00805B79"/>
    <w:rsid w:val="008070ED"/>
    <w:rsid w:val="00807108"/>
    <w:rsid w:val="00807FC1"/>
    <w:rsid w:val="00812FB0"/>
    <w:rsid w:val="00814420"/>
    <w:rsid w:val="00815054"/>
    <w:rsid w:val="008170D0"/>
    <w:rsid w:val="00826BA4"/>
    <w:rsid w:val="0083204B"/>
    <w:rsid w:val="00843934"/>
    <w:rsid w:val="00845358"/>
    <w:rsid w:val="0085045E"/>
    <w:rsid w:val="00853E0A"/>
    <w:rsid w:val="00854369"/>
    <w:rsid w:val="0085668B"/>
    <w:rsid w:val="00865CB7"/>
    <w:rsid w:val="00871206"/>
    <w:rsid w:val="0087185E"/>
    <w:rsid w:val="0087311D"/>
    <w:rsid w:val="00877296"/>
    <w:rsid w:val="00882D82"/>
    <w:rsid w:val="00886999"/>
    <w:rsid w:val="0089508E"/>
    <w:rsid w:val="00895E43"/>
    <w:rsid w:val="00897786"/>
    <w:rsid w:val="00897AA7"/>
    <w:rsid w:val="008A2057"/>
    <w:rsid w:val="008A4BD4"/>
    <w:rsid w:val="008A551E"/>
    <w:rsid w:val="008A5833"/>
    <w:rsid w:val="008A5BDF"/>
    <w:rsid w:val="008A643B"/>
    <w:rsid w:val="008B1505"/>
    <w:rsid w:val="008B2DE8"/>
    <w:rsid w:val="008B31B7"/>
    <w:rsid w:val="008B787C"/>
    <w:rsid w:val="008C0271"/>
    <w:rsid w:val="008C66A8"/>
    <w:rsid w:val="008D45EC"/>
    <w:rsid w:val="008E0A93"/>
    <w:rsid w:val="008E4E26"/>
    <w:rsid w:val="008E63E8"/>
    <w:rsid w:val="008F007D"/>
    <w:rsid w:val="008F0963"/>
    <w:rsid w:val="008F65DB"/>
    <w:rsid w:val="008F68EA"/>
    <w:rsid w:val="009002A0"/>
    <w:rsid w:val="0091271B"/>
    <w:rsid w:val="009130D9"/>
    <w:rsid w:val="009158C2"/>
    <w:rsid w:val="00920650"/>
    <w:rsid w:val="00942180"/>
    <w:rsid w:val="00942220"/>
    <w:rsid w:val="00942342"/>
    <w:rsid w:val="00943AC6"/>
    <w:rsid w:val="00954588"/>
    <w:rsid w:val="00985B11"/>
    <w:rsid w:val="00990D22"/>
    <w:rsid w:val="009942AB"/>
    <w:rsid w:val="00995F7F"/>
    <w:rsid w:val="009A5318"/>
    <w:rsid w:val="009A66B1"/>
    <w:rsid w:val="009A74BA"/>
    <w:rsid w:val="009A7AD6"/>
    <w:rsid w:val="009B6E02"/>
    <w:rsid w:val="009C1044"/>
    <w:rsid w:val="009D589A"/>
    <w:rsid w:val="009D7F98"/>
    <w:rsid w:val="009E7C0B"/>
    <w:rsid w:val="009F55A2"/>
    <w:rsid w:val="00A1762F"/>
    <w:rsid w:val="00A21154"/>
    <w:rsid w:val="00A2352C"/>
    <w:rsid w:val="00A32D31"/>
    <w:rsid w:val="00A34B36"/>
    <w:rsid w:val="00A374D0"/>
    <w:rsid w:val="00A41C6B"/>
    <w:rsid w:val="00A445B9"/>
    <w:rsid w:val="00A514DA"/>
    <w:rsid w:val="00A5205D"/>
    <w:rsid w:val="00A53A71"/>
    <w:rsid w:val="00A55A86"/>
    <w:rsid w:val="00A56971"/>
    <w:rsid w:val="00A571EE"/>
    <w:rsid w:val="00A57BE1"/>
    <w:rsid w:val="00A60401"/>
    <w:rsid w:val="00A6382C"/>
    <w:rsid w:val="00A71D69"/>
    <w:rsid w:val="00A71ED3"/>
    <w:rsid w:val="00A73B5E"/>
    <w:rsid w:val="00A774D9"/>
    <w:rsid w:val="00A77F26"/>
    <w:rsid w:val="00A81B42"/>
    <w:rsid w:val="00A94878"/>
    <w:rsid w:val="00A9545A"/>
    <w:rsid w:val="00A96C1B"/>
    <w:rsid w:val="00AA1858"/>
    <w:rsid w:val="00AA1D6D"/>
    <w:rsid w:val="00AA39A7"/>
    <w:rsid w:val="00AA45C6"/>
    <w:rsid w:val="00AA6953"/>
    <w:rsid w:val="00AB044D"/>
    <w:rsid w:val="00AB14E0"/>
    <w:rsid w:val="00AB5F0C"/>
    <w:rsid w:val="00AC3266"/>
    <w:rsid w:val="00AC68CE"/>
    <w:rsid w:val="00AD2A0C"/>
    <w:rsid w:val="00AD42CB"/>
    <w:rsid w:val="00AD6EC5"/>
    <w:rsid w:val="00AF39EF"/>
    <w:rsid w:val="00AF4D3D"/>
    <w:rsid w:val="00B0019E"/>
    <w:rsid w:val="00B0415E"/>
    <w:rsid w:val="00B113E3"/>
    <w:rsid w:val="00B1505C"/>
    <w:rsid w:val="00B26375"/>
    <w:rsid w:val="00B4013F"/>
    <w:rsid w:val="00B43939"/>
    <w:rsid w:val="00B526A4"/>
    <w:rsid w:val="00B541CC"/>
    <w:rsid w:val="00B55ACB"/>
    <w:rsid w:val="00B56441"/>
    <w:rsid w:val="00B565A2"/>
    <w:rsid w:val="00B56FD1"/>
    <w:rsid w:val="00B57836"/>
    <w:rsid w:val="00B61982"/>
    <w:rsid w:val="00B62BC0"/>
    <w:rsid w:val="00B64932"/>
    <w:rsid w:val="00B72599"/>
    <w:rsid w:val="00B75A54"/>
    <w:rsid w:val="00B76576"/>
    <w:rsid w:val="00B80C83"/>
    <w:rsid w:val="00B87AA0"/>
    <w:rsid w:val="00B90EFC"/>
    <w:rsid w:val="00B92787"/>
    <w:rsid w:val="00B96853"/>
    <w:rsid w:val="00B9746F"/>
    <w:rsid w:val="00BA1232"/>
    <w:rsid w:val="00BA1A69"/>
    <w:rsid w:val="00BA271C"/>
    <w:rsid w:val="00BA7AF6"/>
    <w:rsid w:val="00BB2746"/>
    <w:rsid w:val="00BC19A9"/>
    <w:rsid w:val="00BC4EF3"/>
    <w:rsid w:val="00BD47DD"/>
    <w:rsid w:val="00BE22AF"/>
    <w:rsid w:val="00C02B8D"/>
    <w:rsid w:val="00C02B9F"/>
    <w:rsid w:val="00C04928"/>
    <w:rsid w:val="00C054BC"/>
    <w:rsid w:val="00C153EC"/>
    <w:rsid w:val="00C33F85"/>
    <w:rsid w:val="00C41A62"/>
    <w:rsid w:val="00C45DA6"/>
    <w:rsid w:val="00C524F7"/>
    <w:rsid w:val="00C556E2"/>
    <w:rsid w:val="00C767D2"/>
    <w:rsid w:val="00C7767D"/>
    <w:rsid w:val="00C833FC"/>
    <w:rsid w:val="00C85518"/>
    <w:rsid w:val="00C866BA"/>
    <w:rsid w:val="00C9354F"/>
    <w:rsid w:val="00C95B0B"/>
    <w:rsid w:val="00CA32F0"/>
    <w:rsid w:val="00CC0C82"/>
    <w:rsid w:val="00CC135F"/>
    <w:rsid w:val="00CC607B"/>
    <w:rsid w:val="00CC7FD8"/>
    <w:rsid w:val="00CD756A"/>
    <w:rsid w:val="00CD76B2"/>
    <w:rsid w:val="00CD77D7"/>
    <w:rsid w:val="00CE278A"/>
    <w:rsid w:val="00CE673E"/>
    <w:rsid w:val="00CF4DAA"/>
    <w:rsid w:val="00CF61B7"/>
    <w:rsid w:val="00D03CB6"/>
    <w:rsid w:val="00D07D32"/>
    <w:rsid w:val="00D12722"/>
    <w:rsid w:val="00D13DE4"/>
    <w:rsid w:val="00D16C8D"/>
    <w:rsid w:val="00D23998"/>
    <w:rsid w:val="00D2433D"/>
    <w:rsid w:val="00D30DD9"/>
    <w:rsid w:val="00D30FAF"/>
    <w:rsid w:val="00D375AE"/>
    <w:rsid w:val="00D4324F"/>
    <w:rsid w:val="00D4644C"/>
    <w:rsid w:val="00D46F83"/>
    <w:rsid w:val="00D57DA3"/>
    <w:rsid w:val="00D632B0"/>
    <w:rsid w:val="00D63364"/>
    <w:rsid w:val="00D7582F"/>
    <w:rsid w:val="00D854F7"/>
    <w:rsid w:val="00D85C13"/>
    <w:rsid w:val="00D873A1"/>
    <w:rsid w:val="00D96125"/>
    <w:rsid w:val="00D96FD9"/>
    <w:rsid w:val="00DA015F"/>
    <w:rsid w:val="00DA13B0"/>
    <w:rsid w:val="00DA1779"/>
    <w:rsid w:val="00DA30D5"/>
    <w:rsid w:val="00DA3C2D"/>
    <w:rsid w:val="00DA3E59"/>
    <w:rsid w:val="00DA496F"/>
    <w:rsid w:val="00DB57F1"/>
    <w:rsid w:val="00DB6C6D"/>
    <w:rsid w:val="00DC3E3F"/>
    <w:rsid w:val="00DE3EFF"/>
    <w:rsid w:val="00DE6839"/>
    <w:rsid w:val="00DF5279"/>
    <w:rsid w:val="00DF53F8"/>
    <w:rsid w:val="00E0117F"/>
    <w:rsid w:val="00E043B5"/>
    <w:rsid w:val="00E0448B"/>
    <w:rsid w:val="00E073F4"/>
    <w:rsid w:val="00E24CF2"/>
    <w:rsid w:val="00E44401"/>
    <w:rsid w:val="00E461EA"/>
    <w:rsid w:val="00E51A66"/>
    <w:rsid w:val="00E5572F"/>
    <w:rsid w:val="00E55C24"/>
    <w:rsid w:val="00E56BDB"/>
    <w:rsid w:val="00E60DDD"/>
    <w:rsid w:val="00E718B6"/>
    <w:rsid w:val="00E8172A"/>
    <w:rsid w:val="00E92A8F"/>
    <w:rsid w:val="00E93B14"/>
    <w:rsid w:val="00E93DA6"/>
    <w:rsid w:val="00EA0921"/>
    <w:rsid w:val="00EA18B1"/>
    <w:rsid w:val="00EA2092"/>
    <w:rsid w:val="00EC0DBE"/>
    <w:rsid w:val="00EC4736"/>
    <w:rsid w:val="00EC4A4D"/>
    <w:rsid w:val="00EC5D6F"/>
    <w:rsid w:val="00ED20EA"/>
    <w:rsid w:val="00ED58D4"/>
    <w:rsid w:val="00EF1175"/>
    <w:rsid w:val="00EF2F1C"/>
    <w:rsid w:val="00EF745C"/>
    <w:rsid w:val="00EF789F"/>
    <w:rsid w:val="00F02E3A"/>
    <w:rsid w:val="00F03A47"/>
    <w:rsid w:val="00F07F30"/>
    <w:rsid w:val="00F1476A"/>
    <w:rsid w:val="00F269FE"/>
    <w:rsid w:val="00F31A7F"/>
    <w:rsid w:val="00F33287"/>
    <w:rsid w:val="00F35840"/>
    <w:rsid w:val="00F35D03"/>
    <w:rsid w:val="00F44619"/>
    <w:rsid w:val="00F45AF0"/>
    <w:rsid w:val="00F52092"/>
    <w:rsid w:val="00F54824"/>
    <w:rsid w:val="00F57045"/>
    <w:rsid w:val="00F60B4C"/>
    <w:rsid w:val="00F727D2"/>
    <w:rsid w:val="00F75C64"/>
    <w:rsid w:val="00F762CE"/>
    <w:rsid w:val="00F76A4A"/>
    <w:rsid w:val="00F826E5"/>
    <w:rsid w:val="00F9102F"/>
    <w:rsid w:val="00F92885"/>
    <w:rsid w:val="00FB0828"/>
    <w:rsid w:val="00FB0BD3"/>
    <w:rsid w:val="00FB4002"/>
    <w:rsid w:val="00FB51C5"/>
    <w:rsid w:val="00FB76E2"/>
    <w:rsid w:val="00FC690E"/>
    <w:rsid w:val="00FD0FDD"/>
    <w:rsid w:val="00FD6FE0"/>
    <w:rsid w:val="00FD7096"/>
    <w:rsid w:val="00FE24EB"/>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0B042D"/>
  <w15:docId w15:val="{199C620B-474A-43BE-BE8D-A2F987B7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uiPriority w:val="99"/>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29AB-666D-4D5B-9D7E-24E22D3C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2464</Words>
  <Characters>14544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Šárka Staníčková</cp:lastModifiedBy>
  <cp:revision>14</cp:revision>
  <cp:lastPrinted>2017-10-19T05:48:00Z</cp:lastPrinted>
  <dcterms:created xsi:type="dcterms:W3CDTF">2018-02-03T12:20:00Z</dcterms:created>
  <dcterms:modified xsi:type="dcterms:W3CDTF">2018-04-16T08:56:00Z</dcterms:modified>
</cp:coreProperties>
</file>