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B6" w:rsidRDefault="008D79B6" w:rsidP="00551712">
      <w:pPr>
        <w:spacing w:before="480" w:after="0"/>
        <w:jc w:val="right"/>
      </w:pPr>
      <w:r>
        <w:t>Číslo smlouvy:</w:t>
      </w:r>
      <w:r w:rsidR="00941319">
        <w:t xml:space="preserve"> </w:t>
      </w:r>
      <w:r w:rsidR="00551712">
        <w:t>03877/SVSL/18</w:t>
      </w:r>
    </w:p>
    <w:p w:rsidR="008D79B6" w:rsidRDefault="00BC0111" w:rsidP="00551712">
      <w:pPr>
        <w:pStyle w:val="Nadpis1"/>
        <w:spacing w:before="840"/>
      </w:pPr>
      <w:r>
        <w:t>RÁMCová smlouva o spolupráci</w:t>
      </w:r>
    </w:p>
    <w:p w:rsidR="008D79B6" w:rsidRPr="007F1215" w:rsidRDefault="008D79B6" w:rsidP="00806FD7">
      <w:pPr>
        <w:pStyle w:val="Nadpis3"/>
        <w:rPr>
          <w:sz w:val="22"/>
          <w:szCs w:val="22"/>
        </w:rPr>
      </w:pPr>
      <w:r w:rsidRPr="007F1215">
        <w:rPr>
          <w:sz w:val="22"/>
          <w:szCs w:val="22"/>
        </w:rPr>
        <w:t xml:space="preserve">uzavřená dle ustanovení </w:t>
      </w:r>
      <w:r w:rsidR="00D85FFA">
        <w:rPr>
          <w:sz w:val="22"/>
          <w:szCs w:val="22"/>
        </w:rPr>
        <w:t>§ 1746 odst. 2</w:t>
      </w:r>
      <w:r w:rsidRPr="007F1215">
        <w:rPr>
          <w:sz w:val="22"/>
          <w:szCs w:val="22"/>
        </w:rPr>
        <w:t xml:space="preserve"> a násl. zák. č. 89/2012 Sb., občanského zákoníku </w:t>
      </w:r>
    </w:p>
    <w:p w:rsidR="008D79B6" w:rsidRPr="007F1215" w:rsidRDefault="008D79B6" w:rsidP="000C0220">
      <w:pPr>
        <w:pStyle w:val="Nadpis2"/>
        <w:rPr>
          <w:sz w:val="22"/>
          <w:szCs w:val="22"/>
        </w:rPr>
      </w:pPr>
      <w:bookmarkStart w:id="0" w:name="_Ref433280085"/>
      <w:r w:rsidRPr="007F1215">
        <w:rPr>
          <w:sz w:val="22"/>
          <w:szCs w:val="22"/>
        </w:rPr>
        <w:t>Smluvní strany</w:t>
      </w:r>
      <w:bookmarkEnd w:id="0"/>
    </w:p>
    <w:p w:rsidR="008D79B6" w:rsidRPr="007F1215" w:rsidRDefault="008D79B6" w:rsidP="00DA0CED">
      <w:pPr>
        <w:spacing w:before="0"/>
        <w:rPr>
          <w:b/>
          <w:bCs/>
          <w:sz w:val="22"/>
          <w:szCs w:val="22"/>
        </w:rPr>
      </w:pPr>
      <w:r w:rsidRPr="007F1215">
        <w:rPr>
          <w:b/>
          <w:bCs/>
          <w:sz w:val="22"/>
          <w:szCs w:val="22"/>
        </w:rPr>
        <w:t>Česká republika - Agentura ochrany přírody a krajiny České republiky</w:t>
      </w:r>
    </w:p>
    <w:p w:rsidR="008D79B6" w:rsidRPr="007F1215" w:rsidRDefault="008D79B6" w:rsidP="00BB6A16">
      <w:pPr>
        <w:spacing w:before="0" w:after="0"/>
        <w:rPr>
          <w:sz w:val="22"/>
          <w:szCs w:val="22"/>
        </w:rPr>
      </w:pPr>
      <w:r w:rsidRPr="007F1215">
        <w:rPr>
          <w:sz w:val="22"/>
          <w:szCs w:val="22"/>
        </w:rPr>
        <w:t xml:space="preserve">Sídlo: </w:t>
      </w:r>
      <w:r w:rsidRPr="007F1215">
        <w:rPr>
          <w:sz w:val="22"/>
          <w:szCs w:val="22"/>
        </w:rPr>
        <w:tab/>
      </w:r>
      <w:r w:rsidRPr="007F1215">
        <w:rPr>
          <w:sz w:val="22"/>
          <w:szCs w:val="22"/>
        </w:rPr>
        <w:tab/>
      </w:r>
      <w:r w:rsidRPr="007F1215">
        <w:rPr>
          <w:sz w:val="22"/>
          <w:szCs w:val="22"/>
        </w:rPr>
        <w:tab/>
        <w:t xml:space="preserve">Kaplanova 1931/1, 148 00 Praha 11 - Chodov  </w:t>
      </w:r>
    </w:p>
    <w:p w:rsidR="008D79B6" w:rsidRPr="007F1215" w:rsidRDefault="008D79B6" w:rsidP="00BB6A16">
      <w:pPr>
        <w:spacing w:before="0" w:after="0"/>
        <w:rPr>
          <w:sz w:val="22"/>
          <w:szCs w:val="22"/>
        </w:rPr>
      </w:pPr>
      <w:r w:rsidRPr="007F1215">
        <w:rPr>
          <w:sz w:val="22"/>
          <w:szCs w:val="22"/>
        </w:rPr>
        <w:t>IČ</w:t>
      </w:r>
      <w:r w:rsidR="004D20F6" w:rsidRPr="007F1215">
        <w:rPr>
          <w:sz w:val="22"/>
          <w:szCs w:val="22"/>
        </w:rPr>
        <w:t>O</w:t>
      </w:r>
      <w:r w:rsidRPr="007F1215">
        <w:rPr>
          <w:sz w:val="22"/>
          <w:szCs w:val="22"/>
        </w:rPr>
        <w:t xml:space="preserve">: </w:t>
      </w:r>
      <w:r w:rsidRPr="007F1215">
        <w:rPr>
          <w:sz w:val="22"/>
          <w:szCs w:val="22"/>
        </w:rPr>
        <w:tab/>
      </w:r>
      <w:r w:rsidRPr="007F1215">
        <w:rPr>
          <w:sz w:val="22"/>
          <w:szCs w:val="22"/>
        </w:rPr>
        <w:tab/>
      </w:r>
      <w:r w:rsidRPr="007F1215">
        <w:rPr>
          <w:sz w:val="22"/>
          <w:szCs w:val="22"/>
        </w:rPr>
        <w:tab/>
        <w:t xml:space="preserve">629 335 91 </w:t>
      </w:r>
      <w:r w:rsidRPr="007F1215">
        <w:rPr>
          <w:sz w:val="22"/>
          <w:szCs w:val="22"/>
        </w:rPr>
        <w:tab/>
      </w:r>
    </w:p>
    <w:p w:rsidR="00085D8A" w:rsidRPr="007F1215" w:rsidRDefault="00085D8A" w:rsidP="00950793">
      <w:pPr>
        <w:spacing w:before="0" w:after="0"/>
        <w:ind w:left="2127" w:hanging="2127"/>
        <w:rPr>
          <w:sz w:val="22"/>
          <w:szCs w:val="22"/>
        </w:rPr>
      </w:pPr>
      <w:r w:rsidRPr="007F1215">
        <w:rPr>
          <w:sz w:val="22"/>
          <w:szCs w:val="22"/>
        </w:rPr>
        <w:t xml:space="preserve">Zastoupená: </w:t>
      </w:r>
      <w:r w:rsidRPr="007F1215">
        <w:rPr>
          <w:sz w:val="22"/>
          <w:szCs w:val="22"/>
        </w:rPr>
        <w:tab/>
      </w:r>
      <w:r w:rsidR="00F15CA3">
        <w:rPr>
          <w:sz w:val="22"/>
          <w:szCs w:val="22"/>
        </w:rPr>
        <w:t>RNDr.</w:t>
      </w:r>
      <w:r w:rsidR="005F7B6A">
        <w:rPr>
          <w:sz w:val="22"/>
          <w:szCs w:val="22"/>
        </w:rPr>
        <w:t xml:space="preserve"> </w:t>
      </w:r>
      <w:r w:rsidR="00F15CA3">
        <w:rPr>
          <w:sz w:val="22"/>
          <w:szCs w:val="22"/>
        </w:rPr>
        <w:t>Františkem Pelcem</w:t>
      </w:r>
      <w:r w:rsidRPr="00B1151E">
        <w:rPr>
          <w:sz w:val="22"/>
          <w:szCs w:val="22"/>
        </w:rPr>
        <w:t>, ředitelem</w:t>
      </w:r>
    </w:p>
    <w:p w:rsidR="008D79B6" w:rsidRPr="007F1215" w:rsidRDefault="008D79B6" w:rsidP="00061AC2">
      <w:pPr>
        <w:spacing w:before="0" w:after="0"/>
        <w:rPr>
          <w:sz w:val="22"/>
          <w:szCs w:val="22"/>
        </w:rPr>
      </w:pPr>
      <w:r w:rsidRPr="007F1215">
        <w:rPr>
          <w:sz w:val="22"/>
          <w:szCs w:val="22"/>
        </w:rPr>
        <w:t xml:space="preserve">Bankovní spojení: </w:t>
      </w:r>
      <w:r w:rsidRPr="007F1215">
        <w:rPr>
          <w:sz w:val="22"/>
          <w:szCs w:val="22"/>
        </w:rPr>
        <w:tab/>
      </w:r>
      <w:r w:rsidR="005934E4" w:rsidRPr="003D3005">
        <w:rPr>
          <w:sz w:val="22"/>
          <w:szCs w:val="22"/>
        </w:rPr>
        <w:t>Česká národní banka, č. účtu 123-18228011/0710</w:t>
      </w:r>
      <w:bookmarkStart w:id="1" w:name="_GoBack"/>
      <w:bookmarkEnd w:id="1"/>
    </w:p>
    <w:p w:rsidR="008D79B6" w:rsidRPr="007F1215" w:rsidRDefault="008D79B6" w:rsidP="00BB6A16">
      <w:pPr>
        <w:spacing w:before="0" w:after="0"/>
        <w:rPr>
          <w:sz w:val="22"/>
          <w:szCs w:val="22"/>
        </w:rPr>
      </w:pPr>
    </w:p>
    <w:p w:rsidR="008D79B6" w:rsidRPr="007F1215" w:rsidRDefault="008D79B6" w:rsidP="00BB6A16">
      <w:pPr>
        <w:spacing w:before="0" w:after="0"/>
        <w:rPr>
          <w:sz w:val="22"/>
          <w:szCs w:val="22"/>
        </w:rPr>
      </w:pPr>
      <w:r w:rsidRPr="007F1215">
        <w:rPr>
          <w:sz w:val="22"/>
          <w:szCs w:val="22"/>
        </w:rPr>
        <w:t xml:space="preserve">(dále jen </w:t>
      </w:r>
      <w:r w:rsidR="009D4896" w:rsidRPr="007F1215">
        <w:rPr>
          <w:sz w:val="22"/>
          <w:szCs w:val="22"/>
        </w:rPr>
        <w:t>„</w:t>
      </w:r>
      <w:r w:rsidR="008A39E4">
        <w:rPr>
          <w:sz w:val="22"/>
          <w:szCs w:val="22"/>
        </w:rPr>
        <w:t>AOPK ČR</w:t>
      </w:r>
      <w:r w:rsidR="009D4896" w:rsidRPr="007F1215">
        <w:rPr>
          <w:sz w:val="22"/>
          <w:szCs w:val="22"/>
        </w:rPr>
        <w:t>“</w:t>
      </w:r>
      <w:r w:rsidRPr="007F1215">
        <w:rPr>
          <w:sz w:val="22"/>
          <w:szCs w:val="22"/>
        </w:rPr>
        <w:t>)</w:t>
      </w:r>
    </w:p>
    <w:p w:rsidR="002200F8" w:rsidRDefault="002200F8">
      <w:pPr>
        <w:spacing w:before="0" w:line="240" w:lineRule="auto"/>
        <w:rPr>
          <w:sz w:val="22"/>
          <w:szCs w:val="22"/>
        </w:rPr>
      </w:pPr>
    </w:p>
    <w:p w:rsidR="002200F8" w:rsidRDefault="000C0220">
      <w:pPr>
        <w:spacing w:before="0" w:line="240" w:lineRule="auto"/>
        <w:rPr>
          <w:b/>
          <w:bCs/>
          <w:sz w:val="22"/>
          <w:szCs w:val="22"/>
        </w:rPr>
      </w:pPr>
      <w:r>
        <w:rPr>
          <w:b/>
          <w:bCs/>
          <w:sz w:val="22"/>
          <w:szCs w:val="22"/>
        </w:rPr>
        <w:t>a</w:t>
      </w:r>
    </w:p>
    <w:p w:rsidR="002200F8" w:rsidRDefault="002200F8">
      <w:pPr>
        <w:spacing w:before="0" w:line="240" w:lineRule="auto"/>
        <w:rPr>
          <w:b/>
          <w:bCs/>
          <w:sz w:val="22"/>
          <w:szCs w:val="22"/>
        </w:rPr>
      </w:pPr>
    </w:p>
    <w:p w:rsidR="00077ED9" w:rsidRDefault="00077ED9" w:rsidP="00BB6A16">
      <w:pPr>
        <w:spacing w:before="0"/>
        <w:rPr>
          <w:b/>
          <w:bCs/>
          <w:sz w:val="22"/>
          <w:szCs w:val="22"/>
        </w:rPr>
      </w:pPr>
      <w:r w:rsidRPr="00077ED9">
        <w:rPr>
          <w:b/>
          <w:bCs/>
          <w:sz w:val="22"/>
          <w:szCs w:val="22"/>
        </w:rPr>
        <w:t>Mlékárna Kunín a.s.</w:t>
      </w:r>
    </w:p>
    <w:p w:rsidR="008D79B6" w:rsidRPr="007F1215" w:rsidRDefault="008D79B6" w:rsidP="00077ED9">
      <w:pPr>
        <w:spacing w:before="0" w:after="0"/>
        <w:rPr>
          <w:sz w:val="22"/>
          <w:szCs w:val="22"/>
        </w:rPr>
      </w:pPr>
      <w:r w:rsidRPr="007F1215">
        <w:rPr>
          <w:sz w:val="22"/>
          <w:szCs w:val="22"/>
        </w:rPr>
        <w:t>Sídlo:</w:t>
      </w:r>
      <w:r w:rsidR="00E71757">
        <w:rPr>
          <w:sz w:val="22"/>
          <w:szCs w:val="22"/>
        </w:rPr>
        <w:tab/>
      </w:r>
      <w:r w:rsidR="00E71757">
        <w:rPr>
          <w:sz w:val="22"/>
          <w:szCs w:val="22"/>
        </w:rPr>
        <w:tab/>
      </w:r>
      <w:r w:rsidR="00E71757">
        <w:rPr>
          <w:sz w:val="22"/>
          <w:szCs w:val="22"/>
        </w:rPr>
        <w:tab/>
      </w:r>
      <w:proofErr w:type="gramStart"/>
      <w:r w:rsidR="00077ED9" w:rsidRPr="00077ED9">
        <w:rPr>
          <w:sz w:val="22"/>
          <w:szCs w:val="22"/>
        </w:rPr>
        <w:t>č.p.</w:t>
      </w:r>
      <w:proofErr w:type="gramEnd"/>
      <w:r w:rsidR="00077ED9" w:rsidRPr="00077ED9">
        <w:rPr>
          <w:sz w:val="22"/>
          <w:szCs w:val="22"/>
        </w:rPr>
        <w:t xml:space="preserve"> 291, 742 53 Kunín</w:t>
      </w:r>
    </w:p>
    <w:p w:rsidR="008D79B6" w:rsidRPr="007F1215" w:rsidDel="006A3878" w:rsidRDefault="008D79B6" w:rsidP="00BB6A16">
      <w:pPr>
        <w:spacing w:before="0" w:after="0"/>
        <w:rPr>
          <w:sz w:val="22"/>
          <w:szCs w:val="22"/>
        </w:rPr>
      </w:pPr>
      <w:r w:rsidRPr="007F1215" w:rsidDel="006A3878">
        <w:rPr>
          <w:sz w:val="22"/>
          <w:szCs w:val="22"/>
        </w:rPr>
        <w:t>IČ</w:t>
      </w:r>
      <w:r w:rsidR="004D20F6" w:rsidRPr="007F1215" w:rsidDel="006A3878">
        <w:rPr>
          <w:sz w:val="22"/>
          <w:szCs w:val="22"/>
        </w:rPr>
        <w:t>O</w:t>
      </w:r>
      <w:r w:rsidRPr="007F1215" w:rsidDel="006A3878">
        <w:rPr>
          <w:sz w:val="22"/>
          <w:szCs w:val="22"/>
        </w:rPr>
        <w:t>:</w:t>
      </w:r>
      <w:r w:rsidR="00E71757" w:rsidDel="006A3878">
        <w:rPr>
          <w:sz w:val="22"/>
          <w:szCs w:val="22"/>
        </w:rPr>
        <w:tab/>
      </w:r>
      <w:r w:rsidR="00E71757" w:rsidDel="006A3878">
        <w:rPr>
          <w:sz w:val="22"/>
          <w:szCs w:val="22"/>
        </w:rPr>
        <w:tab/>
      </w:r>
      <w:r w:rsidR="00E71757" w:rsidDel="006A3878">
        <w:rPr>
          <w:sz w:val="22"/>
          <w:szCs w:val="22"/>
        </w:rPr>
        <w:tab/>
      </w:r>
      <w:r w:rsidR="003C10EF" w:rsidRPr="003C10EF" w:rsidDel="006A3878">
        <w:rPr>
          <w:sz w:val="22"/>
          <w:szCs w:val="22"/>
        </w:rPr>
        <w:t>4</w:t>
      </w:r>
      <w:r w:rsidR="00077ED9">
        <w:rPr>
          <w:sz w:val="22"/>
          <w:szCs w:val="22"/>
        </w:rPr>
        <w:t>5192294</w:t>
      </w:r>
    </w:p>
    <w:p w:rsidR="008D79B6" w:rsidRPr="007F1215" w:rsidDel="006A3878" w:rsidRDefault="008D79B6" w:rsidP="00BB6A16">
      <w:pPr>
        <w:spacing w:before="0" w:after="0"/>
        <w:rPr>
          <w:sz w:val="22"/>
          <w:szCs w:val="22"/>
        </w:rPr>
      </w:pPr>
      <w:r w:rsidRPr="007F1215" w:rsidDel="006A3878">
        <w:rPr>
          <w:sz w:val="22"/>
          <w:szCs w:val="22"/>
        </w:rPr>
        <w:t>DIČ:</w:t>
      </w:r>
      <w:r w:rsidR="00E71757" w:rsidDel="006A3878">
        <w:rPr>
          <w:sz w:val="22"/>
          <w:szCs w:val="22"/>
        </w:rPr>
        <w:tab/>
      </w:r>
      <w:r w:rsidR="00E71757" w:rsidDel="006A3878">
        <w:rPr>
          <w:sz w:val="22"/>
          <w:szCs w:val="22"/>
        </w:rPr>
        <w:tab/>
      </w:r>
      <w:r w:rsidR="00E71757" w:rsidDel="006A3878">
        <w:rPr>
          <w:sz w:val="22"/>
          <w:szCs w:val="22"/>
        </w:rPr>
        <w:tab/>
      </w:r>
      <w:r w:rsidR="001B109F" w:rsidRPr="001B109F">
        <w:rPr>
          <w:sz w:val="18"/>
          <w:szCs w:val="18"/>
        </w:rPr>
        <w:t xml:space="preserve"> </w:t>
      </w:r>
      <w:r w:rsidR="001B109F" w:rsidRPr="0051244D">
        <w:rPr>
          <w:sz w:val="22"/>
          <w:szCs w:val="18"/>
        </w:rPr>
        <w:t>CZ699004388</w:t>
      </w:r>
    </w:p>
    <w:p w:rsidR="002200F8" w:rsidRDefault="0071530F">
      <w:pPr>
        <w:jc w:val="both"/>
        <w:rPr>
          <w:sz w:val="22"/>
          <w:szCs w:val="22"/>
        </w:rPr>
      </w:pPr>
      <w:r>
        <w:rPr>
          <w:sz w:val="22"/>
          <w:szCs w:val="22"/>
        </w:rPr>
        <w:t xml:space="preserve">Společnost </w:t>
      </w:r>
      <w:r w:rsidR="00085D8A">
        <w:rPr>
          <w:sz w:val="22"/>
          <w:szCs w:val="22"/>
        </w:rPr>
        <w:t>z</w:t>
      </w:r>
      <w:r w:rsidR="004A5CF4" w:rsidRPr="00085D8A">
        <w:rPr>
          <w:sz w:val="22"/>
          <w:szCs w:val="22"/>
        </w:rPr>
        <w:t>apsan</w:t>
      </w:r>
      <w:r>
        <w:rPr>
          <w:sz w:val="22"/>
          <w:szCs w:val="22"/>
        </w:rPr>
        <w:t>á</w:t>
      </w:r>
      <w:r w:rsidR="00C22BB5" w:rsidRPr="00C22BB5">
        <w:rPr>
          <w:sz w:val="22"/>
          <w:szCs w:val="22"/>
        </w:rPr>
        <w:t xml:space="preserve"> v obchodním rejstříku </w:t>
      </w:r>
      <w:r w:rsidR="00085D8A">
        <w:rPr>
          <w:sz w:val="22"/>
          <w:szCs w:val="22"/>
        </w:rPr>
        <w:t>vedeném K</w:t>
      </w:r>
      <w:r w:rsidR="00C22BB5" w:rsidRPr="00C22BB5">
        <w:rPr>
          <w:sz w:val="22"/>
          <w:szCs w:val="22"/>
        </w:rPr>
        <w:t>rajsk</w:t>
      </w:r>
      <w:r w:rsidR="00085D8A">
        <w:rPr>
          <w:sz w:val="22"/>
          <w:szCs w:val="22"/>
        </w:rPr>
        <w:t>ým</w:t>
      </w:r>
      <w:r w:rsidR="00C22BB5" w:rsidRPr="00C22BB5">
        <w:rPr>
          <w:sz w:val="22"/>
          <w:szCs w:val="22"/>
        </w:rPr>
        <w:t xml:space="preserve"> soud</w:t>
      </w:r>
      <w:r w:rsidR="00085D8A">
        <w:rPr>
          <w:sz w:val="22"/>
          <w:szCs w:val="22"/>
        </w:rPr>
        <w:t>em</w:t>
      </w:r>
      <w:r w:rsidR="00C22BB5" w:rsidRPr="00C22BB5">
        <w:rPr>
          <w:sz w:val="22"/>
          <w:szCs w:val="22"/>
        </w:rPr>
        <w:t xml:space="preserve"> v </w:t>
      </w:r>
      <w:r w:rsidR="00077ED9">
        <w:rPr>
          <w:sz w:val="22"/>
          <w:szCs w:val="22"/>
        </w:rPr>
        <w:t>Ostravě</w:t>
      </w:r>
      <w:r w:rsidR="00085D8A">
        <w:rPr>
          <w:sz w:val="22"/>
          <w:szCs w:val="22"/>
        </w:rPr>
        <w:t xml:space="preserve"> pod sp. zn.</w:t>
      </w:r>
      <w:r w:rsidR="00941319">
        <w:rPr>
          <w:sz w:val="22"/>
          <w:szCs w:val="22"/>
        </w:rPr>
        <w:t xml:space="preserve"> </w:t>
      </w:r>
      <w:r w:rsidR="00077ED9">
        <w:rPr>
          <w:sz w:val="22"/>
          <w:szCs w:val="22"/>
        </w:rPr>
        <w:t>B 390</w:t>
      </w:r>
    </w:p>
    <w:p w:rsidR="00077ED9" w:rsidRDefault="00077ED9">
      <w:pPr>
        <w:jc w:val="both"/>
        <w:rPr>
          <w:sz w:val="22"/>
          <w:szCs w:val="22"/>
        </w:rPr>
      </w:pPr>
      <w:r>
        <w:rPr>
          <w:sz w:val="22"/>
          <w:szCs w:val="22"/>
        </w:rPr>
        <w:t>Zastoupená</w:t>
      </w:r>
      <w:r w:rsidR="00C22BB5" w:rsidRPr="00C22BB5">
        <w:rPr>
          <w:sz w:val="22"/>
          <w:szCs w:val="22"/>
        </w:rPr>
        <w:t xml:space="preserve">: </w:t>
      </w:r>
      <w:r w:rsidR="001B109F">
        <w:rPr>
          <w:sz w:val="22"/>
          <w:szCs w:val="22"/>
        </w:rPr>
        <w:t>Michalem Bradou, předsedou představenstva, a Simonou Chárovou, členkou představenstva</w:t>
      </w:r>
    </w:p>
    <w:p w:rsidR="002200F8" w:rsidRDefault="00F15CA3">
      <w:pPr>
        <w:spacing w:before="0" w:after="0"/>
        <w:jc w:val="both"/>
        <w:rPr>
          <w:sz w:val="22"/>
          <w:szCs w:val="22"/>
        </w:rPr>
      </w:pPr>
      <w:r w:rsidRPr="00085D8A" w:rsidDel="00F15CA3">
        <w:rPr>
          <w:sz w:val="22"/>
          <w:szCs w:val="22"/>
        </w:rPr>
        <w:t xml:space="preserve"> </w:t>
      </w:r>
      <w:r w:rsidR="0071530F">
        <w:rPr>
          <w:sz w:val="22"/>
          <w:szCs w:val="22"/>
        </w:rPr>
        <w:t>(dále jen „dárce“)</w:t>
      </w:r>
    </w:p>
    <w:p w:rsidR="00553BC8" w:rsidRDefault="00553BC8" w:rsidP="00077ED9">
      <w:pPr>
        <w:spacing w:before="0" w:after="0" w:line="240" w:lineRule="auto"/>
        <w:rPr>
          <w:sz w:val="22"/>
          <w:szCs w:val="22"/>
        </w:rPr>
      </w:pPr>
    </w:p>
    <w:p w:rsidR="00553BC8" w:rsidRDefault="00553BC8" w:rsidP="00551712">
      <w:pPr>
        <w:spacing w:before="0" w:after="0" w:line="240" w:lineRule="auto"/>
        <w:rPr>
          <w:sz w:val="22"/>
          <w:szCs w:val="22"/>
        </w:rPr>
      </w:pPr>
      <w:r>
        <w:rPr>
          <w:sz w:val="22"/>
          <w:szCs w:val="22"/>
        </w:rPr>
        <w:t>uzavřely dnešního dne, měsíce a roku následující smlouvu:</w:t>
      </w:r>
    </w:p>
    <w:p w:rsidR="00077ED9" w:rsidRDefault="00077ED9" w:rsidP="00553BC8">
      <w:pPr>
        <w:rPr>
          <w:sz w:val="22"/>
          <w:szCs w:val="22"/>
        </w:rPr>
      </w:pPr>
    </w:p>
    <w:p w:rsidR="00077ED9" w:rsidRPr="00551712" w:rsidRDefault="00077ED9" w:rsidP="00551712">
      <w:pPr>
        <w:spacing w:after="240"/>
        <w:jc w:val="center"/>
        <w:rPr>
          <w:b/>
          <w:sz w:val="22"/>
          <w:szCs w:val="22"/>
        </w:rPr>
      </w:pPr>
      <w:r w:rsidRPr="00077ED9">
        <w:rPr>
          <w:b/>
          <w:sz w:val="22"/>
          <w:szCs w:val="22"/>
        </w:rPr>
        <w:t>Úvodní ustanovení</w:t>
      </w:r>
    </w:p>
    <w:p w:rsidR="00077ED9" w:rsidRPr="00077ED9" w:rsidRDefault="00077ED9" w:rsidP="00551712">
      <w:pPr>
        <w:spacing w:after="360"/>
        <w:jc w:val="both"/>
        <w:rPr>
          <w:sz w:val="22"/>
          <w:szCs w:val="22"/>
        </w:rPr>
      </w:pPr>
      <w:r w:rsidRPr="00077ED9">
        <w:rPr>
          <w:sz w:val="22"/>
          <w:szCs w:val="22"/>
        </w:rPr>
        <w:t xml:space="preserve">Obě smluvní strany se dohodly na uzavření této Smlouvy o </w:t>
      </w:r>
      <w:r>
        <w:rPr>
          <w:sz w:val="22"/>
          <w:szCs w:val="22"/>
        </w:rPr>
        <w:t>spolupráci</w:t>
      </w:r>
      <w:r w:rsidRPr="00077ED9">
        <w:rPr>
          <w:sz w:val="22"/>
          <w:szCs w:val="22"/>
        </w:rPr>
        <w:t xml:space="preserve">, a to s cílem vymezit základní a obecné podmínky jejich </w:t>
      </w:r>
      <w:r>
        <w:rPr>
          <w:sz w:val="22"/>
          <w:szCs w:val="22"/>
        </w:rPr>
        <w:t xml:space="preserve">spolupráce na </w:t>
      </w:r>
      <w:r w:rsidRPr="00077ED9">
        <w:rPr>
          <w:sz w:val="22"/>
          <w:szCs w:val="22"/>
        </w:rPr>
        <w:t xml:space="preserve">podpoře údržby </w:t>
      </w:r>
      <w:r w:rsidR="0018678B">
        <w:rPr>
          <w:sz w:val="22"/>
          <w:szCs w:val="22"/>
        </w:rPr>
        <w:t xml:space="preserve">přírodovědně a krajinářsky hodnotných </w:t>
      </w:r>
      <w:r w:rsidR="0018678B" w:rsidRPr="00077ED9">
        <w:rPr>
          <w:sz w:val="22"/>
          <w:szCs w:val="22"/>
        </w:rPr>
        <w:t xml:space="preserve">lučních </w:t>
      </w:r>
      <w:r w:rsidR="0018678B">
        <w:rPr>
          <w:sz w:val="22"/>
          <w:szCs w:val="22"/>
        </w:rPr>
        <w:t xml:space="preserve">a </w:t>
      </w:r>
      <w:r w:rsidRPr="00077ED9">
        <w:rPr>
          <w:sz w:val="22"/>
          <w:szCs w:val="22"/>
        </w:rPr>
        <w:t>mokřadních ploch, včetně vymezení jejich základních práv a povinností vyplývajících z tohoto závazkového vztahu.</w:t>
      </w:r>
    </w:p>
    <w:p w:rsidR="00077ED9" w:rsidRPr="00553BC8" w:rsidRDefault="00077ED9" w:rsidP="00551712">
      <w:pPr>
        <w:autoSpaceDE w:val="0"/>
        <w:autoSpaceDN w:val="0"/>
        <w:adjustRightInd w:val="0"/>
        <w:spacing w:before="240" w:after="0" w:line="240" w:lineRule="auto"/>
        <w:jc w:val="both"/>
        <w:rPr>
          <w:sz w:val="22"/>
          <w:szCs w:val="22"/>
        </w:rPr>
      </w:pPr>
      <w:r w:rsidRPr="00AF4275">
        <w:rPr>
          <w:sz w:val="22"/>
          <w:szCs w:val="22"/>
        </w:rPr>
        <w:lastRenderedPageBreak/>
        <w:t xml:space="preserve">Smlouva o </w:t>
      </w:r>
      <w:r w:rsidR="00934A8E" w:rsidRPr="00AF4275">
        <w:rPr>
          <w:sz w:val="22"/>
          <w:szCs w:val="22"/>
        </w:rPr>
        <w:t xml:space="preserve">spolupráci </w:t>
      </w:r>
      <w:r w:rsidRPr="00AF4275">
        <w:rPr>
          <w:sz w:val="22"/>
          <w:szCs w:val="22"/>
        </w:rPr>
        <w:t xml:space="preserve">je uzavírána s ohledem na záměr </w:t>
      </w:r>
      <w:r w:rsidR="0071530F">
        <w:rPr>
          <w:sz w:val="22"/>
          <w:szCs w:val="22"/>
        </w:rPr>
        <w:t>smluvních stran</w:t>
      </w:r>
      <w:r w:rsidRPr="00AF4275">
        <w:rPr>
          <w:sz w:val="22"/>
          <w:szCs w:val="22"/>
        </w:rPr>
        <w:t xml:space="preserve"> směřující k</w:t>
      </w:r>
      <w:r w:rsidR="00934A8E" w:rsidRPr="00AF4275">
        <w:rPr>
          <w:sz w:val="22"/>
          <w:szCs w:val="22"/>
        </w:rPr>
        <w:t> poskytování darů</w:t>
      </w:r>
      <w:r w:rsidR="00EA4B2E">
        <w:rPr>
          <w:sz w:val="22"/>
          <w:szCs w:val="22"/>
        </w:rPr>
        <w:t xml:space="preserve"> </w:t>
      </w:r>
      <w:r w:rsidR="0071530F">
        <w:rPr>
          <w:sz w:val="22"/>
          <w:szCs w:val="22"/>
        </w:rPr>
        <w:t xml:space="preserve">ze strany dárce </w:t>
      </w:r>
      <w:r w:rsidRPr="00AF4275">
        <w:rPr>
          <w:sz w:val="22"/>
          <w:szCs w:val="22"/>
        </w:rPr>
        <w:t xml:space="preserve">a vůli </w:t>
      </w:r>
      <w:r w:rsidR="008A39E4">
        <w:rPr>
          <w:sz w:val="22"/>
          <w:szCs w:val="22"/>
        </w:rPr>
        <w:t>AOPK ČR</w:t>
      </w:r>
      <w:r w:rsidR="00EA4B2E">
        <w:rPr>
          <w:sz w:val="22"/>
          <w:szCs w:val="22"/>
        </w:rPr>
        <w:t xml:space="preserve"> </w:t>
      </w:r>
      <w:r w:rsidR="00934A8E" w:rsidRPr="00AF4275">
        <w:rPr>
          <w:sz w:val="22"/>
          <w:szCs w:val="22"/>
        </w:rPr>
        <w:t xml:space="preserve">přijímat dary za účelem provádění </w:t>
      </w:r>
      <w:r w:rsidR="00850E46">
        <w:rPr>
          <w:sz w:val="22"/>
          <w:szCs w:val="22"/>
        </w:rPr>
        <w:t>mana</w:t>
      </w:r>
      <w:r w:rsidR="00897C5D">
        <w:rPr>
          <w:sz w:val="22"/>
          <w:szCs w:val="22"/>
        </w:rPr>
        <w:t>ge</w:t>
      </w:r>
      <w:r w:rsidR="00850E46">
        <w:rPr>
          <w:sz w:val="22"/>
          <w:szCs w:val="22"/>
        </w:rPr>
        <w:t>men</w:t>
      </w:r>
      <w:r w:rsidR="00934A8E" w:rsidRPr="00AF4275">
        <w:rPr>
          <w:sz w:val="22"/>
          <w:szCs w:val="22"/>
        </w:rPr>
        <w:t>tových a propagačních opatření</w:t>
      </w:r>
      <w:r w:rsidR="00934A8E">
        <w:rPr>
          <w:sz w:val="22"/>
          <w:szCs w:val="22"/>
        </w:rPr>
        <w:t xml:space="preserve"> na podporu údr</w:t>
      </w:r>
      <w:r w:rsidR="0071530F">
        <w:rPr>
          <w:sz w:val="22"/>
          <w:szCs w:val="22"/>
        </w:rPr>
        <w:t xml:space="preserve">žby </w:t>
      </w:r>
      <w:r w:rsidR="0018678B">
        <w:rPr>
          <w:sz w:val="22"/>
          <w:szCs w:val="22"/>
        </w:rPr>
        <w:t xml:space="preserve">lučních a </w:t>
      </w:r>
      <w:r w:rsidR="0071530F">
        <w:rPr>
          <w:sz w:val="22"/>
          <w:szCs w:val="22"/>
        </w:rPr>
        <w:t>mokřadních a ploch</w:t>
      </w:r>
      <w:r w:rsidR="009737CD">
        <w:rPr>
          <w:sz w:val="22"/>
          <w:szCs w:val="22"/>
        </w:rPr>
        <w:t xml:space="preserve"> v Chráněné krajinné oblasti Beskydy</w:t>
      </w:r>
      <w:r w:rsidRPr="00077ED9">
        <w:rPr>
          <w:sz w:val="22"/>
          <w:szCs w:val="22"/>
        </w:rPr>
        <w:t xml:space="preserve">, přičemž realizace </w:t>
      </w:r>
      <w:r w:rsidR="00850E46">
        <w:rPr>
          <w:sz w:val="22"/>
          <w:szCs w:val="22"/>
        </w:rPr>
        <w:t>opatření</w:t>
      </w:r>
      <w:r w:rsidR="00EA4B2E">
        <w:rPr>
          <w:sz w:val="22"/>
          <w:szCs w:val="22"/>
        </w:rPr>
        <w:t xml:space="preserve"> </w:t>
      </w:r>
      <w:r w:rsidR="0071530F">
        <w:rPr>
          <w:sz w:val="22"/>
          <w:szCs w:val="22"/>
        </w:rPr>
        <w:t xml:space="preserve">financovaných z darů poskytnutých </w:t>
      </w:r>
      <w:r w:rsidRPr="00077ED9">
        <w:rPr>
          <w:sz w:val="22"/>
          <w:szCs w:val="22"/>
        </w:rPr>
        <w:t xml:space="preserve">podle této smlouvy bude realizována </w:t>
      </w:r>
      <w:r w:rsidR="00C97D8F">
        <w:rPr>
          <w:sz w:val="22"/>
          <w:szCs w:val="22"/>
        </w:rPr>
        <w:t xml:space="preserve">za podmínek dále uvedených </w:t>
      </w:r>
      <w:r w:rsidR="007248AF">
        <w:rPr>
          <w:sz w:val="22"/>
          <w:szCs w:val="22"/>
        </w:rPr>
        <w:t>na základě</w:t>
      </w:r>
      <w:r w:rsidRPr="00077ED9">
        <w:rPr>
          <w:sz w:val="22"/>
          <w:szCs w:val="22"/>
        </w:rPr>
        <w:t xml:space="preserve"> jednotlivých </w:t>
      </w:r>
      <w:r w:rsidR="00934A8E">
        <w:rPr>
          <w:sz w:val="22"/>
          <w:szCs w:val="22"/>
        </w:rPr>
        <w:t>darovacích smluv</w:t>
      </w:r>
      <w:r w:rsidRPr="00077ED9">
        <w:rPr>
          <w:sz w:val="22"/>
          <w:szCs w:val="22"/>
        </w:rPr>
        <w:t>.</w:t>
      </w:r>
    </w:p>
    <w:p w:rsidR="000C5D30" w:rsidRDefault="000D23E7" w:rsidP="000C0220">
      <w:pPr>
        <w:pStyle w:val="Nadpis2"/>
        <w:numPr>
          <w:ilvl w:val="0"/>
          <w:numId w:val="23"/>
        </w:numPr>
        <w:rPr>
          <w:sz w:val="22"/>
          <w:szCs w:val="22"/>
        </w:rPr>
      </w:pPr>
      <w:r>
        <w:rPr>
          <w:sz w:val="22"/>
          <w:szCs w:val="22"/>
        </w:rPr>
        <w:t>Předmět a účel smlouvy</w:t>
      </w:r>
    </w:p>
    <w:p w:rsidR="00AF4275" w:rsidRDefault="0071530F" w:rsidP="00551712">
      <w:pPr>
        <w:pStyle w:val="Odstavecseseznamem"/>
        <w:numPr>
          <w:ilvl w:val="1"/>
          <w:numId w:val="23"/>
        </w:numPr>
        <w:spacing w:before="240"/>
        <w:ind w:left="567" w:hanging="567"/>
        <w:rPr>
          <w:sz w:val="22"/>
          <w:szCs w:val="22"/>
        </w:rPr>
      </w:pPr>
      <w:r>
        <w:rPr>
          <w:sz w:val="22"/>
          <w:szCs w:val="22"/>
        </w:rPr>
        <w:t>Dárce</w:t>
      </w:r>
      <w:r w:rsidR="00934A8E">
        <w:rPr>
          <w:sz w:val="22"/>
          <w:szCs w:val="22"/>
        </w:rPr>
        <w:t xml:space="preserve"> </w:t>
      </w:r>
      <w:r w:rsidR="00282AEF">
        <w:rPr>
          <w:sz w:val="22"/>
          <w:szCs w:val="22"/>
        </w:rPr>
        <w:t>slibuje, že</w:t>
      </w:r>
      <w:r w:rsidR="00934A8E">
        <w:rPr>
          <w:sz w:val="22"/>
          <w:szCs w:val="22"/>
        </w:rPr>
        <w:t xml:space="preserve"> </w:t>
      </w:r>
      <w:r w:rsidR="00282AEF">
        <w:rPr>
          <w:sz w:val="22"/>
          <w:szCs w:val="22"/>
        </w:rPr>
        <w:t>v případě, umožní</w:t>
      </w:r>
      <w:r w:rsidR="005F7B6A">
        <w:rPr>
          <w:sz w:val="22"/>
          <w:szCs w:val="22"/>
        </w:rPr>
        <w:t>-li</w:t>
      </w:r>
      <w:r w:rsidR="001D0ACE">
        <w:rPr>
          <w:sz w:val="22"/>
          <w:szCs w:val="22"/>
        </w:rPr>
        <w:t xml:space="preserve"> </w:t>
      </w:r>
      <w:r w:rsidR="005F7B6A">
        <w:rPr>
          <w:sz w:val="22"/>
          <w:szCs w:val="22"/>
        </w:rPr>
        <w:t>mu</w:t>
      </w:r>
      <w:r w:rsidR="00282AEF">
        <w:rPr>
          <w:sz w:val="22"/>
          <w:szCs w:val="22"/>
        </w:rPr>
        <w:t xml:space="preserve"> to jeho finanční situace, bude </w:t>
      </w:r>
      <w:r w:rsidR="00AF4275">
        <w:rPr>
          <w:sz w:val="22"/>
          <w:szCs w:val="22"/>
        </w:rPr>
        <w:t xml:space="preserve">po dobu platnosti této Smlouvy o spolupráci (dále jen „Smlouva“) </w:t>
      </w:r>
      <w:r w:rsidR="007248AF">
        <w:rPr>
          <w:sz w:val="22"/>
          <w:szCs w:val="22"/>
        </w:rPr>
        <w:t>na základě</w:t>
      </w:r>
      <w:r w:rsidR="00AF4275">
        <w:rPr>
          <w:sz w:val="22"/>
          <w:szCs w:val="22"/>
        </w:rPr>
        <w:t xml:space="preserve"> jednotlivých darovacích smluv</w:t>
      </w:r>
      <w:r w:rsidR="007248AF">
        <w:rPr>
          <w:sz w:val="22"/>
          <w:szCs w:val="22"/>
        </w:rPr>
        <w:t>, které se nebudou podstatně lišit od vzoru</w:t>
      </w:r>
      <w:r>
        <w:rPr>
          <w:sz w:val="22"/>
          <w:szCs w:val="22"/>
        </w:rPr>
        <w:t xml:space="preserve"> uvedeného</w:t>
      </w:r>
      <w:r w:rsidR="007248AF">
        <w:rPr>
          <w:sz w:val="22"/>
          <w:szCs w:val="22"/>
        </w:rPr>
        <w:t xml:space="preserve"> v Př</w:t>
      </w:r>
      <w:r>
        <w:rPr>
          <w:sz w:val="22"/>
          <w:szCs w:val="22"/>
        </w:rPr>
        <w:t>í</w:t>
      </w:r>
      <w:r w:rsidR="007248AF">
        <w:rPr>
          <w:sz w:val="22"/>
          <w:szCs w:val="22"/>
        </w:rPr>
        <w:t>loze č. 1, poskytovat</w:t>
      </w:r>
      <w:r w:rsidR="00AF4275">
        <w:rPr>
          <w:sz w:val="22"/>
          <w:szCs w:val="22"/>
        </w:rPr>
        <w:t xml:space="preserve"> AOPK ČR </w:t>
      </w:r>
      <w:r w:rsidR="00903E55">
        <w:rPr>
          <w:sz w:val="22"/>
          <w:szCs w:val="22"/>
        </w:rPr>
        <w:t xml:space="preserve">finanční dary </w:t>
      </w:r>
      <w:r w:rsidR="00850E46">
        <w:rPr>
          <w:sz w:val="22"/>
          <w:szCs w:val="22"/>
        </w:rPr>
        <w:t>za účelem provádění mana</w:t>
      </w:r>
      <w:r w:rsidR="00897C5D">
        <w:rPr>
          <w:sz w:val="22"/>
          <w:szCs w:val="22"/>
        </w:rPr>
        <w:t>ge</w:t>
      </w:r>
      <w:r w:rsidR="00352619" w:rsidRPr="00AF4275">
        <w:rPr>
          <w:sz w:val="22"/>
          <w:szCs w:val="22"/>
        </w:rPr>
        <w:t>mentových a propagačních opatření</w:t>
      </w:r>
      <w:r w:rsidR="00352619">
        <w:rPr>
          <w:sz w:val="22"/>
          <w:szCs w:val="22"/>
        </w:rPr>
        <w:t xml:space="preserve"> na podporu údržby </w:t>
      </w:r>
      <w:r w:rsidR="0018678B">
        <w:rPr>
          <w:sz w:val="22"/>
          <w:szCs w:val="22"/>
        </w:rPr>
        <w:t xml:space="preserve">přírodovědně a krajinářsky hodnotných lučních a </w:t>
      </w:r>
      <w:r w:rsidR="00352619">
        <w:rPr>
          <w:sz w:val="22"/>
          <w:szCs w:val="22"/>
        </w:rPr>
        <w:t xml:space="preserve">mokřadních ploch </w:t>
      </w:r>
      <w:r w:rsidR="009737CD">
        <w:rPr>
          <w:sz w:val="22"/>
          <w:szCs w:val="22"/>
        </w:rPr>
        <w:t>v Chráněné krajinné oblasti Beskydy</w:t>
      </w:r>
      <w:r w:rsidR="00352619">
        <w:rPr>
          <w:sz w:val="22"/>
          <w:szCs w:val="22"/>
        </w:rPr>
        <w:t>.</w:t>
      </w:r>
      <w:r w:rsidR="00EA4B2E">
        <w:rPr>
          <w:sz w:val="22"/>
          <w:szCs w:val="22"/>
        </w:rPr>
        <w:t xml:space="preserve"> </w:t>
      </w:r>
    </w:p>
    <w:p w:rsidR="00C97D8F" w:rsidRDefault="00C97D8F" w:rsidP="00551712">
      <w:pPr>
        <w:pStyle w:val="Odstavecseseznamem"/>
        <w:numPr>
          <w:ilvl w:val="1"/>
          <w:numId w:val="23"/>
        </w:numPr>
        <w:spacing w:before="240" w:after="240"/>
        <w:ind w:left="567" w:hanging="567"/>
        <w:rPr>
          <w:sz w:val="22"/>
          <w:szCs w:val="22"/>
        </w:rPr>
      </w:pPr>
      <w:r>
        <w:rPr>
          <w:sz w:val="22"/>
          <w:szCs w:val="22"/>
        </w:rPr>
        <w:t>Prioritními opatřeními jsou:</w:t>
      </w:r>
    </w:p>
    <w:p w:rsidR="00C97D8F" w:rsidRDefault="009737CD" w:rsidP="00C97D8F">
      <w:pPr>
        <w:pStyle w:val="Odstavecseseznamem"/>
        <w:numPr>
          <w:ilvl w:val="0"/>
          <w:numId w:val="36"/>
        </w:numPr>
        <w:rPr>
          <w:sz w:val="22"/>
          <w:szCs w:val="22"/>
        </w:rPr>
      </w:pPr>
      <w:r>
        <w:rPr>
          <w:sz w:val="22"/>
          <w:szCs w:val="22"/>
        </w:rPr>
        <w:t>Výroba informačních tabulí a jejich následné rozmístění v terénu u lučních a pastevních lokalit v Chráněné krajinné oblasti Beskydy, jejichž údržba je zajišťována státní ochranou přírody z dotačních programů.</w:t>
      </w:r>
    </w:p>
    <w:p w:rsidR="009737CD" w:rsidRPr="00C97D8F" w:rsidRDefault="009737CD" w:rsidP="00C97D8F">
      <w:pPr>
        <w:pStyle w:val="Odstavecseseznamem"/>
        <w:numPr>
          <w:ilvl w:val="0"/>
          <w:numId w:val="36"/>
        </w:numPr>
        <w:rPr>
          <w:sz w:val="22"/>
          <w:szCs w:val="22"/>
        </w:rPr>
      </w:pPr>
      <w:r>
        <w:rPr>
          <w:sz w:val="22"/>
          <w:szCs w:val="22"/>
        </w:rPr>
        <w:t xml:space="preserve">Zajištění a provedení nadstandardních opatření ke zlepšení ochranářských hodnot </w:t>
      </w:r>
      <w:r w:rsidR="007531AE">
        <w:rPr>
          <w:sz w:val="22"/>
          <w:szCs w:val="22"/>
        </w:rPr>
        <w:t xml:space="preserve">i návštěvnického prožitku </w:t>
      </w:r>
      <w:r w:rsidR="00803A22">
        <w:rPr>
          <w:sz w:val="22"/>
          <w:szCs w:val="22"/>
        </w:rPr>
        <w:t>na</w:t>
      </w:r>
      <w:r w:rsidR="003770EB">
        <w:rPr>
          <w:sz w:val="22"/>
          <w:szCs w:val="22"/>
        </w:rPr>
        <w:t xml:space="preserve"> </w:t>
      </w:r>
      <w:r w:rsidR="007531AE">
        <w:rPr>
          <w:sz w:val="22"/>
          <w:szCs w:val="22"/>
        </w:rPr>
        <w:t>nelesních biotop</w:t>
      </w:r>
      <w:r w:rsidR="00803A22">
        <w:rPr>
          <w:sz w:val="22"/>
          <w:szCs w:val="22"/>
        </w:rPr>
        <w:t>ech</w:t>
      </w:r>
      <w:r w:rsidR="007531AE">
        <w:rPr>
          <w:sz w:val="22"/>
          <w:szCs w:val="22"/>
        </w:rPr>
        <w:t xml:space="preserve"> (louky, pastviny, remízy)</w:t>
      </w:r>
      <w:r w:rsidR="003770EB">
        <w:rPr>
          <w:sz w:val="22"/>
          <w:szCs w:val="22"/>
        </w:rPr>
        <w:t xml:space="preserve"> zejména </w:t>
      </w:r>
      <w:r w:rsidR="007531AE">
        <w:rPr>
          <w:sz w:val="22"/>
          <w:szCs w:val="22"/>
        </w:rPr>
        <w:t>turisticky nejexponovanější hřebenov</w:t>
      </w:r>
      <w:r w:rsidR="00803A22">
        <w:rPr>
          <w:sz w:val="22"/>
          <w:szCs w:val="22"/>
        </w:rPr>
        <w:t>ky</w:t>
      </w:r>
      <w:r w:rsidR="007531AE">
        <w:rPr>
          <w:sz w:val="22"/>
          <w:szCs w:val="22"/>
        </w:rPr>
        <w:t xml:space="preserve"> Beskyd:  Pustevny -</w:t>
      </w:r>
      <w:r w:rsidR="003770EB">
        <w:rPr>
          <w:sz w:val="22"/>
          <w:szCs w:val="22"/>
        </w:rPr>
        <w:t xml:space="preserve"> </w:t>
      </w:r>
      <w:r w:rsidR="007531AE">
        <w:rPr>
          <w:sz w:val="22"/>
          <w:szCs w:val="22"/>
        </w:rPr>
        <w:t>Radhošť</w:t>
      </w:r>
    </w:p>
    <w:p w:rsidR="0018678B" w:rsidRDefault="007531AE" w:rsidP="0018678B">
      <w:pPr>
        <w:pStyle w:val="Odstavecseseznamem"/>
        <w:numPr>
          <w:ilvl w:val="0"/>
          <w:numId w:val="36"/>
        </w:numPr>
        <w:rPr>
          <w:sz w:val="22"/>
          <w:szCs w:val="22"/>
        </w:rPr>
      </w:pPr>
      <w:r>
        <w:rPr>
          <w:sz w:val="22"/>
          <w:szCs w:val="22"/>
        </w:rPr>
        <w:t xml:space="preserve">Kompletní rekonstrukce naučné stezky Radegast na hřebeni Radhoště v CHKO Beskydy </w:t>
      </w:r>
    </w:p>
    <w:p w:rsidR="00C97D8F" w:rsidRDefault="003D5144" w:rsidP="00551712">
      <w:pPr>
        <w:pStyle w:val="Odstavecseseznamem"/>
        <w:numPr>
          <w:ilvl w:val="1"/>
          <w:numId w:val="23"/>
        </w:numPr>
        <w:spacing w:before="240"/>
        <w:ind w:left="567" w:hanging="567"/>
        <w:rPr>
          <w:sz w:val="22"/>
          <w:szCs w:val="22"/>
        </w:rPr>
      </w:pPr>
      <w:r>
        <w:rPr>
          <w:sz w:val="22"/>
          <w:szCs w:val="22"/>
        </w:rPr>
        <w:t>Dárce</w:t>
      </w:r>
      <w:r w:rsidR="00C97D8F">
        <w:rPr>
          <w:sz w:val="22"/>
          <w:szCs w:val="22"/>
        </w:rPr>
        <w:t xml:space="preserve"> se dále zavazuje </w:t>
      </w:r>
      <w:r w:rsidR="00C97D8F" w:rsidRPr="003D3005">
        <w:rPr>
          <w:sz w:val="22"/>
          <w:szCs w:val="22"/>
        </w:rPr>
        <w:t xml:space="preserve">zachovávat povinnost mlčenlivosti ohledně skutečností, se kterými </w:t>
      </w:r>
      <w:r w:rsidR="00282AEF">
        <w:rPr>
          <w:sz w:val="22"/>
          <w:szCs w:val="22"/>
        </w:rPr>
        <w:t xml:space="preserve">se </w:t>
      </w:r>
      <w:r w:rsidR="00C97D8F" w:rsidRPr="003D3005">
        <w:rPr>
          <w:sz w:val="22"/>
          <w:szCs w:val="22"/>
        </w:rPr>
        <w:t xml:space="preserve">seznámil v souvislosti </w:t>
      </w:r>
      <w:r>
        <w:rPr>
          <w:sz w:val="22"/>
          <w:szCs w:val="22"/>
        </w:rPr>
        <w:t>s plněním této smlouvy</w:t>
      </w:r>
      <w:r w:rsidR="00C97D8F">
        <w:rPr>
          <w:sz w:val="22"/>
          <w:szCs w:val="22"/>
        </w:rPr>
        <w:t xml:space="preserve">. </w:t>
      </w:r>
      <w:r w:rsidR="00C97D8F" w:rsidRPr="003D3005">
        <w:rPr>
          <w:sz w:val="22"/>
          <w:szCs w:val="22"/>
        </w:rPr>
        <w:t>Tato povinnost se nevzta</w:t>
      </w:r>
      <w:r>
        <w:rPr>
          <w:sz w:val="22"/>
          <w:szCs w:val="22"/>
        </w:rPr>
        <w:t xml:space="preserve">huje na </w:t>
      </w:r>
      <w:r w:rsidR="00CB74C4">
        <w:rPr>
          <w:sz w:val="22"/>
          <w:szCs w:val="22"/>
        </w:rPr>
        <w:t>informace</w:t>
      </w:r>
      <w:r>
        <w:rPr>
          <w:sz w:val="22"/>
          <w:szCs w:val="22"/>
        </w:rPr>
        <w:t>, které jsou veřejně přístupné</w:t>
      </w:r>
      <w:r w:rsidR="00C97D8F" w:rsidRPr="003D3005">
        <w:rPr>
          <w:sz w:val="22"/>
          <w:szCs w:val="22"/>
        </w:rPr>
        <w:t>.</w:t>
      </w:r>
    </w:p>
    <w:p w:rsidR="00934A8E" w:rsidRPr="00382D86" w:rsidRDefault="00AF4275" w:rsidP="00551712">
      <w:pPr>
        <w:pStyle w:val="Odstavecseseznamem"/>
        <w:numPr>
          <w:ilvl w:val="1"/>
          <w:numId w:val="23"/>
        </w:numPr>
        <w:spacing w:before="240"/>
        <w:ind w:left="567" w:hanging="567"/>
        <w:rPr>
          <w:sz w:val="22"/>
          <w:szCs w:val="22"/>
        </w:rPr>
      </w:pPr>
      <w:r>
        <w:rPr>
          <w:sz w:val="22"/>
          <w:szCs w:val="22"/>
        </w:rPr>
        <w:t xml:space="preserve">AOPK ČR se zavazuje po dobu platnosti této Smlouvy přijímat poskytnuté dary a </w:t>
      </w:r>
      <w:r w:rsidR="00903E55">
        <w:rPr>
          <w:sz w:val="22"/>
          <w:szCs w:val="22"/>
        </w:rPr>
        <w:t>využívat je výlučně</w:t>
      </w:r>
      <w:r w:rsidR="00382D86">
        <w:rPr>
          <w:sz w:val="22"/>
          <w:szCs w:val="22"/>
        </w:rPr>
        <w:t xml:space="preserve"> k činnosti uvedené v bodě </w:t>
      </w:r>
      <w:proofErr w:type="gramStart"/>
      <w:r w:rsidR="00382D86">
        <w:rPr>
          <w:sz w:val="22"/>
          <w:szCs w:val="22"/>
        </w:rPr>
        <w:t xml:space="preserve">1.1. </w:t>
      </w:r>
      <w:r w:rsidR="00352619">
        <w:rPr>
          <w:sz w:val="22"/>
          <w:szCs w:val="22"/>
        </w:rPr>
        <w:t>AOPK</w:t>
      </w:r>
      <w:r w:rsidR="00897C5D">
        <w:rPr>
          <w:sz w:val="22"/>
          <w:szCs w:val="22"/>
        </w:rPr>
        <w:t>ČR</w:t>
      </w:r>
      <w:proofErr w:type="gramEnd"/>
      <w:r w:rsidR="00897C5D">
        <w:rPr>
          <w:sz w:val="22"/>
          <w:szCs w:val="22"/>
        </w:rPr>
        <w:t xml:space="preserve"> </w:t>
      </w:r>
      <w:r w:rsidR="008A39E4">
        <w:rPr>
          <w:sz w:val="22"/>
          <w:szCs w:val="22"/>
        </w:rPr>
        <w:t xml:space="preserve">se zavazuje poskytnoutna vyžádání </w:t>
      </w:r>
      <w:r w:rsidR="00352619">
        <w:rPr>
          <w:sz w:val="22"/>
          <w:szCs w:val="22"/>
        </w:rPr>
        <w:t xml:space="preserve">dárci </w:t>
      </w:r>
      <w:r w:rsidR="00352619" w:rsidRPr="00382D86">
        <w:rPr>
          <w:sz w:val="22"/>
          <w:szCs w:val="22"/>
        </w:rPr>
        <w:t>dokumentaci, ze které bud</w:t>
      </w:r>
      <w:r w:rsidR="00382D86">
        <w:rPr>
          <w:sz w:val="22"/>
          <w:szCs w:val="22"/>
        </w:rPr>
        <w:t>e</w:t>
      </w:r>
      <w:r w:rsidR="00352619" w:rsidRPr="00382D86">
        <w:rPr>
          <w:sz w:val="22"/>
          <w:szCs w:val="22"/>
        </w:rPr>
        <w:t xml:space="preserve"> zřejmé, že dary byly použity dle bodu 1.1.</w:t>
      </w:r>
      <w:r w:rsidR="004067DC">
        <w:rPr>
          <w:sz w:val="22"/>
          <w:szCs w:val="22"/>
        </w:rPr>
        <w:t xml:space="preserve"> Využití daru k jiným účelům než je vymezeno v čl. 1.1 Smlouvy </w:t>
      </w:r>
      <w:r w:rsidR="001E41DC">
        <w:rPr>
          <w:sz w:val="22"/>
          <w:szCs w:val="22"/>
        </w:rPr>
        <w:t>nebo nepředložení dokumentace dle tohoto článku zakládá podstatné porušení S</w:t>
      </w:r>
      <w:r w:rsidR="004067DC">
        <w:rPr>
          <w:sz w:val="22"/>
          <w:szCs w:val="22"/>
        </w:rPr>
        <w:t>mlouvy</w:t>
      </w:r>
      <w:r w:rsidR="001E41DC">
        <w:rPr>
          <w:sz w:val="22"/>
          <w:szCs w:val="22"/>
        </w:rPr>
        <w:t xml:space="preserve"> i darovací smlouvy</w:t>
      </w:r>
      <w:r w:rsidR="004067DC">
        <w:rPr>
          <w:sz w:val="22"/>
          <w:szCs w:val="22"/>
        </w:rPr>
        <w:t>, pro které je dárce oprávněn od konkrétní darovací smlouvy i od této Smlouvy odstoupit.</w:t>
      </w:r>
    </w:p>
    <w:p w:rsidR="00352619" w:rsidRDefault="00352619" w:rsidP="00551712">
      <w:pPr>
        <w:pStyle w:val="Odstavecseseznamem"/>
        <w:numPr>
          <w:ilvl w:val="1"/>
          <w:numId w:val="23"/>
        </w:numPr>
        <w:spacing w:before="240"/>
        <w:ind w:left="567" w:hanging="567"/>
        <w:rPr>
          <w:sz w:val="22"/>
          <w:szCs w:val="22"/>
        </w:rPr>
      </w:pPr>
      <w:r w:rsidRPr="00382D86">
        <w:rPr>
          <w:sz w:val="22"/>
          <w:szCs w:val="22"/>
        </w:rPr>
        <w:t>AOPK se zavazuje,</w:t>
      </w:r>
      <w:r w:rsidR="00C97D8F" w:rsidRPr="00382D86">
        <w:rPr>
          <w:sz w:val="22"/>
          <w:szCs w:val="22"/>
        </w:rPr>
        <w:t xml:space="preserve"> že po dohodě s dárcem bude na prvcích realizovaných za po</w:t>
      </w:r>
      <w:r w:rsidR="008A39E4">
        <w:rPr>
          <w:sz w:val="22"/>
          <w:szCs w:val="22"/>
        </w:rPr>
        <w:t>užití darů uvedeno logo dárce</w:t>
      </w:r>
      <w:r w:rsidR="00C97D8F" w:rsidRPr="00382D86">
        <w:rPr>
          <w:sz w:val="22"/>
          <w:szCs w:val="22"/>
        </w:rPr>
        <w:t xml:space="preserve"> společně s logy </w:t>
      </w:r>
      <w:r w:rsidR="008A39E4">
        <w:rPr>
          <w:sz w:val="22"/>
          <w:szCs w:val="22"/>
        </w:rPr>
        <w:t>AOPK ČR</w:t>
      </w:r>
      <w:r w:rsidR="00282AEF">
        <w:rPr>
          <w:sz w:val="22"/>
          <w:szCs w:val="22"/>
        </w:rPr>
        <w:t>,</w:t>
      </w:r>
      <w:r w:rsidR="00C97D8F" w:rsidRPr="00382D86">
        <w:rPr>
          <w:sz w:val="22"/>
          <w:szCs w:val="22"/>
        </w:rPr>
        <w:t xml:space="preserve"> a </w:t>
      </w:r>
      <w:r w:rsidR="00282AEF">
        <w:rPr>
          <w:sz w:val="22"/>
          <w:szCs w:val="22"/>
        </w:rPr>
        <w:t xml:space="preserve">to </w:t>
      </w:r>
      <w:r w:rsidR="00C97D8F" w:rsidRPr="00382D86">
        <w:rPr>
          <w:sz w:val="22"/>
          <w:szCs w:val="22"/>
        </w:rPr>
        <w:t xml:space="preserve">ve stejné </w:t>
      </w:r>
      <w:r w:rsidR="008A39E4">
        <w:rPr>
          <w:sz w:val="22"/>
          <w:szCs w:val="22"/>
        </w:rPr>
        <w:t>velikosti jako loga AOPK ČR</w:t>
      </w:r>
      <w:r w:rsidR="00C97D8F" w:rsidRPr="00382D86">
        <w:rPr>
          <w:sz w:val="22"/>
          <w:szCs w:val="22"/>
        </w:rPr>
        <w:t>.</w:t>
      </w:r>
    </w:p>
    <w:p w:rsidR="003105A6" w:rsidRPr="00382D86" w:rsidRDefault="003105A6" w:rsidP="003105A6">
      <w:pPr>
        <w:pStyle w:val="Odstavecseseznamem"/>
        <w:ind w:left="567"/>
        <w:rPr>
          <w:sz w:val="22"/>
          <w:szCs w:val="22"/>
        </w:rPr>
      </w:pPr>
    </w:p>
    <w:p w:rsidR="00551712" w:rsidRPr="00551712" w:rsidRDefault="00551712" w:rsidP="00551712">
      <w:pPr>
        <w:jc w:val="center"/>
        <w:rPr>
          <w:b/>
          <w:sz w:val="22"/>
          <w:szCs w:val="22"/>
        </w:rPr>
      </w:pPr>
      <w:bookmarkStart w:id="2" w:name="_Ref434309730"/>
    </w:p>
    <w:p w:rsidR="00382D86" w:rsidRPr="00551712" w:rsidRDefault="000C6471" w:rsidP="00551712">
      <w:pPr>
        <w:pStyle w:val="Odstavecseseznamem"/>
        <w:numPr>
          <w:ilvl w:val="0"/>
          <w:numId w:val="23"/>
        </w:numPr>
        <w:spacing w:before="360"/>
        <w:jc w:val="center"/>
        <w:rPr>
          <w:b/>
          <w:sz w:val="22"/>
          <w:szCs w:val="22"/>
        </w:rPr>
      </w:pPr>
      <w:r>
        <w:rPr>
          <w:b/>
          <w:sz w:val="22"/>
          <w:szCs w:val="22"/>
        </w:rPr>
        <w:lastRenderedPageBreak/>
        <w:t>Závěrečná ustanovení</w:t>
      </w:r>
    </w:p>
    <w:bookmarkEnd w:id="2"/>
    <w:p w:rsidR="000C6526" w:rsidRPr="000C6526" w:rsidRDefault="00CE0A14" w:rsidP="00551712">
      <w:pPr>
        <w:pStyle w:val="Odstavecseseznamem"/>
        <w:numPr>
          <w:ilvl w:val="1"/>
          <w:numId w:val="23"/>
        </w:numPr>
        <w:spacing w:before="240" w:after="240"/>
        <w:ind w:left="567" w:hanging="567"/>
        <w:rPr>
          <w:sz w:val="22"/>
          <w:szCs w:val="22"/>
        </w:rPr>
      </w:pPr>
      <w:r w:rsidRPr="00CE0A14">
        <w:rPr>
          <w:sz w:val="22"/>
          <w:szCs w:val="22"/>
        </w:rPr>
        <w:t xml:space="preserve">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w:t>
      </w:r>
      <w:r w:rsidR="004067DC">
        <w:rPr>
          <w:sz w:val="22"/>
          <w:szCs w:val="22"/>
        </w:rPr>
        <w:t xml:space="preserve">si ujednávají, že v takovém případě smlouvu v registru smluv uveřejní AOPK ČR a </w:t>
      </w:r>
      <w:r w:rsidRPr="00CE0A14">
        <w:rPr>
          <w:sz w:val="22"/>
          <w:szCs w:val="22"/>
        </w:rPr>
        <w:t xml:space="preserve">o nabytí účinnosti smlouvy </w:t>
      </w:r>
      <w:r w:rsidR="004067DC">
        <w:rPr>
          <w:sz w:val="22"/>
          <w:szCs w:val="22"/>
        </w:rPr>
        <w:t xml:space="preserve">bude dárce </w:t>
      </w:r>
      <w:r w:rsidRPr="00CE0A14">
        <w:rPr>
          <w:sz w:val="22"/>
          <w:szCs w:val="22"/>
        </w:rPr>
        <w:t>neprodleně informovat.</w:t>
      </w:r>
    </w:p>
    <w:p w:rsidR="000C6526" w:rsidRDefault="000C6526" w:rsidP="000C6526">
      <w:pPr>
        <w:pStyle w:val="Odstavecseseznamem"/>
        <w:numPr>
          <w:ilvl w:val="1"/>
          <w:numId w:val="23"/>
        </w:numPr>
        <w:ind w:left="567" w:hanging="567"/>
        <w:rPr>
          <w:sz w:val="22"/>
          <w:szCs w:val="22"/>
        </w:rPr>
      </w:pPr>
      <w:r w:rsidRPr="000C6526">
        <w:rPr>
          <w:sz w:val="22"/>
          <w:szCs w:val="22"/>
        </w:rPr>
        <w:t>Vztahy vyplývající z této smlouvy a s nimi související právní důsledky včetně otázek její platnosti a eventuálně následky její neplatnosti se řídí českým právním řádem, zejména občanským zákoníkem (zákon č. 89/2012 Sb., ve znění pozdějších předpisů).</w:t>
      </w:r>
    </w:p>
    <w:p w:rsidR="000C6526" w:rsidRDefault="000C6526" w:rsidP="00551712">
      <w:pPr>
        <w:pStyle w:val="Odstavecseseznamem"/>
        <w:numPr>
          <w:ilvl w:val="1"/>
          <w:numId w:val="23"/>
        </w:numPr>
        <w:spacing w:before="240" w:after="240"/>
        <w:ind w:left="567" w:hanging="567"/>
        <w:rPr>
          <w:sz w:val="22"/>
          <w:szCs w:val="22"/>
        </w:rPr>
      </w:pPr>
      <w:r w:rsidRPr="000C6526">
        <w:rPr>
          <w:sz w:val="22"/>
          <w:szCs w:val="22"/>
        </w:rPr>
        <w:t>St</w:t>
      </w:r>
      <w:r w:rsidR="003D5144">
        <w:rPr>
          <w:sz w:val="22"/>
          <w:szCs w:val="22"/>
        </w:rPr>
        <w:t>rany se zavazují, že veškeré s</w:t>
      </w:r>
      <w:r w:rsidRPr="000C6526">
        <w:rPr>
          <w:sz w:val="22"/>
          <w:szCs w:val="22"/>
        </w:rPr>
        <w:t>pory se budou snažit řešit smírnou cestou. Nepodaří-li se odstranit smírnou cestou spor týkající se vztahů vyplývajících z této smlouvy, bude spor rozhodnut příslušným českým soudem.</w:t>
      </w:r>
    </w:p>
    <w:p w:rsidR="000C6526" w:rsidRDefault="000C6526" w:rsidP="000C6526">
      <w:pPr>
        <w:pStyle w:val="Odstavecseseznamem"/>
        <w:numPr>
          <w:ilvl w:val="1"/>
          <w:numId w:val="23"/>
        </w:numPr>
        <w:ind w:left="567" w:hanging="567"/>
        <w:rPr>
          <w:sz w:val="22"/>
          <w:szCs w:val="22"/>
        </w:rPr>
      </w:pPr>
      <w:r w:rsidRPr="000C6526">
        <w:rPr>
          <w:sz w:val="22"/>
          <w:szCs w:val="22"/>
        </w:rPr>
        <w:t xml:space="preserve">Tato smlouva může být měněna a doplňována pouze písemnými a očíslovanými dodatky podepsanými oprávněnými zástupci smluvních stran, není-li v této smlouvě uvedeno jinak. </w:t>
      </w:r>
    </w:p>
    <w:p w:rsidR="000C6526" w:rsidRPr="000C6526" w:rsidRDefault="000C6526" w:rsidP="00551712">
      <w:pPr>
        <w:pStyle w:val="Odstavecseseznamem"/>
        <w:numPr>
          <w:ilvl w:val="1"/>
          <w:numId w:val="23"/>
        </w:numPr>
        <w:spacing w:before="240" w:after="240"/>
        <w:ind w:left="567" w:hanging="567"/>
        <w:rPr>
          <w:sz w:val="22"/>
          <w:szCs w:val="22"/>
        </w:rPr>
      </w:pPr>
      <w:r w:rsidRPr="000C6526">
        <w:rPr>
          <w:sz w:val="22"/>
          <w:szCs w:val="22"/>
        </w:rPr>
        <w:t>Smluvní strany berou na vědomí, že tato smlouva může podléhat povinnosti jejího uveřejnění podle zákona č. 340/2015 Sb., o zvláštních podmínkách účinnosti některých smluv, uveřejňování těchto smluv a o registru smluv (zákon o registru smluv) a/nebo jejího zpřístupnění podle zákona č. 106/1999 Sb., o svobodném přístupu k informacím, ve znění pozdějších předpisů. Smluvní strany tímto bezvýhradně souhlasí s uveřejněním či zpřístupněním smlouvy a všech údajů v ní uvedených podle výše uvedených právních předpisů.</w:t>
      </w:r>
    </w:p>
    <w:p w:rsidR="000C6526" w:rsidRDefault="000C6526" w:rsidP="000C6526">
      <w:pPr>
        <w:pStyle w:val="Odstavecseseznamem"/>
        <w:numPr>
          <w:ilvl w:val="1"/>
          <w:numId w:val="23"/>
        </w:numPr>
        <w:ind w:left="567" w:hanging="567"/>
        <w:rPr>
          <w:sz w:val="22"/>
          <w:szCs w:val="22"/>
        </w:rPr>
      </w:pPr>
      <w:r w:rsidRPr="003D3005">
        <w:rPr>
          <w:sz w:val="22"/>
          <w:szCs w:val="22"/>
        </w:rPr>
        <w:t>Je-li nebo stane-li se některé ust</w:t>
      </w:r>
      <w:r w:rsidR="003D5144">
        <w:rPr>
          <w:sz w:val="22"/>
          <w:szCs w:val="22"/>
        </w:rPr>
        <w:t>anovení této smlouvy neplatným či</w:t>
      </w:r>
      <w:r w:rsidRPr="003D3005">
        <w:rPr>
          <w:sz w:val="22"/>
          <w:szCs w:val="22"/>
        </w:rPr>
        <w:t xml:space="preserve"> neúčinným, zůstávají ostatní ustanovení této smlouvy platn</w:t>
      </w:r>
      <w:r w:rsidR="003D5144">
        <w:rPr>
          <w:sz w:val="22"/>
          <w:szCs w:val="22"/>
        </w:rPr>
        <w:t>á a účinná. Namísto neplatného či</w:t>
      </w:r>
      <w:r w:rsidRPr="003D3005">
        <w:rPr>
          <w:sz w:val="22"/>
          <w:szCs w:val="22"/>
        </w:rPr>
        <w:t xml:space="preserve">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a účelu a smyslu této smlouvy. </w:t>
      </w:r>
    </w:p>
    <w:p w:rsidR="000C6526" w:rsidRDefault="000C6526" w:rsidP="00551712">
      <w:pPr>
        <w:pStyle w:val="Odstavecseseznamem"/>
        <w:numPr>
          <w:ilvl w:val="1"/>
          <w:numId w:val="23"/>
        </w:numPr>
        <w:spacing w:before="240" w:after="240"/>
        <w:ind w:left="567" w:hanging="567"/>
        <w:rPr>
          <w:sz w:val="22"/>
          <w:szCs w:val="22"/>
        </w:rPr>
      </w:pPr>
      <w:r w:rsidRPr="000C6526">
        <w:rPr>
          <w:sz w:val="22"/>
          <w:szCs w:val="22"/>
        </w:rPr>
        <w:t xml:space="preserve">Tato smlouva je vyhotovena ve třech stejnopisech, z nichž každý má platnost originálu. Dva stejnopisy obdrží </w:t>
      </w:r>
      <w:r>
        <w:rPr>
          <w:sz w:val="22"/>
          <w:szCs w:val="22"/>
        </w:rPr>
        <w:t>AOPK ČR</w:t>
      </w:r>
      <w:r w:rsidRPr="000C6526">
        <w:rPr>
          <w:sz w:val="22"/>
          <w:szCs w:val="22"/>
        </w:rPr>
        <w:t xml:space="preserve">, jeden stejnopis obdrží </w:t>
      </w:r>
      <w:r w:rsidR="003D5144">
        <w:rPr>
          <w:sz w:val="22"/>
          <w:szCs w:val="22"/>
        </w:rPr>
        <w:t>dárce</w:t>
      </w:r>
      <w:r>
        <w:rPr>
          <w:sz w:val="22"/>
          <w:szCs w:val="22"/>
        </w:rPr>
        <w:t>.</w:t>
      </w:r>
    </w:p>
    <w:p w:rsidR="006F00EB" w:rsidRDefault="00C97D8F" w:rsidP="00551712">
      <w:pPr>
        <w:pStyle w:val="Odstavecseseznamem"/>
        <w:numPr>
          <w:ilvl w:val="1"/>
          <w:numId w:val="23"/>
        </w:numPr>
        <w:spacing w:after="240"/>
        <w:ind w:left="567" w:hanging="567"/>
        <w:rPr>
          <w:sz w:val="22"/>
          <w:szCs w:val="22"/>
        </w:rPr>
      </w:pPr>
      <w:r>
        <w:rPr>
          <w:sz w:val="22"/>
          <w:szCs w:val="22"/>
        </w:rPr>
        <w:t xml:space="preserve">Smlouva se uzavírá na dobu </w:t>
      </w:r>
      <w:r w:rsidR="006F00EB" w:rsidRPr="0051244D">
        <w:rPr>
          <w:sz w:val="22"/>
          <w:szCs w:val="22"/>
        </w:rPr>
        <w:t>5 let.</w:t>
      </w:r>
      <w:r w:rsidR="006F00EB">
        <w:rPr>
          <w:sz w:val="22"/>
          <w:szCs w:val="22"/>
        </w:rPr>
        <w:t xml:space="preserve"> </w:t>
      </w:r>
    </w:p>
    <w:p w:rsidR="00C97D8F" w:rsidRPr="000C6526" w:rsidRDefault="006F00EB" w:rsidP="000C6526">
      <w:pPr>
        <w:pStyle w:val="Odstavecseseznamem"/>
        <w:numPr>
          <w:ilvl w:val="1"/>
          <w:numId w:val="23"/>
        </w:numPr>
        <w:ind w:left="567" w:hanging="567"/>
        <w:rPr>
          <w:sz w:val="22"/>
          <w:szCs w:val="22"/>
        </w:rPr>
      </w:pPr>
      <w:r>
        <w:rPr>
          <w:sz w:val="22"/>
          <w:szCs w:val="22"/>
        </w:rPr>
        <w:t>Kterákoliv ze s</w:t>
      </w:r>
      <w:r w:rsidR="00C97D8F">
        <w:rPr>
          <w:sz w:val="22"/>
          <w:szCs w:val="22"/>
        </w:rPr>
        <w:t>mluvní</w:t>
      </w:r>
      <w:r>
        <w:rPr>
          <w:sz w:val="22"/>
          <w:szCs w:val="22"/>
        </w:rPr>
        <w:t>ch</w:t>
      </w:r>
      <w:r w:rsidR="00C97D8F">
        <w:rPr>
          <w:sz w:val="22"/>
          <w:szCs w:val="22"/>
        </w:rPr>
        <w:t xml:space="preserve"> stran </w:t>
      </w:r>
      <w:r>
        <w:rPr>
          <w:sz w:val="22"/>
          <w:szCs w:val="22"/>
        </w:rPr>
        <w:t>může závazek z této smlouvy vypovědět, a to ve</w:t>
      </w:r>
      <w:r w:rsidR="00C97D8F">
        <w:rPr>
          <w:sz w:val="22"/>
          <w:szCs w:val="22"/>
        </w:rPr>
        <w:t xml:space="preserve"> výpovědní lhůtě tří měsíců. Výpovědní lhůta počne běžet dnem následujícím po dni, kdy byla výpověď doručena druhé smluvní straně.</w:t>
      </w:r>
    </w:p>
    <w:p w:rsidR="000C6526" w:rsidRDefault="000C6526" w:rsidP="00551712">
      <w:pPr>
        <w:pStyle w:val="Odstavecseseznamem"/>
        <w:numPr>
          <w:ilvl w:val="1"/>
          <w:numId w:val="23"/>
        </w:numPr>
        <w:spacing w:before="240"/>
        <w:ind w:left="567" w:hanging="567"/>
        <w:rPr>
          <w:sz w:val="22"/>
          <w:szCs w:val="22"/>
        </w:rPr>
      </w:pPr>
      <w:r w:rsidRPr="000C6526">
        <w:rPr>
          <w:sz w:val="22"/>
          <w:szCs w:val="22"/>
        </w:rPr>
        <w:t>Obě smluvní strany prohlašují, že se seznámily s celým textem smlouvy a s celým obsahem smlouvy souhlasí. Současně prohlašují, že tato smlouva nebyla sjednána v tísni ani za jinak nápadně nevýhodných podmínek.</w:t>
      </w:r>
    </w:p>
    <w:p w:rsidR="00DE5CF0" w:rsidRPr="00DE5CF0" w:rsidRDefault="00DE5CF0" w:rsidP="00DE5CF0">
      <w:pPr>
        <w:pStyle w:val="Odstavecseseznamem"/>
        <w:numPr>
          <w:ilvl w:val="1"/>
          <w:numId w:val="23"/>
        </w:numPr>
        <w:ind w:left="567" w:hanging="567"/>
        <w:rPr>
          <w:sz w:val="22"/>
        </w:rPr>
      </w:pPr>
      <w:r>
        <w:rPr>
          <w:sz w:val="22"/>
        </w:rPr>
        <w:lastRenderedPageBreak/>
        <w:t xml:space="preserve">Nedílnou součástí této smlouvy je Příloha č. 1 – Vzor darovací smlouvy. </w:t>
      </w:r>
    </w:p>
    <w:p w:rsidR="00352619" w:rsidRDefault="00352619" w:rsidP="00C97D8F">
      <w:pPr>
        <w:pStyle w:val="Odstavecseseznamem"/>
        <w:ind w:left="567"/>
        <w:rPr>
          <w:sz w:val="22"/>
          <w:szCs w:val="22"/>
        </w:rPr>
      </w:pPr>
    </w:p>
    <w:p w:rsidR="00D37428" w:rsidRDefault="00D37428" w:rsidP="00D37428">
      <w:pPr>
        <w:rPr>
          <w:sz w:val="22"/>
        </w:rPr>
      </w:pPr>
    </w:p>
    <w:p w:rsidR="00352619" w:rsidRDefault="00352619" w:rsidP="00D37428">
      <w:pPr>
        <w:rPr>
          <w:sz w:val="22"/>
        </w:rPr>
      </w:pPr>
    </w:p>
    <w:p w:rsidR="00DC5692" w:rsidRPr="007F1215" w:rsidRDefault="00DC5692" w:rsidP="00DC5692">
      <w:pPr>
        <w:pStyle w:val="Zkladntextodsazen"/>
        <w:keepNext/>
        <w:keepLines/>
        <w:tabs>
          <w:tab w:val="left" w:pos="1276"/>
        </w:tabs>
        <w:ind w:left="0"/>
        <w:rPr>
          <w:sz w:val="22"/>
          <w:szCs w:val="22"/>
        </w:rPr>
      </w:pPr>
      <w:r w:rsidRPr="007F1215">
        <w:rPr>
          <w:sz w:val="22"/>
          <w:szCs w:val="22"/>
        </w:rPr>
        <w:t>V _</w:t>
      </w:r>
      <w:r w:rsidR="00CB17FF">
        <w:rPr>
          <w:sz w:val="22"/>
          <w:szCs w:val="22"/>
        </w:rPr>
        <w:t>_____________ dne _____________</w:t>
      </w:r>
      <w:r w:rsidRPr="007F1215">
        <w:rPr>
          <w:sz w:val="22"/>
          <w:szCs w:val="22"/>
        </w:rPr>
        <w:tab/>
      </w:r>
      <w:r w:rsidRPr="007F1215">
        <w:rPr>
          <w:sz w:val="22"/>
          <w:szCs w:val="22"/>
        </w:rPr>
        <w:tab/>
        <w:t>V ______________ dne _____________</w:t>
      </w:r>
    </w:p>
    <w:p w:rsidR="00DC5692" w:rsidRPr="007F1215" w:rsidRDefault="00DC5692" w:rsidP="00DC5692">
      <w:pPr>
        <w:pStyle w:val="Zkladntextodsazen"/>
        <w:keepNext/>
        <w:keepLines/>
        <w:tabs>
          <w:tab w:val="left" w:pos="1276"/>
        </w:tabs>
        <w:ind w:left="0"/>
        <w:rPr>
          <w:sz w:val="22"/>
          <w:szCs w:val="22"/>
        </w:rPr>
      </w:pPr>
    </w:p>
    <w:tbl>
      <w:tblPr>
        <w:tblW w:w="5000" w:type="pct"/>
        <w:tblLayout w:type="fixed"/>
        <w:tblCellMar>
          <w:left w:w="70" w:type="dxa"/>
          <w:right w:w="70" w:type="dxa"/>
        </w:tblCellMar>
        <w:tblLook w:val="0000"/>
      </w:tblPr>
      <w:tblGrid>
        <w:gridCol w:w="3700"/>
        <w:gridCol w:w="1332"/>
        <w:gridCol w:w="4178"/>
      </w:tblGrid>
      <w:tr w:rsidR="00DC5692" w:rsidRPr="007F1215" w:rsidTr="00855CBC">
        <w:tc>
          <w:tcPr>
            <w:tcW w:w="2009" w:type="pct"/>
          </w:tcPr>
          <w:p w:rsidR="00DC5692" w:rsidRPr="007F1215" w:rsidRDefault="00D37428" w:rsidP="00573D1B">
            <w:pPr>
              <w:pStyle w:val="Zptenadresanaoblku"/>
              <w:keepNext/>
              <w:keepLines/>
              <w:tabs>
                <w:tab w:val="left" w:pos="5103"/>
              </w:tabs>
              <w:jc w:val="center"/>
              <w:rPr>
                <w:rFonts w:ascii="Arial" w:hAnsi="Arial" w:cs="Arial"/>
                <w:szCs w:val="22"/>
              </w:rPr>
            </w:pPr>
            <w:r>
              <w:rPr>
                <w:rFonts w:ascii="Arial" w:hAnsi="Arial" w:cs="Arial"/>
                <w:szCs w:val="22"/>
              </w:rPr>
              <w:t>AOPK ČR</w:t>
            </w:r>
          </w:p>
        </w:tc>
        <w:tc>
          <w:tcPr>
            <w:tcW w:w="723" w:type="pct"/>
          </w:tcPr>
          <w:p w:rsidR="00DC5692" w:rsidRPr="007F1215" w:rsidRDefault="00DC5692" w:rsidP="00573D1B">
            <w:pPr>
              <w:pStyle w:val="Zptenadresanaoblku"/>
              <w:keepNext/>
              <w:keepLines/>
              <w:tabs>
                <w:tab w:val="left" w:pos="5103"/>
              </w:tabs>
              <w:jc w:val="center"/>
              <w:rPr>
                <w:rFonts w:ascii="Arial" w:hAnsi="Arial" w:cs="Arial"/>
                <w:szCs w:val="22"/>
              </w:rPr>
            </w:pPr>
          </w:p>
        </w:tc>
        <w:tc>
          <w:tcPr>
            <w:tcW w:w="2268" w:type="pct"/>
          </w:tcPr>
          <w:p w:rsidR="00DC5692" w:rsidRPr="007F1215" w:rsidRDefault="00352619" w:rsidP="00573D1B">
            <w:pPr>
              <w:pStyle w:val="Zptenadresanaoblku"/>
              <w:keepNext/>
              <w:keepLines/>
              <w:tabs>
                <w:tab w:val="left" w:pos="5103"/>
              </w:tabs>
              <w:jc w:val="center"/>
              <w:rPr>
                <w:rFonts w:ascii="Arial" w:hAnsi="Arial" w:cs="Arial"/>
                <w:szCs w:val="22"/>
              </w:rPr>
            </w:pPr>
            <w:r w:rsidRPr="00352619">
              <w:rPr>
                <w:rFonts w:ascii="Arial" w:hAnsi="Arial" w:cs="Arial"/>
                <w:szCs w:val="22"/>
              </w:rPr>
              <w:t>Mlékárna Kunín a.s.</w:t>
            </w:r>
          </w:p>
        </w:tc>
      </w:tr>
      <w:tr w:rsidR="00DC5692" w:rsidRPr="007F1215" w:rsidTr="00855CBC">
        <w:tc>
          <w:tcPr>
            <w:tcW w:w="2009" w:type="pct"/>
          </w:tcPr>
          <w:p w:rsidR="00DC5692" w:rsidRPr="007F1215" w:rsidRDefault="00DC5692" w:rsidP="008E51A7">
            <w:pPr>
              <w:pStyle w:val="Zptenadresanaoblku"/>
              <w:keepNext/>
              <w:keepLines/>
              <w:tabs>
                <w:tab w:val="left" w:pos="5103"/>
              </w:tabs>
              <w:rPr>
                <w:rFonts w:ascii="Arial" w:hAnsi="Arial" w:cs="Arial"/>
                <w:szCs w:val="22"/>
              </w:rPr>
            </w:pPr>
          </w:p>
        </w:tc>
        <w:tc>
          <w:tcPr>
            <w:tcW w:w="723" w:type="pct"/>
          </w:tcPr>
          <w:p w:rsidR="00DC5692" w:rsidRPr="007F1215" w:rsidRDefault="00DC5692" w:rsidP="008E51A7">
            <w:pPr>
              <w:pStyle w:val="Zptenadresanaoblku"/>
              <w:keepNext/>
              <w:keepLines/>
              <w:tabs>
                <w:tab w:val="left" w:pos="5103"/>
              </w:tabs>
              <w:rPr>
                <w:rFonts w:ascii="Arial" w:hAnsi="Arial" w:cs="Arial"/>
                <w:szCs w:val="22"/>
              </w:rPr>
            </w:pPr>
          </w:p>
        </w:tc>
        <w:tc>
          <w:tcPr>
            <w:tcW w:w="2268" w:type="pct"/>
          </w:tcPr>
          <w:p w:rsidR="00DC5692" w:rsidRPr="007F1215" w:rsidRDefault="00DC5692" w:rsidP="008E51A7">
            <w:pPr>
              <w:pStyle w:val="Zptenadresanaoblku"/>
              <w:keepNext/>
              <w:keepLines/>
              <w:tabs>
                <w:tab w:val="left" w:pos="5103"/>
              </w:tabs>
              <w:rPr>
                <w:rFonts w:ascii="Arial" w:hAnsi="Arial" w:cs="Arial"/>
                <w:szCs w:val="22"/>
              </w:rPr>
            </w:pPr>
          </w:p>
        </w:tc>
      </w:tr>
      <w:tr w:rsidR="00DC5692" w:rsidRPr="007F1215" w:rsidTr="00855CBC">
        <w:tc>
          <w:tcPr>
            <w:tcW w:w="2009" w:type="pct"/>
          </w:tcPr>
          <w:p w:rsidR="00DC5692" w:rsidRPr="007F1215" w:rsidRDefault="00DC5692" w:rsidP="008E51A7">
            <w:pPr>
              <w:pStyle w:val="Zptenadresanaoblku"/>
              <w:keepNext/>
              <w:keepLines/>
              <w:tabs>
                <w:tab w:val="left" w:pos="5103"/>
              </w:tabs>
              <w:rPr>
                <w:rFonts w:ascii="Arial" w:hAnsi="Arial" w:cs="Arial"/>
                <w:szCs w:val="22"/>
              </w:rPr>
            </w:pPr>
          </w:p>
        </w:tc>
        <w:tc>
          <w:tcPr>
            <w:tcW w:w="723" w:type="pct"/>
          </w:tcPr>
          <w:p w:rsidR="00DC5692" w:rsidRPr="007F1215" w:rsidRDefault="00DC5692" w:rsidP="008E51A7">
            <w:pPr>
              <w:pStyle w:val="Zptenadresanaoblku"/>
              <w:keepNext/>
              <w:keepLines/>
              <w:tabs>
                <w:tab w:val="left" w:pos="5103"/>
              </w:tabs>
              <w:rPr>
                <w:rFonts w:ascii="Arial" w:hAnsi="Arial" w:cs="Arial"/>
                <w:szCs w:val="22"/>
              </w:rPr>
            </w:pPr>
          </w:p>
        </w:tc>
        <w:tc>
          <w:tcPr>
            <w:tcW w:w="2268" w:type="pct"/>
          </w:tcPr>
          <w:p w:rsidR="00DC5692" w:rsidRPr="007F1215" w:rsidRDefault="00DC5692" w:rsidP="008E51A7">
            <w:pPr>
              <w:pStyle w:val="Zptenadresanaoblku"/>
              <w:keepNext/>
              <w:keepLines/>
              <w:tabs>
                <w:tab w:val="left" w:pos="5103"/>
              </w:tabs>
              <w:rPr>
                <w:rFonts w:ascii="Arial" w:hAnsi="Arial" w:cs="Arial"/>
                <w:szCs w:val="22"/>
              </w:rPr>
            </w:pPr>
          </w:p>
        </w:tc>
      </w:tr>
      <w:tr w:rsidR="00DC5692" w:rsidRPr="007F1215" w:rsidTr="00855CBC">
        <w:tc>
          <w:tcPr>
            <w:tcW w:w="2009" w:type="pct"/>
          </w:tcPr>
          <w:p w:rsidR="00DC5692" w:rsidRPr="007F1215" w:rsidRDefault="00DC5692" w:rsidP="008E51A7">
            <w:pPr>
              <w:pStyle w:val="Zptenadresanaoblku"/>
              <w:keepNext/>
              <w:keepLines/>
              <w:tabs>
                <w:tab w:val="left" w:pos="5103"/>
              </w:tabs>
              <w:rPr>
                <w:rFonts w:ascii="Arial" w:hAnsi="Arial" w:cs="Arial"/>
                <w:szCs w:val="22"/>
              </w:rPr>
            </w:pPr>
          </w:p>
          <w:p w:rsidR="00DC5692" w:rsidRPr="007F1215" w:rsidRDefault="00DC5692" w:rsidP="008E51A7">
            <w:pPr>
              <w:pStyle w:val="Zptenadresanaoblku"/>
              <w:keepNext/>
              <w:keepLines/>
              <w:tabs>
                <w:tab w:val="left" w:pos="5103"/>
              </w:tabs>
              <w:rPr>
                <w:rFonts w:ascii="Arial" w:hAnsi="Arial" w:cs="Arial"/>
                <w:szCs w:val="22"/>
              </w:rPr>
            </w:pPr>
          </w:p>
        </w:tc>
        <w:tc>
          <w:tcPr>
            <w:tcW w:w="723" w:type="pct"/>
          </w:tcPr>
          <w:p w:rsidR="00DC5692" w:rsidRPr="007F1215" w:rsidRDefault="00DC5692" w:rsidP="008E51A7">
            <w:pPr>
              <w:pStyle w:val="Zptenadresanaoblku"/>
              <w:keepNext/>
              <w:keepLines/>
              <w:tabs>
                <w:tab w:val="left" w:pos="5103"/>
              </w:tabs>
              <w:rPr>
                <w:rFonts w:ascii="Arial" w:hAnsi="Arial" w:cs="Arial"/>
                <w:szCs w:val="22"/>
              </w:rPr>
            </w:pPr>
          </w:p>
        </w:tc>
        <w:tc>
          <w:tcPr>
            <w:tcW w:w="2268" w:type="pct"/>
          </w:tcPr>
          <w:p w:rsidR="00DC5692" w:rsidRPr="007F1215" w:rsidRDefault="00DC5692" w:rsidP="008E51A7">
            <w:pPr>
              <w:pStyle w:val="Zptenadresanaoblku"/>
              <w:keepNext/>
              <w:keepLines/>
              <w:tabs>
                <w:tab w:val="left" w:pos="5103"/>
              </w:tabs>
              <w:rPr>
                <w:rFonts w:ascii="Arial" w:hAnsi="Arial" w:cs="Arial"/>
                <w:szCs w:val="22"/>
              </w:rPr>
            </w:pPr>
          </w:p>
        </w:tc>
      </w:tr>
      <w:tr w:rsidR="00DC5692" w:rsidRPr="007F1215" w:rsidTr="00855CBC">
        <w:tc>
          <w:tcPr>
            <w:tcW w:w="2009" w:type="pct"/>
          </w:tcPr>
          <w:p w:rsidR="00DC5692" w:rsidRPr="007F1215" w:rsidRDefault="004B6ABF" w:rsidP="004B6ABF">
            <w:pPr>
              <w:pStyle w:val="Zptenadresanaoblku"/>
              <w:keepNext/>
              <w:keepLines/>
              <w:tabs>
                <w:tab w:val="left" w:pos="5103"/>
              </w:tabs>
              <w:jc w:val="center"/>
              <w:rPr>
                <w:rFonts w:ascii="Arial" w:hAnsi="Arial" w:cs="Arial"/>
                <w:szCs w:val="22"/>
              </w:rPr>
            </w:pPr>
            <w:r>
              <w:rPr>
                <w:rFonts w:ascii="Arial" w:hAnsi="Arial" w:cs="Arial"/>
                <w:szCs w:val="22"/>
              </w:rPr>
              <w:t>RNDr</w:t>
            </w:r>
            <w:r w:rsidR="009007BE" w:rsidRPr="009007BE">
              <w:rPr>
                <w:rFonts w:ascii="Arial" w:hAnsi="Arial" w:cs="Arial"/>
                <w:szCs w:val="22"/>
              </w:rPr>
              <w:t xml:space="preserve">. František </w:t>
            </w:r>
            <w:r>
              <w:rPr>
                <w:rFonts w:ascii="Arial" w:hAnsi="Arial" w:cs="Arial"/>
                <w:szCs w:val="22"/>
              </w:rPr>
              <w:t>Pelc</w:t>
            </w:r>
          </w:p>
        </w:tc>
        <w:tc>
          <w:tcPr>
            <w:tcW w:w="723" w:type="pct"/>
          </w:tcPr>
          <w:p w:rsidR="00DC5692" w:rsidRPr="007F1215" w:rsidRDefault="00DC5692" w:rsidP="008E51A7">
            <w:pPr>
              <w:pStyle w:val="Zptenadresanaoblku"/>
              <w:keepNext/>
              <w:keepLines/>
              <w:tabs>
                <w:tab w:val="left" w:pos="5103"/>
              </w:tabs>
              <w:jc w:val="center"/>
              <w:rPr>
                <w:rFonts w:ascii="Arial" w:hAnsi="Arial" w:cs="Arial"/>
                <w:szCs w:val="22"/>
              </w:rPr>
            </w:pPr>
          </w:p>
        </w:tc>
        <w:tc>
          <w:tcPr>
            <w:tcW w:w="2268" w:type="pct"/>
          </w:tcPr>
          <w:p w:rsidR="00DC5692" w:rsidRPr="00E37D85" w:rsidRDefault="003D4C5D" w:rsidP="008E51A7">
            <w:pPr>
              <w:pStyle w:val="Zptenadresanaoblku"/>
              <w:keepNext/>
              <w:keepLines/>
              <w:tabs>
                <w:tab w:val="left" w:pos="5103"/>
              </w:tabs>
              <w:jc w:val="center"/>
              <w:rPr>
                <w:rFonts w:ascii="Arial" w:hAnsi="Arial" w:cs="Arial"/>
                <w:szCs w:val="22"/>
              </w:rPr>
            </w:pPr>
            <w:r>
              <w:rPr>
                <w:rFonts w:ascii="Arial" w:hAnsi="Arial" w:cs="Arial"/>
                <w:i/>
                <w:szCs w:val="22"/>
                <w:lang w:val="en-US"/>
              </w:rPr>
              <w:t>Michal Brada</w:t>
            </w:r>
          </w:p>
        </w:tc>
      </w:tr>
      <w:tr w:rsidR="00DC5692" w:rsidRPr="007F1215" w:rsidTr="00855CBC">
        <w:tc>
          <w:tcPr>
            <w:tcW w:w="2009" w:type="pct"/>
          </w:tcPr>
          <w:p w:rsidR="00DC5692" w:rsidRPr="007F1215" w:rsidRDefault="009007BE" w:rsidP="004B6ABF">
            <w:pPr>
              <w:pStyle w:val="Zptenadresanaoblku"/>
              <w:keepNext/>
              <w:keepLines/>
              <w:tabs>
                <w:tab w:val="left" w:pos="5103"/>
              </w:tabs>
              <w:jc w:val="center"/>
              <w:rPr>
                <w:rFonts w:ascii="Arial" w:hAnsi="Arial" w:cs="Arial"/>
                <w:szCs w:val="22"/>
              </w:rPr>
            </w:pPr>
            <w:r>
              <w:rPr>
                <w:rFonts w:ascii="Arial" w:hAnsi="Arial" w:cs="Arial"/>
                <w:szCs w:val="22"/>
              </w:rPr>
              <w:t>Ř</w:t>
            </w:r>
            <w:r w:rsidR="009371F7">
              <w:rPr>
                <w:rFonts w:ascii="Arial" w:hAnsi="Arial" w:cs="Arial"/>
                <w:szCs w:val="22"/>
              </w:rPr>
              <w:t>editel</w:t>
            </w:r>
            <w:r>
              <w:rPr>
                <w:rFonts w:ascii="Arial" w:hAnsi="Arial" w:cs="Arial"/>
                <w:szCs w:val="22"/>
              </w:rPr>
              <w:t xml:space="preserve"> </w:t>
            </w:r>
            <w:r w:rsidR="004B6ABF">
              <w:rPr>
                <w:rFonts w:ascii="Arial" w:hAnsi="Arial" w:cs="Arial"/>
                <w:szCs w:val="22"/>
              </w:rPr>
              <w:t>AOPK ČR</w:t>
            </w:r>
          </w:p>
        </w:tc>
        <w:tc>
          <w:tcPr>
            <w:tcW w:w="723" w:type="pct"/>
          </w:tcPr>
          <w:p w:rsidR="00DC5692" w:rsidRPr="007F1215" w:rsidRDefault="00DC5692" w:rsidP="008E51A7">
            <w:pPr>
              <w:pStyle w:val="Zptenadresanaoblku"/>
              <w:keepNext/>
              <w:keepLines/>
              <w:tabs>
                <w:tab w:val="left" w:pos="5103"/>
              </w:tabs>
              <w:jc w:val="center"/>
              <w:rPr>
                <w:rFonts w:ascii="Arial" w:hAnsi="Arial" w:cs="Arial"/>
                <w:szCs w:val="22"/>
              </w:rPr>
            </w:pPr>
          </w:p>
        </w:tc>
        <w:tc>
          <w:tcPr>
            <w:tcW w:w="2268" w:type="pct"/>
          </w:tcPr>
          <w:p w:rsidR="00DC5692" w:rsidRPr="00F124B4" w:rsidRDefault="003D4C5D" w:rsidP="008E51A7">
            <w:pPr>
              <w:pStyle w:val="Zptenadresanaoblku"/>
              <w:keepNext/>
              <w:keepLines/>
              <w:tabs>
                <w:tab w:val="left" w:pos="5103"/>
              </w:tabs>
              <w:jc w:val="center"/>
              <w:rPr>
                <w:rFonts w:ascii="Arial" w:hAnsi="Arial" w:cs="Arial"/>
                <w:szCs w:val="22"/>
              </w:rPr>
            </w:pPr>
            <w:r>
              <w:rPr>
                <w:rFonts w:ascii="Arial" w:hAnsi="Arial" w:cs="Arial"/>
                <w:i/>
                <w:szCs w:val="22"/>
              </w:rPr>
              <w:t>předseda představenstva</w:t>
            </w:r>
          </w:p>
        </w:tc>
      </w:tr>
    </w:tbl>
    <w:p w:rsidR="00DC5692" w:rsidRDefault="00DC5692" w:rsidP="00DC5692">
      <w:pPr>
        <w:tabs>
          <w:tab w:val="right" w:pos="9072"/>
        </w:tabs>
        <w:spacing w:before="0" w:after="0" w:line="240" w:lineRule="auto"/>
        <w:rPr>
          <w:sz w:val="22"/>
          <w:szCs w:val="22"/>
        </w:rPr>
      </w:pPr>
    </w:p>
    <w:p w:rsidR="00897C5D" w:rsidRDefault="00897C5D" w:rsidP="00352619">
      <w:pPr>
        <w:spacing w:before="0" w:after="0" w:line="240" w:lineRule="auto"/>
        <w:rPr>
          <w:sz w:val="22"/>
          <w:szCs w:val="22"/>
        </w:rPr>
      </w:pPr>
    </w:p>
    <w:p w:rsidR="00897C5D" w:rsidRDefault="00897C5D" w:rsidP="00897C5D">
      <w:pPr>
        <w:pStyle w:val="Zkladntextodsazen"/>
        <w:keepNext/>
        <w:keepLines/>
        <w:tabs>
          <w:tab w:val="left" w:pos="1276"/>
        </w:tabs>
        <w:ind w:left="0"/>
        <w:rPr>
          <w:sz w:val="22"/>
          <w:szCs w:val="22"/>
        </w:rPr>
      </w:pPr>
    </w:p>
    <w:p w:rsidR="00897C5D" w:rsidRDefault="00897C5D" w:rsidP="00897C5D">
      <w:pPr>
        <w:pStyle w:val="Zkladntextodsazen"/>
        <w:keepNext/>
        <w:keepLines/>
        <w:tabs>
          <w:tab w:val="left" w:pos="1276"/>
        </w:tabs>
        <w:ind w:left="0"/>
        <w:rPr>
          <w:sz w:val="22"/>
          <w:szCs w:val="22"/>
        </w:rPr>
      </w:pPr>
    </w:p>
    <w:p w:rsidR="00897C5D" w:rsidRPr="007F1215" w:rsidRDefault="00897C5D" w:rsidP="00897C5D">
      <w:pPr>
        <w:pStyle w:val="Zkladntextodsazen"/>
        <w:keepNext/>
        <w:keepLines/>
        <w:tabs>
          <w:tab w:val="left" w:pos="1276"/>
        </w:tabs>
        <w:ind w:left="0"/>
        <w:rPr>
          <w:sz w:val="22"/>
          <w:szCs w:val="22"/>
        </w:rPr>
      </w:pPr>
      <w:r w:rsidRPr="007F1215">
        <w:rPr>
          <w:sz w:val="22"/>
          <w:szCs w:val="22"/>
        </w:rPr>
        <w:t>V _</w:t>
      </w:r>
      <w:r>
        <w:rPr>
          <w:sz w:val="22"/>
          <w:szCs w:val="22"/>
        </w:rPr>
        <w:t>_____________ dne _____________</w:t>
      </w:r>
      <w:r w:rsidRPr="007F1215">
        <w:rPr>
          <w:sz w:val="22"/>
          <w:szCs w:val="22"/>
        </w:rPr>
        <w:tab/>
      </w:r>
      <w:r w:rsidRPr="007F1215">
        <w:rPr>
          <w:sz w:val="22"/>
          <w:szCs w:val="22"/>
        </w:rPr>
        <w:tab/>
      </w:r>
    </w:p>
    <w:p w:rsidR="00897C5D" w:rsidRPr="007F1215" w:rsidRDefault="00897C5D" w:rsidP="00897C5D">
      <w:pPr>
        <w:pStyle w:val="Zkladntextodsazen"/>
        <w:keepNext/>
        <w:keepLines/>
        <w:tabs>
          <w:tab w:val="left" w:pos="1276"/>
        </w:tabs>
        <w:ind w:left="0"/>
        <w:rPr>
          <w:sz w:val="22"/>
          <w:szCs w:val="22"/>
        </w:rPr>
      </w:pPr>
    </w:p>
    <w:tbl>
      <w:tblPr>
        <w:tblW w:w="2732" w:type="pct"/>
        <w:tblLayout w:type="fixed"/>
        <w:tblCellMar>
          <w:left w:w="70" w:type="dxa"/>
          <w:right w:w="70" w:type="dxa"/>
        </w:tblCellMar>
        <w:tblLook w:val="0000"/>
      </w:tblPr>
      <w:tblGrid>
        <w:gridCol w:w="3701"/>
        <w:gridCol w:w="1331"/>
      </w:tblGrid>
      <w:tr w:rsidR="00897C5D" w:rsidRPr="007F1215" w:rsidTr="00897C5D">
        <w:tc>
          <w:tcPr>
            <w:tcW w:w="3677" w:type="pct"/>
          </w:tcPr>
          <w:p w:rsidR="00897C5D" w:rsidRPr="007F1215" w:rsidRDefault="00897C5D" w:rsidP="00897C5D">
            <w:pPr>
              <w:pStyle w:val="Zptenadresanaoblku"/>
              <w:keepNext/>
              <w:keepLines/>
              <w:tabs>
                <w:tab w:val="left" w:pos="5103"/>
              </w:tabs>
              <w:jc w:val="center"/>
              <w:rPr>
                <w:rFonts w:ascii="Arial" w:hAnsi="Arial" w:cs="Arial"/>
                <w:szCs w:val="22"/>
              </w:rPr>
            </w:pPr>
            <w:r>
              <w:rPr>
                <w:rFonts w:ascii="Arial" w:hAnsi="Arial" w:cs="Arial"/>
                <w:szCs w:val="22"/>
              </w:rPr>
              <w:t>Mlékárna Kunín a.s.</w:t>
            </w:r>
          </w:p>
        </w:tc>
        <w:tc>
          <w:tcPr>
            <w:tcW w:w="1323" w:type="pct"/>
          </w:tcPr>
          <w:p w:rsidR="00897C5D" w:rsidRPr="007F1215" w:rsidRDefault="00897C5D" w:rsidP="00897C5D">
            <w:pPr>
              <w:pStyle w:val="Zptenadresanaoblku"/>
              <w:keepNext/>
              <w:keepLines/>
              <w:tabs>
                <w:tab w:val="left" w:pos="5103"/>
              </w:tabs>
              <w:jc w:val="center"/>
              <w:rPr>
                <w:rFonts w:ascii="Arial" w:hAnsi="Arial" w:cs="Arial"/>
                <w:szCs w:val="22"/>
              </w:rPr>
            </w:pPr>
          </w:p>
        </w:tc>
      </w:tr>
      <w:tr w:rsidR="00897C5D" w:rsidRPr="007F1215" w:rsidTr="00897C5D">
        <w:tc>
          <w:tcPr>
            <w:tcW w:w="3677" w:type="pct"/>
          </w:tcPr>
          <w:p w:rsidR="00897C5D" w:rsidRPr="007F1215" w:rsidRDefault="00897C5D" w:rsidP="00897C5D">
            <w:pPr>
              <w:pStyle w:val="Zptenadresanaoblku"/>
              <w:keepNext/>
              <w:keepLines/>
              <w:tabs>
                <w:tab w:val="left" w:pos="5103"/>
              </w:tabs>
              <w:rPr>
                <w:rFonts w:ascii="Arial" w:hAnsi="Arial" w:cs="Arial"/>
                <w:szCs w:val="22"/>
              </w:rPr>
            </w:pPr>
          </w:p>
        </w:tc>
        <w:tc>
          <w:tcPr>
            <w:tcW w:w="1323" w:type="pct"/>
          </w:tcPr>
          <w:p w:rsidR="00897C5D" w:rsidRPr="007F1215" w:rsidRDefault="00897C5D" w:rsidP="00897C5D">
            <w:pPr>
              <w:pStyle w:val="Zptenadresanaoblku"/>
              <w:keepNext/>
              <w:keepLines/>
              <w:tabs>
                <w:tab w:val="left" w:pos="5103"/>
              </w:tabs>
              <w:rPr>
                <w:rFonts w:ascii="Arial" w:hAnsi="Arial" w:cs="Arial"/>
                <w:szCs w:val="22"/>
              </w:rPr>
            </w:pPr>
          </w:p>
        </w:tc>
      </w:tr>
      <w:tr w:rsidR="00897C5D" w:rsidRPr="007F1215" w:rsidTr="00897C5D">
        <w:tc>
          <w:tcPr>
            <w:tcW w:w="3677" w:type="pct"/>
          </w:tcPr>
          <w:p w:rsidR="00897C5D" w:rsidRPr="007F1215" w:rsidRDefault="00897C5D" w:rsidP="00897C5D">
            <w:pPr>
              <w:pStyle w:val="Zptenadresanaoblku"/>
              <w:keepNext/>
              <w:keepLines/>
              <w:tabs>
                <w:tab w:val="left" w:pos="5103"/>
              </w:tabs>
              <w:rPr>
                <w:rFonts w:ascii="Arial" w:hAnsi="Arial" w:cs="Arial"/>
                <w:szCs w:val="22"/>
              </w:rPr>
            </w:pPr>
          </w:p>
        </w:tc>
        <w:tc>
          <w:tcPr>
            <w:tcW w:w="1323" w:type="pct"/>
          </w:tcPr>
          <w:p w:rsidR="00897C5D" w:rsidRPr="007F1215" w:rsidRDefault="00897C5D" w:rsidP="00897C5D">
            <w:pPr>
              <w:pStyle w:val="Zptenadresanaoblku"/>
              <w:keepNext/>
              <w:keepLines/>
              <w:tabs>
                <w:tab w:val="left" w:pos="5103"/>
              </w:tabs>
              <w:rPr>
                <w:rFonts w:ascii="Arial" w:hAnsi="Arial" w:cs="Arial"/>
                <w:szCs w:val="22"/>
              </w:rPr>
            </w:pPr>
          </w:p>
        </w:tc>
      </w:tr>
      <w:tr w:rsidR="00897C5D" w:rsidRPr="007F1215" w:rsidTr="00897C5D">
        <w:tc>
          <w:tcPr>
            <w:tcW w:w="3677" w:type="pct"/>
          </w:tcPr>
          <w:p w:rsidR="00897C5D" w:rsidRPr="007F1215" w:rsidRDefault="00897C5D" w:rsidP="00897C5D">
            <w:pPr>
              <w:pStyle w:val="Zptenadresanaoblku"/>
              <w:keepNext/>
              <w:keepLines/>
              <w:tabs>
                <w:tab w:val="left" w:pos="5103"/>
              </w:tabs>
              <w:rPr>
                <w:rFonts w:ascii="Arial" w:hAnsi="Arial" w:cs="Arial"/>
                <w:szCs w:val="22"/>
              </w:rPr>
            </w:pPr>
          </w:p>
          <w:p w:rsidR="00897C5D" w:rsidRPr="007F1215" w:rsidRDefault="00897C5D" w:rsidP="00897C5D">
            <w:pPr>
              <w:pStyle w:val="Zptenadresanaoblku"/>
              <w:keepNext/>
              <w:keepLines/>
              <w:tabs>
                <w:tab w:val="left" w:pos="5103"/>
              </w:tabs>
              <w:rPr>
                <w:rFonts w:ascii="Arial" w:hAnsi="Arial" w:cs="Arial"/>
                <w:szCs w:val="22"/>
              </w:rPr>
            </w:pPr>
          </w:p>
        </w:tc>
        <w:tc>
          <w:tcPr>
            <w:tcW w:w="1323" w:type="pct"/>
          </w:tcPr>
          <w:p w:rsidR="00897C5D" w:rsidRPr="007F1215" w:rsidRDefault="00897C5D" w:rsidP="00897C5D">
            <w:pPr>
              <w:pStyle w:val="Zptenadresanaoblku"/>
              <w:keepNext/>
              <w:keepLines/>
              <w:tabs>
                <w:tab w:val="left" w:pos="5103"/>
              </w:tabs>
              <w:rPr>
                <w:rFonts w:ascii="Arial" w:hAnsi="Arial" w:cs="Arial"/>
                <w:szCs w:val="22"/>
              </w:rPr>
            </w:pPr>
          </w:p>
        </w:tc>
      </w:tr>
      <w:tr w:rsidR="00897C5D" w:rsidRPr="007F1215" w:rsidTr="00897C5D">
        <w:tc>
          <w:tcPr>
            <w:tcW w:w="3677" w:type="pct"/>
          </w:tcPr>
          <w:p w:rsidR="00897C5D" w:rsidRPr="00F124B4" w:rsidRDefault="003D4C5D" w:rsidP="00897C5D">
            <w:pPr>
              <w:pStyle w:val="Zptenadresanaoblku"/>
              <w:keepNext/>
              <w:keepLines/>
              <w:tabs>
                <w:tab w:val="left" w:pos="5103"/>
              </w:tabs>
              <w:jc w:val="center"/>
              <w:rPr>
                <w:rFonts w:ascii="Arial" w:hAnsi="Arial" w:cs="Arial"/>
                <w:i/>
                <w:szCs w:val="22"/>
              </w:rPr>
            </w:pPr>
            <w:r>
              <w:rPr>
                <w:rFonts w:ascii="Arial" w:hAnsi="Arial" w:cs="Arial"/>
                <w:i/>
                <w:szCs w:val="22"/>
                <w:lang w:val="en-US"/>
              </w:rPr>
              <w:t>Simona Chárová</w:t>
            </w:r>
          </w:p>
        </w:tc>
        <w:tc>
          <w:tcPr>
            <w:tcW w:w="1323" w:type="pct"/>
          </w:tcPr>
          <w:p w:rsidR="00897C5D" w:rsidRPr="007F1215" w:rsidRDefault="00897C5D" w:rsidP="00897C5D">
            <w:pPr>
              <w:pStyle w:val="Zptenadresanaoblku"/>
              <w:keepNext/>
              <w:keepLines/>
              <w:tabs>
                <w:tab w:val="left" w:pos="5103"/>
              </w:tabs>
              <w:jc w:val="center"/>
              <w:rPr>
                <w:rFonts w:ascii="Arial" w:hAnsi="Arial" w:cs="Arial"/>
                <w:szCs w:val="22"/>
              </w:rPr>
            </w:pPr>
          </w:p>
        </w:tc>
      </w:tr>
      <w:tr w:rsidR="00897C5D" w:rsidRPr="007F1215" w:rsidTr="00897C5D">
        <w:tc>
          <w:tcPr>
            <w:tcW w:w="3677" w:type="pct"/>
          </w:tcPr>
          <w:p w:rsidR="00897C5D" w:rsidRPr="00E37D85" w:rsidRDefault="003D4C5D" w:rsidP="00897C5D">
            <w:pPr>
              <w:pStyle w:val="Zptenadresanaoblku"/>
              <w:keepNext/>
              <w:keepLines/>
              <w:tabs>
                <w:tab w:val="left" w:pos="5103"/>
              </w:tabs>
              <w:jc w:val="center"/>
              <w:rPr>
                <w:rFonts w:ascii="Arial" w:hAnsi="Arial" w:cs="Arial"/>
                <w:szCs w:val="22"/>
              </w:rPr>
            </w:pPr>
            <w:r>
              <w:rPr>
                <w:rFonts w:ascii="Arial" w:hAnsi="Arial" w:cs="Arial"/>
                <w:i/>
                <w:szCs w:val="22"/>
              </w:rPr>
              <w:t>členka představenstva</w:t>
            </w:r>
          </w:p>
        </w:tc>
        <w:tc>
          <w:tcPr>
            <w:tcW w:w="1323" w:type="pct"/>
          </w:tcPr>
          <w:p w:rsidR="00897C5D" w:rsidRPr="007F1215" w:rsidRDefault="00897C5D" w:rsidP="00897C5D">
            <w:pPr>
              <w:pStyle w:val="Zptenadresanaoblku"/>
              <w:keepNext/>
              <w:keepLines/>
              <w:tabs>
                <w:tab w:val="left" w:pos="5103"/>
              </w:tabs>
              <w:jc w:val="center"/>
              <w:rPr>
                <w:rFonts w:ascii="Arial" w:hAnsi="Arial" w:cs="Arial"/>
                <w:szCs w:val="22"/>
              </w:rPr>
            </w:pPr>
          </w:p>
        </w:tc>
      </w:tr>
    </w:tbl>
    <w:p w:rsidR="00E853B9" w:rsidRDefault="00E853B9" w:rsidP="00352619">
      <w:pPr>
        <w:spacing w:before="0" w:after="0" w:line="240" w:lineRule="auto"/>
        <w:rPr>
          <w:sz w:val="22"/>
          <w:szCs w:val="22"/>
        </w:rPr>
      </w:pPr>
    </w:p>
    <w:p w:rsidR="00DE5CF0" w:rsidRDefault="00DE5CF0" w:rsidP="00352619">
      <w:pPr>
        <w:spacing w:before="0" w:after="0" w:line="240" w:lineRule="auto"/>
        <w:rPr>
          <w:sz w:val="22"/>
          <w:szCs w:val="22"/>
        </w:rPr>
      </w:pPr>
    </w:p>
    <w:p w:rsidR="00DE5CF0" w:rsidRDefault="00DE5CF0" w:rsidP="00352619">
      <w:pPr>
        <w:spacing w:before="0" w:after="0" w:line="240" w:lineRule="auto"/>
        <w:rPr>
          <w:sz w:val="22"/>
          <w:szCs w:val="22"/>
        </w:rPr>
      </w:pPr>
    </w:p>
    <w:p w:rsidR="00DE5CF0" w:rsidRDefault="00DE5CF0">
      <w:pPr>
        <w:spacing w:before="0" w:after="0" w:line="240" w:lineRule="auto"/>
        <w:rPr>
          <w:sz w:val="22"/>
          <w:szCs w:val="22"/>
        </w:rPr>
      </w:pPr>
      <w:r>
        <w:rPr>
          <w:sz w:val="22"/>
          <w:szCs w:val="22"/>
        </w:rPr>
        <w:br w:type="page"/>
      </w:r>
    </w:p>
    <w:p w:rsidR="00DE5CF0" w:rsidRPr="00DE5CF0" w:rsidRDefault="00DE5CF0" w:rsidP="00DE5CF0">
      <w:pPr>
        <w:pStyle w:val="Odstavecseseznamem"/>
        <w:ind w:left="567"/>
        <w:jc w:val="center"/>
        <w:rPr>
          <w:b/>
          <w:sz w:val="22"/>
        </w:rPr>
      </w:pPr>
      <w:r w:rsidRPr="00DE5CF0">
        <w:rPr>
          <w:b/>
          <w:sz w:val="22"/>
        </w:rPr>
        <w:lastRenderedPageBreak/>
        <w:t>Příloha č. 1 – Vzor darovací smlouvy</w:t>
      </w:r>
    </w:p>
    <w:p w:rsidR="00DE5CF0" w:rsidRDefault="00DE5CF0" w:rsidP="00352619">
      <w:pPr>
        <w:spacing w:before="0" w:after="0" w:line="240" w:lineRule="auto"/>
        <w:rPr>
          <w:sz w:val="22"/>
          <w:szCs w:val="22"/>
        </w:rPr>
      </w:pPr>
    </w:p>
    <w:p w:rsidR="003C01B9" w:rsidRDefault="003C01B9" w:rsidP="003C01B9">
      <w:pPr>
        <w:pStyle w:val="Nadpis1"/>
      </w:pPr>
      <w:r>
        <w:t>DaRovací Smlouva</w:t>
      </w:r>
    </w:p>
    <w:p w:rsidR="003C01B9" w:rsidRPr="0051244D" w:rsidRDefault="003C01B9" w:rsidP="003C01B9">
      <w:pPr>
        <w:pStyle w:val="Nadpis3"/>
        <w:rPr>
          <w:sz w:val="22"/>
          <w:szCs w:val="22"/>
        </w:rPr>
      </w:pPr>
      <w:r w:rsidRPr="007F1215">
        <w:rPr>
          <w:sz w:val="22"/>
          <w:szCs w:val="22"/>
        </w:rPr>
        <w:t xml:space="preserve">uzavřená dle ustanovení </w:t>
      </w:r>
      <w:r w:rsidR="00226A5F">
        <w:rPr>
          <w:sz w:val="22"/>
          <w:szCs w:val="22"/>
        </w:rPr>
        <w:t>§ 2055 odst. 1</w:t>
      </w:r>
      <w:r w:rsidRPr="007F1215">
        <w:rPr>
          <w:sz w:val="22"/>
          <w:szCs w:val="22"/>
        </w:rPr>
        <w:t xml:space="preserve"> a násl. zák. č. 89/2012 Sb., občanského zákoníku</w:t>
      </w:r>
      <w:r w:rsidR="001E41DC">
        <w:rPr>
          <w:sz w:val="22"/>
          <w:szCs w:val="22"/>
        </w:rPr>
        <w:t xml:space="preserve">, a na základě rámcové smlouvy o spolupráci ze dne </w:t>
      </w:r>
    </w:p>
    <w:p w:rsidR="003C01B9" w:rsidRPr="007F1215" w:rsidRDefault="003C01B9" w:rsidP="003C01B9">
      <w:pPr>
        <w:pStyle w:val="Nadpis2"/>
        <w:rPr>
          <w:sz w:val="22"/>
          <w:szCs w:val="22"/>
        </w:rPr>
      </w:pPr>
      <w:r w:rsidRPr="007F1215">
        <w:rPr>
          <w:sz w:val="22"/>
          <w:szCs w:val="22"/>
        </w:rPr>
        <w:t>Smluvní strany</w:t>
      </w:r>
    </w:p>
    <w:p w:rsidR="00226A5F" w:rsidRPr="007F1215" w:rsidRDefault="00226A5F" w:rsidP="00226A5F">
      <w:pPr>
        <w:spacing w:before="0"/>
        <w:rPr>
          <w:b/>
          <w:bCs/>
          <w:sz w:val="22"/>
          <w:szCs w:val="22"/>
        </w:rPr>
      </w:pPr>
      <w:r w:rsidRPr="007F1215">
        <w:rPr>
          <w:b/>
          <w:bCs/>
          <w:sz w:val="22"/>
          <w:szCs w:val="22"/>
        </w:rPr>
        <w:t>Česká republika - Agentura ochrany přírody a krajiny České republiky</w:t>
      </w:r>
    </w:p>
    <w:p w:rsidR="00226A5F" w:rsidRPr="007F1215" w:rsidRDefault="00226A5F" w:rsidP="00226A5F">
      <w:pPr>
        <w:spacing w:before="0" w:after="0"/>
        <w:rPr>
          <w:sz w:val="22"/>
          <w:szCs w:val="22"/>
        </w:rPr>
      </w:pPr>
      <w:r w:rsidRPr="007F1215">
        <w:rPr>
          <w:sz w:val="22"/>
          <w:szCs w:val="22"/>
        </w:rPr>
        <w:t xml:space="preserve">Sídlo: </w:t>
      </w:r>
      <w:r w:rsidRPr="007F1215">
        <w:rPr>
          <w:sz w:val="22"/>
          <w:szCs w:val="22"/>
        </w:rPr>
        <w:tab/>
      </w:r>
      <w:r w:rsidRPr="007F1215">
        <w:rPr>
          <w:sz w:val="22"/>
          <w:szCs w:val="22"/>
        </w:rPr>
        <w:tab/>
      </w:r>
      <w:r w:rsidRPr="007F1215">
        <w:rPr>
          <w:sz w:val="22"/>
          <w:szCs w:val="22"/>
        </w:rPr>
        <w:tab/>
        <w:t xml:space="preserve">Kaplanova 1931/1, 148 00 Praha 11 - Chodov  </w:t>
      </w:r>
    </w:p>
    <w:p w:rsidR="00226A5F" w:rsidRPr="007F1215" w:rsidRDefault="006F00EB" w:rsidP="00226A5F">
      <w:pPr>
        <w:spacing w:before="0" w:after="0"/>
        <w:rPr>
          <w:sz w:val="22"/>
          <w:szCs w:val="22"/>
        </w:rPr>
      </w:pPr>
      <w:r>
        <w:rPr>
          <w:sz w:val="22"/>
          <w:szCs w:val="22"/>
        </w:rPr>
        <w:t xml:space="preserve">IČO: </w:t>
      </w:r>
      <w:r>
        <w:rPr>
          <w:sz w:val="22"/>
          <w:szCs w:val="22"/>
        </w:rPr>
        <w:tab/>
      </w:r>
      <w:r>
        <w:rPr>
          <w:sz w:val="22"/>
          <w:szCs w:val="22"/>
        </w:rPr>
        <w:tab/>
      </w:r>
      <w:r>
        <w:rPr>
          <w:sz w:val="22"/>
          <w:szCs w:val="22"/>
        </w:rPr>
        <w:tab/>
        <w:t>629335</w:t>
      </w:r>
      <w:r w:rsidR="00226A5F" w:rsidRPr="007F1215">
        <w:rPr>
          <w:sz w:val="22"/>
          <w:szCs w:val="22"/>
        </w:rPr>
        <w:t xml:space="preserve">91 </w:t>
      </w:r>
      <w:r w:rsidR="00226A5F" w:rsidRPr="007F1215">
        <w:rPr>
          <w:sz w:val="22"/>
          <w:szCs w:val="22"/>
        </w:rPr>
        <w:tab/>
      </w:r>
    </w:p>
    <w:p w:rsidR="00226A5F" w:rsidRPr="007F1215" w:rsidRDefault="00226A5F" w:rsidP="00226A5F">
      <w:pPr>
        <w:spacing w:before="0" w:after="0"/>
        <w:rPr>
          <w:sz w:val="22"/>
          <w:szCs w:val="22"/>
        </w:rPr>
      </w:pPr>
      <w:r w:rsidRPr="007F1215">
        <w:rPr>
          <w:sz w:val="22"/>
          <w:szCs w:val="22"/>
        </w:rPr>
        <w:t xml:space="preserve">Zastoupená: </w:t>
      </w:r>
      <w:r w:rsidRPr="007F1215">
        <w:rPr>
          <w:sz w:val="22"/>
          <w:szCs w:val="22"/>
        </w:rPr>
        <w:tab/>
      </w:r>
      <w:r w:rsidRPr="007F1215">
        <w:rPr>
          <w:sz w:val="22"/>
          <w:szCs w:val="22"/>
        </w:rPr>
        <w:tab/>
      </w:r>
      <w:r w:rsidRPr="00B1151E">
        <w:rPr>
          <w:sz w:val="22"/>
          <w:szCs w:val="22"/>
        </w:rPr>
        <w:t xml:space="preserve">RNDr. Františkem </w:t>
      </w:r>
      <w:r>
        <w:rPr>
          <w:sz w:val="22"/>
          <w:szCs w:val="22"/>
        </w:rPr>
        <w:t>Pelcem</w:t>
      </w:r>
      <w:r w:rsidRPr="00B1151E">
        <w:rPr>
          <w:sz w:val="22"/>
          <w:szCs w:val="22"/>
        </w:rPr>
        <w:t>, ředitelem</w:t>
      </w:r>
    </w:p>
    <w:p w:rsidR="00226A5F" w:rsidRPr="007F1215" w:rsidRDefault="00226A5F" w:rsidP="00226A5F">
      <w:pPr>
        <w:spacing w:before="0" w:after="0"/>
        <w:rPr>
          <w:sz w:val="22"/>
          <w:szCs w:val="22"/>
        </w:rPr>
      </w:pPr>
      <w:r w:rsidRPr="007F1215">
        <w:rPr>
          <w:sz w:val="22"/>
          <w:szCs w:val="22"/>
        </w:rPr>
        <w:t xml:space="preserve">Bankovní spojení: </w:t>
      </w:r>
      <w:r w:rsidRPr="007F1215">
        <w:rPr>
          <w:sz w:val="22"/>
          <w:szCs w:val="22"/>
        </w:rPr>
        <w:tab/>
        <w:t xml:space="preserve">ČNB </w:t>
      </w:r>
      <w:r>
        <w:rPr>
          <w:sz w:val="22"/>
          <w:szCs w:val="22"/>
        </w:rPr>
        <w:t>Praha, č</w:t>
      </w:r>
      <w:r w:rsidRPr="007F1215">
        <w:rPr>
          <w:sz w:val="22"/>
          <w:szCs w:val="22"/>
        </w:rPr>
        <w:t>íslo</w:t>
      </w:r>
      <w:r>
        <w:rPr>
          <w:sz w:val="22"/>
          <w:szCs w:val="22"/>
        </w:rPr>
        <w:t xml:space="preserve"> účtu: </w:t>
      </w:r>
      <w:r w:rsidR="00594B25">
        <w:rPr>
          <w:sz w:val="22"/>
          <w:szCs w:val="22"/>
        </w:rPr>
        <w:t>XXXXXXXXX</w:t>
      </w:r>
    </w:p>
    <w:p w:rsidR="00226A5F" w:rsidRPr="007F1215" w:rsidRDefault="00226A5F" w:rsidP="00226A5F">
      <w:pPr>
        <w:spacing w:before="0" w:after="0"/>
        <w:rPr>
          <w:sz w:val="22"/>
          <w:szCs w:val="22"/>
        </w:rPr>
      </w:pPr>
    </w:p>
    <w:p w:rsidR="00226A5F" w:rsidRPr="007F1215" w:rsidRDefault="00226A5F" w:rsidP="00226A5F">
      <w:pPr>
        <w:spacing w:before="0" w:after="0"/>
        <w:rPr>
          <w:sz w:val="22"/>
          <w:szCs w:val="22"/>
        </w:rPr>
      </w:pPr>
      <w:r w:rsidRPr="007F1215">
        <w:rPr>
          <w:sz w:val="22"/>
          <w:szCs w:val="22"/>
        </w:rPr>
        <w:t>(dále jen „</w:t>
      </w:r>
      <w:r w:rsidR="008059E7">
        <w:rPr>
          <w:sz w:val="22"/>
          <w:szCs w:val="22"/>
        </w:rPr>
        <w:t>obdarovaný</w:t>
      </w:r>
      <w:r w:rsidRPr="007F1215">
        <w:rPr>
          <w:sz w:val="22"/>
          <w:szCs w:val="22"/>
        </w:rPr>
        <w:t>“)</w:t>
      </w:r>
    </w:p>
    <w:p w:rsidR="00226A5F" w:rsidRDefault="00226A5F" w:rsidP="00226A5F">
      <w:pPr>
        <w:spacing w:before="0" w:line="240" w:lineRule="auto"/>
        <w:rPr>
          <w:sz w:val="22"/>
          <w:szCs w:val="22"/>
        </w:rPr>
      </w:pPr>
    </w:p>
    <w:p w:rsidR="00226A5F" w:rsidRPr="006F00EB" w:rsidRDefault="00226A5F" w:rsidP="00226A5F">
      <w:pPr>
        <w:spacing w:before="0" w:line="240" w:lineRule="auto"/>
        <w:rPr>
          <w:bCs/>
          <w:sz w:val="22"/>
          <w:szCs w:val="22"/>
        </w:rPr>
      </w:pPr>
      <w:r w:rsidRPr="006F00EB">
        <w:rPr>
          <w:bCs/>
          <w:sz w:val="22"/>
          <w:szCs w:val="22"/>
        </w:rPr>
        <w:t>a</w:t>
      </w:r>
    </w:p>
    <w:p w:rsidR="00226A5F" w:rsidRDefault="00226A5F" w:rsidP="00226A5F">
      <w:pPr>
        <w:spacing w:before="0" w:line="240" w:lineRule="auto"/>
        <w:rPr>
          <w:b/>
          <w:bCs/>
          <w:sz w:val="22"/>
          <w:szCs w:val="22"/>
        </w:rPr>
      </w:pPr>
    </w:p>
    <w:p w:rsidR="00226A5F" w:rsidRDefault="00226A5F" w:rsidP="00226A5F">
      <w:pPr>
        <w:spacing w:before="0"/>
        <w:rPr>
          <w:b/>
          <w:bCs/>
          <w:sz w:val="22"/>
          <w:szCs w:val="22"/>
        </w:rPr>
      </w:pPr>
      <w:r w:rsidRPr="00077ED9">
        <w:rPr>
          <w:b/>
          <w:bCs/>
          <w:sz w:val="22"/>
          <w:szCs w:val="22"/>
        </w:rPr>
        <w:t>Mlékárna Kunín a.s.</w:t>
      </w:r>
    </w:p>
    <w:p w:rsidR="00226A5F" w:rsidRPr="007F1215" w:rsidRDefault="00226A5F" w:rsidP="00226A5F">
      <w:pPr>
        <w:spacing w:before="0" w:after="0"/>
        <w:rPr>
          <w:sz w:val="22"/>
          <w:szCs w:val="22"/>
        </w:rPr>
      </w:pPr>
      <w:r w:rsidRPr="007F1215">
        <w:rPr>
          <w:sz w:val="22"/>
          <w:szCs w:val="22"/>
        </w:rPr>
        <w:t>Sídlo:</w:t>
      </w:r>
      <w:r>
        <w:rPr>
          <w:sz w:val="22"/>
          <w:szCs w:val="22"/>
        </w:rPr>
        <w:tab/>
      </w:r>
      <w:r>
        <w:rPr>
          <w:sz w:val="22"/>
          <w:szCs w:val="22"/>
        </w:rPr>
        <w:tab/>
      </w:r>
      <w:r>
        <w:rPr>
          <w:sz w:val="22"/>
          <w:szCs w:val="22"/>
        </w:rPr>
        <w:tab/>
      </w:r>
      <w:proofErr w:type="gramStart"/>
      <w:r w:rsidRPr="00077ED9">
        <w:rPr>
          <w:sz w:val="22"/>
          <w:szCs w:val="22"/>
        </w:rPr>
        <w:t>č.p.</w:t>
      </w:r>
      <w:proofErr w:type="gramEnd"/>
      <w:r w:rsidRPr="00077ED9">
        <w:rPr>
          <w:sz w:val="22"/>
          <w:szCs w:val="22"/>
        </w:rPr>
        <w:t xml:space="preserve"> 291, 742 53 Kunín</w:t>
      </w:r>
    </w:p>
    <w:p w:rsidR="00226A5F" w:rsidRPr="007F1215" w:rsidDel="006A3878" w:rsidRDefault="00226A5F" w:rsidP="00226A5F">
      <w:pPr>
        <w:spacing w:before="0" w:after="0"/>
        <w:rPr>
          <w:sz w:val="22"/>
          <w:szCs w:val="22"/>
        </w:rPr>
      </w:pPr>
      <w:r w:rsidRPr="007F1215" w:rsidDel="006A3878">
        <w:rPr>
          <w:sz w:val="22"/>
          <w:szCs w:val="22"/>
        </w:rPr>
        <w:t>IČO:</w:t>
      </w:r>
      <w:r w:rsidDel="006A3878">
        <w:rPr>
          <w:sz w:val="22"/>
          <w:szCs w:val="22"/>
        </w:rPr>
        <w:tab/>
      </w:r>
      <w:r w:rsidDel="006A3878">
        <w:rPr>
          <w:sz w:val="22"/>
          <w:szCs w:val="22"/>
        </w:rPr>
        <w:tab/>
      </w:r>
      <w:r w:rsidDel="006A3878">
        <w:rPr>
          <w:sz w:val="22"/>
          <w:szCs w:val="22"/>
        </w:rPr>
        <w:tab/>
      </w:r>
      <w:r w:rsidRPr="003C10EF" w:rsidDel="006A3878">
        <w:rPr>
          <w:sz w:val="22"/>
          <w:szCs w:val="22"/>
        </w:rPr>
        <w:t>4</w:t>
      </w:r>
      <w:r>
        <w:rPr>
          <w:sz w:val="22"/>
          <w:szCs w:val="22"/>
        </w:rPr>
        <w:t>5192294</w:t>
      </w:r>
    </w:p>
    <w:p w:rsidR="001E41DC" w:rsidRPr="007F1215" w:rsidDel="006A3878" w:rsidRDefault="00226A5F" w:rsidP="001E41DC">
      <w:pPr>
        <w:spacing w:before="0" w:after="0"/>
        <w:rPr>
          <w:sz w:val="22"/>
          <w:szCs w:val="22"/>
        </w:rPr>
      </w:pPr>
      <w:r w:rsidRPr="007F1215" w:rsidDel="006A3878">
        <w:rPr>
          <w:sz w:val="22"/>
          <w:szCs w:val="22"/>
        </w:rPr>
        <w:t>DIČ:</w:t>
      </w:r>
      <w:r w:rsidDel="006A3878">
        <w:rPr>
          <w:sz w:val="22"/>
          <w:szCs w:val="22"/>
        </w:rPr>
        <w:tab/>
      </w:r>
      <w:r w:rsidDel="006A3878">
        <w:rPr>
          <w:sz w:val="22"/>
          <w:szCs w:val="22"/>
        </w:rPr>
        <w:tab/>
      </w:r>
      <w:r w:rsidDel="006A3878">
        <w:rPr>
          <w:sz w:val="22"/>
          <w:szCs w:val="22"/>
        </w:rPr>
        <w:tab/>
      </w:r>
      <w:r w:rsidRPr="00077ED9">
        <w:rPr>
          <w:sz w:val="22"/>
          <w:szCs w:val="22"/>
        </w:rPr>
        <w:t>CZ</w:t>
      </w:r>
      <w:r w:rsidR="001E41DC" w:rsidRPr="001E41DC">
        <w:rPr>
          <w:sz w:val="18"/>
          <w:szCs w:val="18"/>
        </w:rPr>
        <w:t xml:space="preserve"> </w:t>
      </w:r>
      <w:r w:rsidR="001E41DC" w:rsidRPr="0051244D">
        <w:rPr>
          <w:sz w:val="22"/>
          <w:szCs w:val="18"/>
        </w:rPr>
        <w:t>CZ699004388</w:t>
      </w:r>
    </w:p>
    <w:p w:rsidR="00226A5F" w:rsidRPr="007F1215" w:rsidDel="006A3878" w:rsidRDefault="00226A5F" w:rsidP="00226A5F">
      <w:pPr>
        <w:spacing w:before="0" w:after="0"/>
        <w:rPr>
          <w:sz w:val="22"/>
          <w:szCs w:val="22"/>
        </w:rPr>
      </w:pPr>
    </w:p>
    <w:p w:rsidR="00226A5F" w:rsidRDefault="00226A5F" w:rsidP="00226A5F">
      <w:pPr>
        <w:jc w:val="both"/>
        <w:rPr>
          <w:sz w:val="22"/>
          <w:szCs w:val="22"/>
        </w:rPr>
      </w:pPr>
      <w:r>
        <w:rPr>
          <w:sz w:val="22"/>
          <w:szCs w:val="22"/>
        </w:rPr>
        <w:t>z</w:t>
      </w:r>
      <w:r w:rsidRPr="00085D8A">
        <w:rPr>
          <w:sz w:val="22"/>
          <w:szCs w:val="22"/>
        </w:rPr>
        <w:t>apsan</w:t>
      </w:r>
      <w:r w:rsidR="001E41DC">
        <w:rPr>
          <w:sz w:val="22"/>
          <w:szCs w:val="22"/>
        </w:rPr>
        <w:t>á</w:t>
      </w:r>
      <w:r w:rsidRPr="00C22BB5">
        <w:rPr>
          <w:sz w:val="22"/>
          <w:szCs w:val="22"/>
        </w:rPr>
        <w:t xml:space="preserve"> v obchodním rejstříku </w:t>
      </w:r>
      <w:r>
        <w:rPr>
          <w:sz w:val="22"/>
          <w:szCs w:val="22"/>
        </w:rPr>
        <w:t>vedeném K</w:t>
      </w:r>
      <w:r w:rsidRPr="00C22BB5">
        <w:rPr>
          <w:sz w:val="22"/>
          <w:szCs w:val="22"/>
        </w:rPr>
        <w:t>rajsk</w:t>
      </w:r>
      <w:r>
        <w:rPr>
          <w:sz w:val="22"/>
          <w:szCs w:val="22"/>
        </w:rPr>
        <w:t>ým</w:t>
      </w:r>
      <w:r w:rsidRPr="00C22BB5">
        <w:rPr>
          <w:sz w:val="22"/>
          <w:szCs w:val="22"/>
        </w:rPr>
        <w:t xml:space="preserve"> soud</w:t>
      </w:r>
      <w:r>
        <w:rPr>
          <w:sz w:val="22"/>
          <w:szCs w:val="22"/>
        </w:rPr>
        <w:t>em</w:t>
      </w:r>
      <w:r w:rsidRPr="00C22BB5">
        <w:rPr>
          <w:sz w:val="22"/>
          <w:szCs w:val="22"/>
        </w:rPr>
        <w:t xml:space="preserve"> v </w:t>
      </w:r>
      <w:r>
        <w:rPr>
          <w:sz w:val="22"/>
          <w:szCs w:val="22"/>
        </w:rPr>
        <w:t xml:space="preserve">Ostravě pod sp. </w:t>
      </w:r>
      <w:proofErr w:type="gramStart"/>
      <w:r>
        <w:rPr>
          <w:sz w:val="22"/>
          <w:szCs w:val="22"/>
        </w:rPr>
        <w:t>zn.B 390</w:t>
      </w:r>
      <w:proofErr w:type="gramEnd"/>
    </w:p>
    <w:p w:rsidR="00226A5F" w:rsidRDefault="00226A5F" w:rsidP="00226A5F">
      <w:pPr>
        <w:jc w:val="both"/>
        <w:rPr>
          <w:sz w:val="22"/>
          <w:szCs w:val="22"/>
        </w:rPr>
      </w:pPr>
      <w:r>
        <w:rPr>
          <w:sz w:val="22"/>
          <w:szCs w:val="22"/>
        </w:rPr>
        <w:t>Zastoupená</w:t>
      </w:r>
      <w:r w:rsidRPr="00C22BB5">
        <w:rPr>
          <w:sz w:val="22"/>
          <w:szCs w:val="22"/>
        </w:rPr>
        <w:t xml:space="preserve">: </w:t>
      </w:r>
    </w:p>
    <w:p w:rsidR="003C01B9" w:rsidRPr="003D3005" w:rsidRDefault="00EA792B" w:rsidP="003C01B9">
      <w:pPr>
        <w:spacing w:before="0" w:after="0" w:line="240" w:lineRule="auto"/>
        <w:rPr>
          <w:sz w:val="22"/>
          <w:szCs w:val="22"/>
        </w:rPr>
      </w:pPr>
      <w:r w:rsidRPr="00085D8A" w:rsidDel="00EA792B">
        <w:rPr>
          <w:sz w:val="22"/>
          <w:szCs w:val="22"/>
        </w:rPr>
        <w:t xml:space="preserve"> </w:t>
      </w:r>
      <w:r w:rsidR="006F00EB">
        <w:rPr>
          <w:sz w:val="22"/>
          <w:szCs w:val="22"/>
        </w:rPr>
        <w:t>(dále jen „dárce“)</w:t>
      </w:r>
    </w:p>
    <w:p w:rsidR="003C01B9" w:rsidRPr="003D3005" w:rsidRDefault="003C01B9" w:rsidP="003C01B9">
      <w:pPr>
        <w:spacing w:before="0" w:after="0" w:line="240" w:lineRule="auto"/>
        <w:rPr>
          <w:sz w:val="22"/>
          <w:szCs w:val="22"/>
        </w:rPr>
      </w:pPr>
    </w:p>
    <w:p w:rsidR="00226A5F" w:rsidRPr="00226A5F" w:rsidRDefault="00226A5F" w:rsidP="00226A5F">
      <w:pPr>
        <w:spacing w:after="0" w:line="240" w:lineRule="auto"/>
        <w:jc w:val="center"/>
        <w:rPr>
          <w:sz w:val="22"/>
          <w:szCs w:val="22"/>
        </w:rPr>
      </w:pPr>
      <w:r w:rsidRPr="00226A5F">
        <w:rPr>
          <w:sz w:val="22"/>
          <w:szCs w:val="22"/>
        </w:rPr>
        <w:t>uzavírají tuto</w:t>
      </w:r>
    </w:p>
    <w:p w:rsidR="00226A5F" w:rsidRPr="00226A5F" w:rsidRDefault="00226A5F" w:rsidP="008059E7">
      <w:pPr>
        <w:spacing w:after="0" w:line="240" w:lineRule="auto"/>
        <w:jc w:val="both"/>
        <w:rPr>
          <w:b/>
          <w:sz w:val="22"/>
          <w:szCs w:val="22"/>
        </w:rPr>
      </w:pPr>
      <w:r w:rsidRPr="00226A5F">
        <w:rPr>
          <w:b/>
          <w:sz w:val="22"/>
          <w:szCs w:val="22"/>
        </w:rPr>
        <w:t>darovací smlouvu dle ustanovení § 2055</w:t>
      </w:r>
      <w:r w:rsidR="006F00EB">
        <w:rPr>
          <w:b/>
          <w:sz w:val="22"/>
          <w:szCs w:val="22"/>
        </w:rPr>
        <w:t xml:space="preserve"> a </w:t>
      </w:r>
      <w:proofErr w:type="gramStart"/>
      <w:r w:rsidR="006F00EB">
        <w:rPr>
          <w:b/>
          <w:sz w:val="22"/>
          <w:szCs w:val="22"/>
        </w:rPr>
        <w:t>násl.zák.</w:t>
      </w:r>
      <w:proofErr w:type="gramEnd"/>
      <w:r w:rsidR="006F00EB">
        <w:rPr>
          <w:b/>
          <w:sz w:val="22"/>
          <w:szCs w:val="22"/>
        </w:rPr>
        <w:t xml:space="preserve"> č. 89/2012 Sb., O</w:t>
      </w:r>
      <w:r w:rsidRPr="00226A5F">
        <w:rPr>
          <w:b/>
          <w:sz w:val="22"/>
          <w:szCs w:val="22"/>
        </w:rPr>
        <w:t>bčanského zákoníku</w:t>
      </w:r>
    </w:p>
    <w:p w:rsidR="00226A5F" w:rsidRPr="00226A5F" w:rsidRDefault="00226A5F" w:rsidP="00226A5F">
      <w:pPr>
        <w:spacing w:after="0" w:line="240" w:lineRule="auto"/>
        <w:jc w:val="center"/>
        <w:rPr>
          <w:sz w:val="22"/>
          <w:szCs w:val="22"/>
        </w:rPr>
      </w:pPr>
      <w:r w:rsidRPr="00226A5F">
        <w:rPr>
          <w:sz w:val="22"/>
          <w:szCs w:val="22"/>
        </w:rPr>
        <w:t>(dále jen „smlouva“).</w:t>
      </w:r>
    </w:p>
    <w:p w:rsidR="00226A5F" w:rsidRPr="00226A5F" w:rsidRDefault="00226A5F" w:rsidP="00226A5F">
      <w:pPr>
        <w:spacing w:after="0" w:line="240" w:lineRule="auto"/>
        <w:jc w:val="center"/>
        <w:rPr>
          <w:sz w:val="22"/>
          <w:szCs w:val="22"/>
        </w:rPr>
      </w:pPr>
    </w:p>
    <w:p w:rsidR="00226A5F" w:rsidRPr="00226A5F" w:rsidRDefault="00226A5F" w:rsidP="00226A5F">
      <w:pPr>
        <w:spacing w:after="0" w:line="240" w:lineRule="auto"/>
        <w:jc w:val="center"/>
        <w:rPr>
          <w:sz w:val="22"/>
          <w:szCs w:val="22"/>
        </w:rPr>
      </w:pPr>
    </w:p>
    <w:p w:rsidR="00226A5F" w:rsidRPr="00226A5F" w:rsidRDefault="00226A5F" w:rsidP="00226A5F">
      <w:pPr>
        <w:spacing w:after="0" w:line="240" w:lineRule="auto"/>
        <w:jc w:val="center"/>
        <w:rPr>
          <w:b/>
          <w:sz w:val="22"/>
          <w:szCs w:val="22"/>
        </w:rPr>
      </w:pPr>
      <w:r w:rsidRPr="00226A5F">
        <w:rPr>
          <w:b/>
          <w:sz w:val="22"/>
          <w:szCs w:val="22"/>
        </w:rPr>
        <w:t>I.</w:t>
      </w:r>
    </w:p>
    <w:p w:rsidR="00226A5F" w:rsidRPr="00226A5F" w:rsidRDefault="00226A5F" w:rsidP="00226A5F">
      <w:pPr>
        <w:spacing w:after="0" w:line="240" w:lineRule="auto"/>
        <w:jc w:val="center"/>
        <w:rPr>
          <w:sz w:val="22"/>
          <w:szCs w:val="22"/>
        </w:rPr>
      </w:pPr>
    </w:p>
    <w:p w:rsidR="003A5A81" w:rsidRPr="006F00EB" w:rsidRDefault="00226A5F" w:rsidP="006F00EB">
      <w:pPr>
        <w:pStyle w:val="Odstavecseseznamem"/>
        <w:numPr>
          <w:ilvl w:val="0"/>
          <w:numId w:val="38"/>
        </w:numPr>
        <w:spacing w:after="0" w:line="240" w:lineRule="auto"/>
        <w:ind w:left="391" w:hanging="357"/>
        <w:contextualSpacing/>
        <w:rPr>
          <w:sz w:val="22"/>
          <w:szCs w:val="22"/>
        </w:rPr>
      </w:pPr>
      <w:r w:rsidRPr="00226A5F">
        <w:rPr>
          <w:sz w:val="22"/>
          <w:szCs w:val="22"/>
        </w:rPr>
        <w:lastRenderedPageBreak/>
        <w:t xml:space="preserve">Dárce </w:t>
      </w:r>
      <w:r w:rsidR="008059E7">
        <w:rPr>
          <w:sz w:val="22"/>
          <w:szCs w:val="22"/>
        </w:rPr>
        <w:t xml:space="preserve">se zavazuje </w:t>
      </w:r>
      <w:r w:rsidRPr="00226A5F">
        <w:rPr>
          <w:sz w:val="22"/>
          <w:szCs w:val="22"/>
        </w:rPr>
        <w:t>věn</w:t>
      </w:r>
      <w:r w:rsidR="008059E7">
        <w:rPr>
          <w:sz w:val="22"/>
          <w:szCs w:val="22"/>
        </w:rPr>
        <w:t>ovat</w:t>
      </w:r>
      <w:r w:rsidRPr="00226A5F">
        <w:rPr>
          <w:sz w:val="22"/>
          <w:szCs w:val="22"/>
        </w:rPr>
        <w:t xml:space="preserve"> při naplňování svého společenského závazku obdarovanému </w:t>
      </w:r>
      <w:r w:rsidR="008059E7">
        <w:rPr>
          <w:sz w:val="22"/>
          <w:szCs w:val="22"/>
        </w:rPr>
        <w:t>dar ve formě peněžitého plnění (dále jen „dar“)</w:t>
      </w:r>
      <w:r w:rsidRPr="00226A5F">
        <w:rPr>
          <w:b/>
          <w:sz w:val="22"/>
          <w:szCs w:val="22"/>
        </w:rPr>
        <w:t xml:space="preserve">ve výši </w:t>
      </w:r>
      <w:r w:rsidR="008E3011">
        <w:rPr>
          <w:b/>
          <w:sz w:val="22"/>
          <w:szCs w:val="22"/>
        </w:rPr>
        <w:t>200 000</w:t>
      </w:r>
      <w:r w:rsidRPr="00226A5F">
        <w:rPr>
          <w:b/>
          <w:sz w:val="22"/>
          <w:szCs w:val="22"/>
        </w:rPr>
        <w:t xml:space="preserve">,- Kč </w:t>
      </w:r>
      <w:r w:rsidRPr="00226A5F">
        <w:rPr>
          <w:sz w:val="22"/>
          <w:szCs w:val="22"/>
        </w:rPr>
        <w:t xml:space="preserve">(slovy </w:t>
      </w:r>
      <w:r w:rsidR="008E3011">
        <w:rPr>
          <w:sz w:val="22"/>
          <w:szCs w:val="22"/>
        </w:rPr>
        <w:t>dvěstě tisíc</w:t>
      </w:r>
      <w:r w:rsidRPr="00226A5F">
        <w:rPr>
          <w:sz w:val="22"/>
          <w:szCs w:val="22"/>
        </w:rPr>
        <w:t xml:space="preserve"> korun českých), který je určen </w:t>
      </w:r>
      <w:r w:rsidR="006F00EB">
        <w:rPr>
          <w:sz w:val="22"/>
          <w:szCs w:val="22"/>
        </w:rPr>
        <w:t xml:space="preserve">k </w:t>
      </w:r>
      <w:r w:rsidR="003A5A81" w:rsidRPr="003A5A81">
        <w:rPr>
          <w:sz w:val="22"/>
          <w:szCs w:val="22"/>
        </w:rPr>
        <w:t>provádění managementových a propagačních opatření na podporu údržby mokřadních a lučních ploch v terénu v Chráněné krajinné oblasti Beskydy.</w:t>
      </w:r>
      <w:r w:rsidR="00D63676">
        <w:rPr>
          <w:sz w:val="22"/>
          <w:szCs w:val="22"/>
        </w:rPr>
        <w:t xml:space="preserve"> </w:t>
      </w:r>
      <w:r w:rsidR="003A5A81" w:rsidRPr="006F00EB">
        <w:rPr>
          <w:sz w:val="22"/>
          <w:szCs w:val="22"/>
        </w:rPr>
        <w:t xml:space="preserve">Prioritními opatřeními </w:t>
      </w:r>
      <w:r w:rsidR="006F00EB" w:rsidRPr="006F00EB">
        <w:rPr>
          <w:sz w:val="22"/>
          <w:szCs w:val="22"/>
        </w:rPr>
        <w:t xml:space="preserve">přitom </w:t>
      </w:r>
      <w:r w:rsidR="003A5A81" w:rsidRPr="006F00EB">
        <w:rPr>
          <w:sz w:val="22"/>
          <w:szCs w:val="22"/>
        </w:rPr>
        <w:t>jsou:</w:t>
      </w:r>
    </w:p>
    <w:p w:rsidR="003A5A81" w:rsidRDefault="003A5A81" w:rsidP="003A5A81">
      <w:pPr>
        <w:pStyle w:val="Odstavecseseznamem"/>
        <w:numPr>
          <w:ilvl w:val="1"/>
          <w:numId w:val="38"/>
        </w:numPr>
        <w:spacing w:after="0" w:line="240" w:lineRule="auto"/>
        <w:contextualSpacing/>
        <w:rPr>
          <w:sz w:val="22"/>
          <w:szCs w:val="22"/>
        </w:rPr>
      </w:pPr>
      <w:r w:rsidRPr="003A5A81">
        <w:rPr>
          <w:sz w:val="22"/>
          <w:szCs w:val="22"/>
        </w:rPr>
        <w:t>Výroba informačních tabulí a jejich následné rozmístění v terénu u lučních a pastevních lokalit v Chráněné krajinné oblasti Beskydy, jejichž údržba je zajišťována státní ochranou přírody z dotačních programů.</w:t>
      </w:r>
    </w:p>
    <w:p w:rsidR="00226A5F" w:rsidRDefault="003A5A81" w:rsidP="003A5A81">
      <w:pPr>
        <w:pStyle w:val="Odstavecseseznamem"/>
        <w:numPr>
          <w:ilvl w:val="1"/>
          <w:numId w:val="38"/>
        </w:numPr>
        <w:spacing w:after="0" w:line="240" w:lineRule="auto"/>
        <w:contextualSpacing/>
        <w:rPr>
          <w:sz w:val="22"/>
          <w:szCs w:val="22"/>
        </w:rPr>
      </w:pPr>
      <w:r w:rsidRPr="003A5A81">
        <w:rPr>
          <w:sz w:val="22"/>
          <w:szCs w:val="22"/>
        </w:rPr>
        <w:t>Zajištění a provedení nadstandardních opatření ke zlepšení ochranářských hodnot vybrané luční/pastevní enklávy Valašska v blízkosti hojně navštěvované turistické značky.</w:t>
      </w:r>
    </w:p>
    <w:p w:rsidR="003478B6" w:rsidRPr="003A5A81" w:rsidRDefault="003478B6" w:rsidP="003A5A81">
      <w:pPr>
        <w:pStyle w:val="Odstavecseseznamem"/>
        <w:numPr>
          <w:ilvl w:val="1"/>
          <w:numId w:val="38"/>
        </w:numPr>
        <w:spacing w:after="0" w:line="240" w:lineRule="auto"/>
        <w:contextualSpacing/>
        <w:rPr>
          <w:sz w:val="22"/>
          <w:szCs w:val="22"/>
        </w:rPr>
      </w:pPr>
      <w:r>
        <w:rPr>
          <w:sz w:val="22"/>
          <w:szCs w:val="22"/>
        </w:rPr>
        <w:t>Zajištění financování obnovy naučné stezky Pustevny - Radhošť</w:t>
      </w:r>
    </w:p>
    <w:p w:rsidR="00226A5F" w:rsidRPr="00226A5F" w:rsidRDefault="00226A5F" w:rsidP="00226A5F">
      <w:pPr>
        <w:spacing w:after="0" w:line="240" w:lineRule="auto"/>
        <w:jc w:val="both"/>
        <w:rPr>
          <w:sz w:val="22"/>
          <w:szCs w:val="22"/>
        </w:rPr>
      </w:pPr>
    </w:p>
    <w:p w:rsidR="00226A5F" w:rsidRPr="00226A5F" w:rsidRDefault="00226A5F" w:rsidP="00226A5F">
      <w:pPr>
        <w:spacing w:after="0" w:line="240" w:lineRule="auto"/>
        <w:jc w:val="center"/>
        <w:rPr>
          <w:b/>
          <w:sz w:val="22"/>
          <w:szCs w:val="22"/>
        </w:rPr>
      </w:pPr>
      <w:r w:rsidRPr="00226A5F">
        <w:rPr>
          <w:b/>
          <w:sz w:val="22"/>
          <w:szCs w:val="22"/>
        </w:rPr>
        <w:t>II.</w:t>
      </w:r>
    </w:p>
    <w:p w:rsidR="00226A5F" w:rsidRPr="00226A5F" w:rsidRDefault="00226A5F" w:rsidP="00226A5F">
      <w:pPr>
        <w:spacing w:after="0" w:line="240" w:lineRule="auto"/>
        <w:jc w:val="center"/>
        <w:rPr>
          <w:sz w:val="22"/>
          <w:szCs w:val="22"/>
        </w:rPr>
      </w:pPr>
    </w:p>
    <w:p w:rsidR="00226A5F" w:rsidRPr="00226A5F" w:rsidRDefault="00226A5F" w:rsidP="00226A5F">
      <w:pPr>
        <w:pStyle w:val="Odstavecseseznamem"/>
        <w:numPr>
          <w:ilvl w:val="0"/>
          <w:numId w:val="39"/>
        </w:numPr>
        <w:spacing w:before="0" w:after="0" w:line="240" w:lineRule="auto"/>
        <w:contextualSpacing/>
        <w:rPr>
          <w:sz w:val="22"/>
          <w:szCs w:val="22"/>
        </w:rPr>
      </w:pPr>
      <w:r w:rsidRPr="00226A5F">
        <w:rPr>
          <w:sz w:val="22"/>
          <w:szCs w:val="22"/>
        </w:rPr>
        <w:t>Obdarovaný dar přijímá a zavazuje se, že dar využije výlučně k činnosti uvedené v bodě I.</w:t>
      </w:r>
      <w:r w:rsidR="008059E7">
        <w:rPr>
          <w:sz w:val="22"/>
          <w:szCs w:val="22"/>
        </w:rPr>
        <w:t xml:space="preserve"> této smlouvy.</w:t>
      </w:r>
      <w:r w:rsidRPr="00226A5F">
        <w:rPr>
          <w:sz w:val="22"/>
          <w:szCs w:val="22"/>
        </w:rPr>
        <w:t xml:space="preserve"> Obdarovaný je povinen na vyžádání poskytnout dárci dokumentaci, ze které bude zřejmé, že dar byl použit podle bodu I. </w:t>
      </w:r>
      <w:r w:rsidR="008059E7">
        <w:rPr>
          <w:sz w:val="22"/>
          <w:szCs w:val="22"/>
        </w:rPr>
        <w:t xml:space="preserve">této smlouvy </w:t>
      </w:r>
      <w:r w:rsidRPr="00226A5F">
        <w:rPr>
          <w:sz w:val="22"/>
          <w:szCs w:val="22"/>
        </w:rPr>
        <w:t>(např. kopie faktur, fotodokumentace, seznam použitých předmětů).</w:t>
      </w:r>
    </w:p>
    <w:p w:rsidR="00226A5F" w:rsidRPr="00226A5F" w:rsidRDefault="00226A5F" w:rsidP="00226A5F">
      <w:pPr>
        <w:pStyle w:val="Odstavecseseznamem"/>
        <w:spacing w:after="0" w:line="240" w:lineRule="auto"/>
        <w:ind w:left="360"/>
        <w:rPr>
          <w:sz w:val="22"/>
          <w:szCs w:val="22"/>
        </w:rPr>
      </w:pPr>
    </w:p>
    <w:p w:rsidR="00226A5F" w:rsidRPr="00663753" w:rsidRDefault="00226A5F" w:rsidP="00663753">
      <w:pPr>
        <w:pStyle w:val="Odstavecseseznamem"/>
        <w:numPr>
          <w:ilvl w:val="0"/>
          <w:numId w:val="39"/>
        </w:numPr>
        <w:spacing w:before="240" w:after="0" w:line="240" w:lineRule="auto"/>
        <w:ind w:left="426" w:hanging="426"/>
        <w:contextualSpacing/>
        <w:rPr>
          <w:sz w:val="22"/>
          <w:szCs w:val="22"/>
        </w:rPr>
      </w:pPr>
      <w:r w:rsidRPr="00226A5F">
        <w:rPr>
          <w:sz w:val="22"/>
          <w:szCs w:val="22"/>
        </w:rPr>
        <w:t xml:space="preserve">Obdarovaný </w:t>
      </w:r>
      <w:r w:rsidR="00663753" w:rsidRPr="00663753">
        <w:rPr>
          <w:sz w:val="22"/>
          <w:szCs w:val="22"/>
        </w:rPr>
        <w:t xml:space="preserve">se zavazuje, že po dohodě s dárcem </w:t>
      </w:r>
      <w:r w:rsidR="008059E7">
        <w:rPr>
          <w:sz w:val="22"/>
          <w:szCs w:val="22"/>
        </w:rPr>
        <w:t>uvede</w:t>
      </w:r>
      <w:r w:rsidR="00663753" w:rsidRPr="00663753">
        <w:rPr>
          <w:sz w:val="22"/>
          <w:szCs w:val="22"/>
        </w:rPr>
        <w:t xml:space="preserve"> na prvcích realizovaných za použití dar</w:t>
      </w:r>
      <w:r w:rsidR="00663753">
        <w:rPr>
          <w:sz w:val="22"/>
          <w:szCs w:val="22"/>
        </w:rPr>
        <w:t>u</w:t>
      </w:r>
      <w:r w:rsidR="00663753" w:rsidRPr="00663753">
        <w:rPr>
          <w:sz w:val="22"/>
          <w:szCs w:val="22"/>
        </w:rPr>
        <w:t xml:space="preserve"> logo </w:t>
      </w:r>
      <w:r w:rsidR="008059E7">
        <w:rPr>
          <w:sz w:val="22"/>
          <w:szCs w:val="22"/>
        </w:rPr>
        <w:t>dárce</w:t>
      </w:r>
      <w:r w:rsidR="00663753" w:rsidRPr="00663753">
        <w:rPr>
          <w:sz w:val="22"/>
          <w:szCs w:val="22"/>
        </w:rPr>
        <w:t xml:space="preserve"> společně s logy obdarovaného</w:t>
      </w:r>
      <w:r w:rsidR="001E41DC">
        <w:rPr>
          <w:sz w:val="22"/>
          <w:szCs w:val="22"/>
        </w:rPr>
        <w:t>,</w:t>
      </w:r>
      <w:r w:rsidR="00663753" w:rsidRPr="00663753">
        <w:rPr>
          <w:sz w:val="22"/>
          <w:szCs w:val="22"/>
        </w:rPr>
        <w:t xml:space="preserve"> a </w:t>
      </w:r>
      <w:r w:rsidR="001E41DC">
        <w:rPr>
          <w:sz w:val="22"/>
          <w:szCs w:val="22"/>
        </w:rPr>
        <w:t xml:space="preserve">to </w:t>
      </w:r>
      <w:r w:rsidR="00663753" w:rsidRPr="00663753">
        <w:rPr>
          <w:sz w:val="22"/>
          <w:szCs w:val="22"/>
        </w:rPr>
        <w:t>ve stejné velikosti jako loga obdarovaného.</w:t>
      </w:r>
    </w:p>
    <w:p w:rsidR="00226A5F" w:rsidRPr="00226A5F" w:rsidRDefault="00226A5F" w:rsidP="00226A5F">
      <w:pPr>
        <w:pStyle w:val="Odstavecseseznamem"/>
        <w:spacing w:after="0" w:line="240" w:lineRule="auto"/>
        <w:ind w:left="360"/>
        <w:rPr>
          <w:sz w:val="22"/>
          <w:szCs w:val="22"/>
        </w:rPr>
      </w:pPr>
    </w:p>
    <w:p w:rsidR="00226A5F" w:rsidRPr="00226A5F" w:rsidRDefault="00226A5F" w:rsidP="00226A5F">
      <w:pPr>
        <w:pStyle w:val="Odstavecseseznamem"/>
        <w:numPr>
          <w:ilvl w:val="0"/>
          <w:numId w:val="39"/>
        </w:numPr>
        <w:spacing w:before="0" w:after="0" w:line="240" w:lineRule="auto"/>
        <w:contextualSpacing/>
        <w:rPr>
          <w:sz w:val="22"/>
          <w:szCs w:val="22"/>
        </w:rPr>
      </w:pPr>
      <w:r w:rsidRPr="00226A5F">
        <w:rPr>
          <w:sz w:val="22"/>
          <w:szCs w:val="22"/>
        </w:rPr>
        <w:t xml:space="preserve">Obdarovaný se zavazuje vyčerpat tento dar </w:t>
      </w:r>
      <w:r w:rsidRPr="00226A5F">
        <w:rPr>
          <w:b/>
          <w:sz w:val="22"/>
          <w:szCs w:val="22"/>
        </w:rPr>
        <w:t>v termínu do</w:t>
      </w:r>
      <w:r w:rsidR="00663753">
        <w:rPr>
          <w:b/>
          <w:sz w:val="22"/>
          <w:szCs w:val="22"/>
        </w:rPr>
        <w:t xml:space="preserve"> </w:t>
      </w:r>
      <w:r w:rsidR="008E3011">
        <w:rPr>
          <w:b/>
          <w:sz w:val="22"/>
          <w:szCs w:val="22"/>
        </w:rPr>
        <w:t>31.</w:t>
      </w:r>
      <w:r w:rsidR="00551712">
        <w:rPr>
          <w:b/>
          <w:sz w:val="22"/>
          <w:szCs w:val="22"/>
        </w:rPr>
        <w:t xml:space="preserve"> </w:t>
      </w:r>
      <w:r w:rsidR="008E3011">
        <w:rPr>
          <w:b/>
          <w:sz w:val="22"/>
          <w:szCs w:val="22"/>
        </w:rPr>
        <w:t>12.</w:t>
      </w:r>
      <w:r w:rsidR="00551712">
        <w:rPr>
          <w:b/>
          <w:sz w:val="22"/>
          <w:szCs w:val="22"/>
        </w:rPr>
        <w:t xml:space="preserve"> </w:t>
      </w:r>
      <w:r w:rsidR="008E3011">
        <w:rPr>
          <w:b/>
          <w:sz w:val="22"/>
          <w:szCs w:val="22"/>
        </w:rPr>
        <w:t>2018</w:t>
      </w:r>
    </w:p>
    <w:p w:rsidR="00226A5F" w:rsidRPr="00226A5F" w:rsidRDefault="00226A5F" w:rsidP="00226A5F">
      <w:pPr>
        <w:spacing w:after="0" w:line="240" w:lineRule="auto"/>
        <w:rPr>
          <w:sz w:val="22"/>
          <w:szCs w:val="22"/>
        </w:rPr>
      </w:pPr>
    </w:p>
    <w:p w:rsidR="00226A5F" w:rsidRPr="00226A5F" w:rsidRDefault="00226A5F" w:rsidP="00226A5F">
      <w:pPr>
        <w:tabs>
          <w:tab w:val="center" w:pos="4819"/>
          <w:tab w:val="right" w:pos="9638"/>
        </w:tabs>
        <w:spacing w:after="0" w:line="240" w:lineRule="auto"/>
        <w:rPr>
          <w:b/>
          <w:sz w:val="22"/>
          <w:szCs w:val="22"/>
        </w:rPr>
      </w:pPr>
      <w:r w:rsidRPr="00226A5F">
        <w:rPr>
          <w:sz w:val="22"/>
          <w:szCs w:val="22"/>
        </w:rPr>
        <w:tab/>
      </w:r>
      <w:r w:rsidRPr="00226A5F">
        <w:rPr>
          <w:b/>
          <w:sz w:val="22"/>
          <w:szCs w:val="22"/>
        </w:rPr>
        <w:t>III.</w:t>
      </w:r>
      <w:r w:rsidRPr="00226A5F">
        <w:rPr>
          <w:b/>
          <w:sz w:val="22"/>
          <w:szCs w:val="22"/>
        </w:rPr>
        <w:tab/>
      </w:r>
    </w:p>
    <w:p w:rsidR="00226A5F" w:rsidRPr="00226A5F" w:rsidRDefault="00226A5F" w:rsidP="00226A5F">
      <w:pPr>
        <w:spacing w:after="0" w:line="240" w:lineRule="auto"/>
        <w:jc w:val="center"/>
        <w:rPr>
          <w:sz w:val="22"/>
          <w:szCs w:val="22"/>
        </w:rPr>
      </w:pPr>
    </w:p>
    <w:p w:rsidR="00226A5F" w:rsidRPr="00226A5F" w:rsidRDefault="00226A5F" w:rsidP="00551712">
      <w:pPr>
        <w:pStyle w:val="Odstavecseseznamem"/>
        <w:numPr>
          <w:ilvl w:val="0"/>
          <w:numId w:val="40"/>
        </w:numPr>
        <w:spacing w:before="0" w:after="0" w:line="240" w:lineRule="auto"/>
        <w:contextualSpacing/>
        <w:rPr>
          <w:sz w:val="22"/>
          <w:szCs w:val="22"/>
        </w:rPr>
      </w:pPr>
      <w:r w:rsidRPr="00226A5F">
        <w:rPr>
          <w:sz w:val="22"/>
          <w:szCs w:val="22"/>
        </w:rPr>
        <w:t xml:space="preserve">Dárce </w:t>
      </w:r>
      <w:r w:rsidR="008059E7">
        <w:rPr>
          <w:sz w:val="22"/>
          <w:szCs w:val="22"/>
        </w:rPr>
        <w:t xml:space="preserve">se zavazuje poukázat </w:t>
      </w:r>
      <w:r w:rsidRPr="00226A5F">
        <w:rPr>
          <w:sz w:val="22"/>
          <w:szCs w:val="22"/>
        </w:rPr>
        <w:t xml:space="preserve">dar na bankovní účet obdarovaného </w:t>
      </w:r>
      <w:r w:rsidR="001E41DC">
        <w:rPr>
          <w:sz w:val="22"/>
          <w:szCs w:val="22"/>
        </w:rPr>
        <w:t xml:space="preserve">uvedený v záhlaví této smlouvy </w:t>
      </w:r>
      <w:r w:rsidRPr="00226A5F">
        <w:rPr>
          <w:sz w:val="22"/>
          <w:szCs w:val="22"/>
        </w:rPr>
        <w:t>nejpozději do 15 dnů ode dne nabytí účinnosti této smlouvy.</w:t>
      </w:r>
    </w:p>
    <w:p w:rsidR="00226A5F" w:rsidRPr="00226A5F" w:rsidRDefault="00226A5F" w:rsidP="00551712">
      <w:pPr>
        <w:pStyle w:val="Odstavecseseznamem"/>
        <w:spacing w:after="0" w:line="240" w:lineRule="auto"/>
        <w:ind w:left="360"/>
        <w:rPr>
          <w:sz w:val="22"/>
          <w:szCs w:val="22"/>
        </w:rPr>
      </w:pPr>
    </w:p>
    <w:p w:rsidR="00226A5F" w:rsidRPr="00226A5F" w:rsidRDefault="00226A5F" w:rsidP="00551712">
      <w:pPr>
        <w:pStyle w:val="Odstavecseseznamem"/>
        <w:numPr>
          <w:ilvl w:val="0"/>
          <w:numId w:val="40"/>
        </w:numPr>
        <w:spacing w:before="0" w:after="0" w:line="240" w:lineRule="auto"/>
        <w:contextualSpacing/>
        <w:rPr>
          <w:sz w:val="22"/>
          <w:szCs w:val="22"/>
        </w:rPr>
      </w:pPr>
      <w:r w:rsidRPr="00226A5F">
        <w:rPr>
          <w:sz w:val="22"/>
          <w:szCs w:val="22"/>
        </w:rPr>
        <w:t xml:space="preserve">Dárce se zavazuje zachovávat povinnost mlčenlivosti ohledně skutečností, se kterými </w:t>
      </w:r>
      <w:r w:rsidR="008059E7">
        <w:rPr>
          <w:sz w:val="22"/>
          <w:szCs w:val="22"/>
        </w:rPr>
        <w:t xml:space="preserve">se </w:t>
      </w:r>
      <w:r w:rsidRPr="00226A5F">
        <w:rPr>
          <w:sz w:val="22"/>
          <w:szCs w:val="22"/>
        </w:rPr>
        <w:t>seznámil v souvislosti s</w:t>
      </w:r>
      <w:r w:rsidR="008059E7">
        <w:rPr>
          <w:sz w:val="22"/>
          <w:szCs w:val="22"/>
        </w:rPr>
        <w:t> touto smlouvou</w:t>
      </w:r>
      <w:r w:rsidRPr="00226A5F">
        <w:rPr>
          <w:sz w:val="22"/>
          <w:szCs w:val="22"/>
        </w:rPr>
        <w:t xml:space="preserve">, zejména ohledně dokumentace dle čl. </w:t>
      </w:r>
      <w:proofErr w:type="gramStart"/>
      <w:r w:rsidRPr="00226A5F">
        <w:rPr>
          <w:sz w:val="22"/>
          <w:szCs w:val="22"/>
        </w:rPr>
        <w:t>II.1 této</w:t>
      </w:r>
      <w:proofErr w:type="gramEnd"/>
      <w:r w:rsidRPr="00226A5F">
        <w:rPr>
          <w:sz w:val="22"/>
          <w:szCs w:val="22"/>
        </w:rPr>
        <w:t xml:space="preserve"> smlouvy. </w:t>
      </w:r>
      <w:r w:rsidR="008059E7" w:rsidRPr="003D3005">
        <w:rPr>
          <w:sz w:val="22"/>
          <w:szCs w:val="22"/>
        </w:rPr>
        <w:t>Tato povinnost se nevzta</w:t>
      </w:r>
      <w:r w:rsidR="008059E7">
        <w:rPr>
          <w:sz w:val="22"/>
          <w:szCs w:val="22"/>
        </w:rPr>
        <w:t xml:space="preserve">huje na </w:t>
      </w:r>
      <w:r w:rsidR="00CB74C4">
        <w:rPr>
          <w:sz w:val="22"/>
          <w:szCs w:val="22"/>
        </w:rPr>
        <w:t>informace</w:t>
      </w:r>
      <w:r w:rsidR="008059E7">
        <w:rPr>
          <w:sz w:val="22"/>
          <w:szCs w:val="22"/>
        </w:rPr>
        <w:t>, které jsou veřejně přístupné</w:t>
      </w:r>
      <w:r w:rsidRPr="00226A5F">
        <w:rPr>
          <w:sz w:val="22"/>
          <w:szCs w:val="22"/>
        </w:rPr>
        <w:t>.</w:t>
      </w:r>
    </w:p>
    <w:p w:rsidR="00226A5F" w:rsidRPr="00226A5F" w:rsidRDefault="00226A5F" w:rsidP="00551712">
      <w:pPr>
        <w:spacing w:after="0" w:line="240" w:lineRule="auto"/>
        <w:jc w:val="both"/>
        <w:rPr>
          <w:sz w:val="22"/>
          <w:szCs w:val="22"/>
        </w:rPr>
      </w:pPr>
    </w:p>
    <w:p w:rsidR="00226A5F" w:rsidRPr="00226A5F" w:rsidRDefault="00226A5F" w:rsidP="00551712">
      <w:pPr>
        <w:spacing w:after="0" w:line="240" w:lineRule="auto"/>
        <w:jc w:val="both"/>
        <w:rPr>
          <w:sz w:val="22"/>
          <w:szCs w:val="22"/>
        </w:rPr>
      </w:pPr>
    </w:p>
    <w:p w:rsidR="00226A5F" w:rsidRPr="00226A5F" w:rsidRDefault="00226A5F" w:rsidP="00551712">
      <w:pPr>
        <w:spacing w:after="0" w:line="240" w:lineRule="auto"/>
        <w:jc w:val="center"/>
        <w:rPr>
          <w:b/>
          <w:sz w:val="22"/>
          <w:szCs w:val="22"/>
        </w:rPr>
      </w:pPr>
      <w:r w:rsidRPr="00226A5F">
        <w:rPr>
          <w:b/>
          <w:sz w:val="22"/>
          <w:szCs w:val="22"/>
        </w:rPr>
        <w:t>IV.</w:t>
      </w:r>
    </w:p>
    <w:p w:rsidR="00226A5F" w:rsidRPr="00226A5F" w:rsidRDefault="00226A5F" w:rsidP="00551712">
      <w:pPr>
        <w:spacing w:after="0" w:line="240" w:lineRule="auto"/>
        <w:jc w:val="both"/>
        <w:rPr>
          <w:sz w:val="22"/>
          <w:szCs w:val="22"/>
        </w:rPr>
      </w:pPr>
    </w:p>
    <w:p w:rsidR="001E41DC" w:rsidRPr="001E41DC" w:rsidRDefault="005C2229" w:rsidP="00551712">
      <w:pPr>
        <w:numPr>
          <w:ilvl w:val="0"/>
          <w:numId w:val="34"/>
        </w:numPr>
        <w:jc w:val="both"/>
        <w:rPr>
          <w:sz w:val="22"/>
          <w:szCs w:val="22"/>
        </w:rPr>
      </w:pPr>
      <w:r w:rsidRPr="005C2229">
        <w:rPr>
          <w:sz w:val="22"/>
          <w:szCs w:val="22"/>
        </w:rPr>
        <w:t xml:space="preserve">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w:t>
      </w:r>
      <w:r w:rsidRPr="005C2229">
        <w:rPr>
          <w:sz w:val="22"/>
          <w:szCs w:val="22"/>
        </w:rPr>
        <w:lastRenderedPageBreak/>
        <w:t xml:space="preserve">uveřejnění. </w:t>
      </w:r>
      <w:r w:rsidR="001E41DC" w:rsidRPr="001E41DC">
        <w:t xml:space="preserve"> </w:t>
      </w:r>
      <w:r w:rsidR="001E41DC" w:rsidRPr="001E41DC">
        <w:rPr>
          <w:sz w:val="22"/>
          <w:szCs w:val="22"/>
        </w:rPr>
        <w:t xml:space="preserve">Smluvní strany si ujednávají, že v takovém případě smlouvu v registru smluv uveřejní AOPK ČR a o nabytí účinnosti smlouvy bude dárce neprodleně informovat. </w:t>
      </w:r>
    </w:p>
    <w:p w:rsidR="00226A5F" w:rsidRPr="00226A5F" w:rsidRDefault="00226A5F" w:rsidP="00551712">
      <w:pPr>
        <w:pStyle w:val="Odstavecseseznamem"/>
        <w:spacing w:before="0" w:after="0" w:line="240" w:lineRule="auto"/>
        <w:ind w:left="360"/>
        <w:contextualSpacing/>
        <w:rPr>
          <w:sz w:val="22"/>
          <w:szCs w:val="22"/>
        </w:rPr>
      </w:pPr>
    </w:p>
    <w:p w:rsidR="00226A5F" w:rsidRPr="00226A5F" w:rsidRDefault="00226A5F" w:rsidP="00551712">
      <w:pPr>
        <w:pStyle w:val="Odstavecseseznamem"/>
        <w:spacing w:after="0" w:line="240" w:lineRule="auto"/>
        <w:ind w:left="360"/>
        <w:rPr>
          <w:sz w:val="22"/>
          <w:szCs w:val="22"/>
        </w:rPr>
      </w:pPr>
    </w:p>
    <w:p w:rsidR="00226A5F" w:rsidRPr="00226A5F" w:rsidRDefault="00226A5F" w:rsidP="00551712">
      <w:pPr>
        <w:pStyle w:val="Odstavecseseznamem"/>
        <w:numPr>
          <w:ilvl w:val="0"/>
          <w:numId w:val="34"/>
        </w:numPr>
        <w:spacing w:before="0" w:after="0" w:line="240" w:lineRule="auto"/>
        <w:contextualSpacing/>
        <w:rPr>
          <w:sz w:val="22"/>
          <w:szCs w:val="22"/>
        </w:rPr>
      </w:pPr>
      <w:r w:rsidRPr="00226A5F">
        <w:rPr>
          <w:sz w:val="22"/>
          <w:szCs w:val="22"/>
        </w:rPr>
        <w:t>Vztahy vyplývající z této smlouvy a s nimi související právní důsledky včetně otázek její platnosti a eventuálně následky její neplatnosti se řídí českým právním řádem, zejména občanským zákoníkem (zákon č. 89/2012 Sb., ve znění pozdějších předpisů).</w:t>
      </w:r>
    </w:p>
    <w:p w:rsidR="00226A5F" w:rsidRPr="00226A5F" w:rsidRDefault="00226A5F" w:rsidP="00551712">
      <w:pPr>
        <w:pStyle w:val="Odstavecseseznamem"/>
        <w:spacing w:after="0" w:line="240" w:lineRule="auto"/>
        <w:ind w:left="360"/>
        <w:rPr>
          <w:sz w:val="22"/>
          <w:szCs w:val="22"/>
        </w:rPr>
      </w:pPr>
    </w:p>
    <w:p w:rsidR="005C2229" w:rsidRDefault="00226A5F" w:rsidP="00551712">
      <w:pPr>
        <w:pStyle w:val="Odstavecseseznamem"/>
        <w:numPr>
          <w:ilvl w:val="0"/>
          <w:numId w:val="34"/>
        </w:numPr>
        <w:spacing w:after="0" w:line="240" w:lineRule="auto"/>
        <w:ind w:left="357" w:hanging="357"/>
        <w:contextualSpacing/>
        <w:rPr>
          <w:sz w:val="22"/>
          <w:szCs w:val="22"/>
        </w:rPr>
      </w:pPr>
      <w:r w:rsidRPr="00226A5F">
        <w:rPr>
          <w:sz w:val="22"/>
          <w:szCs w:val="22"/>
        </w:rPr>
        <w:t>Strany se zavazují, že veškeré spory se budou snažit řešit smírnou cestou. Nepodaří-li se odstranit smírnou cestou spor týkající se vztahů vyplývajících z této smlouvy, bude spor rozhodnut příslušným českým soudem.</w:t>
      </w:r>
    </w:p>
    <w:p w:rsidR="005C2229" w:rsidRPr="005C2229" w:rsidRDefault="005C2229" w:rsidP="00551712">
      <w:pPr>
        <w:spacing w:after="0" w:line="240" w:lineRule="auto"/>
        <w:contextualSpacing/>
        <w:jc w:val="both"/>
        <w:rPr>
          <w:sz w:val="22"/>
          <w:szCs w:val="22"/>
        </w:rPr>
      </w:pPr>
    </w:p>
    <w:p w:rsidR="005C2229" w:rsidRDefault="005C2229" w:rsidP="00551712">
      <w:pPr>
        <w:pStyle w:val="Odstavecseseznamem"/>
        <w:numPr>
          <w:ilvl w:val="0"/>
          <w:numId w:val="34"/>
        </w:numPr>
        <w:spacing w:after="0" w:line="240" w:lineRule="auto"/>
        <w:ind w:left="357" w:hanging="357"/>
        <w:contextualSpacing/>
        <w:rPr>
          <w:sz w:val="22"/>
          <w:szCs w:val="22"/>
        </w:rPr>
      </w:pPr>
      <w:r w:rsidRPr="000C6526">
        <w:rPr>
          <w:sz w:val="22"/>
          <w:szCs w:val="22"/>
        </w:rPr>
        <w:t>Tato smlouva může být měněna a doplňována pouze písemnými a očíslovanými dodatky podepsanými oprávněnými zástupci smluvních stran, není-li v této smlouvě uvedeno jinak.</w:t>
      </w:r>
    </w:p>
    <w:p w:rsidR="005C2229" w:rsidRPr="005C2229" w:rsidRDefault="005C2229" w:rsidP="00551712">
      <w:pPr>
        <w:pStyle w:val="Odstavecseseznamem"/>
        <w:rPr>
          <w:sz w:val="22"/>
          <w:szCs w:val="22"/>
        </w:rPr>
      </w:pPr>
    </w:p>
    <w:p w:rsidR="00226A5F" w:rsidRDefault="005C2229" w:rsidP="00551712">
      <w:pPr>
        <w:pStyle w:val="Odstavecseseznamem"/>
        <w:numPr>
          <w:ilvl w:val="0"/>
          <w:numId w:val="34"/>
        </w:numPr>
        <w:spacing w:after="0" w:line="240" w:lineRule="auto"/>
        <w:ind w:left="357" w:hanging="357"/>
        <w:contextualSpacing/>
        <w:rPr>
          <w:sz w:val="22"/>
          <w:szCs w:val="22"/>
        </w:rPr>
      </w:pPr>
      <w:r w:rsidRPr="005C2229">
        <w:rPr>
          <w:sz w:val="22"/>
          <w:szCs w:val="22"/>
        </w:rPr>
        <w:t>Smluvní strany berou na vědomí, že tato smlouva může podléhat povinnosti jejího uveřejnění podle zákona č. 340/2015 Sb., o zvláštních podmínkách účinnosti některých smluv, uveřejňování těchto smluv a o registru smluv (zákon o registru smluv) a/nebo jejího zpřístupnění podle zákona č. 106/1999 Sb., o svobodném přístupu k informacím, ve znění pozdějších předpisů. Smluvní strany tímto bezvýhradně souhlasí s uveřejněním či zpřístupněním smlouvy a všech údajů v ní uvedených podle výše uvedených právních předpisů.</w:t>
      </w:r>
    </w:p>
    <w:p w:rsidR="00226A5F" w:rsidRPr="00226A5F" w:rsidRDefault="00226A5F" w:rsidP="00551712">
      <w:pPr>
        <w:pStyle w:val="Odstavecseseznamem"/>
        <w:rPr>
          <w:sz w:val="22"/>
          <w:szCs w:val="22"/>
        </w:rPr>
      </w:pPr>
    </w:p>
    <w:p w:rsidR="00226A5F" w:rsidRPr="00226A5F" w:rsidRDefault="00226A5F" w:rsidP="00551712">
      <w:pPr>
        <w:pStyle w:val="Odstavecseseznamem"/>
        <w:numPr>
          <w:ilvl w:val="0"/>
          <w:numId w:val="34"/>
        </w:numPr>
        <w:spacing w:after="0" w:line="240" w:lineRule="auto"/>
        <w:ind w:left="357" w:hanging="357"/>
        <w:contextualSpacing/>
        <w:rPr>
          <w:sz w:val="22"/>
          <w:szCs w:val="22"/>
        </w:rPr>
      </w:pPr>
      <w:r w:rsidRPr="00226A5F">
        <w:rPr>
          <w:sz w:val="22"/>
          <w:szCs w:val="22"/>
        </w:rPr>
        <w:t>Je-li nebo stane-li se některé usta</w:t>
      </w:r>
      <w:r w:rsidR="00CB74C4">
        <w:rPr>
          <w:sz w:val="22"/>
          <w:szCs w:val="22"/>
        </w:rPr>
        <w:t>novení této smlouvy neplatným či</w:t>
      </w:r>
      <w:r w:rsidRPr="00226A5F">
        <w:rPr>
          <w:sz w:val="22"/>
          <w:szCs w:val="22"/>
        </w:rPr>
        <w:t xml:space="preserve"> neúčinným, zůstávají ostatní ustanovení této smlouvy platn</w:t>
      </w:r>
      <w:r w:rsidR="00CB74C4">
        <w:rPr>
          <w:sz w:val="22"/>
          <w:szCs w:val="22"/>
        </w:rPr>
        <w:t>á a účinná. Namísto neplatného či</w:t>
      </w:r>
      <w:r w:rsidRPr="00226A5F">
        <w:rPr>
          <w:sz w:val="22"/>
          <w:szCs w:val="22"/>
        </w:rPr>
        <w:t xml:space="preserve">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a účelu a smyslu této smlouvy. </w:t>
      </w:r>
    </w:p>
    <w:p w:rsidR="00226A5F" w:rsidRPr="00226A5F" w:rsidRDefault="00226A5F" w:rsidP="00551712">
      <w:pPr>
        <w:pStyle w:val="Odstavecseseznamem"/>
        <w:spacing w:after="0" w:line="240" w:lineRule="auto"/>
        <w:ind w:left="708"/>
        <w:rPr>
          <w:sz w:val="22"/>
          <w:szCs w:val="22"/>
        </w:rPr>
      </w:pPr>
    </w:p>
    <w:p w:rsidR="00226A5F" w:rsidRPr="00226A5F" w:rsidRDefault="005C2229" w:rsidP="00551712">
      <w:pPr>
        <w:pStyle w:val="Odstavecseseznamem"/>
        <w:numPr>
          <w:ilvl w:val="0"/>
          <w:numId w:val="34"/>
        </w:numPr>
        <w:spacing w:after="0" w:line="240" w:lineRule="auto"/>
        <w:ind w:left="357" w:hanging="357"/>
        <w:contextualSpacing/>
        <w:rPr>
          <w:sz w:val="22"/>
          <w:szCs w:val="22"/>
        </w:rPr>
      </w:pPr>
      <w:r w:rsidRPr="005C2229">
        <w:rPr>
          <w:sz w:val="22"/>
          <w:szCs w:val="22"/>
        </w:rPr>
        <w:t xml:space="preserve">Tato smlouva je vyhotovena ve </w:t>
      </w:r>
      <w:r>
        <w:rPr>
          <w:sz w:val="22"/>
          <w:szCs w:val="22"/>
        </w:rPr>
        <w:t>dvou</w:t>
      </w:r>
      <w:r w:rsidRPr="005C2229">
        <w:rPr>
          <w:sz w:val="22"/>
          <w:szCs w:val="22"/>
        </w:rPr>
        <w:t xml:space="preserve"> stejnopisech, z nichž každý má platnost originálu. </w:t>
      </w:r>
      <w:r>
        <w:rPr>
          <w:sz w:val="22"/>
          <w:szCs w:val="22"/>
        </w:rPr>
        <w:t>Jeden stejnopis obdrží dárce a jeden stejnopis obdrží obdarovaný.</w:t>
      </w:r>
    </w:p>
    <w:p w:rsidR="00226A5F" w:rsidRPr="00226A5F" w:rsidRDefault="00226A5F" w:rsidP="00551712">
      <w:pPr>
        <w:pStyle w:val="Odstavecseseznamem"/>
        <w:spacing w:after="0" w:line="240" w:lineRule="auto"/>
        <w:ind w:left="360"/>
        <w:rPr>
          <w:sz w:val="22"/>
          <w:szCs w:val="22"/>
        </w:rPr>
      </w:pPr>
    </w:p>
    <w:p w:rsidR="00226A5F" w:rsidRPr="00226A5F" w:rsidRDefault="00D10009" w:rsidP="00551712">
      <w:pPr>
        <w:pStyle w:val="Odstavecseseznamem"/>
        <w:numPr>
          <w:ilvl w:val="0"/>
          <w:numId w:val="34"/>
        </w:numPr>
        <w:spacing w:after="0" w:line="240" w:lineRule="auto"/>
        <w:ind w:left="357" w:hanging="357"/>
        <w:contextualSpacing/>
        <w:rPr>
          <w:sz w:val="22"/>
          <w:szCs w:val="22"/>
        </w:rPr>
      </w:pPr>
      <w:r w:rsidRPr="00D10009">
        <w:rPr>
          <w:sz w:val="22"/>
          <w:szCs w:val="22"/>
        </w:rPr>
        <w:t>Obě smluvní strany prohlašují, že se seznámily s celým textem smlouvy a s celým obsahem smlouvy souhlasí. Současně prohlašují, že tato smlouva nebyla sjednána v tísni ani za jinak nápadně nevýhodných podmínek.</w:t>
      </w:r>
    </w:p>
    <w:p w:rsidR="00226A5F" w:rsidRPr="00226A5F" w:rsidRDefault="00226A5F" w:rsidP="00551712">
      <w:pPr>
        <w:pStyle w:val="Odstavecseseznamem"/>
        <w:rPr>
          <w:sz w:val="22"/>
          <w:szCs w:val="22"/>
        </w:rPr>
      </w:pPr>
    </w:p>
    <w:p w:rsidR="003C01B9" w:rsidRDefault="003C01B9" w:rsidP="00551712">
      <w:pPr>
        <w:jc w:val="both"/>
        <w:rPr>
          <w:sz w:val="22"/>
        </w:rPr>
      </w:pPr>
    </w:p>
    <w:p w:rsidR="003C01B9" w:rsidRPr="007F1215" w:rsidRDefault="003C01B9" w:rsidP="00551712">
      <w:pPr>
        <w:pStyle w:val="Zkladntextodsazen"/>
        <w:keepNext/>
        <w:keepLines/>
        <w:tabs>
          <w:tab w:val="left" w:pos="1276"/>
        </w:tabs>
        <w:ind w:left="0"/>
        <w:jc w:val="both"/>
        <w:rPr>
          <w:sz w:val="22"/>
          <w:szCs w:val="22"/>
        </w:rPr>
      </w:pPr>
      <w:r w:rsidRPr="007F1215">
        <w:rPr>
          <w:sz w:val="22"/>
          <w:szCs w:val="22"/>
        </w:rPr>
        <w:lastRenderedPageBreak/>
        <w:t>V _</w:t>
      </w:r>
      <w:r>
        <w:rPr>
          <w:sz w:val="22"/>
          <w:szCs w:val="22"/>
        </w:rPr>
        <w:t>_____________ dne _____________</w:t>
      </w:r>
      <w:r w:rsidRPr="007F1215">
        <w:rPr>
          <w:sz w:val="22"/>
          <w:szCs w:val="22"/>
        </w:rPr>
        <w:tab/>
      </w:r>
      <w:r w:rsidRPr="007F1215">
        <w:rPr>
          <w:sz w:val="22"/>
          <w:szCs w:val="22"/>
        </w:rPr>
        <w:tab/>
        <w:t>V ______________ dne _____________</w:t>
      </w:r>
    </w:p>
    <w:p w:rsidR="003C01B9" w:rsidRPr="007F1215" w:rsidRDefault="003C01B9" w:rsidP="003C01B9">
      <w:pPr>
        <w:pStyle w:val="Zkladntextodsazen"/>
        <w:keepNext/>
        <w:keepLines/>
        <w:tabs>
          <w:tab w:val="left" w:pos="1276"/>
        </w:tabs>
        <w:ind w:left="0"/>
        <w:rPr>
          <w:sz w:val="22"/>
          <w:szCs w:val="22"/>
        </w:rPr>
      </w:pPr>
    </w:p>
    <w:tbl>
      <w:tblPr>
        <w:tblW w:w="5000" w:type="pct"/>
        <w:tblLayout w:type="fixed"/>
        <w:tblCellMar>
          <w:left w:w="70" w:type="dxa"/>
          <w:right w:w="70" w:type="dxa"/>
        </w:tblCellMar>
        <w:tblLook w:val="0000"/>
      </w:tblPr>
      <w:tblGrid>
        <w:gridCol w:w="3700"/>
        <w:gridCol w:w="1332"/>
        <w:gridCol w:w="4178"/>
      </w:tblGrid>
      <w:tr w:rsidR="003C01B9" w:rsidRPr="007F1215" w:rsidTr="003C01B9">
        <w:tc>
          <w:tcPr>
            <w:tcW w:w="2009" w:type="pct"/>
          </w:tcPr>
          <w:p w:rsidR="003C01B9" w:rsidRPr="007F1215" w:rsidRDefault="003C01B9" w:rsidP="003C01B9">
            <w:pPr>
              <w:pStyle w:val="Zptenadresanaoblku"/>
              <w:keepNext/>
              <w:keepLines/>
              <w:tabs>
                <w:tab w:val="left" w:pos="5103"/>
              </w:tabs>
              <w:jc w:val="center"/>
              <w:rPr>
                <w:rFonts w:ascii="Arial" w:hAnsi="Arial" w:cs="Arial"/>
                <w:szCs w:val="22"/>
              </w:rPr>
            </w:pPr>
            <w:r>
              <w:rPr>
                <w:rFonts w:ascii="Arial" w:hAnsi="Arial" w:cs="Arial"/>
                <w:szCs w:val="22"/>
              </w:rPr>
              <w:t>AOPK ČR</w:t>
            </w:r>
          </w:p>
        </w:tc>
        <w:tc>
          <w:tcPr>
            <w:tcW w:w="723" w:type="pct"/>
          </w:tcPr>
          <w:p w:rsidR="003C01B9" w:rsidRPr="007F1215" w:rsidRDefault="003C01B9" w:rsidP="003C01B9">
            <w:pPr>
              <w:pStyle w:val="Zptenadresanaoblku"/>
              <w:keepNext/>
              <w:keepLines/>
              <w:tabs>
                <w:tab w:val="left" w:pos="5103"/>
              </w:tabs>
              <w:jc w:val="center"/>
              <w:rPr>
                <w:rFonts w:ascii="Arial" w:hAnsi="Arial" w:cs="Arial"/>
                <w:szCs w:val="22"/>
              </w:rPr>
            </w:pPr>
          </w:p>
        </w:tc>
        <w:tc>
          <w:tcPr>
            <w:tcW w:w="2268" w:type="pct"/>
          </w:tcPr>
          <w:p w:rsidR="003C01B9" w:rsidRPr="007F1215" w:rsidRDefault="003C01B9" w:rsidP="003C01B9">
            <w:pPr>
              <w:pStyle w:val="Zptenadresanaoblku"/>
              <w:keepNext/>
              <w:keepLines/>
              <w:tabs>
                <w:tab w:val="left" w:pos="5103"/>
              </w:tabs>
              <w:jc w:val="center"/>
              <w:rPr>
                <w:rFonts w:ascii="Arial" w:hAnsi="Arial" w:cs="Arial"/>
                <w:szCs w:val="22"/>
              </w:rPr>
            </w:pPr>
            <w:r w:rsidRPr="00352619">
              <w:rPr>
                <w:rFonts w:ascii="Arial" w:hAnsi="Arial" w:cs="Arial"/>
                <w:szCs w:val="22"/>
              </w:rPr>
              <w:t>Mlékárna Kunín a.s.</w:t>
            </w:r>
          </w:p>
        </w:tc>
      </w:tr>
      <w:tr w:rsidR="003C01B9" w:rsidRPr="007F1215" w:rsidTr="003C01B9">
        <w:tc>
          <w:tcPr>
            <w:tcW w:w="2009" w:type="pct"/>
          </w:tcPr>
          <w:p w:rsidR="003C01B9" w:rsidRPr="007F1215" w:rsidRDefault="003C01B9" w:rsidP="003C01B9">
            <w:pPr>
              <w:pStyle w:val="Zptenadresanaoblku"/>
              <w:keepNext/>
              <w:keepLines/>
              <w:tabs>
                <w:tab w:val="left" w:pos="5103"/>
              </w:tabs>
              <w:rPr>
                <w:rFonts w:ascii="Arial" w:hAnsi="Arial" w:cs="Arial"/>
                <w:szCs w:val="22"/>
              </w:rPr>
            </w:pPr>
          </w:p>
        </w:tc>
        <w:tc>
          <w:tcPr>
            <w:tcW w:w="723" w:type="pct"/>
          </w:tcPr>
          <w:p w:rsidR="003C01B9" w:rsidRPr="007F1215" w:rsidRDefault="003C01B9" w:rsidP="003C01B9">
            <w:pPr>
              <w:pStyle w:val="Zptenadresanaoblku"/>
              <w:keepNext/>
              <w:keepLines/>
              <w:tabs>
                <w:tab w:val="left" w:pos="5103"/>
              </w:tabs>
              <w:rPr>
                <w:rFonts w:ascii="Arial" w:hAnsi="Arial" w:cs="Arial"/>
                <w:szCs w:val="22"/>
              </w:rPr>
            </w:pPr>
          </w:p>
        </w:tc>
        <w:tc>
          <w:tcPr>
            <w:tcW w:w="2268" w:type="pct"/>
          </w:tcPr>
          <w:p w:rsidR="003C01B9" w:rsidRPr="007F1215" w:rsidRDefault="003C01B9" w:rsidP="003C01B9">
            <w:pPr>
              <w:pStyle w:val="Zptenadresanaoblku"/>
              <w:keepNext/>
              <w:keepLines/>
              <w:tabs>
                <w:tab w:val="left" w:pos="5103"/>
              </w:tabs>
              <w:rPr>
                <w:rFonts w:ascii="Arial" w:hAnsi="Arial" w:cs="Arial"/>
                <w:szCs w:val="22"/>
              </w:rPr>
            </w:pPr>
          </w:p>
        </w:tc>
      </w:tr>
      <w:tr w:rsidR="003C01B9" w:rsidRPr="007F1215" w:rsidTr="003C01B9">
        <w:tc>
          <w:tcPr>
            <w:tcW w:w="2009" w:type="pct"/>
          </w:tcPr>
          <w:p w:rsidR="003C01B9" w:rsidRPr="007F1215" w:rsidRDefault="003C01B9" w:rsidP="003C01B9">
            <w:pPr>
              <w:pStyle w:val="Zptenadresanaoblku"/>
              <w:keepNext/>
              <w:keepLines/>
              <w:tabs>
                <w:tab w:val="left" w:pos="5103"/>
              </w:tabs>
              <w:rPr>
                <w:rFonts w:ascii="Arial" w:hAnsi="Arial" w:cs="Arial"/>
                <w:szCs w:val="22"/>
              </w:rPr>
            </w:pPr>
          </w:p>
        </w:tc>
        <w:tc>
          <w:tcPr>
            <w:tcW w:w="723" w:type="pct"/>
          </w:tcPr>
          <w:p w:rsidR="003C01B9" w:rsidRPr="007F1215" w:rsidRDefault="003C01B9" w:rsidP="003C01B9">
            <w:pPr>
              <w:pStyle w:val="Zptenadresanaoblku"/>
              <w:keepNext/>
              <w:keepLines/>
              <w:tabs>
                <w:tab w:val="left" w:pos="5103"/>
              </w:tabs>
              <w:rPr>
                <w:rFonts w:ascii="Arial" w:hAnsi="Arial" w:cs="Arial"/>
                <w:szCs w:val="22"/>
              </w:rPr>
            </w:pPr>
          </w:p>
        </w:tc>
        <w:tc>
          <w:tcPr>
            <w:tcW w:w="2268" w:type="pct"/>
          </w:tcPr>
          <w:p w:rsidR="003C01B9" w:rsidRPr="007F1215" w:rsidRDefault="003C01B9" w:rsidP="003C01B9">
            <w:pPr>
              <w:pStyle w:val="Zptenadresanaoblku"/>
              <w:keepNext/>
              <w:keepLines/>
              <w:tabs>
                <w:tab w:val="left" w:pos="5103"/>
              </w:tabs>
              <w:rPr>
                <w:rFonts w:ascii="Arial" w:hAnsi="Arial" w:cs="Arial"/>
                <w:szCs w:val="22"/>
              </w:rPr>
            </w:pPr>
          </w:p>
        </w:tc>
      </w:tr>
      <w:tr w:rsidR="003C01B9" w:rsidRPr="007F1215" w:rsidTr="003C01B9">
        <w:tc>
          <w:tcPr>
            <w:tcW w:w="2009" w:type="pct"/>
          </w:tcPr>
          <w:p w:rsidR="003C01B9" w:rsidRPr="007F1215" w:rsidRDefault="003C01B9" w:rsidP="003C01B9">
            <w:pPr>
              <w:pStyle w:val="Zptenadresanaoblku"/>
              <w:keepNext/>
              <w:keepLines/>
              <w:tabs>
                <w:tab w:val="left" w:pos="5103"/>
              </w:tabs>
              <w:rPr>
                <w:rFonts w:ascii="Arial" w:hAnsi="Arial" w:cs="Arial"/>
                <w:szCs w:val="22"/>
              </w:rPr>
            </w:pPr>
          </w:p>
          <w:p w:rsidR="003C01B9" w:rsidRPr="007F1215" w:rsidRDefault="003C01B9" w:rsidP="003C01B9">
            <w:pPr>
              <w:pStyle w:val="Zptenadresanaoblku"/>
              <w:keepNext/>
              <w:keepLines/>
              <w:tabs>
                <w:tab w:val="left" w:pos="5103"/>
              </w:tabs>
              <w:rPr>
                <w:rFonts w:ascii="Arial" w:hAnsi="Arial" w:cs="Arial"/>
                <w:szCs w:val="22"/>
              </w:rPr>
            </w:pPr>
          </w:p>
        </w:tc>
        <w:tc>
          <w:tcPr>
            <w:tcW w:w="723" w:type="pct"/>
          </w:tcPr>
          <w:p w:rsidR="003C01B9" w:rsidRPr="007F1215" w:rsidRDefault="003C01B9" w:rsidP="003C01B9">
            <w:pPr>
              <w:pStyle w:val="Zptenadresanaoblku"/>
              <w:keepNext/>
              <w:keepLines/>
              <w:tabs>
                <w:tab w:val="left" w:pos="5103"/>
              </w:tabs>
              <w:rPr>
                <w:rFonts w:ascii="Arial" w:hAnsi="Arial" w:cs="Arial"/>
                <w:szCs w:val="22"/>
              </w:rPr>
            </w:pPr>
          </w:p>
        </w:tc>
        <w:tc>
          <w:tcPr>
            <w:tcW w:w="2268" w:type="pct"/>
          </w:tcPr>
          <w:p w:rsidR="003C01B9" w:rsidRPr="007F1215" w:rsidRDefault="003C01B9" w:rsidP="003C01B9">
            <w:pPr>
              <w:pStyle w:val="Zptenadresanaoblku"/>
              <w:keepNext/>
              <w:keepLines/>
              <w:tabs>
                <w:tab w:val="left" w:pos="5103"/>
              </w:tabs>
              <w:rPr>
                <w:rFonts w:ascii="Arial" w:hAnsi="Arial" w:cs="Arial"/>
                <w:szCs w:val="22"/>
              </w:rPr>
            </w:pPr>
          </w:p>
        </w:tc>
      </w:tr>
      <w:tr w:rsidR="0051244D" w:rsidRPr="007F1215" w:rsidTr="003C01B9">
        <w:tc>
          <w:tcPr>
            <w:tcW w:w="2009" w:type="pct"/>
          </w:tcPr>
          <w:p w:rsidR="0051244D" w:rsidRPr="007F1215" w:rsidRDefault="0051244D" w:rsidP="002B0A43">
            <w:pPr>
              <w:pStyle w:val="Zptenadresanaoblku"/>
              <w:keepNext/>
              <w:keepLines/>
              <w:tabs>
                <w:tab w:val="left" w:pos="5103"/>
              </w:tabs>
              <w:jc w:val="center"/>
              <w:rPr>
                <w:rFonts w:ascii="Arial" w:hAnsi="Arial" w:cs="Arial"/>
                <w:szCs w:val="22"/>
              </w:rPr>
            </w:pPr>
            <w:r>
              <w:rPr>
                <w:rFonts w:ascii="Arial" w:hAnsi="Arial" w:cs="Arial"/>
                <w:szCs w:val="22"/>
              </w:rPr>
              <w:t>RNDr</w:t>
            </w:r>
            <w:r w:rsidRPr="009007BE">
              <w:rPr>
                <w:rFonts w:ascii="Arial" w:hAnsi="Arial" w:cs="Arial"/>
                <w:szCs w:val="22"/>
              </w:rPr>
              <w:t xml:space="preserve">. František </w:t>
            </w:r>
            <w:r>
              <w:rPr>
                <w:rFonts w:ascii="Arial" w:hAnsi="Arial" w:cs="Arial"/>
                <w:szCs w:val="22"/>
              </w:rPr>
              <w:t>Pelc</w:t>
            </w:r>
          </w:p>
        </w:tc>
        <w:tc>
          <w:tcPr>
            <w:tcW w:w="723" w:type="pct"/>
          </w:tcPr>
          <w:p w:rsidR="0051244D" w:rsidRPr="007F1215" w:rsidRDefault="0051244D" w:rsidP="003C01B9">
            <w:pPr>
              <w:pStyle w:val="Zptenadresanaoblku"/>
              <w:keepNext/>
              <w:keepLines/>
              <w:tabs>
                <w:tab w:val="left" w:pos="5103"/>
              </w:tabs>
              <w:jc w:val="center"/>
              <w:rPr>
                <w:rFonts w:ascii="Arial" w:hAnsi="Arial" w:cs="Arial"/>
                <w:szCs w:val="22"/>
              </w:rPr>
            </w:pPr>
          </w:p>
        </w:tc>
        <w:tc>
          <w:tcPr>
            <w:tcW w:w="2268" w:type="pct"/>
          </w:tcPr>
          <w:p w:rsidR="0051244D" w:rsidRPr="00CB74C4" w:rsidRDefault="0051244D" w:rsidP="003C01B9">
            <w:pPr>
              <w:pStyle w:val="Zptenadresanaoblku"/>
              <w:keepNext/>
              <w:keepLines/>
              <w:tabs>
                <w:tab w:val="left" w:pos="5103"/>
              </w:tabs>
              <w:jc w:val="center"/>
              <w:rPr>
                <w:rFonts w:ascii="Arial" w:hAnsi="Arial" w:cs="Arial"/>
                <w:i/>
                <w:szCs w:val="22"/>
              </w:rPr>
            </w:pPr>
            <w:r>
              <w:rPr>
                <w:rFonts w:ascii="Arial" w:hAnsi="Arial" w:cs="Arial"/>
                <w:i/>
                <w:szCs w:val="22"/>
                <w:lang w:val="en-US"/>
              </w:rPr>
              <w:t>Michal Brada</w:t>
            </w:r>
          </w:p>
        </w:tc>
      </w:tr>
      <w:tr w:rsidR="0051244D" w:rsidRPr="007F1215" w:rsidTr="003C01B9">
        <w:tc>
          <w:tcPr>
            <w:tcW w:w="2009" w:type="pct"/>
          </w:tcPr>
          <w:p w:rsidR="0051244D" w:rsidRPr="007F1215" w:rsidRDefault="0051244D" w:rsidP="002B0A43">
            <w:pPr>
              <w:pStyle w:val="Zptenadresanaoblku"/>
              <w:keepNext/>
              <w:keepLines/>
              <w:tabs>
                <w:tab w:val="left" w:pos="5103"/>
              </w:tabs>
              <w:jc w:val="center"/>
              <w:rPr>
                <w:rFonts w:ascii="Arial" w:hAnsi="Arial" w:cs="Arial"/>
                <w:szCs w:val="22"/>
              </w:rPr>
            </w:pPr>
            <w:r>
              <w:rPr>
                <w:rFonts w:ascii="Arial" w:hAnsi="Arial" w:cs="Arial"/>
                <w:szCs w:val="22"/>
              </w:rPr>
              <w:t>Ředitel AOPK ČR</w:t>
            </w:r>
          </w:p>
        </w:tc>
        <w:tc>
          <w:tcPr>
            <w:tcW w:w="723" w:type="pct"/>
          </w:tcPr>
          <w:p w:rsidR="0051244D" w:rsidRPr="007F1215" w:rsidRDefault="0051244D" w:rsidP="003C01B9">
            <w:pPr>
              <w:pStyle w:val="Zptenadresanaoblku"/>
              <w:keepNext/>
              <w:keepLines/>
              <w:tabs>
                <w:tab w:val="left" w:pos="5103"/>
              </w:tabs>
              <w:jc w:val="center"/>
              <w:rPr>
                <w:rFonts w:ascii="Arial" w:hAnsi="Arial" w:cs="Arial"/>
                <w:szCs w:val="22"/>
              </w:rPr>
            </w:pPr>
          </w:p>
        </w:tc>
        <w:tc>
          <w:tcPr>
            <w:tcW w:w="2268" w:type="pct"/>
          </w:tcPr>
          <w:p w:rsidR="0051244D" w:rsidRPr="00CB74C4" w:rsidRDefault="0051244D" w:rsidP="0051244D">
            <w:pPr>
              <w:pStyle w:val="Zptenadresanaoblku"/>
              <w:keepNext/>
              <w:keepLines/>
              <w:tabs>
                <w:tab w:val="left" w:pos="5103"/>
              </w:tabs>
              <w:jc w:val="center"/>
              <w:rPr>
                <w:rFonts w:ascii="Arial" w:hAnsi="Arial" w:cs="Arial"/>
                <w:i/>
                <w:szCs w:val="22"/>
              </w:rPr>
            </w:pPr>
            <w:r>
              <w:rPr>
                <w:rFonts w:ascii="Arial" w:hAnsi="Arial" w:cs="Arial"/>
                <w:i/>
                <w:szCs w:val="22"/>
              </w:rPr>
              <w:t>předseda představenstva</w:t>
            </w:r>
          </w:p>
        </w:tc>
      </w:tr>
    </w:tbl>
    <w:p w:rsidR="003C01B9" w:rsidRDefault="003C01B9" w:rsidP="003C01B9">
      <w:pPr>
        <w:tabs>
          <w:tab w:val="right" w:pos="9072"/>
        </w:tabs>
        <w:spacing w:before="0" w:after="0" w:line="240" w:lineRule="auto"/>
        <w:rPr>
          <w:sz w:val="22"/>
          <w:szCs w:val="22"/>
        </w:rPr>
      </w:pPr>
    </w:p>
    <w:p w:rsidR="003C01B9" w:rsidRDefault="003C01B9" w:rsidP="003C01B9">
      <w:pPr>
        <w:spacing w:before="0" w:after="0" w:line="240" w:lineRule="auto"/>
        <w:rPr>
          <w:sz w:val="22"/>
          <w:szCs w:val="22"/>
        </w:rPr>
      </w:pPr>
    </w:p>
    <w:p w:rsidR="003C01B9" w:rsidRDefault="003C01B9" w:rsidP="003C01B9">
      <w:pPr>
        <w:pStyle w:val="Zkladntextodsazen"/>
        <w:keepNext/>
        <w:keepLines/>
        <w:tabs>
          <w:tab w:val="left" w:pos="1276"/>
        </w:tabs>
        <w:ind w:left="0"/>
        <w:rPr>
          <w:sz w:val="22"/>
          <w:szCs w:val="22"/>
        </w:rPr>
      </w:pPr>
    </w:p>
    <w:p w:rsidR="003C01B9" w:rsidRDefault="003C01B9" w:rsidP="003C01B9">
      <w:pPr>
        <w:pStyle w:val="Zkladntextodsazen"/>
        <w:keepNext/>
        <w:keepLines/>
        <w:tabs>
          <w:tab w:val="left" w:pos="1276"/>
        </w:tabs>
        <w:ind w:left="0"/>
        <w:rPr>
          <w:sz w:val="22"/>
          <w:szCs w:val="22"/>
        </w:rPr>
      </w:pPr>
    </w:p>
    <w:p w:rsidR="003C01B9" w:rsidRPr="007F1215" w:rsidRDefault="003C01B9" w:rsidP="003C01B9">
      <w:pPr>
        <w:pStyle w:val="Zkladntextodsazen"/>
        <w:keepNext/>
        <w:keepLines/>
        <w:tabs>
          <w:tab w:val="left" w:pos="1276"/>
        </w:tabs>
        <w:ind w:left="0"/>
        <w:rPr>
          <w:sz w:val="22"/>
          <w:szCs w:val="22"/>
        </w:rPr>
      </w:pPr>
      <w:r w:rsidRPr="007F1215">
        <w:rPr>
          <w:sz w:val="22"/>
          <w:szCs w:val="22"/>
        </w:rPr>
        <w:t>V _</w:t>
      </w:r>
      <w:r>
        <w:rPr>
          <w:sz w:val="22"/>
          <w:szCs w:val="22"/>
        </w:rPr>
        <w:t>_____________ dne _____________</w:t>
      </w:r>
      <w:r w:rsidRPr="007F1215">
        <w:rPr>
          <w:sz w:val="22"/>
          <w:szCs w:val="22"/>
        </w:rPr>
        <w:tab/>
      </w:r>
      <w:r w:rsidRPr="007F1215">
        <w:rPr>
          <w:sz w:val="22"/>
          <w:szCs w:val="22"/>
        </w:rPr>
        <w:tab/>
      </w:r>
    </w:p>
    <w:p w:rsidR="003C01B9" w:rsidRPr="007F1215" w:rsidRDefault="003C01B9" w:rsidP="003C01B9">
      <w:pPr>
        <w:pStyle w:val="Zkladntextodsazen"/>
        <w:keepNext/>
        <w:keepLines/>
        <w:tabs>
          <w:tab w:val="left" w:pos="1276"/>
        </w:tabs>
        <w:ind w:left="0"/>
        <w:rPr>
          <w:sz w:val="22"/>
          <w:szCs w:val="22"/>
        </w:rPr>
      </w:pPr>
    </w:p>
    <w:tbl>
      <w:tblPr>
        <w:tblW w:w="2732" w:type="pct"/>
        <w:tblLayout w:type="fixed"/>
        <w:tblCellMar>
          <w:left w:w="70" w:type="dxa"/>
          <w:right w:w="70" w:type="dxa"/>
        </w:tblCellMar>
        <w:tblLook w:val="0000"/>
      </w:tblPr>
      <w:tblGrid>
        <w:gridCol w:w="3701"/>
        <w:gridCol w:w="1331"/>
      </w:tblGrid>
      <w:tr w:rsidR="003C01B9" w:rsidRPr="007F1215" w:rsidTr="003C01B9">
        <w:tc>
          <w:tcPr>
            <w:tcW w:w="3677" w:type="pct"/>
          </w:tcPr>
          <w:p w:rsidR="003C01B9" w:rsidRPr="007F1215" w:rsidRDefault="003C01B9" w:rsidP="003C01B9">
            <w:pPr>
              <w:pStyle w:val="Zptenadresanaoblku"/>
              <w:keepNext/>
              <w:keepLines/>
              <w:tabs>
                <w:tab w:val="left" w:pos="5103"/>
              </w:tabs>
              <w:jc w:val="center"/>
              <w:rPr>
                <w:rFonts w:ascii="Arial" w:hAnsi="Arial" w:cs="Arial"/>
                <w:szCs w:val="22"/>
              </w:rPr>
            </w:pPr>
            <w:r>
              <w:rPr>
                <w:rFonts w:ascii="Arial" w:hAnsi="Arial" w:cs="Arial"/>
                <w:szCs w:val="22"/>
              </w:rPr>
              <w:t>Mlékárna Kunín a.s.</w:t>
            </w:r>
          </w:p>
        </w:tc>
        <w:tc>
          <w:tcPr>
            <w:tcW w:w="1323" w:type="pct"/>
          </w:tcPr>
          <w:p w:rsidR="003C01B9" w:rsidRPr="007F1215" w:rsidRDefault="003C01B9" w:rsidP="003C01B9">
            <w:pPr>
              <w:pStyle w:val="Zptenadresanaoblku"/>
              <w:keepNext/>
              <w:keepLines/>
              <w:tabs>
                <w:tab w:val="left" w:pos="5103"/>
              </w:tabs>
              <w:jc w:val="center"/>
              <w:rPr>
                <w:rFonts w:ascii="Arial" w:hAnsi="Arial" w:cs="Arial"/>
                <w:szCs w:val="22"/>
              </w:rPr>
            </w:pPr>
          </w:p>
        </w:tc>
      </w:tr>
      <w:tr w:rsidR="003C01B9" w:rsidRPr="007F1215" w:rsidTr="003C01B9">
        <w:tc>
          <w:tcPr>
            <w:tcW w:w="3677" w:type="pct"/>
          </w:tcPr>
          <w:p w:rsidR="003C01B9" w:rsidRPr="007F1215" w:rsidRDefault="003C01B9" w:rsidP="003C01B9">
            <w:pPr>
              <w:pStyle w:val="Zptenadresanaoblku"/>
              <w:keepNext/>
              <w:keepLines/>
              <w:tabs>
                <w:tab w:val="left" w:pos="5103"/>
              </w:tabs>
              <w:rPr>
                <w:rFonts w:ascii="Arial" w:hAnsi="Arial" w:cs="Arial"/>
                <w:szCs w:val="22"/>
              </w:rPr>
            </w:pPr>
          </w:p>
        </w:tc>
        <w:tc>
          <w:tcPr>
            <w:tcW w:w="1323" w:type="pct"/>
          </w:tcPr>
          <w:p w:rsidR="003C01B9" w:rsidRPr="007F1215" w:rsidRDefault="003C01B9" w:rsidP="003C01B9">
            <w:pPr>
              <w:pStyle w:val="Zptenadresanaoblku"/>
              <w:keepNext/>
              <w:keepLines/>
              <w:tabs>
                <w:tab w:val="left" w:pos="5103"/>
              </w:tabs>
              <w:rPr>
                <w:rFonts w:ascii="Arial" w:hAnsi="Arial" w:cs="Arial"/>
                <w:szCs w:val="22"/>
              </w:rPr>
            </w:pPr>
          </w:p>
        </w:tc>
      </w:tr>
      <w:tr w:rsidR="003C01B9" w:rsidRPr="007F1215" w:rsidTr="003C01B9">
        <w:tc>
          <w:tcPr>
            <w:tcW w:w="3677" w:type="pct"/>
          </w:tcPr>
          <w:p w:rsidR="003C01B9" w:rsidRPr="007F1215" w:rsidRDefault="003C01B9" w:rsidP="003C01B9">
            <w:pPr>
              <w:pStyle w:val="Zptenadresanaoblku"/>
              <w:keepNext/>
              <w:keepLines/>
              <w:tabs>
                <w:tab w:val="left" w:pos="5103"/>
              </w:tabs>
              <w:rPr>
                <w:rFonts w:ascii="Arial" w:hAnsi="Arial" w:cs="Arial"/>
                <w:szCs w:val="22"/>
              </w:rPr>
            </w:pPr>
          </w:p>
        </w:tc>
        <w:tc>
          <w:tcPr>
            <w:tcW w:w="1323" w:type="pct"/>
          </w:tcPr>
          <w:p w:rsidR="003C01B9" w:rsidRPr="007F1215" w:rsidRDefault="003C01B9" w:rsidP="003C01B9">
            <w:pPr>
              <w:pStyle w:val="Zptenadresanaoblku"/>
              <w:keepNext/>
              <w:keepLines/>
              <w:tabs>
                <w:tab w:val="left" w:pos="5103"/>
              </w:tabs>
              <w:rPr>
                <w:rFonts w:ascii="Arial" w:hAnsi="Arial" w:cs="Arial"/>
                <w:szCs w:val="22"/>
              </w:rPr>
            </w:pPr>
          </w:p>
        </w:tc>
      </w:tr>
      <w:tr w:rsidR="003C01B9" w:rsidRPr="007F1215" w:rsidTr="003C01B9">
        <w:tc>
          <w:tcPr>
            <w:tcW w:w="3677" w:type="pct"/>
          </w:tcPr>
          <w:p w:rsidR="003C01B9" w:rsidRPr="007F1215" w:rsidRDefault="003C01B9" w:rsidP="003C01B9">
            <w:pPr>
              <w:pStyle w:val="Zptenadresanaoblku"/>
              <w:keepNext/>
              <w:keepLines/>
              <w:tabs>
                <w:tab w:val="left" w:pos="5103"/>
              </w:tabs>
              <w:rPr>
                <w:rFonts w:ascii="Arial" w:hAnsi="Arial" w:cs="Arial"/>
                <w:szCs w:val="22"/>
              </w:rPr>
            </w:pPr>
          </w:p>
          <w:p w:rsidR="003C01B9" w:rsidRPr="007F1215" w:rsidRDefault="003C01B9" w:rsidP="003C01B9">
            <w:pPr>
              <w:pStyle w:val="Zptenadresanaoblku"/>
              <w:keepNext/>
              <w:keepLines/>
              <w:tabs>
                <w:tab w:val="left" w:pos="5103"/>
              </w:tabs>
              <w:rPr>
                <w:rFonts w:ascii="Arial" w:hAnsi="Arial" w:cs="Arial"/>
                <w:szCs w:val="22"/>
              </w:rPr>
            </w:pPr>
          </w:p>
        </w:tc>
        <w:tc>
          <w:tcPr>
            <w:tcW w:w="1323" w:type="pct"/>
          </w:tcPr>
          <w:p w:rsidR="003C01B9" w:rsidRPr="007F1215" w:rsidRDefault="003C01B9" w:rsidP="003C01B9">
            <w:pPr>
              <w:pStyle w:val="Zptenadresanaoblku"/>
              <w:keepNext/>
              <w:keepLines/>
              <w:tabs>
                <w:tab w:val="left" w:pos="5103"/>
              </w:tabs>
              <w:rPr>
                <w:rFonts w:ascii="Arial" w:hAnsi="Arial" w:cs="Arial"/>
                <w:szCs w:val="22"/>
              </w:rPr>
            </w:pPr>
          </w:p>
        </w:tc>
      </w:tr>
      <w:tr w:rsidR="0051244D" w:rsidRPr="007F1215" w:rsidTr="003C01B9">
        <w:tc>
          <w:tcPr>
            <w:tcW w:w="3677" w:type="pct"/>
          </w:tcPr>
          <w:p w:rsidR="0051244D" w:rsidRPr="00E37D85" w:rsidRDefault="0051244D" w:rsidP="00B01C5D">
            <w:pPr>
              <w:pStyle w:val="Zptenadresanaoblku"/>
              <w:keepNext/>
              <w:keepLines/>
              <w:tabs>
                <w:tab w:val="left" w:pos="5103"/>
              </w:tabs>
              <w:jc w:val="center"/>
              <w:rPr>
                <w:rFonts w:ascii="Arial" w:hAnsi="Arial" w:cs="Arial"/>
                <w:szCs w:val="22"/>
              </w:rPr>
            </w:pPr>
            <w:r>
              <w:rPr>
                <w:rFonts w:ascii="Arial" w:hAnsi="Arial" w:cs="Arial"/>
                <w:i/>
                <w:szCs w:val="22"/>
                <w:lang w:val="en-US"/>
              </w:rPr>
              <w:t>Simona Chárová</w:t>
            </w:r>
          </w:p>
        </w:tc>
        <w:tc>
          <w:tcPr>
            <w:tcW w:w="1323" w:type="pct"/>
          </w:tcPr>
          <w:p w:rsidR="0051244D" w:rsidRPr="007F1215" w:rsidRDefault="0051244D" w:rsidP="003C01B9">
            <w:pPr>
              <w:pStyle w:val="Zptenadresanaoblku"/>
              <w:keepNext/>
              <w:keepLines/>
              <w:tabs>
                <w:tab w:val="left" w:pos="5103"/>
              </w:tabs>
              <w:jc w:val="center"/>
              <w:rPr>
                <w:rFonts w:ascii="Arial" w:hAnsi="Arial" w:cs="Arial"/>
                <w:szCs w:val="22"/>
              </w:rPr>
            </w:pPr>
          </w:p>
        </w:tc>
      </w:tr>
      <w:tr w:rsidR="0051244D" w:rsidRPr="007F1215" w:rsidTr="003C01B9">
        <w:tc>
          <w:tcPr>
            <w:tcW w:w="3677" w:type="pct"/>
          </w:tcPr>
          <w:p w:rsidR="0051244D" w:rsidRPr="00E37D85" w:rsidRDefault="0051244D" w:rsidP="00B01C5D">
            <w:pPr>
              <w:pStyle w:val="Zptenadresanaoblku"/>
              <w:keepNext/>
              <w:keepLines/>
              <w:tabs>
                <w:tab w:val="left" w:pos="5103"/>
              </w:tabs>
              <w:jc w:val="center"/>
              <w:rPr>
                <w:rFonts w:ascii="Arial" w:hAnsi="Arial" w:cs="Arial"/>
                <w:szCs w:val="22"/>
              </w:rPr>
            </w:pPr>
            <w:r>
              <w:rPr>
                <w:rFonts w:ascii="Arial" w:hAnsi="Arial" w:cs="Arial"/>
                <w:i/>
                <w:szCs w:val="22"/>
              </w:rPr>
              <w:t>členka představenstva</w:t>
            </w:r>
          </w:p>
        </w:tc>
        <w:tc>
          <w:tcPr>
            <w:tcW w:w="1323" w:type="pct"/>
          </w:tcPr>
          <w:p w:rsidR="0051244D" w:rsidRPr="007F1215" w:rsidRDefault="0051244D" w:rsidP="003C01B9">
            <w:pPr>
              <w:pStyle w:val="Zptenadresanaoblku"/>
              <w:keepNext/>
              <w:keepLines/>
              <w:tabs>
                <w:tab w:val="left" w:pos="5103"/>
              </w:tabs>
              <w:jc w:val="center"/>
              <w:rPr>
                <w:rFonts w:ascii="Arial" w:hAnsi="Arial" w:cs="Arial"/>
                <w:szCs w:val="22"/>
              </w:rPr>
            </w:pPr>
          </w:p>
        </w:tc>
      </w:tr>
    </w:tbl>
    <w:p w:rsidR="00DE5CF0" w:rsidRPr="007F1215" w:rsidRDefault="00DE5CF0" w:rsidP="003C01B9">
      <w:pPr>
        <w:pStyle w:val="Zkladntextodsazen"/>
        <w:keepNext/>
        <w:keepLines/>
        <w:tabs>
          <w:tab w:val="left" w:pos="1276"/>
        </w:tabs>
        <w:ind w:left="0"/>
        <w:rPr>
          <w:sz w:val="22"/>
          <w:szCs w:val="22"/>
        </w:rPr>
      </w:pPr>
    </w:p>
    <w:sectPr w:rsidR="00DE5CF0" w:rsidRPr="007F1215" w:rsidSect="00551712">
      <w:headerReference w:type="default" r:id="rId8"/>
      <w:footerReference w:type="default" r:id="rId9"/>
      <w:pgSz w:w="11906" w:h="16838"/>
      <w:pgMar w:top="2608" w:right="1418" w:bottom="1531" w:left="1418"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26F" w:rsidRDefault="000E126F" w:rsidP="00307694">
      <w:pPr>
        <w:spacing w:before="0" w:after="0" w:line="240" w:lineRule="auto"/>
      </w:pPr>
      <w:r>
        <w:separator/>
      </w:r>
    </w:p>
  </w:endnote>
  <w:endnote w:type="continuationSeparator" w:id="0">
    <w:p w:rsidR="000E126F" w:rsidRDefault="000E126F" w:rsidP="0030769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29" w:rsidRDefault="003D5581" w:rsidP="00307694">
    <w:pPr>
      <w:pStyle w:val="Zpat"/>
      <w:jc w:val="center"/>
      <w:rPr>
        <w:rFonts w:ascii="Calibri" w:hAnsi="Calibri" w:cs="Calibri"/>
      </w:rPr>
    </w:pPr>
    <w:r w:rsidRPr="00307694">
      <w:rPr>
        <w:sz w:val="18"/>
        <w:szCs w:val="18"/>
      </w:rPr>
      <w:fldChar w:fldCharType="begin"/>
    </w:r>
    <w:r w:rsidR="005C2229" w:rsidRPr="00307694">
      <w:rPr>
        <w:sz w:val="18"/>
        <w:szCs w:val="18"/>
      </w:rPr>
      <w:instrText>PAGE</w:instrText>
    </w:r>
    <w:r w:rsidRPr="00307694">
      <w:rPr>
        <w:sz w:val="18"/>
        <w:szCs w:val="18"/>
      </w:rPr>
      <w:fldChar w:fldCharType="separate"/>
    </w:r>
    <w:r w:rsidR="00594B25">
      <w:rPr>
        <w:noProof/>
        <w:sz w:val="18"/>
        <w:szCs w:val="18"/>
      </w:rPr>
      <w:t>8</w:t>
    </w:r>
    <w:r w:rsidRPr="00307694">
      <w:rPr>
        <w:sz w:val="18"/>
        <w:szCs w:val="18"/>
      </w:rPr>
      <w:fldChar w:fldCharType="end"/>
    </w:r>
    <w:r w:rsidR="005C2229" w:rsidRPr="00307694">
      <w:rPr>
        <w:sz w:val="18"/>
        <w:szCs w:val="18"/>
        <w:lang w:val="en-US"/>
      </w:rPr>
      <w:t>|</w:t>
    </w:r>
    <w:r w:rsidRPr="00307694">
      <w:rPr>
        <w:sz w:val="18"/>
        <w:szCs w:val="18"/>
      </w:rPr>
      <w:fldChar w:fldCharType="begin"/>
    </w:r>
    <w:r w:rsidR="005C2229" w:rsidRPr="00307694">
      <w:rPr>
        <w:sz w:val="18"/>
        <w:szCs w:val="18"/>
      </w:rPr>
      <w:instrText>NUMPAGES</w:instrText>
    </w:r>
    <w:r w:rsidRPr="00307694">
      <w:rPr>
        <w:sz w:val="18"/>
        <w:szCs w:val="18"/>
      </w:rPr>
      <w:fldChar w:fldCharType="separate"/>
    </w:r>
    <w:r w:rsidR="00594B25">
      <w:rPr>
        <w:noProof/>
        <w:sz w:val="18"/>
        <w:szCs w:val="18"/>
      </w:rPr>
      <w:t>8</w:t>
    </w:r>
    <w:r w:rsidRPr="00307694">
      <w:rPr>
        <w:sz w:val="18"/>
        <w:szCs w:val="18"/>
      </w:rPr>
      <w:fldChar w:fldCharType="end"/>
    </w:r>
  </w:p>
  <w:p w:rsidR="005C2229" w:rsidRDefault="005C222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26F" w:rsidRDefault="000E126F" w:rsidP="00307694">
      <w:pPr>
        <w:spacing w:before="0" w:after="0" w:line="240" w:lineRule="auto"/>
      </w:pPr>
      <w:r>
        <w:separator/>
      </w:r>
    </w:p>
  </w:footnote>
  <w:footnote w:type="continuationSeparator" w:id="0">
    <w:p w:rsidR="000E126F" w:rsidRDefault="000E126F" w:rsidP="0030769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29" w:rsidRDefault="003D5581">
    <w:pPr>
      <w:pStyle w:val="Zhlav"/>
    </w:pPr>
    <w:r>
      <w:rPr>
        <w:noProof/>
        <w:lang w:eastAsia="cs-CZ"/>
      </w:rPr>
      <w:pict>
        <v:shapetype id="_x0000_t202" coordsize="21600,21600" o:spt="202" path="m,l,21600r21600,l21600,xe">
          <v:stroke joinstyle="miter"/>
          <v:path gradientshapeok="t" o:connecttype="rect"/>
        </v:shapetype>
        <v:shape id="Text Box 2" o:spid="_x0000_s2049" type="#_x0000_t202" style="position:absolute;margin-left:220.9pt;margin-top:-18.55pt;width:233pt;height:145.7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ctA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eqMg87A6W4AN7OHY+tpmerhVlbfNBJy2VKxYddKybFltIbsQnvTP7s6&#10;4WgLsh4/yhrC0K2RDmjfqN4CQjEQoEOXHk6dsalUcBilcRoGYKrAFiZxGESxi0Gz4/VBafOeyR7Z&#10;RY4VtN7B092tNjYdmh1dbDQhS951rv2deHYAjtMJBIer1mbTcN18TIN0lawS4pFotvJIUBTedbkk&#10;3qwM53Hxrlgui/CnjRuSrOV1zYQNc1RWSP6scweNT5o4aUvLjtcWzqak1Wa97BTaUVB26b5DQc7c&#10;/OdpuCIAlxeUwogEN1HqlbNk7pGSxF46DxIvCNObdBaQlBTlc0q3XLB/p4TGHKcx9NHR+S23wH2v&#10;udGs5wZmR8f7HCcnJ5pZDa5E7VprKO+m9VkpbPpPpYB2HxvtFGtFOsnV7Nd7QLEyXsv6AbSrJCgL&#10;VAgDDxatVD8wGmF45Fh/31LFMOo+CNB/GhJip43bkHgewUadW9bnFioqgMqxwWhaLs00obaD4psW&#10;Ik0vTshreDMNd2p+yurw0mBAOFKHYWYn0PneeT2N3MUvAAAA//8DAFBLAwQUAAYACAAAACEAgYM3&#10;TN8AAAALAQAADwAAAGRycy9kb3ducmV2LnhtbEyPwU7DMBBE70j8g7VI3Fo7xaVtyKZCIK4gClTi&#10;5sbbJCJeR7HbhL/HnOC4s6OZN8V2cp040xBazwjZXIEgrrxtuUZ4f3uarUGEaNiazjMhfFOAbXl5&#10;UZjc+pFf6byLtUghHHKD0MTY51KGqiFnwtz3xOl39IMzMZ1DLe1gxhTuOrlQ6lY603JqaExPDw1V&#10;X7uTQ/h4Pn7utXqpH92yH/2kJLuNRLy+mu7vQESa4p8ZfvETOpSJ6eBPbIPoELTOEnpEmN2sMhDJ&#10;sVGrpBwQFkutQZaF/L+h/AEAAP//AwBQSwECLQAUAAYACAAAACEAtoM4kv4AAADhAQAAEwAAAAAA&#10;AAAAAAAAAAAAAAAAW0NvbnRlbnRfVHlwZXNdLnhtbFBLAQItABQABgAIAAAAIQA4/SH/1gAAAJQB&#10;AAALAAAAAAAAAAAAAAAAAC8BAABfcmVscy8ucmVsc1BLAQItABQABgAIAAAAIQDk/NPctAIAALoF&#10;AAAOAAAAAAAAAAAAAAAAAC4CAABkcnMvZTJvRG9jLnhtbFBLAQItABQABgAIAAAAIQCBgzdM3wAA&#10;AAsBAAAPAAAAAAAAAAAAAAAAAA4FAABkcnMvZG93bnJldi54bWxQSwUGAAAAAAQABADzAAAAGgYA&#10;AAAA&#10;" filled="f" stroked="f">
          <v:textbox>
            <w:txbxContent>
              <w:p w:rsidR="005C2229" w:rsidRPr="00226E6B" w:rsidRDefault="005C2229" w:rsidP="00F23105">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5C2229" w:rsidRPr="00226E6B" w:rsidRDefault="005C2229" w:rsidP="00F23105">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5C2229" w:rsidRPr="00226E6B" w:rsidRDefault="005C2229" w:rsidP="00F23105">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5C2229" w:rsidRPr="00226E6B" w:rsidRDefault="005C2229" w:rsidP="00F23105">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5C2229" w:rsidRPr="00226E6B" w:rsidRDefault="005C2229" w:rsidP="00F23105">
                <w:pPr>
                  <w:spacing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w:r>
    <w:r w:rsidR="007841B5">
      <w:rPr>
        <w:noProof/>
        <w:lang w:eastAsia="cs-CZ"/>
      </w:rPr>
      <w:drawing>
        <wp:anchor distT="0" distB="0" distL="114300" distR="114300" simplePos="0" relativeHeight="251657216" behindDoc="0" locked="0" layoutInCell="1" allowOverlap="1">
          <wp:simplePos x="0" y="0"/>
          <wp:positionH relativeFrom="margin">
            <wp:posOffset>-947420</wp:posOffset>
          </wp:positionH>
          <wp:positionV relativeFrom="paragraph">
            <wp:posOffset>-478155</wp:posOffset>
          </wp:positionV>
          <wp:extent cx="7559040" cy="1266825"/>
          <wp:effectExtent l="19050" t="0" r="381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7559040" cy="12668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9B116A"/>
    <w:multiLevelType w:val="hybridMultilevel"/>
    <w:tmpl w:val="21D2F0AE"/>
    <w:lvl w:ilvl="0" w:tplc="0405000F">
      <w:start w:val="1"/>
      <w:numFmt w:val="decimal"/>
      <w:lvlText w:val="%1."/>
      <w:lvlJc w:val="left"/>
      <w:pPr>
        <w:ind w:left="396"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1E44C4"/>
    <w:multiLevelType w:val="hybridMultilevel"/>
    <w:tmpl w:val="95382D0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07C41CB0"/>
    <w:multiLevelType w:val="hybridMultilevel"/>
    <w:tmpl w:val="4F329D5E"/>
    <w:lvl w:ilvl="0" w:tplc="16982650">
      <w:start w:val="1"/>
      <w:numFmt w:val="lowerLetter"/>
      <w:lvlText w:val="%1)"/>
      <w:lvlJc w:val="left"/>
      <w:pPr>
        <w:ind w:left="504" w:hanging="360"/>
      </w:pPr>
      <w:rPr>
        <w:rFonts w:hint="default"/>
      </w:rPr>
    </w:lvl>
    <w:lvl w:ilvl="1" w:tplc="04050019">
      <w:start w:val="1"/>
      <w:numFmt w:val="lowerLetter"/>
      <w:lvlText w:val="%2."/>
      <w:lvlJc w:val="left"/>
      <w:pPr>
        <w:ind w:left="1224" w:hanging="360"/>
      </w:pPr>
    </w:lvl>
    <w:lvl w:ilvl="2" w:tplc="0405001B" w:tentative="1">
      <w:start w:val="1"/>
      <w:numFmt w:val="lowerRoman"/>
      <w:lvlText w:val="%3."/>
      <w:lvlJc w:val="right"/>
      <w:pPr>
        <w:ind w:left="1944" w:hanging="180"/>
      </w:pPr>
    </w:lvl>
    <w:lvl w:ilvl="3" w:tplc="0405000F" w:tentative="1">
      <w:start w:val="1"/>
      <w:numFmt w:val="decimal"/>
      <w:lvlText w:val="%4."/>
      <w:lvlJc w:val="left"/>
      <w:pPr>
        <w:ind w:left="2664" w:hanging="360"/>
      </w:pPr>
    </w:lvl>
    <w:lvl w:ilvl="4" w:tplc="04050019" w:tentative="1">
      <w:start w:val="1"/>
      <w:numFmt w:val="lowerLetter"/>
      <w:lvlText w:val="%5."/>
      <w:lvlJc w:val="left"/>
      <w:pPr>
        <w:ind w:left="3384" w:hanging="360"/>
      </w:pPr>
    </w:lvl>
    <w:lvl w:ilvl="5" w:tplc="0405001B" w:tentative="1">
      <w:start w:val="1"/>
      <w:numFmt w:val="lowerRoman"/>
      <w:lvlText w:val="%6."/>
      <w:lvlJc w:val="right"/>
      <w:pPr>
        <w:ind w:left="4104" w:hanging="180"/>
      </w:pPr>
    </w:lvl>
    <w:lvl w:ilvl="6" w:tplc="0405000F" w:tentative="1">
      <w:start w:val="1"/>
      <w:numFmt w:val="decimal"/>
      <w:lvlText w:val="%7."/>
      <w:lvlJc w:val="left"/>
      <w:pPr>
        <w:ind w:left="4824" w:hanging="360"/>
      </w:pPr>
    </w:lvl>
    <w:lvl w:ilvl="7" w:tplc="04050019" w:tentative="1">
      <w:start w:val="1"/>
      <w:numFmt w:val="lowerLetter"/>
      <w:lvlText w:val="%8."/>
      <w:lvlJc w:val="left"/>
      <w:pPr>
        <w:ind w:left="5544" w:hanging="360"/>
      </w:pPr>
    </w:lvl>
    <w:lvl w:ilvl="8" w:tplc="0405001B" w:tentative="1">
      <w:start w:val="1"/>
      <w:numFmt w:val="lowerRoman"/>
      <w:lvlText w:val="%9."/>
      <w:lvlJc w:val="right"/>
      <w:pPr>
        <w:ind w:left="6264" w:hanging="180"/>
      </w:pPr>
    </w:lvl>
  </w:abstractNum>
  <w:abstractNum w:abstractNumId="4">
    <w:nsid w:val="080A0E35"/>
    <w:multiLevelType w:val="multilevel"/>
    <w:tmpl w:val="881E690A"/>
    <w:lvl w:ilvl="0">
      <w:start w:val="1"/>
      <w:numFmt w:val="lowerLetter"/>
      <w:lvlText w:val="%1)"/>
      <w:lvlJc w:val="left"/>
      <w:pPr>
        <w:tabs>
          <w:tab w:val="num" w:pos="648"/>
        </w:tabs>
        <w:ind w:left="648" w:hanging="360"/>
      </w:pPr>
      <w:rPr>
        <w:rFonts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B253EB0"/>
    <w:multiLevelType w:val="hybridMultilevel"/>
    <w:tmpl w:val="C2C69C04"/>
    <w:lvl w:ilvl="0" w:tplc="2138CE24">
      <w:start w:val="1"/>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6">
    <w:nsid w:val="0E947026"/>
    <w:multiLevelType w:val="hybridMultilevel"/>
    <w:tmpl w:val="5EDE08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E816CD"/>
    <w:multiLevelType w:val="hybridMultilevel"/>
    <w:tmpl w:val="E92CCC8A"/>
    <w:lvl w:ilvl="0" w:tplc="7BD2C2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7258CE"/>
    <w:multiLevelType w:val="multilevel"/>
    <w:tmpl w:val="125EF51C"/>
    <w:lvl w:ilvl="0">
      <w:start w:val="1"/>
      <w:numFmt w:val="upperRoman"/>
      <w:suff w:val="space"/>
      <w:lvlText w:val="%1."/>
      <w:lvlJc w:val="center"/>
      <w:rPr>
        <w:rFonts w:hint="default"/>
      </w:rPr>
    </w:lvl>
    <w:lvl w:ilvl="1">
      <w:start w:val="1"/>
      <w:numFmt w:val="lowerLetter"/>
      <w:lvlText w:val="%2."/>
      <w:lvlJc w:val="left"/>
      <w:rPr>
        <w:rFonts w:hint="default"/>
      </w:rPr>
    </w:lvl>
    <w:lvl w:ilvl="2">
      <w:start w:val="1"/>
      <w:numFmt w:val="lowerRoman"/>
      <w:lvlText w:val="%3."/>
      <w:lvlJc w:val="right"/>
      <w:rPr>
        <w:rFonts w:hint="default"/>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righ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right"/>
      <w:rPr>
        <w:rFonts w:hint="default"/>
      </w:rPr>
    </w:lvl>
  </w:abstractNum>
  <w:abstractNum w:abstractNumId="9">
    <w:nsid w:val="1A667969"/>
    <w:multiLevelType w:val="hybridMultilevel"/>
    <w:tmpl w:val="1EEC90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DC4122C"/>
    <w:multiLevelType w:val="hybridMultilevel"/>
    <w:tmpl w:val="15A6D3D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1DE104EC"/>
    <w:multiLevelType w:val="multilevel"/>
    <w:tmpl w:val="54A47800"/>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E1676E8"/>
    <w:multiLevelType w:val="hybridMultilevel"/>
    <w:tmpl w:val="D5384E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1E460E"/>
    <w:multiLevelType w:val="multilevel"/>
    <w:tmpl w:val="8E7EE4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0744EC"/>
    <w:multiLevelType w:val="hybridMultilevel"/>
    <w:tmpl w:val="B5FE6294"/>
    <w:lvl w:ilvl="0" w:tplc="04050005">
      <w:start w:val="1"/>
      <w:numFmt w:val="bullet"/>
      <w:lvlText w:val=""/>
      <w:lvlJc w:val="left"/>
      <w:pPr>
        <w:tabs>
          <w:tab w:val="num" w:pos="720"/>
        </w:tabs>
        <w:ind w:left="720" w:hanging="360"/>
      </w:pPr>
      <w:rPr>
        <w:rFonts w:ascii="Wingdings" w:hAnsi="Wingdings" w:hint="default"/>
      </w:rPr>
    </w:lvl>
    <w:lvl w:ilvl="1" w:tplc="04050017">
      <w:start w:val="1"/>
      <w:numFmt w:val="lowerLetter"/>
      <w:lvlText w:val="%2)"/>
      <w:lvlJc w:val="left"/>
      <w:pPr>
        <w:tabs>
          <w:tab w:val="num" w:pos="3600"/>
        </w:tabs>
        <w:ind w:left="360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66D4F2A"/>
    <w:multiLevelType w:val="hybridMultilevel"/>
    <w:tmpl w:val="9DE4E218"/>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E0813BE"/>
    <w:multiLevelType w:val="hybridMultilevel"/>
    <w:tmpl w:val="140C853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B6E3680"/>
    <w:multiLevelType w:val="hybridMultilevel"/>
    <w:tmpl w:val="15A6D3D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3EAA5000"/>
    <w:multiLevelType w:val="multilevel"/>
    <w:tmpl w:val="8E7EE43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0251D40"/>
    <w:multiLevelType w:val="hybridMultilevel"/>
    <w:tmpl w:val="94145538"/>
    <w:lvl w:ilvl="0" w:tplc="1698265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4323696E"/>
    <w:multiLevelType w:val="hybridMultilevel"/>
    <w:tmpl w:val="ED1E366E"/>
    <w:lvl w:ilvl="0" w:tplc="0405000F">
      <w:start w:val="1"/>
      <w:numFmt w:val="decimal"/>
      <w:lvlText w:val="%1."/>
      <w:lvlJc w:val="left"/>
      <w:pPr>
        <w:ind w:left="720" w:hanging="360"/>
      </w:pPr>
    </w:lvl>
    <w:lvl w:ilvl="1" w:tplc="9FA4C1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E60FE4"/>
    <w:multiLevelType w:val="hybridMultilevel"/>
    <w:tmpl w:val="A05678CE"/>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nsid w:val="49643C59"/>
    <w:multiLevelType w:val="hybridMultilevel"/>
    <w:tmpl w:val="B1CEDB1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nsid w:val="4A6E317F"/>
    <w:multiLevelType w:val="multilevel"/>
    <w:tmpl w:val="098CB2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7D6A14"/>
    <w:multiLevelType w:val="multilevel"/>
    <w:tmpl w:val="8E7EE4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DF03C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495091"/>
    <w:multiLevelType w:val="multilevel"/>
    <w:tmpl w:val="881E690A"/>
    <w:lvl w:ilvl="0">
      <w:start w:val="1"/>
      <w:numFmt w:val="lowerLetter"/>
      <w:lvlText w:val="%1)"/>
      <w:lvlJc w:val="left"/>
      <w:pPr>
        <w:tabs>
          <w:tab w:val="num" w:pos="648"/>
        </w:tabs>
        <w:ind w:left="648" w:hanging="360"/>
      </w:pPr>
      <w:rPr>
        <w:rFonts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4726D33"/>
    <w:multiLevelType w:val="hybridMultilevel"/>
    <w:tmpl w:val="5EDE08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4FC7FCE"/>
    <w:multiLevelType w:val="multilevel"/>
    <w:tmpl w:val="260ABA98"/>
    <w:lvl w:ilvl="0">
      <w:start w:val="7"/>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sz w:val="22"/>
        <w:szCs w:val="22"/>
      </w:rPr>
    </w:lvl>
    <w:lvl w:ilvl="4">
      <w:start w:val="1"/>
      <w:numFmt w:val="decimal"/>
      <w:lvlText w:val="%1.%2.%3.%4.%5"/>
      <w:lvlJc w:val="left"/>
      <w:pPr>
        <w:tabs>
          <w:tab w:val="num" w:pos="1080"/>
        </w:tabs>
        <w:ind w:left="1080" w:hanging="1080"/>
      </w:pPr>
      <w:rPr>
        <w:rFonts w:hint="default"/>
        <w:sz w:val="22"/>
        <w:szCs w:val="22"/>
      </w:rPr>
    </w:lvl>
    <w:lvl w:ilvl="5">
      <w:start w:val="1"/>
      <w:numFmt w:val="decimal"/>
      <w:lvlText w:val="%1.%2.%3.%4.%5.%6"/>
      <w:lvlJc w:val="left"/>
      <w:pPr>
        <w:tabs>
          <w:tab w:val="num" w:pos="1080"/>
        </w:tabs>
        <w:ind w:left="1080" w:hanging="1080"/>
      </w:pPr>
      <w:rPr>
        <w:rFonts w:hint="default"/>
        <w:sz w:val="22"/>
        <w:szCs w:val="22"/>
      </w:rPr>
    </w:lvl>
    <w:lvl w:ilvl="6">
      <w:start w:val="1"/>
      <w:numFmt w:val="decimal"/>
      <w:lvlText w:val="%1.%2.%3.%4.%5.%6.%7"/>
      <w:lvlJc w:val="left"/>
      <w:pPr>
        <w:tabs>
          <w:tab w:val="num" w:pos="1440"/>
        </w:tabs>
        <w:ind w:left="1440" w:hanging="1440"/>
      </w:pPr>
      <w:rPr>
        <w:rFonts w:hint="default"/>
        <w:sz w:val="22"/>
        <w:szCs w:val="22"/>
      </w:rPr>
    </w:lvl>
    <w:lvl w:ilvl="7">
      <w:start w:val="1"/>
      <w:numFmt w:val="decimal"/>
      <w:lvlText w:val="%1.%2.%3.%4.%5.%6.%7.%8"/>
      <w:lvlJc w:val="left"/>
      <w:pPr>
        <w:tabs>
          <w:tab w:val="num" w:pos="1440"/>
        </w:tabs>
        <w:ind w:left="1440" w:hanging="1440"/>
      </w:pPr>
      <w:rPr>
        <w:rFonts w:hint="default"/>
        <w:sz w:val="22"/>
        <w:szCs w:val="22"/>
      </w:rPr>
    </w:lvl>
    <w:lvl w:ilvl="8">
      <w:start w:val="1"/>
      <w:numFmt w:val="decimal"/>
      <w:lvlText w:val="%1.%2.%3.%4.%5.%6.%7.%8.%9"/>
      <w:lvlJc w:val="left"/>
      <w:pPr>
        <w:tabs>
          <w:tab w:val="num" w:pos="1800"/>
        </w:tabs>
        <w:ind w:left="1800" w:hanging="1800"/>
      </w:pPr>
      <w:rPr>
        <w:rFonts w:hint="default"/>
        <w:sz w:val="22"/>
        <w:szCs w:val="22"/>
      </w:rPr>
    </w:lvl>
  </w:abstractNum>
  <w:abstractNum w:abstractNumId="29">
    <w:nsid w:val="5DA0077E"/>
    <w:multiLevelType w:val="multilevel"/>
    <w:tmpl w:val="8E7EE4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B00577"/>
    <w:multiLevelType w:val="hybridMultilevel"/>
    <w:tmpl w:val="D0EEEC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5B81B55"/>
    <w:multiLevelType w:val="hybridMultilevel"/>
    <w:tmpl w:val="68CE0F5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6840338C"/>
    <w:multiLevelType w:val="multilevel"/>
    <w:tmpl w:val="F3523768"/>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36">
    <w:nsid w:val="6EA9233C"/>
    <w:multiLevelType w:val="hybridMultilevel"/>
    <w:tmpl w:val="65CA8BA8"/>
    <w:lvl w:ilvl="0" w:tplc="85521A10">
      <w:start w:val="1"/>
      <w:numFmt w:val="decimal"/>
      <w:lvlText w:val="%1."/>
      <w:lvlJc w:val="left"/>
      <w:pPr>
        <w:tabs>
          <w:tab w:val="num" w:pos="2880"/>
        </w:tabs>
        <w:ind w:left="2880" w:hanging="360"/>
      </w:pPr>
      <w:rPr>
        <w:rFonts w:hint="default"/>
      </w:rPr>
    </w:lvl>
    <w:lvl w:ilvl="1" w:tplc="04050017">
      <w:start w:val="1"/>
      <w:numFmt w:val="lowerLetter"/>
      <w:lvlText w:val="%2)"/>
      <w:lvlJc w:val="left"/>
      <w:pPr>
        <w:tabs>
          <w:tab w:val="num" w:pos="3600"/>
        </w:tabs>
        <w:ind w:left="3600" w:hanging="360"/>
      </w:pPr>
      <w:rPr>
        <w:rFonts w:hint="default"/>
      </w:rPr>
    </w:lvl>
    <w:lvl w:ilvl="2" w:tplc="0405001B" w:tentative="1">
      <w:start w:val="1"/>
      <w:numFmt w:val="lowerRoman"/>
      <w:lvlText w:val="%3."/>
      <w:lvlJc w:val="right"/>
      <w:pPr>
        <w:tabs>
          <w:tab w:val="num" w:pos="4320"/>
        </w:tabs>
        <w:ind w:left="4320" w:hanging="180"/>
      </w:pPr>
    </w:lvl>
    <w:lvl w:ilvl="3" w:tplc="0405000F" w:tentative="1">
      <w:start w:val="1"/>
      <w:numFmt w:val="decimal"/>
      <w:lvlText w:val="%4."/>
      <w:lvlJc w:val="left"/>
      <w:pPr>
        <w:tabs>
          <w:tab w:val="num" w:pos="5040"/>
        </w:tabs>
        <w:ind w:left="5040" w:hanging="360"/>
      </w:pPr>
    </w:lvl>
    <w:lvl w:ilvl="4" w:tplc="04050019" w:tentative="1">
      <w:start w:val="1"/>
      <w:numFmt w:val="lowerLetter"/>
      <w:lvlText w:val="%5."/>
      <w:lvlJc w:val="left"/>
      <w:pPr>
        <w:tabs>
          <w:tab w:val="num" w:pos="5760"/>
        </w:tabs>
        <w:ind w:left="5760" w:hanging="360"/>
      </w:pPr>
    </w:lvl>
    <w:lvl w:ilvl="5" w:tplc="0405001B" w:tentative="1">
      <w:start w:val="1"/>
      <w:numFmt w:val="lowerRoman"/>
      <w:lvlText w:val="%6."/>
      <w:lvlJc w:val="right"/>
      <w:pPr>
        <w:tabs>
          <w:tab w:val="num" w:pos="6480"/>
        </w:tabs>
        <w:ind w:left="6480" w:hanging="180"/>
      </w:pPr>
    </w:lvl>
    <w:lvl w:ilvl="6" w:tplc="0405000F" w:tentative="1">
      <w:start w:val="1"/>
      <w:numFmt w:val="decimal"/>
      <w:lvlText w:val="%7."/>
      <w:lvlJc w:val="left"/>
      <w:pPr>
        <w:tabs>
          <w:tab w:val="num" w:pos="7200"/>
        </w:tabs>
        <w:ind w:left="7200" w:hanging="360"/>
      </w:pPr>
    </w:lvl>
    <w:lvl w:ilvl="7" w:tplc="04050019" w:tentative="1">
      <w:start w:val="1"/>
      <w:numFmt w:val="lowerLetter"/>
      <w:lvlText w:val="%8."/>
      <w:lvlJc w:val="left"/>
      <w:pPr>
        <w:tabs>
          <w:tab w:val="num" w:pos="7920"/>
        </w:tabs>
        <w:ind w:left="7920" w:hanging="360"/>
      </w:pPr>
    </w:lvl>
    <w:lvl w:ilvl="8" w:tplc="0405001B" w:tentative="1">
      <w:start w:val="1"/>
      <w:numFmt w:val="lowerRoman"/>
      <w:lvlText w:val="%9."/>
      <w:lvlJc w:val="right"/>
      <w:pPr>
        <w:tabs>
          <w:tab w:val="num" w:pos="8640"/>
        </w:tabs>
        <w:ind w:left="8640" w:hanging="180"/>
      </w:pPr>
    </w:lvl>
  </w:abstractNum>
  <w:abstractNum w:abstractNumId="37">
    <w:nsid w:val="7B8561EF"/>
    <w:multiLevelType w:val="hybridMultilevel"/>
    <w:tmpl w:val="A82E7D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D4462EB"/>
    <w:multiLevelType w:val="hybridMultilevel"/>
    <w:tmpl w:val="1624D0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7D7D0327"/>
    <w:multiLevelType w:val="multilevel"/>
    <w:tmpl w:val="BB508F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FDD2615"/>
    <w:multiLevelType w:val="multilevel"/>
    <w:tmpl w:val="3766A730"/>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35"/>
  </w:num>
  <w:num w:numId="3">
    <w:abstractNumId w:val="0"/>
  </w:num>
  <w:num w:numId="4">
    <w:abstractNumId w:val="34"/>
  </w:num>
  <w:num w:numId="5">
    <w:abstractNumId w:val="8"/>
  </w:num>
  <w:num w:numId="6">
    <w:abstractNumId w:val="39"/>
  </w:num>
  <w:num w:numId="7">
    <w:abstractNumId w:val="4"/>
  </w:num>
  <w:num w:numId="8">
    <w:abstractNumId w:val="33"/>
  </w:num>
  <w:num w:numId="9">
    <w:abstractNumId w:val="23"/>
  </w:num>
  <w:num w:numId="10">
    <w:abstractNumId w:val="26"/>
  </w:num>
  <w:num w:numId="11">
    <w:abstractNumId w:val="13"/>
  </w:num>
  <w:num w:numId="12">
    <w:abstractNumId w:val="29"/>
  </w:num>
  <w:num w:numId="13">
    <w:abstractNumId w:val="28"/>
  </w:num>
  <w:num w:numId="14">
    <w:abstractNumId w:val="24"/>
  </w:num>
  <w:num w:numId="15">
    <w:abstractNumId w:val="18"/>
  </w:num>
  <w:num w:numId="16">
    <w:abstractNumId w:val="40"/>
  </w:num>
  <w:num w:numId="17">
    <w:abstractNumId w:val="5"/>
  </w:num>
  <w:num w:numId="18">
    <w:abstractNumId w:val="32"/>
  </w:num>
  <w:num w:numId="19">
    <w:abstractNumId w:val="12"/>
  </w:num>
  <w:num w:numId="20">
    <w:abstractNumId w:val="30"/>
  </w:num>
  <w:num w:numId="21">
    <w:abstractNumId w:val="16"/>
  </w:num>
  <w:num w:numId="22">
    <w:abstractNumId w:val="2"/>
  </w:num>
  <w:num w:numId="23">
    <w:abstractNumId w:val="11"/>
  </w:num>
  <w:num w:numId="24">
    <w:abstractNumId w:val="17"/>
  </w:num>
  <w:num w:numId="25">
    <w:abstractNumId w:val="10"/>
  </w:num>
  <w:num w:numId="26">
    <w:abstractNumId w:val="7"/>
  </w:num>
  <w:num w:numId="27">
    <w:abstractNumId w:val="25"/>
  </w:num>
  <w:num w:numId="28">
    <w:abstractNumId w:val="21"/>
  </w:num>
  <w:num w:numId="29">
    <w:abstractNumId w:val="20"/>
  </w:num>
  <w:num w:numId="30">
    <w:abstractNumId w:val="22"/>
  </w:num>
  <w:num w:numId="31">
    <w:abstractNumId w:val="36"/>
  </w:num>
  <w:num w:numId="32">
    <w:abstractNumId w:val="15"/>
  </w:num>
  <w:num w:numId="33">
    <w:abstractNumId w:val="14"/>
  </w:num>
  <w:num w:numId="34">
    <w:abstractNumId w:val="27"/>
  </w:num>
  <w:num w:numId="35">
    <w:abstractNumId w:val="38"/>
  </w:num>
  <w:num w:numId="36">
    <w:abstractNumId w:val="19"/>
  </w:num>
  <w:num w:numId="37">
    <w:abstractNumId w:val="3"/>
  </w:num>
  <w:num w:numId="38">
    <w:abstractNumId w:val="1"/>
  </w:num>
  <w:num w:numId="39">
    <w:abstractNumId w:val="37"/>
  </w:num>
  <w:num w:numId="40">
    <w:abstractNumId w:val="6"/>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9"/>
  <w:hyphenationZone w:val="425"/>
  <w:drawingGridHorizontalSpacing w:val="100"/>
  <w:displayHorizontalDrawingGridEvery w:val="2"/>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rsids>
    <w:rsidRoot w:val="004428F0"/>
    <w:rsid w:val="000016C1"/>
    <w:rsid w:val="00004DF6"/>
    <w:rsid w:val="00010B1F"/>
    <w:rsid w:val="00012F52"/>
    <w:rsid w:val="0001662F"/>
    <w:rsid w:val="00016FC3"/>
    <w:rsid w:val="000171F1"/>
    <w:rsid w:val="0002798B"/>
    <w:rsid w:val="0003361D"/>
    <w:rsid w:val="00042B5B"/>
    <w:rsid w:val="000467EB"/>
    <w:rsid w:val="000514FA"/>
    <w:rsid w:val="00056362"/>
    <w:rsid w:val="00057AEC"/>
    <w:rsid w:val="000609B2"/>
    <w:rsid w:val="00061AC2"/>
    <w:rsid w:val="00077ED9"/>
    <w:rsid w:val="0008082D"/>
    <w:rsid w:val="00085D8A"/>
    <w:rsid w:val="0009546F"/>
    <w:rsid w:val="00095BCD"/>
    <w:rsid w:val="000A433D"/>
    <w:rsid w:val="000A5425"/>
    <w:rsid w:val="000A561C"/>
    <w:rsid w:val="000B0379"/>
    <w:rsid w:val="000C0220"/>
    <w:rsid w:val="000C14B5"/>
    <w:rsid w:val="000C2A39"/>
    <w:rsid w:val="000C2A4D"/>
    <w:rsid w:val="000C3EE7"/>
    <w:rsid w:val="000C4671"/>
    <w:rsid w:val="000C5D30"/>
    <w:rsid w:val="000C6471"/>
    <w:rsid w:val="000C6526"/>
    <w:rsid w:val="000D23E7"/>
    <w:rsid w:val="000D44A2"/>
    <w:rsid w:val="000D5085"/>
    <w:rsid w:val="000D6CE2"/>
    <w:rsid w:val="000D7FB0"/>
    <w:rsid w:val="000E126F"/>
    <w:rsid w:val="000E3AED"/>
    <w:rsid w:val="000E7EE8"/>
    <w:rsid w:val="000F1873"/>
    <w:rsid w:val="000F5648"/>
    <w:rsid w:val="000F6B08"/>
    <w:rsid w:val="00107522"/>
    <w:rsid w:val="00122A19"/>
    <w:rsid w:val="0012324D"/>
    <w:rsid w:val="00135035"/>
    <w:rsid w:val="00135D9B"/>
    <w:rsid w:val="00137D45"/>
    <w:rsid w:val="00143B04"/>
    <w:rsid w:val="001474A7"/>
    <w:rsid w:val="00152C74"/>
    <w:rsid w:val="001533D9"/>
    <w:rsid w:val="00153506"/>
    <w:rsid w:val="0015623A"/>
    <w:rsid w:val="00170142"/>
    <w:rsid w:val="00171475"/>
    <w:rsid w:val="001821AC"/>
    <w:rsid w:val="00185297"/>
    <w:rsid w:val="0018678B"/>
    <w:rsid w:val="00194678"/>
    <w:rsid w:val="00195CE6"/>
    <w:rsid w:val="001A05A7"/>
    <w:rsid w:val="001A700A"/>
    <w:rsid w:val="001B109F"/>
    <w:rsid w:val="001B5873"/>
    <w:rsid w:val="001B6869"/>
    <w:rsid w:val="001B70FA"/>
    <w:rsid w:val="001C03B7"/>
    <w:rsid w:val="001C5AB9"/>
    <w:rsid w:val="001C6CE0"/>
    <w:rsid w:val="001D0ACE"/>
    <w:rsid w:val="001D6664"/>
    <w:rsid w:val="001D71FC"/>
    <w:rsid w:val="001E41DC"/>
    <w:rsid w:val="001E6E91"/>
    <w:rsid w:val="001E6FF5"/>
    <w:rsid w:val="001F472F"/>
    <w:rsid w:val="00206227"/>
    <w:rsid w:val="0021457C"/>
    <w:rsid w:val="00215FA0"/>
    <w:rsid w:val="00216098"/>
    <w:rsid w:val="002160A5"/>
    <w:rsid w:val="002200F8"/>
    <w:rsid w:val="002233BC"/>
    <w:rsid w:val="00225290"/>
    <w:rsid w:val="00225430"/>
    <w:rsid w:val="00226A5F"/>
    <w:rsid w:val="00226E6B"/>
    <w:rsid w:val="00232788"/>
    <w:rsid w:val="002347BF"/>
    <w:rsid w:val="00234E73"/>
    <w:rsid w:val="00237BC1"/>
    <w:rsid w:val="00255284"/>
    <w:rsid w:val="00261E64"/>
    <w:rsid w:val="00273D32"/>
    <w:rsid w:val="00282AEF"/>
    <w:rsid w:val="00284D6F"/>
    <w:rsid w:val="002866A6"/>
    <w:rsid w:val="00296F82"/>
    <w:rsid w:val="002A6012"/>
    <w:rsid w:val="002B0A43"/>
    <w:rsid w:val="002B0E06"/>
    <w:rsid w:val="002B3AD6"/>
    <w:rsid w:val="002B5BF3"/>
    <w:rsid w:val="002B7476"/>
    <w:rsid w:val="002C2CA4"/>
    <w:rsid w:val="002C5F02"/>
    <w:rsid w:val="002D3B65"/>
    <w:rsid w:val="002D654D"/>
    <w:rsid w:val="002D7338"/>
    <w:rsid w:val="002F3506"/>
    <w:rsid w:val="002F7671"/>
    <w:rsid w:val="00307694"/>
    <w:rsid w:val="003105A6"/>
    <w:rsid w:val="00322E34"/>
    <w:rsid w:val="00323D22"/>
    <w:rsid w:val="00334D4A"/>
    <w:rsid w:val="00337241"/>
    <w:rsid w:val="0034260B"/>
    <w:rsid w:val="003478B6"/>
    <w:rsid w:val="00352619"/>
    <w:rsid w:val="00353CC6"/>
    <w:rsid w:val="003547B6"/>
    <w:rsid w:val="00365205"/>
    <w:rsid w:val="003652E9"/>
    <w:rsid w:val="00370215"/>
    <w:rsid w:val="00373BD1"/>
    <w:rsid w:val="003752F6"/>
    <w:rsid w:val="00375B2F"/>
    <w:rsid w:val="003770EB"/>
    <w:rsid w:val="00381694"/>
    <w:rsid w:val="0038261C"/>
    <w:rsid w:val="00382D86"/>
    <w:rsid w:val="00386723"/>
    <w:rsid w:val="00396784"/>
    <w:rsid w:val="003A3C09"/>
    <w:rsid w:val="003A5A81"/>
    <w:rsid w:val="003A7789"/>
    <w:rsid w:val="003B148F"/>
    <w:rsid w:val="003B209B"/>
    <w:rsid w:val="003B337B"/>
    <w:rsid w:val="003C01B9"/>
    <w:rsid w:val="003C10EF"/>
    <w:rsid w:val="003C3260"/>
    <w:rsid w:val="003C4489"/>
    <w:rsid w:val="003C6D84"/>
    <w:rsid w:val="003D3AEC"/>
    <w:rsid w:val="003D4C5D"/>
    <w:rsid w:val="003D5144"/>
    <w:rsid w:val="003D5581"/>
    <w:rsid w:val="003D7597"/>
    <w:rsid w:val="003E0D6D"/>
    <w:rsid w:val="003F58A1"/>
    <w:rsid w:val="003F7ECF"/>
    <w:rsid w:val="004013F0"/>
    <w:rsid w:val="00402EDD"/>
    <w:rsid w:val="00404349"/>
    <w:rsid w:val="00404597"/>
    <w:rsid w:val="004049C0"/>
    <w:rsid w:val="004067DC"/>
    <w:rsid w:val="004077D2"/>
    <w:rsid w:val="00416A11"/>
    <w:rsid w:val="00416ABA"/>
    <w:rsid w:val="0042103F"/>
    <w:rsid w:val="00422C44"/>
    <w:rsid w:val="00426A3A"/>
    <w:rsid w:val="00426E4D"/>
    <w:rsid w:val="0043074A"/>
    <w:rsid w:val="00430B25"/>
    <w:rsid w:val="00434865"/>
    <w:rsid w:val="00434F2E"/>
    <w:rsid w:val="004428F0"/>
    <w:rsid w:val="00445FF4"/>
    <w:rsid w:val="00451637"/>
    <w:rsid w:val="00455A77"/>
    <w:rsid w:val="004569B0"/>
    <w:rsid w:val="00460427"/>
    <w:rsid w:val="00464943"/>
    <w:rsid w:val="00471717"/>
    <w:rsid w:val="004720B8"/>
    <w:rsid w:val="004730F5"/>
    <w:rsid w:val="00473638"/>
    <w:rsid w:val="004824C2"/>
    <w:rsid w:val="00484263"/>
    <w:rsid w:val="00496F08"/>
    <w:rsid w:val="004A1EEB"/>
    <w:rsid w:val="004A5C6B"/>
    <w:rsid w:val="004A5CF4"/>
    <w:rsid w:val="004A62C9"/>
    <w:rsid w:val="004B319E"/>
    <w:rsid w:val="004B6ABF"/>
    <w:rsid w:val="004B7619"/>
    <w:rsid w:val="004C47E0"/>
    <w:rsid w:val="004D0570"/>
    <w:rsid w:val="004D20F6"/>
    <w:rsid w:val="004D3F45"/>
    <w:rsid w:val="004D7FDF"/>
    <w:rsid w:val="004E57AA"/>
    <w:rsid w:val="004E5DCA"/>
    <w:rsid w:val="004F16C7"/>
    <w:rsid w:val="0051244D"/>
    <w:rsid w:val="0051411D"/>
    <w:rsid w:val="0051443E"/>
    <w:rsid w:val="00514C25"/>
    <w:rsid w:val="00517B57"/>
    <w:rsid w:val="00520F76"/>
    <w:rsid w:val="00522C33"/>
    <w:rsid w:val="0052367D"/>
    <w:rsid w:val="0052662B"/>
    <w:rsid w:val="00533665"/>
    <w:rsid w:val="0054087F"/>
    <w:rsid w:val="00542A7D"/>
    <w:rsid w:val="005431E7"/>
    <w:rsid w:val="00551712"/>
    <w:rsid w:val="00553BC8"/>
    <w:rsid w:val="00555210"/>
    <w:rsid w:val="005615F3"/>
    <w:rsid w:val="0056507B"/>
    <w:rsid w:val="00567E47"/>
    <w:rsid w:val="005704DE"/>
    <w:rsid w:val="00573D1B"/>
    <w:rsid w:val="00582473"/>
    <w:rsid w:val="00586363"/>
    <w:rsid w:val="005934E4"/>
    <w:rsid w:val="00593533"/>
    <w:rsid w:val="00594B25"/>
    <w:rsid w:val="005A28C6"/>
    <w:rsid w:val="005A67C3"/>
    <w:rsid w:val="005A7857"/>
    <w:rsid w:val="005B0C24"/>
    <w:rsid w:val="005B57EC"/>
    <w:rsid w:val="005C0520"/>
    <w:rsid w:val="005C149B"/>
    <w:rsid w:val="005C2055"/>
    <w:rsid w:val="005C2229"/>
    <w:rsid w:val="005D5E4E"/>
    <w:rsid w:val="005D6493"/>
    <w:rsid w:val="005E0343"/>
    <w:rsid w:val="005E47F5"/>
    <w:rsid w:val="005F7B6A"/>
    <w:rsid w:val="0061385A"/>
    <w:rsid w:val="00615D6A"/>
    <w:rsid w:val="00641345"/>
    <w:rsid w:val="00641FB7"/>
    <w:rsid w:val="0065284C"/>
    <w:rsid w:val="0065308A"/>
    <w:rsid w:val="00663753"/>
    <w:rsid w:val="00665794"/>
    <w:rsid w:val="00676FC6"/>
    <w:rsid w:val="006770BE"/>
    <w:rsid w:val="00680858"/>
    <w:rsid w:val="00682F1B"/>
    <w:rsid w:val="0068367F"/>
    <w:rsid w:val="00684EB8"/>
    <w:rsid w:val="00686108"/>
    <w:rsid w:val="00686B5B"/>
    <w:rsid w:val="0069015D"/>
    <w:rsid w:val="00690E7F"/>
    <w:rsid w:val="00691A29"/>
    <w:rsid w:val="00693EBD"/>
    <w:rsid w:val="00695B2A"/>
    <w:rsid w:val="006A223B"/>
    <w:rsid w:val="006A3878"/>
    <w:rsid w:val="006D4BBE"/>
    <w:rsid w:val="006D6A3E"/>
    <w:rsid w:val="006D7FBB"/>
    <w:rsid w:val="006E45F7"/>
    <w:rsid w:val="006F00EB"/>
    <w:rsid w:val="006F14D2"/>
    <w:rsid w:val="0070754C"/>
    <w:rsid w:val="0071530F"/>
    <w:rsid w:val="0071773E"/>
    <w:rsid w:val="007248AF"/>
    <w:rsid w:val="00727004"/>
    <w:rsid w:val="007335DA"/>
    <w:rsid w:val="00743B6E"/>
    <w:rsid w:val="00746128"/>
    <w:rsid w:val="007531AE"/>
    <w:rsid w:val="007539B6"/>
    <w:rsid w:val="007568D6"/>
    <w:rsid w:val="007636E5"/>
    <w:rsid w:val="007637EC"/>
    <w:rsid w:val="007669C4"/>
    <w:rsid w:val="00773257"/>
    <w:rsid w:val="00774A50"/>
    <w:rsid w:val="00776C75"/>
    <w:rsid w:val="00782638"/>
    <w:rsid w:val="007841B5"/>
    <w:rsid w:val="007849A3"/>
    <w:rsid w:val="0079064B"/>
    <w:rsid w:val="00791177"/>
    <w:rsid w:val="007A1D71"/>
    <w:rsid w:val="007A25FE"/>
    <w:rsid w:val="007A6E9D"/>
    <w:rsid w:val="007D1869"/>
    <w:rsid w:val="007D4DFA"/>
    <w:rsid w:val="007D4F70"/>
    <w:rsid w:val="007E42FE"/>
    <w:rsid w:val="007F1215"/>
    <w:rsid w:val="00803A22"/>
    <w:rsid w:val="008059E7"/>
    <w:rsid w:val="00806FD7"/>
    <w:rsid w:val="008108BA"/>
    <w:rsid w:val="00820162"/>
    <w:rsid w:val="0082182B"/>
    <w:rsid w:val="00825D0A"/>
    <w:rsid w:val="00834E74"/>
    <w:rsid w:val="00841062"/>
    <w:rsid w:val="00850E46"/>
    <w:rsid w:val="00855CBC"/>
    <w:rsid w:val="00862412"/>
    <w:rsid w:val="00875EF3"/>
    <w:rsid w:val="00880002"/>
    <w:rsid w:val="00881152"/>
    <w:rsid w:val="008877A1"/>
    <w:rsid w:val="00897576"/>
    <w:rsid w:val="00897849"/>
    <w:rsid w:val="00897BC3"/>
    <w:rsid w:val="00897C5D"/>
    <w:rsid w:val="008A004B"/>
    <w:rsid w:val="008A072E"/>
    <w:rsid w:val="008A39E4"/>
    <w:rsid w:val="008D6321"/>
    <w:rsid w:val="008D79B6"/>
    <w:rsid w:val="008D7B01"/>
    <w:rsid w:val="008E0A63"/>
    <w:rsid w:val="008E16B2"/>
    <w:rsid w:val="008E286D"/>
    <w:rsid w:val="008E3011"/>
    <w:rsid w:val="008E51A7"/>
    <w:rsid w:val="009007BE"/>
    <w:rsid w:val="00903351"/>
    <w:rsid w:val="00903E55"/>
    <w:rsid w:val="0090565A"/>
    <w:rsid w:val="009060B6"/>
    <w:rsid w:val="00906E50"/>
    <w:rsid w:val="009110C0"/>
    <w:rsid w:val="00917269"/>
    <w:rsid w:val="00925085"/>
    <w:rsid w:val="00927893"/>
    <w:rsid w:val="00930FAF"/>
    <w:rsid w:val="00934900"/>
    <w:rsid w:val="00934A8E"/>
    <w:rsid w:val="009371F7"/>
    <w:rsid w:val="00941319"/>
    <w:rsid w:val="00944430"/>
    <w:rsid w:val="00950793"/>
    <w:rsid w:val="009543D5"/>
    <w:rsid w:val="00956E78"/>
    <w:rsid w:val="0096380A"/>
    <w:rsid w:val="009737CD"/>
    <w:rsid w:val="00974712"/>
    <w:rsid w:val="00977272"/>
    <w:rsid w:val="0097792B"/>
    <w:rsid w:val="00991980"/>
    <w:rsid w:val="00993965"/>
    <w:rsid w:val="009A1F80"/>
    <w:rsid w:val="009B25F8"/>
    <w:rsid w:val="009B2ED3"/>
    <w:rsid w:val="009C1741"/>
    <w:rsid w:val="009C27D9"/>
    <w:rsid w:val="009D06EF"/>
    <w:rsid w:val="009D4896"/>
    <w:rsid w:val="009D5496"/>
    <w:rsid w:val="009D5553"/>
    <w:rsid w:val="009E0E0A"/>
    <w:rsid w:val="009E1E92"/>
    <w:rsid w:val="009E5ADD"/>
    <w:rsid w:val="009F3EA7"/>
    <w:rsid w:val="009F7823"/>
    <w:rsid w:val="009F7B8A"/>
    <w:rsid w:val="00A00D69"/>
    <w:rsid w:val="00A03C4C"/>
    <w:rsid w:val="00A15AAB"/>
    <w:rsid w:val="00A162A6"/>
    <w:rsid w:val="00A25FD3"/>
    <w:rsid w:val="00A265B2"/>
    <w:rsid w:val="00A32A8E"/>
    <w:rsid w:val="00A52225"/>
    <w:rsid w:val="00A538EC"/>
    <w:rsid w:val="00A557E9"/>
    <w:rsid w:val="00A56C87"/>
    <w:rsid w:val="00A56E10"/>
    <w:rsid w:val="00A72EBF"/>
    <w:rsid w:val="00A73835"/>
    <w:rsid w:val="00A813BB"/>
    <w:rsid w:val="00A83A73"/>
    <w:rsid w:val="00A87987"/>
    <w:rsid w:val="00A91794"/>
    <w:rsid w:val="00A9762B"/>
    <w:rsid w:val="00AB2A0C"/>
    <w:rsid w:val="00AB6C90"/>
    <w:rsid w:val="00AC1417"/>
    <w:rsid w:val="00AF0ED0"/>
    <w:rsid w:val="00AF2D62"/>
    <w:rsid w:val="00AF4275"/>
    <w:rsid w:val="00AF66E8"/>
    <w:rsid w:val="00B01C5D"/>
    <w:rsid w:val="00B072A6"/>
    <w:rsid w:val="00B074A3"/>
    <w:rsid w:val="00B1151E"/>
    <w:rsid w:val="00B117B8"/>
    <w:rsid w:val="00B12909"/>
    <w:rsid w:val="00B12A38"/>
    <w:rsid w:val="00B21E76"/>
    <w:rsid w:val="00B2314C"/>
    <w:rsid w:val="00B27563"/>
    <w:rsid w:val="00B37D19"/>
    <w:rsid w:val="00B43128"/>
    <w:rsid w:val="00B4394E"/>
    <w:rsid w:val="00B47649"/>
    <w:rsid w:val="00B57FF9"/>
    <w:rsid w:val="00B6433A"/>
    <w:rsid w:val="00B767F1"/>
    <w:rsid w:val="00B813CE"/>
    <w:rsid w:val="00B834C0"/>
    <w:rsid w:val="00BA5A15"/>
    <w:rsid w:val="00BB1483"/>
    <w:rsid w:val="00BB1EB5"/>
    <w:rsid w:val="00BB6A16"/>
    <w:rsid w:val="00BC0111"/>
    <w:rsid w:val="00BC299D"/>
    <w:rsid w:val="00BC61FB"/>
    <w:rsid w:val="00BD2532"/>
    <w:rsid w:val="00BD27A1"/>
    <w:rsid w:val="00BD297E"/>
    <w:rsid w:val="00BD7F1D"/>
    <w:rsid w:val="00BE12F5"/>
    <w:rsid w:val="00BE3247"/>
    <w:rsid w:val="00BE6625"/>
    <w:rsid w:val="00BF1A84"/>
    <w:rsid w:val="00BF2808"/>
    <w:rsid w:val="00BF37BC"/>
    <w:rsid w:val="00BF4B87"/>
    <w:rsid w:val="00C008FC"/>
    <w:rsid w:val="00C025D6"/>
    <w:rsid w:val="00C16361"/>
    <w:rsid w:val="00C22BB5"/>
    <w:rsid w:val="00C374A0"/>
    <w:rsid w:val="00C37A40"/>
    <w:rsid w:val="00C412D3"/>
    <w:rsid w:val="00C52252"/>
    <w:rsid w:val="00C527F4"/>
    <w:rsid w:val="00C6210B"/>
    <w:rsid w:val="00C64BD9"/>
    <w:rsid w:val="00C703B0"/>
    <w:rsid w:val="00C71C23"/>
    <w:rsid w:val="00C71C42"/>
    <w:rsid w:val="00C72001"/>
    <w:rsid w:val="00C74392"/>
    <w:rsid w:val="00C75391"/>
    <w:rsid w:val="00C754CD"/>
    <w:rsid w:val="00C777AB"/>
    <w:rsid w:val="00C80E33"/>
    <w:rsid w:val="00C8621E"/>
    <w:rsid w:val="00C90125"/>
    <w:rsid w:val="00C96DA3"/>
    <w:rsid w:val="00C97D8F"/>
    <w:rsid w:val="00CA732F"/>
    <w:rsid w:val="00CB17FF"/>
    <w:rsid w:val="00CB1850"/>
    <w:rsid w:val="00CB2C60"/>
    <w:rsid w:val="00CB6212"/>
    <w:rsid w:val="00CB62F1"/>
    <w:rsid w:val="00CB66A6"/>
    <w:rsid w:val="00CB6E3D"/>
    <w:rsid w:val="00CB74C4"/>
    <w:rsid w:val="00CC0D7C"/>
    <w:rsid w:val="00CC5650"/>
    <w:rsid w:val="00CC6170"/>
    <w:rsid w:val="00CD08B8"/>
    <w:rsid w:val="00CD28C4"/>
    <w:rsid w:val="00CE08B6"/>
    <w:rsid w:val="00CE0A14"/>
    <w:rsid w:val="00CF768A"/>
    <w:rsid w:val="00D00497"/>
    <w:rsid w:val="00D046EC"/>
    <w:rsid w:val="00D10009"/>
    <w:rsid w:val="00D11E55"/>
    <w:rsid w:val="00D12DE5"/>
    <w:rsid w:val="00D22021"/>
    <w:rsid w:val="00D26955"/>
    <w:rsid w:val="00D33403"/>
    <w:rsid w:val="00D37428"/>
    <w:rsid w:val="00D4466C"/>
    <w:rsid w:val="00D5056E"/>
    <w:rsid w:val="00D50DB1"/>
    <w:rsid w:val="00D5100F"/>
    <w:rsid w:val="00D63676"/>
    <w:rsid w:val="00D65A04"/>
    <w:rsid w:val="00D70729"/>
    <w:rsid w:val="00D7625A"/>
    <w:rsid w:val="00D778F5"/>
    <w:rsid w:val="00D85FFA"/>
    <w:rsid w:val="00D92CC6"/>
    <w:rsid w:val="00D92CE1"/>
    <w:rsid w:val="00DA0CCF"/>
    <w:rsid w:val="00DA0CED"/>
    <w:rsid w:val="00DA109E"/>
    <w:rsid w:val="00DA39D6"/>
    <w:rsid w:val="00DC5692"/>
    <w:rsid w:val="00DE5CF0"/>
    <w:rsid w:val="00DE63F1"/>
    <w:rsid w:val="00DF7461"/>
    <w:rsid w:val="00E07F9B"/>
    <w:rsid w:val="00E14F7E"/>
    <w:rsid w:val="00E167AF"/>
    <w:rsid w:val="00E24A6A"/>
    <w:rsid w:val="00E252A0"/>
    <w:rsid w:val="00E276FE"/>
    <w:rsid w:val="00E31CF5"/>
    <w:rsid w:val="00E37D85"/>
    <w:rsid w:val="00E4652D"/>
    <w:rsid w:val="00E46D9A"/>
    <w:rsid w:val="00E4709F"/>
    <w:rsid w:val="00E51841"/>
    <w:rsid w:val="00E5212E"/>
    <w:rsid w:val="00E526B9"/>
    <w:rsid w:val="00E54CD3"/>
    <w:rsid w:val="00E573C7"/>
    <w:rsid w:val="00E57819"/>
    <w:rsid w:val="00E61F12"/>
    <w:rsid w:val="00E63FEB"/>
    <w:rsid w:val="00E67EBA"/>
    <w:rsid w:val="00E71757"/>
    <w:rsid w:val="00E7513B"/>
    <w:rsid w:val="00E80DE0"/>
    <w:rsid w:val="00E810E3"/>
    <w:rsid w:val="00E81A1A"/>
    <w:rsid w:val="00E84941"/>
    <w:rsid w:val="00E853B9"/>
    <w:rsid w:val="00E91391"/>
    <w:rsid w:val="00E955A0"/>
    <w:rsid w:val="00E97077"/>
    <w:rsid w:val="00EA3E80"/>
    <w:rsid w:val="00EA4B2E"/>
    <w:rsid w:val="00EA4C60"/>
    <w:rsid w:val="00EA792B"/>
    <w:rsid w:val="00EB1B9B"/>
    <w:rsid w:val="00EB5893"/>
    <w:rsid w:val="00ED2BDE"/>
    <w:rsid w:val="00ED3CC2"/>
    <w:rsid w:val="00EE074C"/>
    <w:rsid w:val="00EE2231"/>
    <w:rsid w:val="00EF02C9"/>
    <w:rsid w:val="00EF0825"/>
    <w:rsid w:val="00EF0A77"/>
    <w:rsid w:val="00EF34A2"/>
    <w:rsid w:val="00EF6819"/>
    <w:rsid w:val="00F05D82"/>
    <w:rsid w:val="00F075E0"/>
    <w:rsid w:val="00F1046B"/>
    <w:rsid w:val="00F124B4"/>
    <w:rsid w:val="00F13939"/>
    <w:rsid w:val="00F15CA3"/>
    <w:rsid w:val="00F23054"/>
    <w:rsid w:val="00F23105"/>
    <w:rsid w:val="00F256DF"/>
    <w:rsid w:val="00F2758F"/>
    <w:rsid w:val="00F279BA"/>
    <w:rsid w:val="00F3035B"/>
    <w:rsid w:val="00F3353B"/>
    <w:rsid w:val="00F35BBE"/>
    <w:rsid w:val="00F41D96"/>
    <w:rsid w:val="00F53112"/>
    <w:rsid w:val="00F54C19"/>
    <w:rsid w:val="00F65E47"/>
    <w:rsid w:val="00F70B0A"/>
    <w:rsid w:val="00F749B0"/>
    <w:rsid w:val="00F8033D"/>
    <w:rsid w:val="00F8213B"/>
    <w:rsid w:val="00F931B2"/>
    <w:rsid w:val="00FA16D2"/>
    <w:rsid w:val="00FA20E4"/>
    <w:rsid w:val="00FA31F2"/>
    <w:rsid w:val="00FA4463"/>
    <w:rsid w:val="00FA6037"/>
    <w:rsid w:val="00FB12B8"/>
    <w:rsid w:val="00FB5BB4"/>
    <w:rsid w:val="00FB6E1A"/>
    <w:rsid w:val="00FB7DB0"/>
    <w:rsid w:val="00FC102A"/>
    <w:rsid w:val="00FC451D"/>
    <w:rsid w:val="00FD1CCA"/>
    <w:rsid w:val="00FD5FCD"/>
    <w:rsid w:val="00FE645A"/>
    <w:rsid w:val="00FE6845"/>
    <w:rsid w:val="00FE759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nhideWhenUsed="0"/>
    <w:lsdException w:name="caption" w:uiPriority="35" w:qFormat="1"/>
    <w:lsdException w:name="envelope return" w:uiPriority="0"/>
    <w:lsdException w:name="annotation reference" w:uiPriority="0"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806FD7"/>
    <w:pPr>
      <w:keepNext/>
      <w:spacing w:before="360" w:after="240"/>
      <w:jc w:val="center"/>
      <w:outlineLvl w:val="0"/>
    </w:pPr>
    <w:rPr>
      <w:rFonts w:cs="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uiPriority w:val="99"/>
    <w:qFormat/>
    <w:rsid w:val="00806FD7"/>
    <w:pPr>
      <w:keepNext/>
      <w:keepLines/>
      <w:spacing w:before="200" w:after="480"/>
      <w:jc w:val="center"/>
      <w:outlineLvl w:val="2"/>
    </w:pPr>
    <w:rPr>
      <w:rFonts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rsid w:val="00307694"/>
    <w:pPr>
      <w:tabs>
        <w:tab w:val="center" w:pos="4536"/>
        <w:tab w:val="right" w:pos="9072"/>
      </w:tabs>
      <w:spacing w:before="0" w:after="0" w:line="240" w:lineRule="auto"/>
    </w:pPr>
    <w:rPr>
      <w:rFonts w:cs="Times New Roman"/>
    </w:rPr>
  </w:style>
  <w:style w:type="character" w:customStyle="1" w:styleId="ZhlavChar">
    <w:name w:val="Záhlaví Char"/>
    <w:link w:val="Zhlav"/>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cs="Times New Roman"/>
    </w:rPr>
  </w:style>
  <w:style w:type="character" w:customStyle="1" w:styleId="ZpatChar">
    <w:name w:val="Zápatí Char"/>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uiPriority w:val="34"/>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cs="Times New Roman"/>
      <w:sz w:val="24"/>
      <w:szCs w:val="24"/>
      <w:lang w:eastAsia="cs-CZ"/>
    </w:rPr>
  </w:style>
  <w:style w:type="character" w:customStyle="1" w:styleId="Zkladntextodsazen2Char">
    <w:name w:val="Základní text odsazený 2 Char"/>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imes New Roman"/>
      <w:sz w:val="16"/>
      <w:szCs w:val="16"/>
    </w:rPr>
  </w:style>
  <w:style w:type="character" w:customStyle="1" w:styleId="TextbublinyChar">
    <w:name w:val="Text bubliny Char"/>
    <w:link w:val="Textbubliny"/>
    <w:uiPriority w:val="99"/>
    <w:semiHidden/>
    <w:rsid w:val="00216098"/>
    <w:rPr>
      <w:rFonts w:ascii="Tahoma" w:hAnsi="Tahoma" w:cs="Tahoma"/>
      <w:sz w:val="16"/>
      <w:szCs w:val="16"/>
    </w:rPr>
  </w:style>
  <w:style w:type="paragraph" w:styleId="Prosttext">
    <w:name w:val="Plain Text"/>
    <w:basedOn w:val="Normln"/>
    <w:link w:val="ProsttextChar"/>
    <w:uiPriority w:val="99"/>
    <w:rsid w:val="00991980"/>
    <w:pPr>
      <w:spacing w:before="0" w:after="0" w:line="240" w:lineRule="auto"/>
    </w:pPr>
    <w:rPr>
      <w:rFonts w:ascii="Courier New" w:hAnsi="Courier New" w:cs="Times New Roman"/>
    </w:rPr>
  </w:style>
  <w:style w:type="character" w:customStyle="1" w:styleId="ProsttextChar">
    <w:name w:val="Prostý text Char"/>
    <w:link w:val="Prosttext"/>
    <w:uiPriority w:val="99"/>
    <w:semiHidden/>
    <w:rsid w:val="00727004"/>
    <w:rPr>
      <w:rFonts w:ascii="Courier New" w:hAnsi="Courier New" w:cs="Courier New"/>
      <w:sz w:val="20"/>
      <w:szCs w:val="20"/>
      <w:lang w:eastAsia="en-US"/>
    </w:rPr>
  </w:style>
  <w:style w:type="paragraph" w:styleId="Zkladntext">
    <w:name w:val="Body Text"/>
    <w:basedOn w:val="Normln"/>
    <w:link w:val="ZkladntextChar"/>
    <w:uiPriority w:val="99"/>
    <w:rsid w:val="00A91794"/>
    <w:rPr>
      <w:rFonts w:cs="Times New Roman"/>
    </w:rPr>
  </w:style>
  <w:style w:type="character" w:customStyle="1" w:styleId="ZkladntextChar">
    <w:name w:val="Základní text Char"/>
    <w:link w:val="Zkladntext"/>
    <w:uiPriority w:val="99"/>
    <w:semiHidden/>
    <w:rsid w:val="00EB5893"/>
    <w:rPr>
      <w:rFonts w:ascii="Arial" w:hAnsi="Arial" w:cs="Arial"/>
      <w:sz w:val="20"/>
      <w:szCs w:val="20"/>
      <w:lang w:eastAsia="en-US"/>
    </w:rPr>
  </w:style>
  <w:style w:type="character" w:styleId="Odkaznakoment">
    <w:name w:val="annotation reference"/>
    <w:semiHidden/>
    <w:rsid w:val="00BE3247"/>
    <w:rPr>
      <w:rFonts w:cs="Times New Roman"/>
      <w:sz w:val="16"/>
      <w:szCs w:val="16"/>
    </w:rPr>
  </w:style>
  <w:style w:type="paragraph" w:styleId="Textkomente">
    <w:name w:val="annotation text"/>
    <w:basedOn w:val="Normln"/>
    <w:link w:val="TextkomenteChar"/>
    <w:uiPriority w:val="99"/>
    <w:semiHidden/>
    <w:rsid w:val="00BE3247"/>
    <w:rPr>
      <w:rFonts w:cs="Times New Roman"/>
    </w:rPr>
  </w:style>
  <w:style w:type="character" w:customStyle="1" w:styleId="TextkomenteChar">
    <w:name w:val="Text komentáře Char"/>
    <w:link w:val="Textkomente"/>
    <w:uiPriority w:val="99"/>
    <w:semiHidden/>
    <w:rsid w:val="00EB5893"/>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E3247"/>
    <w:rPr>
      <w:b/>
      <w:bCs/>
    </w:rPr>
  </w:style>
  <w:style w:type="character" w:customStyle="1" w:styleId="PedmtkomenteChar">
    <w:name w:val="Předmět komentáře Char"/>
    <w:link w:val="Pedmtkomente"/>
    <w:uiPriority w:val="99"/>
    <w:semiHidden/>
    <w:rsid w:val="00EB5893"/>
    <w:rPr>
      <w:rFonts w:ascii="Arial" w:hAnsi="Arial" w:cs="Arial"/>
      <w:b/>
      <w:bCs/>
      <w:sz w:val="20"/>
      <w:szCs w:val="20"/>
      <w:lang w:eastAsia="en-US"/>
    </w:rPr>
  </w:style>
  <w:style w:type="numbering" w:customStyle="1" w:styleId="Styl3">
    <w:name w:val="Styl3"/>
    <w:rsid w:val="005C3D8A"/>
    <w:pPr>
      <w:numPr>
        <w:numId w:val="3"/>
      </w:numPr>
    </w:pPr>
  </w:style>
  <w:style w:type="numbering" w:customStyle="1" w:styleId="Styl1">
    <w:name w:val="Styl1"/>
    <w:rsid w:val="005C3D8A"/>
    <w:pPr>
      <w:numPr>
        <w:numId w:val="1"/>
      </w:numPr>
    </w:pPr>
  </w:style>
  <w:style w:type="numbering" w:customStyle="1" w:styleId="Styl4">
    <w:name w:val="Styl4"/>
    <w:rsid w:val="005C3D8A"/>
    <w:pPr>
      <w:numPr>
        <w:numId w:val="4"/>
      </w:numPr>
    </w:pPr>
  </w:style>
  <w:style w:type="numbering" w:customStyle="1" w:styleId="Styl2">
    <w:name w:val="Styl2"/>
    <w:rsid w:val="005C3D8A"/>
    <w:pPr>
      <w:numPr>
        <w:numId w:val="2"/>
      </w:numPr>
    </w:pPr>
  </w:style>
  <w:style w:type="paragraph" w:styleId="Zkladntext2">
    <w:name w:val="Body Text 2"/>
    <w:basedOn w:val="Normln"/>
    <w:link w:val="Zkladntext2Char"/>
    <w:uiPriority w:val="99"/>
    <w:semiHidden/>
    <w:unhideWhenUsed/>
    <w:rsid w:val="002347BF"/>
    <w:pPr>
      <w:spacing w:line="480" w:lineRule="auto"/>
    </w:pPr>
    <w:rPr>
      <w:rFonts w:cs="Times New Roman"/>
    </w:rPr>
  </w:style>
  <w:style w:type="character" w:customStyle="1" w:styleId="Zkladntext2Char">
    <w:name w:val="Základní text 2 Char"/>
    <w:link w:val="Zkladntext2"/>
    <w:uiPriority w:val="99"/>
    <w:semiHidden/>
    <w:rsid w:val="002347BF"/>
    <w:rPr>
      <w:rFonts w:ascii="Arial" w:hAnsi="Arial" w:cs="Arial"/>
      <w:sz w:val="20"/>
      <w:szCs w:val="20"/>
      <w:lang w:eastAsia="en-US"/>
    </w:rPr>
  </w:style>
  <w:style w:type="paragraph" w:customStyle="1" w:styleId="nadpismj">
    <w:name w:val="nadpis můj"/>
    <w:basedOn w:val="Nadpis2"/>
    <w:link w:val="nadpismjChar"/>
    <w:rsid w:val="00EF34A2"/>
  </w:style>
  <w:style w:type="paragraph" w:styleId="Zkladntextodsazen">
    <w:name w:val="Body Text Indent"/>
    <w:basedOn w:val="Normln"/>
    <w:link w:val="ZkladntextodsazenChar"/>
    <w:uiPriority w:val="99"/>
    <w:unhideWhenUsed/>
    <w:rsid w:val="00DC5692"/>
    <w:pPr>
      <w:ind w:left="283"/>
    </w:pPr>
    <w:rPr>
      <w:rFonts w:cs="Times New Roman"/>
    </w:rPr>
  </w:style>
  <w:style w:type="character" w:customStyle="1" w:styleId="ZkladntextodsazenChar">
    <w:name w:val="Základní text odsazený Char"/>
    <w:link w:val="Zkladntextodsazen"/>
    <w:uiPriority w:val="99"/>
    <w:rsid w:val="00DC5692"/>
    <w:rPr>
      <w:rFonts w:ascii="Arial" w:hAnsi="Arial" w:cs="Arial"/>
      <w:sz w:val="20"/>
      <w:szCs w:val="20"/>
      <w:lang w:eastAsia="en-US"/>
    </w:rPr>
  </w:style>
  <w:style w:type="paragraph" w:styleId="Zptenadresanaoblku">
    <w:name w:val="envelope return"/>
    <w:basedOn w:val="Normln"/>
    <w:rsid w:val="00DC5692"/>
    <w:pPr>
      <w:spacing w:before="0" w:after="0" w:line="240" w:lineRule="auto"/>
    </w:pPr>
    <w:rPr>
      <w:rFonts w:ascii="Times New Roman" w:eastAsia="Times New Roman" w:hAnsi="Times New Roman" w:cs="Times New Roman"/>
      <w:sz w:val="22"/>
      <w:lang w:eastAsia="cs-CZ"/>
    </w:rPr>
  </w:style>
  <w:style w:type="paragraph" w:customStyle="1" w:styleId="CharChar1">
    <w:name w:val="Char Char1"/>
    <w:basedOn w:val="Normln"/>
    <w:rsid w:val="00E71757"/>
    <w:pPr>
      <w:spacing w:before="0" w:after="160" w:line="240" w:lineRule="exact"/>
      <w:jc w:val="both"/>
    </w:pPr>
    <w:rPr>
      <w:rFonts w:ascii="Times New Roman Bold" w:eastAsia="Times New Roman" w:hAnsi="Times New Roman Bold" w:cs="Times New Roman"/>
      <w:sz w:val="22"/>
      <w:szCs w:val="26"/>
      <w:lang w:val="sk-SK"/>
    </w:rPr>
  </w:style>
  <w:style w:type="character" w:customStyle="1" w:styleId="preformatted">
    <w:name w:val="preformatted"/>
    <w:basedOn w:val="Standardnpsmoodstavce"/>
    <w:rsid w:val="00077ED9"/>
  </w:style>
  <w:style w:type="character" w:customStyle="1" w:styleId="nadpismjChar">
    <w:name w:val="nadpis můj Char"/>
    <w:link w:val="nadpismj"/>
    <w:rsid w:val="000C6526"/>
    <w:rPr>
      <w:rFonts w:ascii="Arial" w:hAnsi="Arial" w:cs="Arial"/>
      <w:b/>
      <w:bCs/>
      <w:spacing w:val="16"/>
      <w:kern w:val="28"/>
    </w:rPr>
  </w:style>
</w:styles>
</file>

<file path=word/webSettings.xml><?xml version="1.0" encoding="utf-8"?>
<w:webSettings xmlns:r="http://schemas.openxmlformats.org/officeDocument/2006/relationships" xmlns:w="http://schemas.openxmlformats.org/wordprocessingml/2006/main">
  <w:divs>
    <w:div w:id="198933184">
      <w:bodyDiv w:val="1"/>
      <w:marLeft w:val="0"/>
      <w:marRight w:val="0"/>
      <w:marTop w:val="0"/>
      <w:marBottom w:val="0"/>
      <w:divBdr>
        <w:top w:val="none" w:sz="0" w:space="0" w:color="auto"/>
        <w:left w:val="none" w:sz="0" w:space="0" w:color="auto"/>
        <w:bottom w:val="none" w:sz="0" w:space="0" w:color="auto"/>
        <w:right w:val="none" w:sz="0" w:space="0" w:color="auto"/>
      </w:divBdr>
    </w:div>
    <w:div w:id="210925750">
      <w:bodyDiv w:val="1"/>
      <w:marLeft w:val="0"/>
      <w:marRight w:val="0"/>
      <w:marTop w:val="0"/>
      <w:marBottom w:val="0"/>
      <w:divBdr>
        <w:top w:val="none" w:sz="0" w:space="0" w:color="auto"/>
        <w:left w:val="none" w:sz="0" w:space="0" w:color="auto"/>
        <w:bottom w:val="none" w:sz="0" w:space="0" w:color="auto"/>
        <w:right w:val="none" w:sz="0" w:space="0" w:color="auto"/>
      </w:divBdr>
      <w:divsChild>
        <w:div w:id="842819378">
          <w:marLeft w:val="0"/>
          <w:marRight w:val="0"/>
          <w:marTop w:val="0"/>
          <w:marBottom w:val="0"/>
          <w:divBdr>
            <w:top w:val="none" w:sz="0" w:space="0" w:color="auto"/>
            <w:left w:val="none" w:sz="0" w:space="0" w:color="auto"/>
            <w:bottom w:val="none" w:sz="0" w:space="0" w:color="auto"/>
            <w:right w:val="none" w:sz="0" w:space="0" w:color="auto"/>
          </w:divBdr>
          <w:divsChild>
            <w:div w:id="3163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155">
      <w:bodyDiv w:val="1"/>
      <w:marLeft w:val="0"/>
      <w:marRight w:val="0"/>
      <w:marTop w:val="0"/>
      <w:marBottom w:val="0"/>
      <w:divBdr>
        <w:top w:val="none" w:sz="0" w:space="0" w:color="auto"/>
        <w:left w:val="none" w:sz="0" w:space="0" w:color="auto"/>
        <w:bottom w:val="none" w:sz="0" w:space="0" w:color="auto"/>
        <w:right w:val="none" w:sz="0" w:space="0" w:color="auto"/>
      </w:divBdr>
    </w:div>
    <w:div w:id="906113268">
      <w:bodyDiv w:val="1"/>
      <w:marLeft w:val="0"/>
      <w:marRight w:val="0"/>
      <w:marTop w:val="0"/>
      <w:marBottom w:val="0"/>
      <w:divBdr>
        <w:top w:val="none" w:sz="0" w:space="0" w:color="auto"/>
        <w:left w:val="none" w:sz="0" w:space="0" w:color="auto"/>
        <w:bottom w:val="none" w:sz="0" w:space="0" w:color="auto"/>
        <w:right w:val="none" w:sz="0" w:space="0" w:color="auto"/>
      </w:divBdr>
      <w:divsChild>
        <w:div w:id="290208500">
          <w:marLeft w:val="0"/>
          <w:marRight w:val="0"/>
          <w:marTop w:val="0"/>
          <w:marBottom w:val="0"/>
          <w:divBdr>
            <w:top w:val="none" w:sz="0" w:space="0" w:color="auto"/>
            <w:left w:val="none" w:sz="0" w:space="0" w:color="auto"/>
            <w:bottom w:val="none" w:sz="0" w:space="0" w:color="auto"/>
            <w:right w:val="none" w:sz="0" w:space="0" w:color="auto"/>
          </w:divBdr>
        </w:div>
        <w:div w:id="705060279">
          <w:marLeft w:val="0"/>
          <w:marRight w:val="0"/>
          <w:marTop w:val="0"/>
          <w:marBottom w:val="0"/>
          <w:divBdr>
            <w:top w:val="none" w:sz="0" w:space="0" w:color="auto"/>
            <w:left w:val="none" w:sz="0" w:space="0" w:color="auto"/>
            <w:bottom w:val="none" w:sz="0" w:space="0" w:color="auto"/>
            <w:right w:val="none" w:sz="0" w:space="0" w:color="auto"/>
          </w:divBdr>
        </w:div>
        <w:div w:id="718168058">
          <w:marLeft w:val="0"/>
          <w:marRight w:val="0"/>
          <w:marTop w:val="0"/>
          <w:marBottom w:val="0"/>
          <w:divBdr>
            <w:top w:val="none" w:sz="0" w:space="0" w:color="auto"/>
            <w:left w:val="none" w:sz="0" w:space="0" w:color="auto"/>
            <w:bottom w:val="none" w:sz="0" w:space="0" w:color="auto"/>
            <w:right w:val="none" w:sz="0" w:space="0" w:color="auto"/>
          </w:divBdr>
        </w:div>
        <w:div w:id="1532301882">
          <w:marLeft w:val="0"/>
          <w:marRight w:val="0"/>
          <w:marTop w:val="0"/>
          <w:marBottom w:val="0"/>
          <w:divBdr>
            <w:top w:val="none" w:sz="0" w:space="0" w:color="auto"/>
            <w:left w:val="none" w:sz="0" w:space="0" w:color="auto"/>
            <w:bottom w:val="none" w:sz="0" w:space="0" w:color="auto"/>
            <w:right w:val="none" w:sz="0" w:space="0" w:color="auto"/>
          </w:divBdr>
        </w:div>
      </w:divsChild>
    </w:div>
    <w:div w:id="924144977">
      <w:bodyDiv w:val="1"/>
      <w:marLeft w:val="0"/>
      <w:marRight w:val="0"/>
      <w:marTop w:val="0"/>
      <w:marBottom w:val="0"/>
      <w:divBdr>
        <w:top w:val="none" w:sz="0" w:space="0" w:color="auto"/>
        <w:left w:val="none" w:sz="0" w:space="0" w:color="auto"/>
        <w:bottom w:val="none" w:sz="0" w:space="0" w:color="auto"/>
        <w:right w:val="none" w:sz="0" w:space="0" w:color="auto"/>
      </w:divBdr>
      <w:divsChild>
        <w:div w:id="44062834">
          <w:marLeft w:val="0"/>
          <w:marRight w:val="0"/>
          <w:marTop w:val="0"/>
          <w:marBottom w:val="0"/>
          <w:divBdr>
            <w:top w:val="none" w:sz="0" w:space="0" w:color="auto"/>
            <w:left w:val="none" w:sz="0" w:space="0" w:color="auto"/>
            <w:bottom w:val="none" w:sz="0" w:space="0" w:color="auto"/>
            <w:right w:val="none" w:sz="0" w:space="0" w:color="auto"/>
          </w:divBdr>
        </w:div>
      </w:divsChild>
    </w:div>
    <w:div w:id="1610547297">
      <w:bodyDiv w:val="1"/>
      <w:marLeft w:val="0"/>
      <w:marRight w:val="0"/>
      <w:marTop w:val="0"/>
      <w:marBottom w:val="0"/>
      <w:divBdr>
        <w:top w:val="none" w:sz="0" w:space="0" w:color="auto"/>
        <w:left w:val="none" w:sz="0" w:space="0" w:color="auto"/>
        <w:bottom w:val="none" w:sz="0" w:space="0" w:color="auto"/>
        <w:right w:val="none" w:sz="0" w:space="0" w:color="auto"/>
      </w:divBdr>
      <w:divsChild>
        <w:div w:id="566770881">
          <w:marLeft w:val="0"/>
          <w:marRight w:val="0"/>
          <w:marTop w:val="0"/>
          <w:marBottom w:val="0"/>
          <w:divBdr>
            <w:top w:val="none" w:sz="0" w:space="0" w:color="auto"/>
            <w:left w:val="none" w:sz="0" w:space="0" w:color="auto"/>
            <w:bottom w:val="none" w:sz="0" w:space="0" w:color="auto"/>
            <w:right w:val="none" w:sz="0" w:space="0" w:color="auto"/>
          </w:divBdr>
        </w:div>
        <w:div w:id="1343624666">
          <w:marLeft w:val="0"/>
          <w:marRight w:val="0"/>
          <w:marTop w:val="0"/>
          <w:marBottom w:val="0"/>
          <w:divBdr>
            <w:top w:val="none" w:sz="0" w:space="0" w:color="auto"/>
            <w:left w:val="none" w:sz="0" w:space="0" w:color="auto"/>
            <w:bottom w:val="none" w:sz="0" w:space="0" w:color="auto"/>
            <w:right w:val="none" w:sz="0" w:space="0" w:color="auto"/>
          </w:divBdr>
        </w:div>
        <w:div w:id="2001424257">
          <w:marLeft w:val="0"/>
          <w:marRight w:val="0"/>
          <w:marTop w:val="0"/>
          <w:marBottom w:val="0"/>
          <w:divBdr>
            <w:top w:val="none" w:sz="0" w:space="0" w:color="auto"/>
            <w:left w:val="none" w:sz="0" w:space="0" w:color="auto"/>
            <w:bottom w:val="none" w:sz="0" w:space="0" w:color="auto"/>
            <w:right w:val="none" w:sz="0" w:space="0" w:color="auto"/>
          </w:divBdr>
        </w:div>
      </w:divsChild>
    </w:div>
    <w:div w:id="2083595404">
      <w:bodyDiv w:val="1"/>
      <w:marLeft w:val="0"/>
      <w:marRight w:val="0"/>
      <w:marTop w:val="0"/>
      <w:marBottom w:val="0"/>
      <w:divBdr>
        <w:top w:val="none" w:sz="0" w:space="0" w:color="auto"/>
        <w:left w:val="none" w:sz="0" w:space="0" w:color="auto"/>
        <w:bottom w:val="none" w:sz="0" w:space="0" w:color="auto"/>
        <w:right w:val="none" w:sz="0" w:space="0" w:color="auto"/>
      </w:divBdr>
      <w:divsChild>
        <w:div w:id="144130990">
          <w:marLeft w:val="0"/>
          <w:marRight w:val="0"/>
          <w:marTop w:val="0"/>
          <w:marBottom w:val="0"/>
          <w:divBdr>
            <w:top w:val="none" w:sz="0" w:space="0" w:color="auto"/>
            <w:left w:val="none" w:sz="0" w:space="0" w:color="auto"/>
            <w:bottom w:val="none" w:sz="0" w:space="0" w:color="auto"/>
            <w:right w:val="none" w:sz="0" w:space="0" w:color="auto"/>
          </w:divBdr>
        </w:div>
        <w:div w:id="416708466">
          <w:marLeft w:val="0"/>
          <w:marRight w:val="0"/>
          <w:marTop w:val="0"/>
          <w:marBottom w:val="0"/>
          <w:divBdr>
            <w:top w:val="none" w:sz="0" w:space="0" w:color="auto"/>
            <w:left w:val="none" w:sz="0" w:space="0" w:color="auto"/>
            <w:bottom w:val="none" w:sz="0" w:space="0" w:color="auto"/>
            <w:right w:val="none" w:sz="0" w:space="0" w:color="auto"/>
          </w:divBdr>
        </w:div>
        <w:div w:id="623343490">
          <w:marLeft w:val="0"/>
          <w:marRight w:val="0"/>
          <w:marTop w:val="0"/>
          <w:marBottom w:val="0"/>
          <w:divBdr>
            <w:top w:val="none" w:sz="0" w:space="0" w:color="auto"/>
            <w:left w:val="none" w:sz="0" w:space="0" w:color="auto"/>
            <w:bottom w:val="none" w:sz="0" w:space="0" w:color="auto"/>
            <w:right w:val="none" w:sz="0" w:space="0" w:color="auto"/>
          </w:divBdr>
        </w:div>
        <w:div w:id="1526360257">
          <w:marLeft w:val="0"/>
          <w:marRight w:val="0"/>
          <w:marTop w:val="0"/>
          <w:marBottom w:val="0"/>
          <w:divBdr>
            <w:top w:val="none" w:sz="0" w:space="0" w:color="auto"/>
            <w:left w:val="none" w:sz="0" w:space="0" w:color="auto"/>
            <w:bottom w:val="none" w:sz="0" w:space="0" w:color="auto"/>
            <w:right w:val="none" w:sz="0" w:space="0" w:color="auto"/>
          </w:divBdr>
        </w:div>
        <w:div w:id="1767070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BC80D-FDEF-4D3B-A750-BA080D98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1749</Words>
  <Characters>10321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jana.brandova</cp:lastModifiedBy>
  <cp:revision>6</cp:revision>
  <cp:lastPrinted>2018-03-15T08:08:00Z</cp:lastPrinted>
  <dcterms:created xsi:type="dcterms:W3CDTF">2018-03-15T07:54:00Z</dcterms:created>
  <dcterms:modified xsi:type="dcterms:W3CDTF">2018-04-13T09:54:00Z</dcterms:modified>
</cp:coreProperties>
</file>