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EC" w:rsidRDefault="00966B91">
      <w:pPr>
        <w:pStyle w:val="Normlnweb"/>
        <w:spacing w:after="0"/>
        <w:jc w:val="center"/>
        <w:rPr>
          <w:rFonts w:ascii="Calibri" w:hAnsi="Calibri" w:cs="Calibri"/>
          <w:b/>
          <w:bCs/>
          <w:sz w:val="27"/>
          <w:szCs w:val="27"/>
          <w:lang w:val="en-US"/>
        </w:rPr>
      </w:pPr>
      <w:r>
        <w:rPr>
          <w:rFonts w:ascii="Calibri" w:hAnsi="Calibri" w:cs="Calibri"/>
          <w:b/>
          <w:bCs/>
          <w:sz w:val="27"/>
          <w:szCs w:val="27"/>
          <w:lang w:val="en-US"/>
        </w:rPr>
        <w:t>SMLOUVA O POSKYTNUTÍ SLUŽEB</w:t>
      </w:r>
    </w:p>
    <w:p w:rsidR="006E2EEC" w:rsidRDefault="006E2EEC">
      <w:pPr>
        <w:pStyle w:val="Normlnweb"/>
        <w:spacing w:after="0"/>
        <w:jc w:val="center"/>
        <w:rPr>
          <w:lang w:val="en-US"/>
        </w:rPr>
      </w:pPr>
    </w:p>
    <w:p w:rsidR="006E2EEC" w:rsidRDefault="00966B91">
      <w:pPr>
        <w:pStyle w:val="Normlnweb"/>
        <w:spacing w:after="0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  <w:lang w:val="en-US"/>
        </w:rPr>
        <w:t>uzavřená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smyslu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§ 1746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odst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2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občanského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zákoníku</w:t>
      </w:r>
      <w:proofErr w:type="spellEnd"/>
    </w:p>
    <w:p w:rsidR="006E2EEC" w:rsidRDefault="00966B91">
      <w:pPr>
        <w:pStyle w:val="Normlnweb"/>
        <w:spacing w:after="0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  <w:lang w:val="en-US"/>
        </w:rPr>
        <w:t>mezi</w:t>
      </w:r>
      <w:proofErr w:type="spellEnd"/>
      <w:proofErr w:type="gramEnd"/>
    </w:p>
    <w:p w:rsidR="006E2EEC" w:rsidRDefault="006E2EEC">
      <w:pPr>
        <w:pStyle w:val="Normlnweb"/>
        <w:spacing w:after="0"/>
      </w:pPr>
    </w:p>
    <w:p w:rsidR="006E2EEC" w:rsidRDefault="00966B91">
      <w:pPr>
        <w:pStyle w:val="Normlnweb"/>
        <w:spacing w:after="0" w:line="192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Poskytovatel</w:t>
      </w:r>
      <w:proofErr w:type="spellEnd"/>
      <w:r>
        <w:rPr>
          <w:b/>
          <w:bCs/>
          <w:sz w:val="22"/>
          <w:szCs w:val="22"/>
          <w:lang w:val="en-US"/>
        </w:rPr>
        <w:t>: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ADAMANTIS GROUP, s.r.o.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Novákových 59/4, </w:t>
      </w:r>
      <w:proofErr w:type="gramStart"/>
      <w:r>
        <w:rPr>
          <w:rFonts w:ascii="Calibri" w:hAnsi="Calibri" w:cs="Calibri"/>
          <w:sz w:val="22"/>
          <w:szCs w:val="22"/>
        </w:rPr>
        <w:t>180 00  Praha</w:t>
      </w:r>
      <w:proofErr w:type="gramEnd"/>
      <w:r>
        <w:rPr>
          <w:rFonts w:ascii="Calibri" w:hAnsi="Calibri" w:cs="Calibri"/>
          <w:sz w:val="22"/>
          <w:szCs w:val="22"/>
        </w:rPr>
        <w:t xml:space="preserve"> 8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zastoupená: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Jaroslavem Králem, ředitelem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korespond</w:t>
      </w:r>
      <w:proofErr w:type="spellEnd"/>
      <w:r>
        <w:rPr>
          <w:rFonts w:ascii="Calibri" w:hAnsi="Calibri" w:cs="Calibri"/>
          <w:sz w:val="22"/>
          <w:szCs w:val="22"/>
        </w:rPr>
        <w:t xml:space="preserve">. adresa: </w:t>
      </w:r>
      <w:r>
        <w:rPr>
          <w:rFonts w:ascii="Calibri" w:hAnsi="Calibri" w:cs="Calibri"/>
          <w:sz w:val="22"/>
          <w:szCs w:val="22"/>
        </w:rPr>
        <w:tab/>
        <w:t xml:space="preserve">Hotel </w:t>
      </w:r>
      <w:proofErr w:type="spellStart"/>
      <w:r>
        <w:rPr>
          <w:rFonts w:ascii="Calibri" w:hAnsi="Calibri" w:cs="Calibri"/>
          <w:sz w:val="22"/>
          <w:szCs w:val="22"/>
        </w:rPr>
        <w:t>Adamantino</w:t>
      </w:r>
      <w:proofErr w:type="spellEnd"/>
      <w:r>
        <w:rPr>
          <w:rFonts w:ascii="Calibri" w:hAnsi="Calibri" w:cs="Calibri"/>
          <w:sz w:val="22"/>
          <w:szCs w:val="22"/>
        </w:rPr>
        <w:t>, Pozlovice 337, 763 26 Luhačovice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04363469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CZ04363469</w:t>
      </w:r>
    </w:p>
    <w:p w:rsidR="006E2EEC" w:rsidRDefault="00966B91">
      <w:pPr>
        <w:pStyle w:val="Normlnweb"/>
        <w:spacing w:before="0" w:after="0" w:line="102" w:lineRule="atLeast"/>
      </w:pPr>
      <w:r>
        <w:rPr>
          <w:rFonts w:ascii="Calibri" w:hAnsi="Calibri" w:cs="Calibri"/>
          <w:sz w:val="22"/>
          <w:szCs w:val="22"/>
        </w:rPr>
        <w:t xml:space="preserve">zapsaná: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</w:t>
      </w:r>
      <w:r>
        <w:rPr>
          <w:rFonts w:ascii="Calibri" w:hAnsi="Calibri" w:cs="Calibri"/>
          <w:color w:val="000000"/>
          <w:sz w:val="22"/>
          <w:szCs w:val="22"/>
        </w:rPr>
        <w:t xml:space="preserve"> Krajského soudu v Ostravě, spis.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značka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63364 C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bankovní spojení: </w:t>
      </w:r>
      <w:r>
        <w:rPr>
          <w:rFonts w:ascii="Calibri" w:hAnsi="Calibri" w:cs="Calibri"/>
          <w:color w:val="000000"/>
          <w:sz w:val="22"/>
          <w:szCs w:val="22"/>
        </w:rPr>
        <w:tab/>
        <w:t>ČSOB, a.s.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číslo účtu: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273931732/0300</w:t>
      </w:r>
    </w:p>
    <w:p w:rsidR="006E2EEC" w:rsidRDefault="00966B91">
      <w:pPr>
        <w:pStyle w:val="Normlnweb"/>
        <w:spacing w:before="0" w:after="0" w:line="10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+420 575 570 880</w:t>
      </w:r>
    </w:p>
    <w:p w:rsidR="006E2EEC" w:rsidRDefault="00966B91">
      <w:pPr>
        <w:pStyle w:val="Normlnweb"/>
        <w:spacing w:after="0"/>
        <w:rPr>
          <w:i/>
          <w:iCs/>
        </w:rPr>
      </w:pPr>
      <w:r>
        <w:rPr>
          <w:i/>
          <w:iCs/>
        </w:rPr>
        <w:t>(dále jen poskytovatel nebo hotel)</w:t>
      </w:r>
    </w:p>
    <w:p w:rsidR="006E2EEC" w:rsidRDefault="006E2EEC">
      <w:pPr>
        <w:pStyle w:val="Normlnweb"/>
        <w:spacing w:after="0"/>
      </w:pPr>
    </w:p>
    <w:p w:rsidR="006E2EEC" w:rsidRDefault="00966B91">
      <w:pPr>
        <w:pStyle w:val="Normlnweb"/>
        <w:spacing w:before="0" w:after="0"/>
        <w:rPr>
          <w:b/>
          <w:bCs/>
        </w:rPr>
      </w:pPr>
      <w:r>
        <w:rPr>
          <w:b/>
          <w:bCs/>
        </w:rPr>
        <w:t>Objednatel</w:t>
      </w:r>
    </w:p>
    <w:p w:rsidR="006E2EEC" w:rsidRDefault="00F56EC6">
      <w:pPr>
        <w:pStyle w:val="PreformattedText"/>
      </w:pPr>
      <w:r>
        <w:rPr>
          <w:b/>
          <w:bCs/>
          <w:sz w:val="22"/>
          <w:szCs w:val="22"/>
        </w:rPr>
        <w:t>Masarykova základní škola a Mateřská škola Brno, Zemědělská 29, příspěvková organizace</w:t>
      </w:r>
    </w:p>
    <w:p w:rsidR="006E2EEC" w:rsidRDefault="00166ED6">
      <w:pPr>
        <w:pStyle w:val="Normlnweb"/>
        <w:spacing w:before="0" w:after="0"/>
      </w:pPr>
      <w:r>
        <w:t xml:space="preserve">Se </w:t>
      </w:r>
      <w:r w:rsidR="00966B91">
        <w:t xml:space="preserve">sídlem: </w:t>
      </w:r>
      <w:r w:rsidR="00F56EC6">
        <w:t xml:space="preserve">Zemědělská 173/29, </w:t>
      </w:r>
      <w:proofErr w:type="gramStart"/>
      <w:r w:rsidR="00F56EC6">
        <w:t>613 00  Brno</w:t>
      </w:r>
      <w:proofErr w:type="gramEnd"/>
      <w:r w:rsidR="00966B91">
        <w:tab/>
      </w:r>
      <w:r w:rsidR="00966B91">
        <w:tab/>
      </w:r>
    </w:p>
    <w:p w:rsidR="006E2EEC" w:rsidRDefault="00966B91">
      <w:pPr>
        <w:pStyle w:val="Normlnweb"/>
        <w:spacing w:before="0" w:after="0"/>
      </w:pPr>
      <w:r>
        <w:t xml:space="preserve">Zastoupena: </w:t>
      </w:r>
      <w:r>
        <w:tab/>
      </w:r>
      <w:r w:rsidR="00F56EC6">
        <w:t xml:space="preserve">Mgr. Milošem Hrůzou, ředitelem </w:t>
      </w:r>
      <w:r>
        <w:tab/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 w:rsidR="00F56EC6">
        <w:rPr>
          <w:rFonts w:ascii="Calibri" w:hAnsi="Calibri" w:cs="Calibri"/>
          <w:sz w:val="22"/>
          <w:szCs w:val="22"/>
        </w:rPr>
        <w:t>49465091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 w:rsidR="00F56EC6">
        <w:rPr>
          <w:rFonts w:ascii="Calibri" w:hAnsi="Calibri" w:cs="Calibri"/>
          <w:sz w:val="22"/>
          <w:szCs w:val="22"/>
        </w:rPr>
        <w:t>CZ49465091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bankovní spojení: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F56EC6">
        <w:rPr>
          <w:rFonts w:ascii="Calibri" w:hAnsi="Calibri" w:cs="Calibri"/>
          <w:color w:val="000000"/>
          <w:sz w:val="22"/>
          <w:szCs w:val="22"/>
        </w:rPr>
        <w:t>Komerční banka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číslo účtu: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F56EC6">
        <w:rPr>
          <w:rFonts w:ascii="Calibri" w:hAnsi="Calibri" w:cs="Calibri"/>
          <w:color w:val="000000"/>
          <w:sz w:val="22"/>
          <w:szCs w:val="22"/>
        </w:rPr>
        <w:t>19-5134250227/0100</w:t>
      </w:r>
    </w:p>
    <w:p w:rsidR="006E2EEC" w:rsidRDefault="006E2EEC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rPr>
          <w:i/>
          <w:iCs/>
        </w:rPr>
      </w:pPr>
      <w:r>
        <w:rPr>
          <w:i/>
          <w:iCs/>
        </w:rPr>
        <w:t>(Dále jen objednatel)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6E2EEC" w:rsidRDefault="006E2EEC">
      <w:pPr>
        <w:pStyle w:val="Normlnweb"/>
        <w:spacing w:before="0" w:after="0"/>
        <w:ind w:left="720" w:firstLine="363"/>
      </w:pPr>
    </w:p>
    <w:p w:rsidR="006E2EEC" w:rsidRDefault="00966B91">
      <w:pPr>
        <w:pStyle w:val="Normlnweb"/>
        <w:spacing w:before="0" w:after="0"/>
      </w:pPr>
      <w:r>
        <w:t xml:space="preserve">1. Poskytovatel se zavazuje k zajištění a realizaci ozdravných pobytů pro </w:t>
      </w:r>
      <w:proofErr w:type="gramStart"/>
      <w:r>
        <w:t xml:space="preserve">zaměstnance  </w:t>
      </w:r>
      <w:r w:rsidR="00F56EC6">
        <w:rPr>
          <w:sz w:val="22"/>
          <w:szCs w:val="22"/>
        </w:rPr>
        <w:t>objednatele</w:t>
      </w:r>
      <w:proofErr w:type="gramEnd"/>
      <w:r w:rsidR="00F56EC6">
        <w:rPr>
          <w:sz w:val="22"/>
          <w:szCs w:val="22"/>
        </w:rPr>
        <w:t xml:space="preserve"> </w:t>
      </w:r>
      <w:r>
        <w:t xml:space="preserve">v hotelu </w:t>
      </w:r>
      <w:proofErr w:type="spellStart"/>
      <w:r>
        <w:t>Adamantino</w:t>
      </w:r>
      <w:proofErr w:type="spellEnd"/>
      <w:r>
        <w:t>. Součástí ozdravných pobytů je ubytování, stravování.</w:t>
      </w:r>
    </w:p>
    <w:p w:rsidR="006E2EEC" w:rsidRDefault="00966B91">
      <w:pPr>
        <w:pStyle w:val="Normlnweb"/>
        <w:spacing w:before="0" w:after="0"/>
      </w:pPr>
      <w:r>
        <w:t>2. Poskytovatel se zavazuje sjednané služby poskytovat řádně, včas, ve sjednané kvalitě a za dohodnutou cenu.</w:t>
      </w:r>
    </w:p>
    <w:p w:rsidR="006E2EEC" w:rsidRDefault="00966B91">
      <w:pPr>
        <w:pStyle w:val="Normlnweb"/>
        <w:spacing w:before="0" w:after="0"/>
      </w:pPr>
      <w:r>
        <w:t>3. Objednatel se zavazuje poskytovateli za poskytnuté služby zaplatit cenu sjednanou v čl. VII. této smlouvy.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Termín a místo plnění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1. Předpokládané termíny plnění: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rPr>
          <w:b/>
        </w:rPr>
      </w:pPr>
      <w:proofErr w:type="gramStart"/>
      <w:r>
        <w:rPr>
          <w:b/>
        </w:rPr>
        <w:t>4.-6.5.2018       32</w:t>
      </w:r>
      <w:proofErr w:type="gramEnd"/>
      <w:r>
        <w:rPr>
          <w:b/>
        </w:rPr>
        <w:t xml:space="preserve"> osob</w:t>
      </w:r>
    </w:p>
    <w:p w:rsidR="006E2EEC" w:rsidRDefault="006E2EEC">
      <w:pPr>
        <w:pStyle w:val="Normlnweb"/>
        <w:spacing w:before="0" w:after="0"/>
        <w:rPr>
          <w:b/>
        </w:rPr>
      </w:pPr>
    </w:p>
    <w:p w:rsidR="006E2EEC" w:rsidRDefault="00966B91">
      <w:pPr>
        <w:pStyle w:val="Normlnweb"/>
        <w:spacing w:before="0" w:after="0"/>
      </w:pPr>
      <w:r>
        <w:t xml:space="preserve">2. Místo pobytu: Hotel </w:t>
      </w:r>
      <w:proofErr w:type="spellStart"/>
      <w:r>
        <w:t>Adamantino</w:t>
      </w:r>
      <w:proofErr w:type="spellEnd"/>
      <w:r>
        <w:t>, Pozlovice 337, 763 26 Luhačovice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Kontaktní osoba poskytovatele: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Pavla </w:t>
      </w:r>
      <w:proofErr w:type="spellStart"/>
      <w:r>
        <w:rPr>
          <w:rFonts w:ascii="Calibri" w:hAnsi="Calibri" w:cs="Calibri"/>
          <w:sz w:val="22"/>
          <w:szCs w:val="22"/>
        </w:rPr>
        <w:t>Bedanříkoává</w:t>
      </w:r>
      <w:proofErr w:type="spellEnd"/>
      <w:r>
        <w:rPr>
          <w:rFonts w:ascii="Calibri" w:hAnsi="Calibri" w:cs="Calibri"/>
          <w:sz w:val="22"/>
          <w:szCs w:val="22"/>
        </w:rPr>
        <w:t>, tel.: +420 </w:t>
      </w:r>
      <w:proofErr w:type="spellStart"/>
      <w:r w:rsidR="00E65FD4">
        <w:rPr>
          <w:rFonts w:ascii="Calibri" w:hAnsi="Calibri" w:cs="Calibri"/>
          <w:sz w:val="22"/>
          <w:szCs w:val="22"/>
        </w:rPr>
        <w:t>xxx</w:t>
      </w:r>
      <w:proofErr w:type="spellEnd"/>
      <w:r w:rsidR="00E65F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5FD4">
        <w:rPr>
          <w:rFonts w:ascii="Calibri" w:hAnsi="Calibri" w:cs="Calibri"/>
          <w:sz w:val="22"/>
          <w:szCs w:val="22"/>
        </w:rPr>
        <w:t>xxx</w:t>
      </w:r>
      <w:proofErr w:type="spellEnd"/>
      <w:r w:rsidR="00E65F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5FD4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e-mail: provoz@adamantino.cz</w:t>
      </w:r>
    </w:p>
    <w:p w:rsidR="006E2EEC" w:rsidRDefault="00966B91">
      <w:pPr>
        <w:pStyle w:val="Normlnweb"/>
        <w:spacing w:before="0" w:after="0"/>
      </w:pPr>
      <w:r>
        <w:rPr>
          <w:rFonts w:ascii="Calibri" w:hAnsi="Calibri" w:cs="Calibri"/>
          <w:sz w:val="20"/>
          <w:szCs w:val="20"/>
        </w:rPr>
        <w:t xml:space="preserve">4. </w:t>
      </w:r>
      <w:r>
        <w:rPr>
          <w:rFonts w:ascii="Calibri" w:hAnsi="Calibri" w:cs="Calibri"/>
          <w:sz w:val="22"/>
          <w:szCs w:val="22"/>
        </w:rPr>
        <w:t>Kontaktní osoba objednatele:</w:t>
      </w:r>
    </w:p>
    <w:p w:rsidR="006E2EEC" w:rsidRDefault="00966B91">
      <w:pPr>
        <w:pStyle w:val="Normlnweb"/>
        <w:spacing w:before="0" w:after="0"/>
      </w:pPr>
      <w:r>
        <w:t>Mgr. Anna Beránková</w:t>
      </w:r>
      <w:bookmarkStart w:id="0" w:name="_GoBack"/>
      <w:bookmarkEnd w:id="0"/>
    </w:p>
    <w:p w:rsidR="006E2EEC" w:rsidRDefault="00966B91">
      <w:pPr>
        <w:pStyle w:val="Normlnweb"/>
        <w:spacing w:before="0" w:after="0"/>
        <w:ind w:left="720" w:firstLine="363"/>
        <w:jc w:val="center"/>
        <w:rPr>
          <w:b/>
          <w:bCs/>
        </w:rPr>
      </w:pPr>
      <w:r>
        <w:rPr>
          <w:b/>
          <w:bCs/>
        </w:rPr>
        <w:t>III.</w:t>
      </w:r>
    </w:p>
    <w:p w:rsidR="006E2EEC" w:rsidRDefault="00966B91">
      <w:pPr>
        <w:pStyle w:val="Normlnweb"/>
        <w:spacing w:before="0" w:after="0"/>
        <w:ind w:left="720" w:firstLine="363"/>
        <w:jc w:val="center"/>
        <w:rPr>
          <w:b/>
          <w:bCs/>
        </w:rPr>
      </w:pPr>
      <w:r>
        <w:rPr>
          <w:b/>
          <w:bCs/>
        </w:rPr>
        <w:t>Ubytování</w:t>
      </w:r>
    </w:p>
    <w:p w:rsidR="006E2EEC" w:rsidRDefault="006E2EEC">
      <w:pPr>
        <w:pStyle w:val="Normlnweb"/>
        <w:spacing w:before="0" w:after="0"/>
        <w:jc w:val="center"/>
      </w:pPr>
    </w:p>
    <w:p w:rsidR="006E2EEC" w:rsidRDefault="00966B91">
      <w:pPr>
        <w:pStyle w:val="Normlnweb"/>
        <w:spacing w:before="0" w:after="0"/>
      </w:pPr>
      <w:r>
        <w:t>1. Pro zajištění a realizaci ozdravných pobytů poskytne hotel účastníkům ubytování ve dvoulůžkových a třílůžkových pokojích s příslušenstvím.</w:t>
      </w:r>
    </w:p>
    <w:p w:rsidR="006E2EEC" w:rsidRDefault="00966B91">
      <w:pPr>
        <w:pStyle w:val="Normlnweb"/>
        <w:spacing w:before="0" w:after="0"/>
      </w:pPr>
      <w:r>
        <w:t>2. Všechny osoby budou ubytovány v souladu s platnými obecně závaznými právními předpisy a jinými zejména hygienickými normami a na každou osobu připadne jedna samostatná pevná postel.</w:t>
      </w:r>
    </w:p>
    <w:p w:rsidR="006E2EEC" w:rsidRDefault="00966B91">
      <w:pPr>
        <w:pStyle w:val="Normlnweb"/>
        <w:spacing w:before="0" w:after="0"/>
      </w:pPr>
      <w:r>
        <w:t xml:space="preserve">3. Objednatel předá hotelu jmenný seznam účastníků, včetně požadavků na </w:t>
      </w:r>
      <w:proofErr w:type="spellStart"/>
      <w:r>
        <w:t>rozubytování</w:t>
      </w:r>
      <w:proofErr w:type="spellEnd"/>
      <w:r>
        <w:t>, a to nejpozději 14 dnů před začátkem pobytu. Ve jmenném seznamu budou označeny osoby s omezeními (diety na potraviny).</w:t>
      </w:r>
    </w:p>
    <w:p w:rsidR="006E2EEC" w:rsidRDefault="006E2EEC">
      <w:pPr>
        <w:pStyle w:val="Normlnweb"/>
        <w:spacing w:before="0" w:after="0"/>
        <w:ind w:left="720" w:firstLine="363"/>
        <w:rPr>
          <w:b/>
          <w:bCs/>
        </w:rPr>
      </w:pPr>
    </w:p>
    <w:p w:rsidR="006E2EEC" w:rsidRDefault="00966B91">
      <w:pPr>
        <w:pStyle w:val="Normlnweb"/>
        <w:spacing w:before="0" w:after="0"/>
        <w:ind w:left="720" w:firstLine="363"/>
        <w:jc w:val="center"/>
        <w:rPr>
          <w:b/>
          <w:bCs/>
        </w:rPr>
      </w:pPr>
      <w:r>
        <w:rPr>
          <w:b/>
          <w:bCs/>
        </w:rPr>
        <w:t>IV.</w:t>
      </w:r>
    </w:p>
    <w:p w:rsidR="006E2EEC" w:rsidRDefault="00966B91">
      <w:pPr>
        <w:pStyle w:val="Normlnweb"/>
        <w:spacing w:before="0" w:after="0"/>
        <w:ind w:left="720" w:firstLine="363"/>
        <w:jc w:val="center"/>
        <w:rPr>
          <w:b/>
          <w:bCs/>
        </w:rPr>
      </w:pPr>
      <w:r>
        <w:rPr>
          <w:b/>
          <w:bCs/>
        </w:rPr>
        <w:t>Stravování</w:t>
      </w:r>
    </w:p>
    <w:p w:rsidR="006E2EEC" w:rsidRDefault="006E2EEC">
      <w:pPr>
        <w:pStyle w:val="Normlnweb"/>
        <w:spacing w:before="0" w:after="0"/>
        <w:jc w:val="center"/>
      </w:pPr>
    </w:p>
    <w:p w:rsidR="006E2EEC" w:rsidRDefault="00966B91">
      <w:pPr>
        <w:pStyle w:val="Normlnweb"/>
        <w:spacing w:before="0" w:after="0"/>
      </w:pPr>
      <w:r>
        <w:t>1. Stravování je zajištěno v hotelové restauraci v rozsahu polopenze.</w:t>
      </w:r>
    </w:p>
    <w:p w:rsidR="006E2EEC" w:rsidRDefault="00966B91">
      <w:pPr>
        <w:pStyle w:val="Normlnweb"/>
        <w:spacing w:before="0" w:after="0"/>
      </w:pPr>
      <w:r>
        <w:t>2. Strava zahrnuje snídani, večeři.</w:t>
      </w:r>
    </w:p>
    <w:p w:rsidR="006E2EEC" w:rsidRDefault="00966B91">
      <w:pPr>
        <w:pStyle w:val="Normlnweb"/>
        <w:spacing w:before="0" w:after="0"/>
      </w:pPr>
      <w:proofErr w:type="gramStart"/>
      <w:r>
        <w:t>Snídaně  budou</w:t>
      </w:r>
      <w:proofErr w:type="gramEnd"/>
      <w:r>
        <w:t xml:space="preserve"> poskytovány formou švédských stolů,  večeře formou servírovanou.</w:t>
      </w:r>
    </w:p>
    <w:p w:rsidR="006E2EEC" w:rsidRDefault="00966B91">
      <w:pPr>
        <w:pStyle w:val="Normlnweb"/>
        <w:spacing w:before="0" w:after="0"/>
      </w:pPr>
      <w:r>
        <w:t>3. Stravování bude probíhat v hotelové restauraci.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V.</w:t>
      </w:r>
    </w:p>
    <w:p w:rsidR="006E2EEC" w:rsidRDefault="00966B91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Další služby</w:t>
      </w:r>
    </w:p>
    <w:p w:rsidR="006E2EEC" w:rsidRDefault="006E2EEC">
      <w:pPr>
        <w:pStyle w:val="Normlnweb"/>
        <w:spacing w:before="0" w:after="0"/>
        <w:rPr>
          <w:rFonts w:ascii="Calibri" w:hAnsi="Calibri" w:cs="Calibri"/>
          <w:b/>
          <w:bCs/>
          <w:sz w:val="22"/>
          <w:szCs w:val="22"/>
        </w:rPr>
      </w:pP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Bazén – neomezený vstup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Částečná masáž – 250 Kč, vířivka – 80 Kč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rPr>
          <w:rFonts w:ascii="Calibri" w:hAnsi="Calibri" w:cs="Calibri"/>
          <w:sz w:val="22"/>
          <w:szCs w:val="22"/>
        </w:rPr>
        <w:t>Služby nad rámec smlouvy budou zpoplatněny dle ceníku služeb hotelu.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6E2EEC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2EEC" w:rsidRDefault="00966B91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VII.</w:t>
      </w:r>
    </w:p>
    <w:p w:rsidR="006E2EEC" w:rsidRDefault="00966B91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Cena a rozsah poskytovaných služeb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1. Smluvní strany se v souladu se zák. č. 526/1990 Sb. o cenách, v platném znění vzájemně</w:t>
      </w:r>
    </w:p>
    <w:p w:rsidR="006E2EEC" w:rsidRDefault="00966B91">
      <w:pPr>
        <w:pStyle w:val="Normlnweb"/>
        <w:spacing w:before="0" w:after="0"/>
      </w:pPr>
      <w:r>
        <w:t>dohodly, že za poskytnuté služby bude úhrada probíhat následovně:</w:t>
      </w:r>
    </w:p>
    <w:p w:rsidR="006E2EEC" w:rsidRDefault="00966B91">
      <w:pPr>
        <w:pStyle w:val="Normlnweb"/>
        <w:numPr>
          <w:ilvl w:val="0"/>
          <w:numId w:val="5"/>
        </w:numPr>
        <w:spacing w:before="0" w:after="0"/>
      </w:pPr>
      <w:r>
        <w:t>Objednatel zaplatí poskytovateli za poskytnutá plnění následující ceny: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rPr>
          <w:b/>
          <w:bCs/>
        </w:rPr>
        <w:t>Termín 04. -</w:t>
      </w:r>
      <w:proofErr w:type="gramStart"/>
      <w:r>
        <w:rPr>
          <w:b/>
          <w:bCs/>
        </w:rPr>
        <w:t>6.5. 2018 32</w:t>
      </w:r>
      <w:proofErr w:type="gramEnd"/>
      <w:r>
        <w:rPr>
          <w:b/>
          <w:bCs/>
        </w:rPr>
        <w:t xml:space="preserve"> osob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  <w:ind w:left="720"/>
      </w:pPr>
    </w:p>
    <w:p w:rsidR="006E2EEC" w:rsidRDefault="00966B91">
      <w:pPr>
        <w:pStyle w:val="Normlnweb"/>
        <w:spacing w:before="0" w:after="0"/>
      </w:pPr>
      <w:r>
        <w:t xml:space="preserve">Ubytování - 2 lůžkové pokoje 790 </w:t>
      </w:r>
      <w:proofErr w:type="spellStart"/>
      <w:r>
        <w:t>kč</w:t>
      </w:r>
      <w:proofErr w:type="spellEnd"/>
      <w:r>
        <w:t>/osoba/noc s polopenzi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Částečná masáž – 250,-/osoba, vířivka – 80,-/osoba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V ceně pobytu je dále zahrnuto využití bazénu.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rPr>
          <w:b/>
          <w:bCs/>
        </w:rPr>
      </w:pPr>
      <w:r>
        <w:rPr>
          <w:b/>
          <w:bCs/>
        </w:rPr>
        <w:t>Celková cena za třídenní pobyt (2 noci) / 1 osoba činí 1.910 Kč vč. DPH</w:t>
      </w:r>
    </w:p>
    <w:p w:rsidR="006E2EEC" w:rsidRDefault="00966B91">
      <w:pPr>
        <w:pStyle w:val="Normlnweb"/>
        <w:spacing w:before="0" w:after="0"/>
        <w:rPr>
          <w:b/>
          <w:bCs/>
        </w:rPr>
      </w:pPr>
      <w:r>
        <w:rPr>
          <w:b/>
          <w:bCs/>
        </w:rPr>
        <w:t>Celková cena za třídenní pobyt (2 noci) / 32 osob 61.120 Kč vč. DPH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 xml:space="preserve">1. Cena služeb sjednaná v čl. VII. odst. 2 </w:t>
      </w:r>
      <w:proofErr w:type="gramStart"/>
      <w:r>
        <w:t>této</w:t>
      </w:r>
      <w:proofErr w:type="gramEnd"/>
      <w:r>
        <w:t xml:space="preserve"> smlouvy bude objednatelem uhrazena v jedné  platbě.</w:t>
      </w:r>
    </w:p>
    <w:p w:rsidR="006E2EEC" w:rsidRDefault="006E2EEC">
      <w:pPr>
        <w:pStyle w:val="Normlnweb"/>
        <w:spacing w:before="0" w:after="0"/>
        <w:ind w:left="363"/>
      </w:pPr>
    </w:p>
    <w:p w:rsidR="006E2EEC" w:rsidRDefault="00966B91">
      <w:pPr>
        <w:pStyle w:val="Normlnweb"/>
        <w:spacing w:before="0" w:after="0"/>
      </w:pPr>
      <w:r>
        <w:t xml:space="preserve">3. Konečná faktura bude vystavena po </w:t>
      </w:r>
      <w:proofErr w:type="gramStart"/>
      <w:r>
        <w:t>skončení  pobytu</w:t>
      </w:r>
      <w:proofErr w:type="gramEnd"/>
      <w:r>
        <w:t>, se splatností do 14 dnů od doručení.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4. V případě pozdní úhrady faktury se úrok z prodlení bude řídit ustanovením § 369 Obchodního zákoníku č. 513/1991 Sb., v platném znění.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 xml:space="preserve">5. Faktura bude odeslána na adresu: </w:t>
      </w:r>
      <w:r w:rsidR="00F56EC6">
        <w:rPr>
          <w:b/>
          <w:bCs/>
          <w:color w:val="800000"/>
        </w:rPr>
        <w:t xml:space="preserve">Zemědělská 29, </w:t>
      </w:r>
      <w:proofErr w:type="gramStart"/>
      <w:r w:rsidR="00F56EC6">
        <w:rPr>
          <w:b/>
          <w:bCs/>
          <w:color w:val="800000"/>
        </w:rPr>
        <w:t>613 00  Brno</w:t>
      </w:r>
      <w:proofErr w:type="gramEnd"/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6. Pokud faktura nebude obsahovat dohodnuté náležitosti, bude pokládána za neúplnou a bude vrácena poskytovateli k opravě.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</w:t>
      </w: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Storno podmínky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1. Smluvní strany se dohodly, že odběratel může zrušit potvrzenou objednávku jen do dne</w:t>
      </w:r>
    </w:p>
    <w:p w:rsidR="006E2EEC" w:rsidRDefault="00966B91">
      <w:pPr>
        <w:pStyle w:val="Normlnweb"/>
        <w:spacing w:before="0" w:after="0"/>
      </w:pPr>
      <w:r>
        <w:t>sjednaného nástupu a jen zaplacením částky odstupného (storno poplatku), které činí: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- do 30 dnů před dnem nástupu bez odstupného</w:t>
      </w:r>
    </w:p>
    <w:p w:rsidR="006E2EEC" w:rsidRDefault="00966B91">
      <w:pPr>
        <w:pStyle w:val="Normlnweb"/>
        <w:spacing w:before="0" w:after="0"/>
      </w:pPr>
      <w:r>
        <w:t>- od 29 dnů do 10 dnů před nástupem 20% z celkové ceny pobytu</w:t>
      </w:r>
    </w:p>
    <w:p w:rsidR="006E2EEC" w:rsidRDefault="00966B91">
      <w:pPr>
        <w:pStyle w:val="Normlnweb"/>
        <w:spacing w:before="0" w:after="0"/>
      </w:pPr>
      <w:r>
        <w:t>- od 09 dnů do 03 před dnem nástupu 40% z celkové ceny pobytu</w:t>
      </w:r>
    </w:p>
    <w:p w:rsidR="006E2EEC" w:rsidRDefault="00966B91">
      <w:pPr>
        <w:pStyle w:val="Normlnweb"/>
        <w:spacing w:before="0" w:after="0"/>
      </w:pPr>
      <w:r>
        <w:t>- od 03 dnů do nástupu 100% z celkové ceny pobytu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lastRenderedPageBreak/>
        <w:t>2. Poskytovatel od vymáhání storno poplatku a smluvní pokuty ustoupí, jestliže účastník pobytu nečerpal služby z vážných důvodů, které byly řádně prokázány. Smluvní pokuta a storno poplatky se nehradí v těchto dohodnutých případech: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numPr>
          <w:ilvl w:val="0"/>
          <w:numId w:val="6"/>
        </w:numPr>
        <w:spacing w:before="0" w:after="0"/>
      </w:pPr>
      <w:r>
        <w:t>úmrtí účastníka pobytu nebo člena rodiny</w:t>
      </w:r>
    </w:p>
    <w:p w:rsidR="006E2EEC" w:rsidRDefault="00966B91">
      <w:pPr>
        <w:pStyle w:val="Normlnweb"/>
        <w:numPr>
          <w:ilvl w:val="0"/>
          <w:numId w:val="4"/>
        </w:numPr>
        <w:spacing w:before="0" w:after="0"/>
      </w:pPr>
      <w:r>
        <w:t>nemoc nebo úraz účastníka pobytu doložena lékařským potvrzením</w:t>
      </w:r>
    </w:p>
    <w:p w:rsidR="006E2EEC" w:rsidRDefault="00966B91">
      <w:pPr>
        <w:pStyle w:val="Normlnweb"/>
        <w:numPr>
          <w:ilvl w:val="0"/>
          <w:numId w:val="4"/>
        </w:numPr>
        <w:spacing w:before="0" w:after="0"/>
      </w:pPr>
      <w:r>
        <w:t>živelná pohroma znemožňující nástup v dohodnutém termínu</w:t>
      </w:r>
    </w:p>
    <w:p w:rsidR="006E2EEC" w:rsidRDefault="00966B91">
      <w:pPr>
        <w:pStyle w:val="Normlnweb"/>
        <w:numPr>
          <w:ilvl w:val="0"/>
          <w:numId w:val="4"/>
        </w:numPr>
        <w:spacing w:before="0" w:after="0"/>
      </w:pPr>
      <w:r>
        <w:t>vysláním náhradního účastníka pobytu na pobyt v daném termínu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</w:t>
      </w: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1. Poskytovatel poskytuje služby dle obecně závazných právních norem, předpisů a postupů a</w:t>
      </w:r>
    </w:p>
    <w:p w:rsidR="006E2EEC" w:rsidRDefault="00966B91">
      <w:pPr>
        <w:pStyle w:val="Normlnweb"/>
        <w:spacing w:before="0" w:after="0"/>
      </w:pPr>
      <w:r>
        <w:t>neodpovídá účastníkům pobytu za škody vzniklé nedodržením pokynů ohledně odložení věcí, uschování peněz a jiných cenností, nedodržením domácího řádu a předpisů, se kterými tito jsou při nástupu na pobyt v hotelu seznámeni, nejde-li o skutečnosti obecně známé.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2. V případě nekvalitních nebo neodpovídajících služeb je účastník pobytu</w:t>
      </w:r>
      <w:r>
        <w:rPr>
          <w:color w:val="0000FF"/>
        </w:rPr>
        <w:t xml:space="preserve"> </w:t>
      </w:r>
      <w:r>
        <w:t>oprávněn požadovat jejich</w:t>
      </w:r>
    </w:p>
    <w:p w:rsidR="006E2EEC" w:rsidRDefault="00966B91">
      <w:pPr>
        <w:pStyle w:val="Normlnweb"/>
        <w:spacing w:before="0" w:after="0"/>
      </w:pPr>
      <w:r>
        <w:t>nápravu přímo v hotelu s tím, že tento při oprávněnosti reklamace, zajistí nápravu bez zbytečného odkladu na místě samém.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3. V případě poškození vybavení ubytovacího zařízení hotelu způsobeného nebo zaviněného účastníkem pobytu, nese za způsobenou škodu odpovědnost a náklady s ní spojené objednatel.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4. Osoby ubytované na základě této smlouvy jsou oprávněny řádně užívat prostory, které jim byly k ubytování vyhrazeny, jakož i společné prostory ubytovacích zařízení a užívat služeb, jejichž poskytování je s ubytováním spojeno. V těchto prostorách nesmí ubytované osoby bez souhlasu poskytovatele provádět žádné podstatné změny.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5. Objednatel se dále zavazuje, že ubytované osoby nebudou vstupovat do prostorů vyhrazených pro personál hotelu.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6. V případě legislativní změny týkající se úpravy DPH bude provedena přiměřená úprava ceny pobytu.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  <w:jc w:val="center"/>
      </w:pPr>
    </w:p>
    <w:p w:rsidR="006E2EEC" w:rsidRDefault="00966B91">
      <w:pPr>
        <w:pStyle w:val="Normln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</w:t>
      </w:r>
    </w:p>
    <w:p w:rsidR="006E2EEC" w:rsidRDefault="00966B91">
      <w:pPr>
        <w:pStyle w:val="Normlnwe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1. Změny a doplňky této smlouvy mohou být učiněny pouze písemnou formou. Smlouva se vyhotovuje ve dvou stejnopisech, kdy poskytovatel a objednatel obdrží po jednom vyhotovení.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2. Jakákoliv smluvní strana je oprávněna tuto smlouvu vypovědět i bez udání důvodu, přičemž výpovědní lhůta činí jeden měsíc a začíná běžet prvním dnem měsíce následujícího po doručení písemné výpovědi.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lastRenderedPageBreak/>
        <w:t>3. V případě vzniku sporu se smluvní strany zavazují přednostně je řešit vzájemnou dohodou, jinak se</w:t>
      </w:r>
    </w:p>
    <w:p w:rsidR="006E2EEC" w:rsidRDefault="00966B91">
      <w:pPr>
        <w:pStyle w:val="Normlnweb"/>
        <w:spacing w:before="0" w:after="0"/>
      </w:pPr>
      <w:r>
        <w:t>sjednává jako věcně a místně příslušný soud pro řešení soudních sporů.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4. Pokud nebylo v této smlouvě ujednáno nic jiného, řídí se práva a povinnosti smluvních stran, jakož i poměry z této smlouvy vyplývající, vznikající a související českým právem, zejména příslušnými ustanoveními obchodního a občanského zákona.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>5. Případná neplatnost některého ustanovení této smlouvy nemá vliv na platnost ostatních jejích</w:t>
      </w:r>
    </w:p>
    <w:p w:rsidR="006E2EEC" w:rsidRDefault="00966B91">
      <w:pPr>
        <w:pStyle w:val="Normlnweb"/>
        <w:spacing w:before="0" w:after="0"/>
      </w:pPr>
      <w:r>
        <w:t>ustanovení. Smluvní strany se zavazují nahradit neplatné nebo nevymahatelné ujednání jiným, které bude v souladu s právními předpisy a bude co nejlépe vystihovat účel ujednání původního.</w:t>
      </w:r>
    </w:p>
    <w:p w:rsidR="006E2EEC" w:rsidRDefault="006E2EEC">
      <w:pPr>
        <w:pStyle w:val="Normlnweb"/>
        <w:spacing w:before="0" w:after="0"/>
      </w:pPr>
    </w:p>
    <w:p w:rsidR="006E2EEC" w:rsidRDefault="00966B91">
      <w:pPr>
        <w:pStyle w:val="Normlnweb"/>
        <w:spacing w:before="0" w:after="0"/>
      </w:pPr>
      <w:r>
        <w:t xml:space="preserve">6. Smluvní strany po řádném přečtení této smlouvy shodně prohlašují, že byla sepsaná a uzavřená </w:t>
      </w:r>
      <w:proofErr w:type="gramStart"/>
      <w:r>
        <w:t>dle</w:t>
      </w:r>
      <w:proofErr w:type="gramEnd"/>
    </w:p>
    <w:p w:rsidR="006E2EEC" w:rsidRDefault="00966B91">
      <w:pPr>
        <w:pStyle w:val="Normlnweb"/>
        <w:spacing w:before="0" w:after="0"/>
      </w:pPr>
      <w:r>
        <w:t>jejich pravé a svobodné vůle, že nebyla ujednána v tísni ani za jinak jednostranně nevýhodných podmínek, na znak čeho připojují své podpisy.</w:t>
      </w:r>
    </w:p>
    <w:p w:rsidR="006E2EEC" w:rsidRDefault="006E2EEC">
      <w:pPr>
        <w:pStyle w:val="Normlnweb"/>
        <w:spacing w:before="0" w:after="0"/>
      </w:pPr>
    </w:p>
    <w:p w:rsidR="006E2EEC" w:rsidRDefault="006E2EEC">
      <w:pPr>
        <w:pStyle w:val="Normlnweb"/>
        <w:spacing w:before="0" w:after="0"/>
        <w:ind w:left="720" w:firstLine="363"/>
      </w:pPr>
    </w:p>
    <w:p w:rsidR="006E2EEC" w:rsidRDefault="006E2EEC">
      <w:pPr>
        <w:pStyle w:val="Normlnweb"/>
        <w:spacing w:before="0" w:after="0"/>
        <w:ind w:left="720" w:firstLine="363"/>
      </w:pPr>
    </w:p>
    <w:p w:rsidR="006E2EEC" w:rsidRDefault="006E2EEC">
      <w:pPr>
        <w:pStyle w:val="Normlnweb"/>
        <w:spacing w:after="0"/>
        <w:ind w:left="720" w:firstLine="363"/>
      </w:pPr>
    </w:p>
    <w:p w:rsidR="006E2EEC" w:rsidRDefault="006E2EEC">
      <w:pPr>
        <w:pStyle w:val="Normlnweb"/>
        <w:spacing w:after="0"/>
        <w:ind w:left="720" w:firstLine="363"/>
      </w:pPr>
    </w:p>
    <w:p w:rsidR="006E2EEC" w:rsidRDefault="006E2EEC">
      <w:pPr>
        <w:pStyle w:val="Normlnweb"/>
        <w:spacing w:after="0"/>
        <w:ind w:left="720" w:firstLine="363"/>
      </w:pPr>
    </w:p>
    <w:p w:rsidR="006E2EEC" w:rsidRDefault="006E2EEC">
      <w:pPr>
        <w:pStyle w:val="Normlnweb"/>
        <w:spacing w:after="0"/>
        <w:ind w:left="720" w:firstLine="363"/>
      </w:pPr>
    </w:p>
    <w:p w:rsidR="006E2EEC" w:rsidRDefault="00966B91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Pozlovicích, dne: </w:t>
      </w:r>
      <w:proofErr w:type="gramStart"/>
      <w:r w:rsidR="00F56EC6">
        <w:rPr>
          <w:rFonts w:ascii="Calibri" w:hAnsi="Calibri" w:cs="Calibri"/>
          <w:sz w:val="22"/>
          <w:szCs w:val="22"/>
        </w:rPr>
        <w:t>6.4</w:t>
      </w:r>
      <w:r>
        <w:rPr>
          <w:rFonts w:ascii="Calibri" w:hAnsi="Calibri" w:cs="Calibri"/>
          <w:sz w:val="22"/>
          <w:szCs w:val="22"/>
        </w:rPr>
        <w:t>.2018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</w:t>
      </w:r>
      <w:r w:rsidR="00F56EC6">
        <w:rPr>
          <w:rFonts w:ascii="Calibri" w:hAnsi="Calibri" w:cs="Calibri"/>
          <w:sz w:val="22"/>
          <w:szCs w:val="22"/>
        </w:rPr>
        <w:tab/>
      </w:r>
      <w:r w:rsidR="00F56EC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V</w:t>
      </w:r>
      <w:r w:rsidR="00F56EC6">
        <w:rPr>
          <w:rFonts w:ascii="Calibri" w:hAnsi="Calibri" w:cs="Calibri"/>
          <w:sz w:val="22"/>
          <w:szCs w:val="22"/>
        </w:rPr>
        <w:t> Brně</w:t>
      </w:r>
      <w:r>
        <w:rPr>
          <w:rFonts w:ascii="Calibri" w:hAnsi="Calibri" w:cs="Calibri"/>
          <w:sz w:val="22"/>
          <w:szCs w:val="22"/>
        </w:rPr>
        <w:t xml:space="preserve">, dne: </w:t>
      </w:r>
      <w:proofErr w:type="gramStart"/>
      <w:r w:rsidR="00F56EC6">
        <w:rPr>
          <w:rFonts w:ascii="Calibri" w:hAnsi="Calibri" w:cs="Calibri"/>
          <w:sz w:val="22"/>
          <w:szCs w:val="22"/>
        </w:rPr>
        <w:t>6.4.2018</w:t>
      </w:r>
      <w:proofErr w:type="gramEnd"/>
    </w:p>
    <w:p w:rsidR="006E2EEC" w:rsidRDefault="006E2EEC">
      <w:pPr>
        <w:pStyle w:val="Normlnweb"/>
        <w:spacing w:after="0"/>
      </w:pPr>
    </w:p>
    <w:p w:rsidR="006E2EEC" w:rsidRDefault="006E2EEC">
      <w:pPr>
        <w:pStyle w:val="Normlnweb"/>
        <w:spacing w:after="0"/>
      </w:pPr>
    </w:p>
    <w:p w:rsidR="006E2EEC" w:rsidRDefault="006E2EEC">
      <w:pPr>
        <w:pStyle w:val="Normlnweb"/>
        <w:spacing w:after="0"/>
      </w:pPr>
    </w:p>
    <w:p w:rsidR="006E2EEC" w:rsidRDefault="006E2EEC">
      <w:pPr>
        <w:pStyle w:val="Normlnweb"/>
        <w:spacing w:after="0"/>
      </w:pPr>
    </w:p>
    <w:p w:rsidR="006E2EEC" w:rsidRDefault="00966B91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</w:t>
      </w:r>
    </w:p>
    <w:p w:rsidR="006E2EEC" w:rsidRDefault="00966B91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Jaroslav Král,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Objednatel</w:t>
      </w:r>
    </w:p>
    <w:p w:rsidR="006E2EEC" w:rsidRDefault="00F56EC6" w:rsidP="00F56EC6">
      <w:pPr>
        <w:pStyle w:val="Normlnweb"/>
        <w:spacing w:before="0" w:after="0"/>
      </w:pPr>
      <w:r>
        <w:rPr>
          <w:rFonts w:ascii="Calibri" w:hAnsi="Calibri" w:cs="Calibri"/>
          <w:sz w:val="22"/>
          <w:szCs w:val="22"/>
        </w:rPr>
        <w:t>Ř</w:t>
      </w:r>
      <w:r w:rsidR="00966B91">
        <w:rPr>
          <w:rFonts w:ascii="Calibri" w:hAnsi="Calibri" w:cs="Calibri"/>
          <w:sz w:val="22"/>
          <w:szCs w:val="22"/>
        </w:rPr>
        <w:t>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Mgr. Miloš Hrůza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:rsidR="006E2EEC" w:rsidRDefault="006E2EEC">
      <w:pPr>
        <w:pStyle w:val="Normlnweb"/>
        <w:spacing w:after="0"/>
      </w:pPr>
    </w:p>
    <w:p w:rsidR="006E2EEC" w:rsidRDefault="006E2EEC">
      <w:pPr>
        <w:pStyle w:val="Standard"/>
      </w:pPr>
    </w:p>
    <w:sectPr w:rsidR="006E2E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8C" w:rsidRDefault="0033798C">
      <w:pPr>
        <w:spacing w:after="0" w:line="240" w:lineRule="auto"/>
      </w:pPr>
      <w:r>
        <w:separator/>
      </w:r>
    </w:p>
  </w:endnote>
  <w:endnote w:type="continuationSeparator" w:id="0">
    <w:p w:rsidR="0033798C" w:rsidRDefault="0033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8C" w:rsidRDefault="003379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798C" w:rsidRDefault="00337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488"/>
    <w:multiLevelType w:val="multilevel"/>
    <w:tmpl w:val="99667268"/>
    <w:styleLink w:val="WWNum3"/>
    <w:lvl w:ilvl="0">
      <w:start w:val="3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1.%2.%3.%4.%5.%6."/>
      <w:lvlJc w:val="left"/>
    </w:lvl>
    <w:lvl w:ilvl="6">
      <w:start w:val="1"/>
      <w:numFmt w:val="lowerLetter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Letter"/>
      <w:lvlText w:val="%1.%2.%3.%4.%5.%6.%7.%8.%9."/>
      <w:lvlJc w:val="left"/>
    </w:lvl>
  </w:abstractNum>
  <w:abstractNum w:abstractNumId="1">
    <w:nsid w:val="2F1B6DB8"/>
    <w:multiLevelType w:val="multilevel"/>
    <w:tmpl w:val="FD8EE60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1.%2.%3.%4.%5.%6."/>
      <w:lvlJc w:val="left"/>
    </w:lvl>
    <w:lvl w:ilvl="6">
      <w:start w:val="1"/>
      <w:numFmt w:val="lowerLetter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Letter"/>
      <w:lvlText w:val="%1.%2.%3.%4.%5.%6.%7.%8.%9."/>
      <w:lvlJc w:val="left"/>
    </w:lvl>
  </w:abstractNum>
  <w:abstractNum w:abstractNumId="2">
    <w:nsid w:val="36AF1C22"/>
    <w:multiLevelType w:val="multilevel"/>
    <w:tmpl w:val="09BA7788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414E7D37"/>
    <w:multiLevelType w:val="multilevel"/>
    <w:tmpl w:val="D066668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8162A00"/>
    <w:multiLevelType w:val="multilevel"/>
    <w:tmpl w:val="EE003A26"/>
    <w:styleLink w:val="WWNum2"/>
    <w:lvl w:ilvl="0">
      <w:start w:val="2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1.%2.%3.%4.%5.%6."/>
      <w:lvlJc w:val="left"/>
    </w:lvl>
    <w:lvl w:ilvl="6">
      <w:start w:val="1"/>
      <w:numFmt w:val="lowerLetter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Letter"/>
      <w:lvlText w:val="%1.%2.%3.%4.%5.%6.%7.%8.%9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EEC"/>
    <w:rsid w:val="00166ED6"/>
    <w:rsid w:val="0033798C"/>
    <w:rsid w:val="006E2EEC"/>
    <w:rsid w:val="00966B91"/>
    <w:rsid w:val="00A63812"/>
    <w:rsid w:val="00E65FD4"/>
    <w:rsid w:val="00F56EC6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ln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ln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Bednaříková</dc:creator>
  <cp:lastModifiedBy>K1</cp:lastModifiedBy>
  <cp:revision>3</cp:revision>
  <dcterms:created xsi:type="dcterms:W3CDTF">2018-04-06T12:03:00Z</dcterms:created>
  <dcterms:modified xsi:type="dcterms:W3CDTF">2018-04-12T10:53:00Z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