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02" w:rsidRDefault="0058696E">
      <w:pPr>
        <w:spacing w:after="0" w:line="259" w:lineRule="auto"/>
        <w:ind w:left="0" w:right="5" w:firstLine="0"/>
        <w:jc w:val="center"/>
      </w:pPr>
      <w:r>
        <w:rPr>
          <w:b/>
          <w:sz w:val="40"/>
        </w:rPr>
        <w:t>Smlouva s dodavatelem</w:t>
      </w:r>
      <w:r>
        <w:rPr>
          <w:b/>
        </w:rPr>
        <w:t xml:space="preserve"> </w:t>
      </w:r>
    </w:p>
    <w:tbl>
      <w:tblPr>
        <w:tblStyle w:val="TableGrid"/>
        <w:tblW w:w="721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5095"/>
      </w:tblGrid>
      <w:tr w:rsidR="00857302">
        <w:trPr>
          <w:trHeight w:val="32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857302">
            <w:pPr>
              <w:spacing w:after="160" w:line="259" w:lineRule="auto"/>
              <w:ind w:left="0" w:firstLine="0"/>
              <w:jc w:val="left"/>
            </w:pPr>
          </w:p>
        </w:tc>
      </w:tr>
      <w:tr w:rsidR="00857302">
        <w:trPr>
          <w:trHeight w:val="41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Odběratel: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</w:pPr>
            <w:r>
              <w:t>Základní škola a Mateřská škola Olomouc,</w:t>
            </w:r>
            <w:r>
              <w:t xml:space="preserve"> Raisova 1 </w:t>
            </w:r>
          </w:p>
        </w:tc>
      </w:tr>
      <w:tr w:rsidR="00857302">
        <w:trPr>
          <w:trHeight w:val="41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Adresa: </w:t>
            </w:r>
            <w:r>
              <w:rPr>
                <w:b/>
              </w:rPr>
              <w:tab/>
            </w:r>
            <w:r>
              <w:t xml:space="preserve"> 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Raisova 1, 783 01 Olomouc </w:t>
            </w:r>
          </w:p>
        </w:tc>
      </w:tr>
      <w:tr w:rsidR="00857302">
        <w:trPr>
          <w:trHeight w:val="4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IČ: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75029511 </w:t>
            </w:r>
          </w:p>
        </w:tc>
      </w:tr>
      <w:tr w:rsidR="00857302">
        <w:trPr>
          <w:trHeight w:val="55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Zastoupena:</w:t>
            </w:r>
            <w:r>
              <w:t xml:space="preserve"> </w:t>
            </w:r>
            <w:r>
              <w:rPr>
                <w:color w:val="FF0000"/>
              </w:rPr>
              <w:t xml:space="preserve">  </w:t>
            </w:r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Mgr. </w:t>
            </w:r>
            <w:r>
              <w:t xml:space="preserve">Eva </w:t>
            </w:r>
            <w:proofErr w:type="spellStart"/>
            <w:r>
              <w:t>Kaněčková</w:t>
            </w:r>
            <w:proofErr w:type="spellEnd"/>
            <w:r>
              <w:t>, ředitel</w:t>
            </w:r>
            <w:r>
              <w:t xml:space="preserve">ka </w:t>
            </w:r>
            <w:r>
              <w:t>školy</w:t>
            </w:r>
            <w:r>
              <w:t xml:space="preserve"> </w:t>
            </w:r>
          </w:p>
        </w:tc>
      </w:tr>
      <w:tr w:rsidR="00857302">
        <w:trPr>
          <w:trHeight w:val="49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Kontaktní osoba:</w:t>
            </w:r>
            <w:r>
              <w:t xml:space="preserve"> 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Barbora </w:t>
            </w:r>
            <w:r>
              <w:t>Dostalíková</w:t>
            </w:r>
            <w:r>
              <w:t xml:space="preserve"> </w:t>
            </w:r>
          </w:p>
        </w:tc>
      </w:tr>
      <w:tr w:rsidR="00857302">
        <w:trPr>
          <w:trHeight w:val="4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tel.:  </w:t>
            </w:r>
            <w:r>
              <w:t xml:space="preserve">608 857810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mail: </w:t>
            </w:r>
            <w:r>
              <w:rPr>
                <w:rFonts w:ascii="Times New Roman" w:eastAsia="Times New Roman" w:hAnsi="Times New Roman" w:cs="Times New Roman"/>
                <w:sz w:val="22"/>
              </w:rPr>
              <w:t>dostalikova.barbora@email.cz</w:t>
            </w:r>
            <w:r>
              <w:t xml:space="preserve"> </w:t>
            </w:r>
          </w:p>
        </w:tc>
      </w:tr>
      <w:tr w:rsidR="00857302">
        <w:trPr>
          <w:trHeight w:val="4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Dodavatel:</w:t>
            </w:r>
            <w:r>
              <w:t xml:space="preserve">   </w:t>
            </w:r>
            <w:proofErr w:type="gramEnd"/>
            <w:r>
              <w:t xml:space="preserve">   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SUN </w:t>
            </w:r>
            <w:proofErr w:type="spellStart"/>
            <w:r>
              <w:t>Outdoor</w:t>
            </w:r>
            <w:proofErr w:type="spellEnd"/>
            <w:r>
              <w:t xml:space="preserve">, spolek </w:t>
            </w:r>
          </w:p>
        </w:tc>
      </w:tr>
      <w:tr w:rsidR="00857302">
        <w:trPr>
          <w:trHeight w:val="4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 xml:space="preserve">Sídlo: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>kpt. Nálepky 962/13, 779 00 Olomouc</w:t>
            </w:r>
            <w:r>
              <w:t xml:space="preserve"> </w:t>
            </w:r>
          </w:p>
        </w:tc>
      </w:tr>
      <w:tr w:rsidR="00857302">
        <w:trPr>
          <w:trHeight w:val="4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Kontaktní adresa: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>Bílá 149, 73915 Staré Hamry</w:t>
            </w:r>
            <w:r>
              <w:t xml:space="preserve"> </w:t>
            </w:r>
          </w:p>
        </w:tc>
      </w:tr>
      <w:tr w:rsidR="00857302">
        <w:trPr>
          <w:trHeight w:val="50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IČO :</w:t>
            </w:r>
            <w:proofErr w:type="gramEnd"/>
            <w:r>
              <w:t xml:space="preserve">    </w:t>
            </w:r>
            <w:r>
              <w:tab/>
              <w:t xml:space="preserve">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26575868 </w:t>
            </w:r>
          </w:p>
        </w:tc>
      </w:tr>
      <w:tr w:rsidR="00857302">
        <w:trPr>
          <w:trHeight w:val="55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Bankovní spojení:</w:t>
            </w:r>
            <w:r>
              <w:t xml:space="preserve"> 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>43-6854260217/0100</w:t>
            </w:r>
            <w:r>
              <w:rPr>
                <w:b/>
              </w:rPr>
              <w:t xml:space="preserve">   </w:t>
            </w:r>
          </w:p>
        </w:tc>
      </w:tr>
      <w:tr w:rsidR="00857302">
        <w:trPr>
          <w:trHeight w:val="40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Zastoupen :</w:t>
            </w:r>
            <w:proofErr w:type="gramEnd"/>
            <w:r>
              <w:t xml:space="preserve">       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Mgr. </w:t>
            </w:r>
            <w:r>
              <w:t>Kateřinou Nakládalovou</w:t>
            </w:r>
            <w:r>
              <w:t xml:space="preserve">, </w:t>
            </w:r>
            <w:r>
              <w:t>předsedkyní</w:t>
            </w:r>
            <w:r>
              <w:t xml:space="preserve"> </w:t>
            </w:r>
          </w:p>
        </w:tc>
      </w:tr>
    </w:tbl>
    <w:p w:rsidR="00857302" w:rsidRDefault="0058696E">
      <w:pPr>
        <w:spacing w:after="252"/>
        <w:ind w:left="-5"/>
      </w:pPr>
      <w:r>
        <w:t xml:space="preserve">                                                         </w:t>
      </w:r>
      <w:r>
        <w:t>uzavírají spolu tuto</w:t>
      </w:r>
      <w:r>
        <w:t xml:space="preserve"> </w:t>
      </w:r>
    </w:p>
    <w:p w:rsidR="0058696E" w:rsidRDefault="0058696E">
      <w:pPr>
        <w:spacing w:after="252"/>
        <w:ind w:left="-5"/>
      </w:pPr>
    </w:p>
    <w:p w:rsidR="00857302" w:rsidRDefault="0058696E">
      <w:pPr>
        <w:spacing w:after="96" w:line="259" w:lineRule="auto"/>
        <w:ind w:left="-5"/>
        <w:jc w:val="left"/>
      </w:pPr>
      <w:r>
        <w:rPr>
          <w:b/>
        </w:rPr>
        <w:t xml:space="preserve">                                        SMLOUVU O ZAJIŠTĚNÍ ŠKOLY V PŘÍRODĚ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pStyle w:val="Nadpis1"/>
        <w:spacing w:after="96"/>
        <w:ind w:left="-5"/>
      </w:pPr>
      <w:r>
        <w:t xml:space="preserve">1. Předmět smlouvy </w:t>
      </w:r>
      <w:r>
        <w:t xml:space="preserve"> </w:t>
      </w:r>
    </w:p>
    <w:p w:rsidR="00857302" w:rsidRDefault="0058696E">
      <w:pPr>
        <w:spacing w:after="110"/>
        <w:ind w:left="-5"/>
      </w:pPr>
      <w:r>
        <w:t xml:space="preserve">Dodavatel zajistí </w:t>
      </w:r>
      <w:r>
        <w:rPr>
          <w:b/>
        </w:rPr>
        <w:t xml:space="preserve">ubytování, stravování, program </w:t>
      </w:r>
      <w:r>
        <w:t>pro školu v</w:t>
      </w:r>
      <w:r>
        <w:t xml:space="preserve"> </w:t>
      </w:r>
      <w:r>
        <w:t xml:space="preserve">přírodě v objektu </w:t>
      </w:r>
      <w:r>
        <w:t>H</w:t>
      </w:r>
      <w:r>
        <w:t>orská chata Bílá</w:t>
      </w:r>
      <w:r>
        <w:t xml:space="preserve">, </w:t>
      </w:r>
      <w:r>
        <w:t xml:space="preserve">v termínu </w:t>
      </w:r>
      <w:r>
        <w:t xml:space="preserve">14.- 18.5.2018.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 </w:t>
      </w:r>
    </w:p>
    <w:p w:rsidR="00857302" w:rsidRDefault="0058696E">
      <w:pPr>
        <w:spacing w:after="97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numPr>
          <w:ilvl w:val="0"/>
          <w:numId w:val="1"/>
        </w:numPr>
        <w:spacing w:after="99" w:line="259" w:lineRule="auto"/>
        <w:ind w:hanging="242"/>
        <w:jc w:val="left"/>
      </w:pPr>
      <w:r>
        <w:rPr>
          <w:b/>
        </w:rPr>
        <w:t xml:space="preserve">Cenová kalkulace:     </w:t>
      </w:r>
    </w:p>
    <w:p w:rsidR="00857302" w:rsidRDefault="0058696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2" w:type="dxa"/>
        <w:tblInd w:w="-7" w:type="dxa"/>
        <w:tblCellMar>
          <w:top w:w="0" w:type="dxa"/>
          <w:left w:w="70" w:type="dxa"/>
          <w:bottom w:w="4" w:type="dxa"/>
          <w:right w:w="37" w:type="dxa"/>
        </w:tblCellMar>
        <w:tblLook w:val="04A0" w:firstRow="1" w:lastRow="0" w:firstColumn="1" w:lastColumn="0" w:noHBand="0" w:noVBand="1"/>
      </w:tblPr>
      <w:tblGrid>
        <w:gridCol w:w="1556"/>
        <w:gridCol w:w="1553"/>
        <w:gridCol w:w="1555"/>
        <w:gridCol w:w="1553"/>
        <w:gridCol w:w="1556"/>
        <w:gridCol w:w="1579"/>
      </w:tblGrid>
      <w:tr w:rsidR="00857302">
        <w:trPr>
          <w:trHeight w:val="6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02" w:rsidRDefault="0058696E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Cenová kalkulace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0" w:right="788" w:firstLine="0"/>
              <w:jc w:val="left"/>
            </w:pPr>
            <w:r>
              <w:rPr>
                <w:sz w:val="20"/>
              </w:rPr>
              <w:t>Dětí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věk dětí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Cena za osobu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0" w:right="79" w:firstLine="0"/>
              <w:jc w:val="left"/>
            </w:pPr>
            <w:r>
              <w:rPr>
                <w:sz w:val="20"/>
              </w:rPr>
              <w:t>Dospělých</w:t>
            </w:r>
            <w:r>
              <w:rPr>
                <w:sz w:val="20"/>
              </w:rPr>
              <w:t xml:space="preserve"> z </w:t>
            </w:r>
            <w:r>
              <w:rPr>
                <w:sz w:val="20"/>
              </w:rPr>
              <w:t>toho placených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Cena za osobu </w:t>
            </w:r>
            <w:r>
              <w:rPr>
                <w:sz w:val="20"/>
              </w:rPr>
              <w:t>/dospělou/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Celkem </w:t>
            </w:r>
          </w:p>
        </w:tc>
      </w:tr>
      <w:tr w:rsidR="00857302">
        <w:trPr>
          <w:trHeight w:val="10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 xml:space="preserve">Ubytování, stravování, </w:t>
            </w:r>
            <w:r>
              <w:t xml:space="preserve">program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60 </w:t>
            </w:r>
          </w:p>
          <w:p w:rsidR="00857302" w:rsidRDefault="0058696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8 - 10</w:t>
            </w:r>
            <w:proofErr w:type="gramEnd"/>
            <w:r>
              <w:t xml:space="preserve"> let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2 400,-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99" w:line="259" w:lineRule="auto"/>
              <w:ind w:left="0" w:firstLine="0"/>
              <w:jc w:val="left"/>
            </w:pPr>
            <w:r>
              <w:t xml:space="preserve">5 </w:t>
            </w:r>
          </w:p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144 000,- </w:t>
            </w:r>
          </w:p>
        </w:tc>
      </w:tr>
    </w:tbl>
    <w:p w:rsidR="00857302" w:rsidRDefault="0058696E">
      <w:pPr>
        <w:spacing w:after="96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857302" w:rsidRDefault="0058696E">
      <w:pPr>
        <w:spacing w:after="0" w:line="259" w:lineRule="auto"/>
        <w:ind w:left="0"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58696E" w:rsidRDefault="0058696E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857302" w:rsidRDefault="0058696E">
      <w:pPr>
        <w:numPr>
          <w:ilvl w:val="0"/>
          <w:numId w:val="1"/>
        </w:numPr>
        <w:spacing w:after="0" w:line="259" w:lineRule="auto"/>
        <w:ind w:hanging="242"/>
        <w:jc w:val="left"/>
      </w:pPr>
      <w:r>
        <w:rPr>
          <w:b/>
        </w:rPr>
        <w:lastRenderedPageBreak/>
        <w:t xml:space="preserve">Pobyt školy v objektu: </w:t>
      </w:r>
    </w:p>
    <w:tbl>
      <w:tblPr>
        <w:tblStyle w:val="TableGrid"/>
        <w:tblW w:w="9352" w:type="dxa"/>
        <w:tblInd w:w="-7" w:type="dxa"/>
        <w:tblCellMar>
          <w:top w:w="0" w:type="dxa"/>
          <w:left w:w="70" w:type="dxa"/>
          <w:bottom w:w="5" w:type="dxa"/>
          <w:right w:w="92" w:type="dxa"/>
        </w:tblCellMar>
        <w:tblLook w:val="04A0" w:firstRow="1" w:lastRow="0" w:firstColumn="1" w:lastColumn="0" w:noHBand="0" w:noVBand="1"/>
      </w:tblPr>
      <w:tblGrid>
        <w:gridCol w:w="2054"/>
        <w:gridCol w:w="1844"/>
        <w:gridCol w:w="1844"/>
        <w:gridCol w:w="3610"/>
      </w:tblGrid>
      <w:tr w:rsidR="00857302">
        <w:trPr>
          <w:trHeight w:val="423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Nástup / ukončení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Den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Hodina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Strava začíná (končí) jídlem </w:t>
            </w:r>
          </w:p>
        </w:tc>
      </w:tr>
      <w:tr w:rsidR="00857302">
        <w:trPr>
          <w:trHeight w:val="425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>N</w:t>
            </w:r>
            <w:r>
              <w:t>ástup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 xml:space="preserve">14.5.2018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 xml:space="preserve">10,00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>oběd</w:t>
            </w:r>
            <w:r>
              <w:t xml:space="preserve"> </w:t>
            </w:r>
          </w:p>
        </w:tc>
      </w:tr>
      <w:tr w:rsidR="00857302">
        <w:trPr>
          <w:trHeight w:val="42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>U</w:t>
            </w:r>
            <w:r>
              <w:t>končení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 xml:space="preserve">18.5.2018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2" w:firstLine="0"/>
              <w:jc w:val="left"/>
            </w:pPr>
            <w:r>
              <w:t xml:space="preserve">10,00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302" w:rsidRDefault="0058696E">
            <w:pPr>
              <w:spacing w:after="0" w:line="259" w:lineRule="auto"/>
              <w:ind w:left="0" w:firstLine="0"/>
              <w:jc w:val="left"/>
            </w:pPr>
            <w:r>
              <w:t>s</w:t>
            </w:r>
            <w:r>
              <w:t>nídaně</w:t>
            </w:r>
            <w:r>
              <w:t xml:space="preserve"> </w:t>
            </w:r>
          </w:p>
        </w:tc>
      </w:tr>
    </w:tbl>
    <w:p w:rsidR="00857302" w:rsidRDefault="0058696E">
      <w:pPr>
        <w:spacing w:after="2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57302" w:rsidRDefault="0058696E">
      <w:pPr>
        <w:spacing w:after="0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numPr>
          <w:ilvl w:val="0"/>
          <w:numId w:val="1"/>
        </w:numPr>
        <w:spacing w:after="0" w:line="259" w:lineRule="auto"/>
        <w:ind w:hanging="242"/>
        <w:jc w:val="left"/>
      </w:pPr>
      <w:r>
        <w:rPr>
          <w:b/>
        </w:rPr>
        <w:t xml:space="preserve">Cena zahrnuje </w:t>
      </w:r>
    </w:p>
    <w:p w:rsidR="00857302" w:rsidRDefault="0058696E">
      <w:pPr>
        <w:ind w:left="-5"/>
      </w:pPr>
      <w:r>
        <w:t xml:space="preserve">Cena v </w:t>
      </w:r>
      <w:r>
        <w:t>bodě 2</w:t>
      </w:r>
      <w:r>
        <w:t xml:space="preserve"> zahrnuje</w:t>
      </w:r>
      <w:r>
        <w:t>: ubytování s</w:t>
      </w:r>
      <w:r>
        <w:t xml:space="preserve"> </w:t>
      </w:r>
      <w:r>
        <w:t xml:space="preserve">plnou penzí a pitným režimem, práci instruktorů, materiál </w:t>
      </w:r>
      <w:r>
        <w:t>na program, program 5 dn</w:t>
      </w:r>
      <w:r>
        <w:t>ů</w:t>
      </w:r>
      <w:r>
        <w:t xml:space="preserve"> (5,5 hod./den</w:t>
      </w:r>
      <w:r>
        <w:t xml:space="preserve">, režim </w:t>
      </w:r>
      <w:r>
        <w:t>odpoledne/</w:t>
      </w:r>
      <w:r>
        <w:t>večer</w:t>
      </w:r>
      <w:r>
        <w:t xml:space="preserve">), </w:t>
      </w:r>
      <w:r>
        <w:t>úrazové pojištění, pojištění odpovědnosti a storna.</w:t>
      </w:r>
      <w:r>
        <w:t xml:space="preserve"> </w:t>
      </w:r>
    </w:p>
    <w:p w:rsidR="00857302" w:rsidRDefault="0058696E">
      <w:pPr>
        <w:spacing w:after="0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pStyle w:val="Nadpis1"/>
        <w:ind w:left="-5"/>
      </w:pPr>
      <w:r>
        <w:t>5</w:t>
      </w:r>
      <w:r>
        <w:t xml:space="preserve">. Prohlášení </w:t>
      </w:r>
      <w:r>
        <w:t>poskytov</w:t>
      </w:r>
      <w:r>
        <w:t>atele</w:t>
      </w:r>
      <w:r>
        <w:t xml:space="preserve"> ubytování</w:t>
      </w:r>
      <w:r>
        <w:t xml:space="preserve"> </w:t>
      </w:r>
    </w:p>
    <w:p w:rsidR="00857302" w:rsidRDefault="0058696E">
      <w:pPr>
        <w:ind w:left="-5"/>
      </w:pPr>
      <w:r>
        <w:t>Poskytovatel ubytování prohlašuje, že uvedený objekt splňuje hygienické podmínky ubytovacího a stravovacího zařízení a podmínky pro zabezpečení výchovy v</w:t>
      </w:r>
      <w:r>
        <w:t xml:space="preserve"> souladu s </w:t>
      </w:r>
      <w:r>
        <w:t>vyhláškou č. 106/2001Sb, dále splňuje nároky bezpečnosti práce a protipožární oc</w:t>
      </w:r>
      <w:r>
        <w:t>hrany. Poskytovatel ubytování dále prohlašuje, že používaná voda je z</w:t>
      </w:r>
      <w:r>
        <w:t xml:space="preserve"> </w:t>
      </w:r>
      <w:r>
        <w:t>vodovodu pro veřejnou potřebu. Pokud je voda získávána z</w:t>
      </w:r>
      <w:r>
        <w:t xml:space="preserve"> </w:t>
      </w:r>
      <w:r>
        <w:t>jiného zdroje, dodavatel jako přílohu této smlouvy doloží protokol o kráceném rozboru jakosti pitné vody dle ustanovení §8 zákona</w:t>
      </w:r>
      <w:r>
        <w:t xml:space="preserve"> č. 258/2000Sb. o ochraně veřejného</w:t>
      </w:r>
      <w:r>
        <w:t xml:space="preserve"> </w:t>
      </w:r>
      <w:r>
        <w:t>zdraví a stanovisko hygienického orgánu, že voda je pitná (nejméně jeden měsíc před konáním akce).</w:t>
      </w:r>
      <w:r>
        <w:t xml:space="preserve"> </w:t>
      </w:r>
    </w:p>
    <w:p w:rsidR="00857302" w:rsidRDefault="0058696E">
      <w:pPr>
        <w:spacing w:after="111"/>
        <w:ind w:left="-5"/>
      </w:pPr>
      <w:r>
        <w:t>Poskytovatel ubytování</w:t>
      </w:r>
      <w:r>
        <w:t xml:space="preserve"> </w:t>
      </w:r>
      <w:r>
        <w:t>prohlašuje, že uvedený objekt splňuje podmínky pro zabezpečení výchovy,</w:t>
      </w:r>
      <w:r>
        <w:t xml:space="preserve"> </w:t>
      </w:r>
      <w:r>
        <w:t>zejména dostatek místnost</w:t>
      </w:r>
      <w:r>
        <w:t xml:space="preserve">í. Pobyt školy v přírodě nebude narušen ubytovacími nebo restauračními službami pro cizí osoby. </w:t>
      </w:r>
      <w:r>
        <w:t xml:space="preserve"> </w:t>
      </w:r>
    </w:p>
    <w:p w:rsidR="00857302" w:rsidRDefault="0058696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57302" w:rsidRDefault="0058696E">
      <w:pPr>
        <w:pStyle w:val="Nadpis1"/>
        <w:ind w:left="-5"/>
      </w:pPr>
      <w:r>
        <w:t>6</w:t>
      </w:r>
      <w:r>
        <w:t>. Lékařská péče</w:t>
      </w:r>
      <w:r>
        <w:t xml:space="preserve"> </w:t>
      </w:r>
    </w:p>
    <w:p w:rsidR="00857302" w:rsidRDefault="0058696E">
      <w:pPr>
        <w:ind w:left="-5"/>
      </w:pPr>
      <w:r>
        <w:t>Nejbližší lékařskou péči poskytuje</w:t>
      </w:r>
      <w:r>
        <w:t xml:space="preserve"> MUDr. Al-</w:t>
      </w:r>
      <w:proofErr w:type="spellStart"/>
      <w:r>
        <w:t>Saheb</w:t>
      </w:r>
      <w:proofErr w:type="spellEnd"/>
      <w:r>
        <w:t xml:space="preserve"> </w:t>
      </w:r>
      <w:proofErr w:type="spellStart"/>
      <w:r>
        <w:t>Helal</w:t>
      </w:r>
      <w:proofErr w:type="spellEnd"/>
      <w:r>
        <w:t xml:space="preserve">, Ostravice 577, tel: 603 244 </w:t>
      </w:r>
      <w:proofErr w:type="gramStart"/>
      <w:r>
        <w:t>551 .</w:t>
      </w:r>
      <w:proofErr w:type="gramEnd"/>
      <w:r>
        <w:t xml:space="preserve">  </w:t>
      </w:r>
      <w:r>
        <w:t>Dodavatel nezajišťuje v</w:t>
      </w:r>
      <w:r>
        <w:t xml:space="preserve"> </w:t>
      </w:r>
      <w:r>
        <w:t>rámci konání školy v</w:t>
      </w:r>
      <w:r>
        <w:t xml:space="preserve"> </w:t>
      </w:r>
      <w:r>
        <w:t>přírodě</w:t>
      </w:r>
      <w:r>
        <w:t xml:space="preserve"> </w:t>
      </w:r>
      <w:r>
        <w:t>přítomnost zdravotníka.</w:t>
      </w:r>
      <w:r>
        <w:t xml:space="preserve"> </w:t>
      </w:r>
    </w:p>
    <w:p w:rsidR="00857302" w:rsidRDefault="0058696E">
      <w:pPr>
        <w:spacing w:after="0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pStyle w:val="Nadpis1"/>
        <w:ind w:left="-5"/>
      </w:pPr>
      <w:r>
        <w:t>7</w:t>
      </w:r>
      <w:r>
        <w:t>. Stravování</w:t>
      </w:r>
      <w:r>
        <w:t xml:space="preserve"> </w:t>
      </w:r>
    </w:p>
    <w:p w:rsidR="00857302" w:rsidRDefault="0058696E">
      <w:pPr>
        <w:ind w:left="-5"/>
      </w:pPr>
      <w:r>
        <w:t>Stravování účastníků školy v přírodě je zajištěno v</w:t>
      </w:r>
      <w:r>
        <w:t xml:space="preserve"> </w:t>
      </w:r>
      <w:r>
        <w:t xml:space="preserve">souladu se zvláštními nároky na výživu dětí (2x svačina, ovoce, zelenina, mléčné výrobky, pitný režim...) a po dohodě s vedením školy </w:t>
      </w:r>
      <w:r>
        <w:t xml:space="preserve">v </w:t>
      </w:r>
      <w:r>
        <w:t>přírodě.</w:t>
      </w:r>
      <w:r>
        <w:t xml:space="preserve"> </w:t>
      </w:r>
    </w:p>
    <w:p w:rsidR="00857302" w:rsidRDefault="0058696E">
      <w:pPr>
        <w:spacing w:after="0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0" w:line="259" w:lineRule="auto"/>
        <w:ind w:left="-5"/>
        <w:jc w:val="left"/>
      </w:pPr>
      <w:r>
        <w:rPr>
          <w:b/>
        </w:rPr>
        <w:t>8</w:t>
      </w:r>
      <w:r>
        <w:rPr>
          <w:b/>
        </w:rPr>
        <w:t xml:space="preserve">. Kontroly objektu </w:t>
      </w:r>
      <w:r>
        <w:t xml:space="preserve"> </w:t>
      </w:r>
    </w:p>
    <w:p w:rsidR="00857302" w:rsidRDefault="0058696E">
      <w:pPr>
        <w:spacing w:after="240" w:line="240" w:lineRule="auto"/>
        <w:ind w:left="-5" w:right="5"/>
        <w:jc w:val="left"/>
      </w:pPr>
      <w:r>
        <w:t>Dodavatel umožní pověřeným pracovníkům objednatele možnost kontroly zařízení objektu, které souvisejí s poskytovanými službami, zejména s přípravou a výdejem stravy.</w:t>
      </w:r>
      <w:r>
        <w:t xml:space="preserve"> </w:t>
      </w:r>
      <w:r>
        <w:t>Ohlášku na Krajskou hygienickou stanici týkající se konání školy v</w:t>
      </w:r>
      <w:r>
        <w:t xml:space="preserve"> </w:t>
      </w:r>
      <w:r>
        <w:t>př</w:t>
      </w:r>
      <w:r>
        <w:t>írodě dodavatel nezajišťuje.</w:t>
      </w:r>
      <w:r>
        <w:t xml:space="preserve"> </w:t>
      </w:r>
    </w:p>
    <w:p w:rsidR="00857302" w:rsidRDefault="0058696E">
      <w:pPr>
        <w:pStyle w:val="Nadpis1"/>
        <w:ind w:left="-5"/>
      </w:pPr>
      <w:r>
        <w:t>9</w:t>
      </w:r>
      <w:r>
        <w:t>. Úhrada pobytu</w:t>
      </w:r>
      <w:r>
        <w:rPr>
          <w:b w:val="0"/>
        </w:rPr>
        <w:t xml:space="preserve"> </w:t>
      </w:r>
    </w:p>
    <w:p w:rsidR="00857302" w:rsidRDefault="0058696E">
      <w:pPr>
        <w:spacing w:after="281" w:line="240" w:lineRule="auto"/>
        <w:ind w:left="-5" w:right="5"/>
        <w:jc w:val="left"/>
      </w:pPr>
      <w:r>
        <w:t>Úhrada pobytu bude provedena bezhotovostně školským zařízením, dle pokynů</w:t>
      </w:r>
      <w:r>
        <w:t xml:space="preserve"> dodavatele </w:t>
      </w:r>
      <w:r>
        <w:t>a na účet dodavatele</w:t>
      </w:r>
      <w:r>
        <w:t xml:space="preserve"> </w:t>
      </w:r>
      <w:r>
        <w:rPr>
          <w:b/>
        </w:rPr>
        <w:t>nejpozději 14 dní před zahájením pobytu</w:t>
      </w:r>
      <w:r>
        <w:t>.</w:t>
      </w:r>
      <w:r>
        <w:rPr>
          <w:b/>
        </w:rPr>
        <w:t xml:space="preserve"> </w:t>
      </w:r>
      <w:r>
        <w:t>Případné sankce a penále při prodlení s</w:t>
      </w:r>
      <w:r>
        <w:t xml:space="preserve"> </w:t>
      </w:r>
      <w:r>
        <w:t>úhradou se nesjednáva</w:t>
      </w:r>
      <w:r>
        <w:t>jí.</w:t>
      </w:r>
      <w:r>
        <w:rPr>
          <w:b/>
        </w:rPr>
        <w:t xml:space="preserve"> </w:t>
      </w:r>
    </w:p>
    <w:p w:rsidR="00857302" w:rsidRDefault="0058696E">
      <w:pPr>
        <w:spacing w:after="258" w:line="259" w:lineRule="auto"/>
        <w:ind w:left="0" w:firstLine="0"/>
        <w:jc w:val="left"/>
      </w:pPr>
      <w:r>
        <w:rPr>
          <w:b/>
        </w:rPr>
        <w:t xml:space="preserve"> </w:t>
      </w:r>
    </w:p>
    <w:p w:rsidR="00857302" w:rsidRDefault="0058696E">
      <w:pPr>
        <w:spacing w:after="0" w:line="259" w:lineRule="auto"/>
        <w:ind w:left="-5"/>
        <w:jc w:val="left"/>
      </w:pPr>
      <w:r>
        <w:rPr>
          <w:b/>
        </w:rPr>
        <w:lastRenderedPageBreak/>
        <w:t xml:space="preserve">10. Odpovědnost za účastníky akce </w:t>
      </w:r>
    </w:p>
    <w:p w:rsidR="00857302" w:rsidRDefault="0058696E">
      <w:pPr>
        <w:ind w:left="-5"/>
      </w:pPr>
      <w:r>
        <w:t xml:space="preserve">Odpovědnost za účastníky </w:t>
      </w:r>
      <w:r>
        <w:t xml:space="preserve">akce v </w:t>
      </w:r>
      <w:r>
        <w:t>době programu náleží plně na dodavateli.</w:t>
      </w:r>
      <w:r>
        <w:t xml:space="preserve"> </w:t>
      </w:r>
    </w:p>
    <w:p w:rsidR="00857302" w:rsidRDefault="0058696E">
      <w:pPr>
        <w:spacing w:after="258" w:line="259" w:lineRule="auto"/>
        <w:ind w:left="0" w:firstLine="0"/>
        <w:jc w:val="left"/>
      </w:pPr>
      <w:r>
        <w:rPr>
          <w:b/>
        </w:rPr>
        <w:t xml:space="preserve"> </w:t>
      </w:r>
    </w:p>
    <w:p w:rsidR="00857302" w:rsidRDefault="0058696E">
      <w:pPr>
        <w:pStyle w:val="Nadpis1"/>
        <w:spacing w:after="257"/>
        <w:ind w:left="-5"/>
      </w:pPr>
      <w:r>
        <w:t>11</w:t>
      </w:r>
      <w:r>
        <w:t>. Přihláška na akci</w:t>
      </w:r>
      <w:r>
        <w:rPr>
          <w:b w:val="0"/>
        </w:rPr>
        <w:t xml:space="preserve"> </w:t>
      </w:r>
    </w:p>
    <w:p w:rsidR="00857302" w:rsidRDefault="0058696E">
      <w:pPr>
        <w:ind w:left="-5"/>
      </w:pPr>
      <w:r>
        <w:t xml:space="preserve">Objednatel se zavazuje </w:t>
      </w:r>
      <w:r>
        <w:t>zajistit přihlášení zúčastněných</w:t>
      </w:r>
      <w:r>
        <w:t xml:space="preserve"> </w:t>
      </w:r>
      <w:r>
        <w:t>dětí</w:t>
      </w:r>
      <w:r>
        <w:t xml:space="preserve"> </w:t>
      </w:r>
      <w:r>
        <w:t xml:space="preserve">nejpozději </w:t>
      </w:r>
      <w:r>
        <w:t xml:space="preserve">3 </w:t>
      </w:r>
      <w:r>
        <w:t>týdny před zahájením školy v</w:t>
      </w:r>
      <w:r>
        <w:t xml:space="preserve"> </w:t>
      </w:r>
      <w:r>
        <w:t>přírodě přes</w:t>
      </w:r>
      <w:r>
        <w:t xml:space="preserve"> internetovou aplikaci na adrese</w:t>
      </w:r>
      <w:r>
        <w:rPr>
          <w:b/>
        </w:rPr>
        <w:t xml:space="preserve"> www.prihlaskanakurz.cz. </w:t>
      </w:r>
      <w:r>
        <w:t>Systé</w:t>
      </w:r>
      <w:r>
        <w:t xml:space="preserve">m bude </w:t>
      </w:r>
      <w:r>
        <w:t>plně</w:t>
      </w:r>
      <w:r>
        <w:t xml:space="preserve"> v provozu od 1.4.2018.  </w:t>
      </w:r>
      <w:r>
        <w:rPr>
          <w:b/>
        </w:rPr>
        <w:t>Přihlašovací údaje:</w:t>
      </w:r>
      <w:r>
        <w:t xml:space="preserve"> </w:t>
      </w:r>
      <w:r>
        <w:t>přihlašovací jméno –</w:t>
      </w:r>
      <w:r>
        <w:t xml:space="preserve"> </w:t>
      </w:r>
      <w:proofErr w:type="spellStart"/>
      <w:r>
        <w:rPr>
          <w:rFonts w:ascii="Arial" w:eastAsia="Arial" w:hAnsi="Arial" w:cs="Arial"/>
          <w:color w:val="4E4E4E"/>
          <w:sz w:val="21"/>
        </w:rPr>
        <w:t>zsnemilany</w:t>
      </w:r>
      <w:proofErr w:type="spellEnd"/>
      <w:r>
        <w:t xml:space="preserve">, heslo: skola2017. </w:t>
      </w:r>
    </w:p>
    <w:p w:rsidR="00857302" w:rsidRDefault="0058696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57302" w:rsidRDefault="0058696E">
      <w:pPr>
        <w:spacing w:after="0" w:line="259" w:lineRule="auto"/>
        <w:ind w:left="-5"/>
        <w:jc w:val="left"/>
      </w:pPr>
      <w:r>
        <w:rPr>
          <w:b/>
        </w:rPr>
        <w:t xml:space="preserve">12. Neúčast účastníka akce / pojištění. </w:t>
      </w:r>
    </w:p>
    <w:p w:rsidR="00857302" w:rsidRDefault="0058696E">
      <w:pPr>
        <w:ind w:left="-5"/>
      </w:pPr>
      <w:r>
        <w:t>Stornovací podmínky: viz Všeobecné podmínky kurzu.</w:t>
      </w:r>
      <w:r>
        <w:t xml:space="preserve"> </w:t>
      </w:r>
    </w:p>
    <w:p w:rsidR="00857302" w:rsidRDefault="0058696E">
      <w:pPr>
        <w:spacing w:after="111"/>
        <w:ind w:left="-5"/>
      </w:pPr>
      <w:r>
        <w:t xml:space="preserve">Pokud dojde k </w:t>
      </w:r>
      <w:r>
        <w:t xml:space="preserve">odhlášení dítěte ze zdravotních důvodů, může zákonný zástupce dítěte vyžadovat vrácení </w:t>
      </w:r>
      <w:proofErr w:type="gramStart"/>
      <w:r>
        <w:t>80%</w:t>
      </w:r>
      <w:proofErr w:type="gramEnd"/>
      <w:r>
        <w:t xml:space="preserve"> storno poplatku na smluvní pojišťovně </w:t>
      </w:r>
      <w:r>
        <w:t xml:space="preserve">dodavatele.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99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106"/>
        <w:ind w:left="-5"/>
      </w:pPr>
      <w:r>
        <w:t xml:space="preserve">           V </w:t>
      </w:r>
      <w:r>
        <w:t>Bílé</w:t>
      </w:r>
      <w:r>
        <w:t xml:space="preserve"> dne </w:t>
      </w:r>
      <w:r>
        <w:t>…………</w:t>
      </w:r>
      <w:proofErr w:type="gramStart"/>
      <w:r>
        <w:t>…….</w:t>
      </w:r>
      <w:proofErr w:type="gramEnd"/>
      <w:r>
        <w:t>.</w:t>
      </w:r>
      <w:r>
        <w:t xml:space="preserve">                                                       V </w:t>
      </w:r>
      <w:r>
        <w:t>………………………………</w:t>
      </w:r>
      <w:r>
        <w:t xml:space="preserve">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9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0C732B2" wp14:editId="24F0D705">
            <wp:simplePos x="0" y="0"/>
            <wp:positionH relativeFrom="column">
              <wp:posOffset>123416</wp:posOffset>
            </wp:positionH>
            <wp:positionV relativeFrom="paragraph">
              <wp:posOffset>7741</wp:posOffset>
            </wp:positionV>
            <wp:extent cx="1905000" cy="1130833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3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112" w:line="259" w:lineRule="auto"/>
        <w:ind w:left="0" w:firstLine="0"/>
        <w:jc w:val="left"/>
      </w:pPr>
      <w:r>
        <w:t xml:space="preserve"> </w:t>
      </w:r>
    </w:p>
    <w:p w:rsidR="00857302" w:rsidRDefault="0058696E">
      <w:pPr>
        <w:spacing w:after="96" w:line="259" w:lineRule="auto"/>
        <w:ind w:left="0" w:firstLine="0"/>
        <w:jc w:val="left"/>
      </w:pPr>
      <w:r>
        <w:t xml:space="preserve">    </w:t>
      </w:r>
      <w:r>
        <w:tab/>
        <w:t xml:space="preserve">      </w:t>
      </w:r>
    </w:p>
    <w:p w:rsidR="00857302" w:rsidRDefault="0058696E">
      <w:pPr>
        <w:spacing w:after="122"/>
        <w:ind w:left="-5"/>
      </w:pPr>
      <w:r>
        <w:t xml:space="preserve">                                                ………………………………..</w:t>
      </w:r>
      <w:r>
        <w:t xml:space="preserve">                                                                    </w:t>
      </w:r>
    </w:p>
    <w:p w:rsidR="00857302" w:rsidRDefault="0058696E">
      <w:pPr>
        <w:tabs>
          <w:tab w:val="center" w:pos="2000"/>
          <w:tab w:val="center" w:pos="3541"/>
        </w:tabs>
        <w:spacing w:after="123"/>
        <w:ind w:left="0" w:firstLine="0"/>
        <w:jc w:val="left"/>
      </w:pPr>
      <w:r>
        <w:rPr>
          <w:sz w:val="22"/>
        </w:rPr>
        <w:tab/>
      </w:r>
      <w:r>
        <w:t xml:space="preserve">Mgr. </w:t>
      </w:r>
      <w:r>
        <w:t>Kateřina Nakládalová</w:t>
      </w:r>
      <w:r>
        <w:t xml:space="preserve"> </w:t>
      </w:r>
      <w:r>
        <w:tab/>
        <w:t xml:space="preserve"> </w:t>
      </w:r>
    </w:p>
    <w:p w:rsidR="00857302" w:rsidRDefault="0058696E">
      <w:pPr>
        <w:tabs>
          <w:tab w:val="center" w:pos="5665"/>
          <w:tab w:val="center" w:pos="6958"/>
        </w:tabs>
        <w:spacing w:after="0" w:line="259" w:lineRule="auto"/>
        <w:ind w:left="0" w:firstLine="0"/>
        <w:jc w:val="left"/>
      </w:pPr>
      <w:r>
        <w:t xml:space="preserve">                        </w:t>
      </w:r>
      <w:r>
        <w:t xml:space="preserve">dodavatel                                                         </w:t>
      </w:r>
      <w:r>
        <w:tab/>
        <w:t xml:space="preserve"> </w:t>
      </w:r>
      <w:r>
        <w:tab/>
        <w:t xml:space="preserve">    </w:t>
      </w:r>
      <w:r>
        <w:t>odběratel</w:t>
      </w:r>
      <w:r>
        <w:rPr>
          <w:sz w:val="20"/>
        </w:rPr>
        <w:t xml:space="preserve">   </w:t>
      </w:r>
    </w:p>
    <w:sectPr w:rsidR="00857302">
      <w:pgSz w:w="11906" w:h="16838"/>
      <w:pgMar w:top="1126" w:right="1413" w:bottom="161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6769D"/>
    <w:multiLevelType w:val="hybridMultilevel"/>
    <w:tmpl w:val="90208DBE"/>
    <w:lvl w:ilvl="0" w:tplc="141CD4BA">
      <w:start w:val="2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844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809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699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E75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AD6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62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06F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EB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02"/>
    <w:rsid w:val="0058696E"/>
    <w:rsid w:val="0085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A474"/>
  <w15:docId w15:val="{F17B4140-7F5A-4CB9-9BFC-8957F86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 dodavatelem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 dodavatelem</dc:title>
  <dc:subject/>
  <dc:creator>správce</dc:creator>
  <cp:keywords/>
  <cp:lastModifiedBy>skola1</cp:lastModifiedBy>
  <cp:revision>2</cp:revision>
  <dcterms:created xsi:type="dcterms:W3CDTF">2018-04-12T09:29:00Z</dcterms:created>
  <dcterms:modified xsi:type="dcterms:W3CDTF">2018-04-12T09:29:00Z</dcterms:modified>
</cp:coreProperties>
</file>