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58" w:rsidRPr="00733361" w:rsidRDefault="00906858" w:rsidP="00906858">
      <w:pPr>
        <w:rPr>
          <w:rFonts w:ascii="Calibri" w:hAnsi="Calibri" w:cs="Calibri"/>
          <w:bCs/>
          <w:sz w:val="22"/>
          <w:szCs w:val="22"/>
        </w:rPr>
      </w:pPr>
      <w:r w:rsidRPr="00733361">
        <w:rPr>
          <w:rFonts w:ascii="Calibri" w:hAnsi="Calibri" w:cs="Calibri"/>
          <w:bCs/>
          <w:sz w:val="22"/>
          <w:szCs w:val="22"/>
        </w:rPr>
        <w:t xml:space="preserve">Příloha č. </w:t>
      </w:r>
      <w:r w:rsidR="00A767A5" w:rsidRPr="00733361">
        <w:rPr>
          <w:rFonts w:ascii="Calibri" w:hAnsi="Calibri" w:cs="Calibri"/>
          <w:bCs/>
          <w:sz w:val="22"/>
          <w:szCs w:val="22"/>
        </w:rPr>
        <w:t>3</w:t>
      </w:r>
      <w:r w:rsidRPr="00733361">
        <w:rPr>
          <w:rFonts w:ascii="Calibri" w:hAnsi="Calibri" w:cs="Calibri"/>
          <w:bCs/>
          <w:sz w:val="22"/>
          <w:szCs w:val="22"/>
        </w:rPr>
        <w:t xml:space="preserve"> </w:t>
      </w:r>
      <w:r w:rsidR="00733361" w:rsidRPr="00733361">
        <w:rPr>
          <w:rFonts w:ascii="Calibri" w:hAnsi="Calibri" w:cs="Calibri"/>
          <w:bCs/>
          <w:sz w:val="22"/>
          <w:szCs w:val="22"/>
        </w:rPr>
        <w:t>zadávací dokumentace</w:t>
      </w:r>
      <w:r w:rsidRPr="00733361">
        <w:rPr>
          <w:rFonts w:ascii="Calibri" w:hAnsi="Calibri" w:cs="Calibri"/>
          <w:bCs/>
          <w:sz w:val="22"/>
          <w:szCs w:val="22"/>
        </w:rPr>
        <w:t xml:space="preserve"> – Obchodní podmínky</w:t>
      </w:r>
    </w:p>
    <w:p w:rsidR="00906858" w:rsidRPr="00906858" w:rsidRDefault="00906858" w:rsidP="00906858">
      <w:pPr>
        <w:rPr>
          <w:rFonts w:ascii="Calibri" w:hAnsi="Calibri" w:cs="Calibri"/>
          <w:b/>
          <w:sz w:val="22"/>
          <w:szCs w:val="22"/>
        </w:rPr>
      </w:pPr>
    </w:p>
    <w:p w:rsidR="00207BF2" w:rsidRPr="00B00ED7" w:rsidRDefault="00027407" w:rsidP="00B00ED7">
      <w:pPr>
        <w:jc w:val="center"/>
        <w:rPr>
          <w:rFonts w:ascii="Calibri" w:hAnsi="Calibri" w:cs="Calibri"/>
          <w:b/>
          <w:sz w:val="26"/>
          <w:szCs w:val="26"/>
        </w:rPr>
      </w:pPr>
      <w:r>
        <w:rPr>
          <w:rFonts w:ascii="Calibri" w:hAnsi="Calibri" w:cs="Calibri"/>
          <w:b/>
          <w:sz w:val="26"/>
          <w:szCs w:val="26"/>
        </w:rPr>
        <w:t xml:space="preserve">Smlouva o dílo </w:t>
      </w:r>
    </w:p>
    <w:p w:rsidR="00207BF2" w:rsidRDefault="00767335" w:rsidP="00206423">
      <w:pPr>
        <w:jc w:val="center"/>
        <w:rPr>
          <w:rFonts w:ascii="Calibri" w:hAnsi="Calibri" w:cs="Calibri"/>
          <w:sz w:val="20"/>
          <w:szCs w:val="20"/>
        </w:rPr>
      </w:pPr>
      <w:r w:rsidRPr="00246B29">
        <w:rPr>
          <w:rFonts w:ascii="Calibri" w:hAnsi="Calibri" w:cs="Calibri"/>
          <w:sz w:val="20"/>
          <w:szCs w:val="20"/>
        </w:rPr>
        <w:t>uzavřená</w:t>
      </w:r>
      <w:r w:rsidRPr="00767335">
        <w:rPr>
          <w:rFonts w:ascii="Calibri" w:hAnsi="Calibri" w:cs="Calibri"/>
          <w:sz w:val="20"/>
          <w:szCs w:val="20"/>
        </w:rPr>
        <w:t xml:space="preserve"> podle </w:t>
      </w:r>
      <w:proofErr w:type="spellStart"/>
      <w:r w:rsidRPr="00767335">
        <w:rPr>
          <w:rFonts w:ascii="Calibri" w:hAnsi="Calibri" w:cs="Calibri"/>
          <w:sz w:val="20"/>
          <w:szCs w:val="20"/>
        </w:rPr>
        <w:t>ust</w:t>
      </w:r>
      <w:proofErr w:type="spellEnd"/>
      <w:r w:rsidRPr="00767335">
        <w:rPr>
          <w:rFonts w:ascii="Calibri" w:hAnsi="Calibri" w:cs="Calibri"/>
          <w:sz w:val="20"/>
          <w:szCs w:val="20"/>
        </w:rPr>
        <w:t>. § 2586 a násl. zákona č. 89/2012, občanského zákoníku, ve znění pozdějších předpisů</w:t>
      </w:r>
      <w:r w:rsidR="005731A4" w:rsidRPr="0018586E">
        <w:rPr>
          <w:rFonts w:ascii="Calibri" w:hAnsi="Calibri" w:cs="Calibri"/>
          <w:sz w:val="20"/>
          <w:szCs w:val="20"/>
        </w:rPr>
        <w:t xml:space="preserve"> </w:t>
      </w:r>
    </w:p>
    <w:p w:rsidR="00906858" w:rsidRPr="007000AA" w:rsidRDefault="00906858" w:rsidP="00906858">
      <w:pPr>
        <w:jc w:val="both"/>
        <w:rPr>
          <w:rFonts w:ascii="Calibri" w:hAnsi="Calibri" w:cs="Calibri"/>
          <w:b/>
          <w:sz w:val="20"/>
          <w:szCs w:val="20"/>
        </w:rPr>
      </w:pPr>
      <w:r w:rsidRPr="00906858">
        <w:rPr>
          <w:rFonts w:ascii="Calibri" w:hAnsi="Calibri" w:cs="Calibri"/>
          <w:sz w:val="20"/>
          <w:szCs w:val="20"/>
        </w:rPr>
        <w:t xml:space="preserve">č. smlouvy objednatele: </w:t>
      </w:r>
      <w:r w:rsidR="007000AA" w:rsidRPr="007000AA">
        <w:rPr>
          <w:rFonts w:ascii="Calibri" w:hAnsi="Calibri" w:cs="Calibri"/>
          <w:b/>
          <w:sz w:val="20"/>
          <w:szCs w:val="20"/>
        </w:rPr>
        <w:t xml:space="preserve"> 45/2018</w:t>
      </w:r>
    </w:p>
    <w:p w:rsidR="00906858" w:rsidRPr="00906858" w:rsidRDefault="00906858" w:rsidP="00906858">
      <w:pPr>
        <w:jc w:val="both"/>
        <w:rPr>
          <w:rFonts w:ascii="Calibri" w:hAnsi="Calibri" w:cs="Calibri"/>
          <w:sz w:val="20"/>
          <w:szCs w:val="20"/>
        </w:rPr>
      </w:pPr>
      <w:r w:rsidRPr="00906858">
        <w:rPr>
          <w:rFonts w:ascii="Calibri" w:hAnsi="Calibri" w:cs="Calibri"/>
          <w:sz w:val="20"/>
          <w:szCs w:val="20"/>
        </w:rPr>
        <w:t>č. smlouvy zhotovitele:</w:t>
      </w:r>
    </w:p>
    <w:p w:rsidR="006D1126" w:rsidRPr="00215E0F" w:rsidRDefault="006D1126" w:rsidP="00834615">
      <w:pPr>
        <w:pStyle w:val="Odstavecseseznamem"/>
        <w:numPr>
          <w:ilvl w:val="0"/>
          <w:numId w:val="8"/>
        </w:numPr>
        <w:spacing w:before="240" w:after="60"/>
        <w:ind w:left="567" w:hanging="210"/>
        <w:contextualSpacing w:val="0"/>
        <w:jc w:val="center"/>
        <w:rPr>
          <w:rFonts w:ascii="Calibri" w:hAnsi="Calibri" w:cs="Calibri"/>
          <w:b/>
          <w:sz w:val="22"/>
          <w:szCs w:val="22"/>
        </w:rPr>
      </w:pPr>
      <w:r w:rsidRPr="00215E0F">
        <w:rPr>
          <w:rFonts w:ascii="Calibri" w:hAnsi="Calibri" w:cs="Calibri"/>
          <w:b/>
          <w:sz w:val="22"/>
          <w:szCs w:val="22"/>
        </w:rPr>
        <w:t>Smluvní strany</w:t>
      </w:r>
    </w:p>
    <w:p w:rsidR="006D1126" w:rsidRPr="002E4055" w:rsidRDefault="00567782" w:rsidP="00834615">
      <w:pPr>
        <w:numPr>
          <w:ilvl w:val="0"/>
          <w:numId w:val="1"/>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 xml:space="preserve">zapsané v obchodním rejstříku vedeném u Krajského soudu v Brně, oddíl </w:t>
      </w:r>
      <w:proofErr w:type="spellStart"/>
      <w:r w:rsidRPr="003525ED">
        <w:rPr>
          <w:rFonts w:ascii="Calibri" w:hAnsi="Calibri" w:cs="Calibri"/>
          <w:sz w:val="22"/>
          <w:szCs w:val="22"/>
        </w:rPr>
        <w:t>Pr</w:t>
      </w:r>
      <w:proofErr w:type="spellEnd"/>
      <w:r w:rsidRPr="003525ED">
        <w:rPr>
          <w:rFonts w:ascii="Calibri" w:hAnsi="Calibri" w:cs="Calibri"/>
          <w:sz w:val="22"/>
          <w:szCs w:val="22"/>
        </w:rPr>
        <w:t>, vložka 1222</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Pr="00CB5458">
        <w:rPr>
          <w:rFonts w:ascii="Calibri" w:hAnsi="Calibri"/>
          <w:sz w:val="22"/>
          <w:szCs w:val="22"/>
        </w:rPr>
        <w:tab/>
        <w:t>00092</w:t>
      </w:r>
      <w:r w:rsidR="00567782">
        <w:rPr>
          <w:rFonts w:ascii="Calibri" w:hAnsi="Calibri"/>
          <w:sz w:val="22"/>
          <w:szCs w:val="22"/>
        </w:rPr>
        <w:t>738</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rsidR="003A20A1"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r>
    </w:p>
    <w:p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 xml:space="preserve">Zastoupená:                 Ing. Vladimírou </w:t>
      </w:r>
      <w:proofErr w:type="spellStart"/>
      <w:r>
        <w:rPr>
          <w:rFonts w:ascii="Calibri" w:hAnsi="Calibri"/>
          <w:sz w:val="22"/>
          <w:szCs w:val="22"/>
        </w:rPr>
        <w:t>Durajkovou</w:t>
      </w:r>
      <w:proofErr w:type="spellEnd"/>
      <w:r>
        <w:rPr>
          <w:rFonts w:ascii="Calibri" w:hAnsi="Calibri"/>
          <w:sz w:val="22"/>
          <w:szCs w:val="22"/>
        </w:rPr>
        <w:t>, ředitelkou</w:t>
      </w:r>
    </w:p>
    <w:p w:rsidR="00CB5458" w:rsidRPr="00CB5458" w:rsidRDefault="00567782" w:rsidP="00CB5458">
      <w:pPr>
        <w:tabs>
          <w:tab w:val="left" w:pos="2410"/>
        </w:tabs>
        <w:ind w:firstLine="426"/>
        <w:jc w:val="both"/>
        <w:rPr>
          <w:rFonts w:ascii="Calibri" w:hAnsi="Calibri"/>
          <w:sz w:val="22"/>
          <w:szCs w:val="22"/>
        </w:rPr>
      </w:pPr>
      <w:r>
        <w:rPr>
          <w:rFonts w:ascii="Calibri" w:hAnsi="Calibri"/>
          <w:sz w:val="22"/>
          <w:szCs w:val="22"/>
        </w:rPr>
        <w:t>Telefon</w:t>
      </w:r>
      <w:r w:rsidR="00CB5458" w:rsidRPr="00CB5458">
        <w:rPr>
          <w:rFonts w:ascii="Calibri" w:hAnsi="Calibri"/>
          <w:sz w:val="22"/>
          <w:szCs w:val="22"/>
        </w:rPr>
        <w:t>:</w:t>
      </w:r>
      <w:r w:rsidR="00CB5458" w:rsidRPr="00CB5458">
        <w:rPr>
          <w:rFonts w:ascii="Calibri" w:hAnsi="Calibri"/>
          <w:sz w:val="22"/>
          <w:szCs w:val="22"/>
        </w:rPr>
        <w:tab/>
      </w:r>
    </w:p>
    <w:p w:rsidR="006D1126" w:rsidRDefault="00CB5458" w:rsidP="00CB5458">
      <w:pPr>
        <w:tabs>
          <w:tab w:val="left" w:pos="2410"/>
        </w:tabs>
        <w:ind w:firstLine="426"/>
        <w:jc w:val="both"/>
        <w:rPr>
          <w:rFonts w:ascii="Calibri" w:hAnsi="Calibri"/>
          <w:sz w:val="22"/>
          <w:szCs w:val="22"/>
        </w:rPr>
      </w:pPr>
      <w:r w:rsidRPr="00CB5458">
        <w:rPr>
          <w:rFonts w:ascii="Calibri" w:hAnsi="Calibri"/>
          <w:sz w:val="22"/>
          <w:szCs w:val="22"/>
        </w:rPr>
        <w:t>E-mail:</w:t>
      </w:r>
      <w:r w:rsidRPr="00CB5458">
        <w:rPr>
          <w:rFonts w:ascii="Calibri" w:hAnsi="Calibri"/>
          <w:sz w:val="22"/>
          <w:szCs w:val="22"/>
        </w:rPr>
        <w:tab/>
      </w:r>
    </w:p>
    <w:p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rsidR="00906858" w:rsidRPr="00906858" w:rsidRDefault="006A4216" w:rsidP="00906858">
      <w:pPr>
        <w:rPr>
          <w:bCs/>
          <w:highlight w:val="yellow"/>
        </w:rPr>
      </w:pPr>
      <w:r w:rsidRPr="00906858">
        <w:rPr>
          <w:b/>
        </w:rPr>
        <w:t>2</w:t>
      </w:r>
      <w:r w:rsidRPr="00906858">
        <w:rPr>
          <w:rFonts w:asciiTheme="minorHAnsi" w:hAnsiTheme="minorHAnsi" w:cstheme="minorHAnsi"/>
          <w:b/>
        </w:rPr>
        <w:t xml:space="preserve">.  </w:t>
      </w:r>
      <w:proofErr w:type="spellStart"/>
      <w:r w:rsidR="00244EC0">
        <w:rPr>
          <w:rFonts w:ascii="Calibri" w:hAnsi="Calibri"/>
          <w:b/>
          <w:sz w:val="22"/>
          <w:szCs w:val="22"/>
        </w:rPr>
        <w:t>Sta</w:t>
      </w:r>
      <w:bookmarkStart w:id="0" w:name="_GoBack"/>
      <w:bookmarkEnd w:id="0"/>
      <w:r w:rsidR="00244EC0">
        <w:rPr>
          <w:rFonts w:ascii="Calibri" w:hAnsi="Calibri"/>
          <w:b/>
          <w:sz w:val="22"/>
          <w:szCs w:val="22"/>
        </w:rPr>
        <w:t>rkon</w:t>
      </w:r>
      <w:proofErr w:type="spellEnd"/>
      <w:r w:rsidR="00244EC0">
        <w:rPr>
          <w:rFonts w:ascii="Calibri" w:hAnsi="Calibri"/>
          <w:b/>
          <w:sz w:val="22"/>
          <w:szCs w:val="22"/>
        </w:rPr>
        <w:t xml:space="preserve"> a.s.</w:t>
      </w:r>
    </w:p>
    <w:p w:rsidR="006A4216" w:rsidRPr="00906858" w:rsidRDefault="00906858" w:rsidP="006A4216">
      <w:pPr>
        <w:overflowPunct w:val="0"/>
        <w:autoSpaceDE w:val="0"/>
        <w:autoSpaceDN w:val="0"/>
        <w:adjustRightInd w:val="0"/>
        <w:rPr>
          <w:rFonts w:asciiTheme="minorHAnsi" w:hAnsiTheme="minorHAnsi" w:cstheme="minorHAnsi"/>
          <w:sz w:val="22"/>
          <w:szCs w:val="22"/>
        </w:rPr>
      </w:pPr>
      <w:r w:rsidRPr="00906858">
        <w:rPr>
          <w:rFonts w:asciiTheme="minorHAnsi" w:hAnsiTheme="minorHAnsi" w:cstheme="minorHAnsi"/>
          <w:sz w:val="22"/>
          <w:szCs w:val="22"/>
        </w:rPr>
        <w:t xml:space="preserve">      právní forma:</w:t>
      </w:r>
      <w:r>
        <w:rPr>
          <w:rFonts w:asciiTheme="minorHAnsi" w:hAnsiTheme="minorHAnsi" w:cstheme="minorHAnsi"/>
          <w:sz w:val="22"/>
          <w:szCs w:val="22"/>
        </w:rPr>
        <w:t xml:space="preserve"> </w:t>
      </w:r>
      <w:r w:rsidR="00265A2B">
        <w:rPr>
          <w:rFonts w:asciiTheme="minorHAnsi" w:hAnsiTheme="minorHAnsi" w:cstheme="minorHAnsi"/>
          <w:sz w:val="22"/>
          <w:szCs w:val="22"/>
        </w:rPr>
        <w:t xml:space="preserve">            </w:t>
      </w:r>
      <w:r w:rsidR="007000AA">
        <w:rPr>
          <w:rFonts w:ascii="Calibri" w:hAnsi="Calibri"/>
          <w:sz w:val="22"/>
          <w:szCs w:val="22"/>
        </w:rPr>
        <w:t>akciová společnost</w:t>
      </w:r>
    </w:p>
    <w:p w:rsidR="00906858" w:rsidRPr="00906858" w:rsidRDefault="006A4216" w:rsidP="00906858">
      <w:pPr>
        <w:jc w:val="both"/>
        <w:rPr>
          <w:rFonts w:asciiTheme="minorHAnsi" w:hAnsiTheme="minorHAnsi" w:cstheme="minorHAnsi"/>
          <w:sz w:val="22"/>
          <w:szCs w:val="22"/>
        </w:rPr>
      </w:pPr>
      <w:r w:rsidRPr="000F159F">
        <w:rPr>
          <w:rFonts w:ascii="Calibri" w:hAnsi="Calibri"/>
          <w:sz w:val="22"/>
          <w:szCs w:val="22"/>
        </w:rPr>
        <w:t xml:space="preserve">     adresa: </w:t>
      </w:r>
      <w:r w:rsidRPr="000F159F">
        <w:rPr>
          <w:rFonts w:ascii="Calibri" w:hAnsi="Calibri"/>
          <w:sz w:val="22"/>
          <w:szCs w:val="22"/>
        </w:rPr>
        <w:tab/>
      </w:r>
      <w:r w:rsidR="00265A2B">
        <w:rPr>
          <w:rFonts w:ascii="Calibri" w:hAnsi="Calibri"/>
          <w:sz w:val="22"/>
          <w:szCs w:val="22"/>
        </w:rPr>
        <w:t xml:space="preserve">               </w:t>
      </w:r>
      <w:r w:rsidR="007000AA">
        <w:rPr>
          <w:rFonts w:ascii="Calibri" w:hAnsi="Calibri"/>
          <w:sz w:val="22"/>
          <w:szCs w:val="22"/>
        </w:rPr>
        <w:t>Bohuslavice 10, 588 56 Telč</w:t>
      </w:r>
      <w:r w:rsidR="00E74761">
        <w:rPr>
          <w:rFonts w:ascii="Calibri" w:hAnsi="Calibri"/>
          <w:sz w:val="22"/>
          <w:szCs w:val="22"/>
        </w:rPr>
        <w:tab/>
        <w:t xml:space="preserve">    </w:t>
      </w:r>
    </w:p>
    <w:p w:rsidR="003525ED"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IČ: </w:t>
      </w:r>
      <w:r w:rsidRPr="000F159F">
        <w:rPr>
          <w:rFonts w:ascii="Calibri" w:hAnsi="Calibri"/>
          <w:sz w:val="22"/>
          <w:szCs w:val="22"/>
        </w:rPr>
        <w:tab/>
      </w:r>
      <w:r w:rsidRPr="000F159F">
        <w:rPr>
          <w:rFonts w:ascii="Calibri" w:hAnsi="Calibri"/>
          <w:sz w:val="22"/>
          <w:szCs w:val="22"/>
        </w:rPr>
        <w:tab/>
        <w:t xml:space="preserve">    </w:t>
      </w:r>
      <w:r w:rsidR="00265A2B">
        <w:rPr>
          <w:rFonts w:ascii="Calibri" w:hAnsi="Calibri"/>
          <w:sz w:val="22"/>
          <w:szCs w:val="22"/>
        </w:rPr>
        <w:t xml:space="preserve">           </w:t>
      </w:r>
      <w:r w:rsidR="007000AA">
        <w:rPr>
          <w:rFonts w:ascii="Calibri" w:hAnsi="Calibri"/>
          <w:sz w:val="22"/>
          <w:szCs w:val="22"/>
        </w:rPr>
        <w:t>26227525</w:t>
      </w:r>
      <w:r w:rsidR="000F159F">
        <w:rPr>
          <w:rFonts w:ascii="Calibri" w:hAnsi="Calibri"/>
          <w:sz w:val="22"/>
          <w:szCs w:val="22"/>
        </w:rPr>
        <w:t xml:space="preserve">           </w:t>
      </w:r>
    </w:p>
    <w:p w:rsidR="006A4216" w:rsidRPr="000F159F"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DIČ:  </w:t>
      </w:r>
      <w:r w:rsidRPr="000F159F">
        <w:rPr>
          <w:rFonts w:ascii="Calibri" w:hAnsi="Calibri"/>
          <w:sz w:val="22"/>
          <w:szCs w:val="22"/>
        </w:rPr>
        <w:tab/>
      </w:r>
      <w:r w:rsidR="00265A2B">
        <w:rPr>
          <w:rFonts w:ascii="Calibri" w:hAnsi="Calibri"/>
          <w:sz w:val="22"/>
          <w:szCs w:val="22"/>
        </w:rPr>
        <w:t xml:space="preserve">               </w:t>
      </w:r>
      <w:r w:rsidR="007000AA">
        <w:rPr>
          <w:rFonts w:ascii="Calibri" w:hAnsi="Calibri"/>
          <w:sz w:val="22"/>
          <w:szCs w:val="22"/>
        </w:rPr>
        <w:t>CZ26227525</w:t>
      </w:r>
      <w:r w:rsidRPr="000F159F">
        <w:rPr>
          <w:rFonts w:ascii="Calibri" w:hAnsi="Calibri"/>
          <w:sz w:val="22"/>
          <w:szCs w:val="22"/>
        </w:rPr>
        <w:tab/>
        <w:t xml:space="preserve">    </w:t>
      </w:r>
    </w:p>
    <w:p w:rsidR="006A4216" w:rsidRPr="000F159F" w:rsidRDefault="00E74761" w:rsidP="006A4216">
      <w:pPr>
        <w:pStyle w:val="Default"/>
        <w:rPr>
          <w:rFonts w:ascii="Calibri" w:hAnsi="Calibri"/>
          <w:sz w:val="22"/>
          <w:szCs w:val="22"/>
        </w:rPr>
      </w:pPr>
      <w:r>
        <w:rPr>
          <w:rFonts w:ascii="Calibri" w:hAnsi="Calibri"/>
          <w:sz w:val="22"/>
          <w:szCs w:val="22"/>
        </w:rPr>
        <w:t xml:space="preserve">      B</w:t>
      </w:r>
      <w:r w:rsidR="006A4216" w:rsidRPr="000F159F">
        <w:rPr>
          <w:rFonts w:ascii="Calibri" w:hAnsi="Calibri"/>
          <w:sz w:val="22"/>
          <w:szCs w:val="22"/>
        </w:rPr>
        <w:t xml:space="preserve">ankovní spojení: </w:t>
      </w:r>
      <w:r w:rsidR="00E51D5F">
        <w:rPr>
          <w:rFonts w:ascii="Calibri" w:hAnsi="Calibri"/>
          <w:sz w:val="22"/>
          <w:szCs w:val="22"/>
        </w:rPr>
        <w:t xml:space="preserve">     </w:t>
      </w:r>
      <w:r w:rsidR="007000AA">
        <w:rPr>
          <w:rFonts w:ascii="Calibri" w:hAnsi="Calibri"/>
          <w:sz w:val="22"/>
          <w:szCs w:val="22"/>
        </w:rPr>
        <w:t>Komerční banka a.s.</w:t>
      </w:r>
      <w:r w:rsidR="00E51D5F">
        <w:rPr>
          <w:rFonts w:ascii="Calibri" w:hAnsi="Calibri"/>
          <w:sz w:val="22"/>
          <w:szCs w:val="22"/>
        </w:rPr>
        <w:t xml:space="preserve">   </w:t>
      </w:r>
    </w:p>
    <w:p w:rsidR="006A4216" w:rsidRPr="000F159F" w:rsidRDefault="00E74761" w:rsidP="006A4216">
      <w:pPr>
        <w:pStyle w:val="Default"/>
        <w:rPr>
          <w:rFonts w:ascii="Calibri" w:hAnsi="Calibri"/>
          <w:sz w:val="22"/>
          <w:szCs w:val="22"/>
        </w:rPr>
      </w:pPr>
      <w:r>
        <w:rPr>
          <w:rFonts w:ascii="Calibri" w:hAnsi="Calibri"/>
          <w:sz w:val="22"/>
          <w:szCs w:val="22"/>
        </w:rPr>
        <w:t xml:space="preserve">      Č</w:t>
      </w:r>
      <w:r w:rsidR="006A4216" w:rsidRPr="000F159F">
        <w:rPr>
          <w:rFonts w:ascii="Calibri" w:hAnsi="Calibri"/>
          <w:sz w:val="22"/>
          <w:szCs w:val="22"/>
        </w:rPr>
        <w:t xml:space="preserve">. účtu: </w:t>
      </w:r>
      <w:r w:rsidR="00E51D5F">
        <w:rPr>
          <w:rFonts w:ascii="Calibri" w:hAnsi="Calibri"/>
          <w:sz w:val="22"/>
          <w:szCs w:val="22"/>
        </w:rPr>
        <w:t xml:space="preserve">                       </w:t>
      </w:r>
    </w:p>
    <w:p w:rsidR="00E74761" w:rsidRDefault="00E74761" w:rsidP="00E74761">
      <w:pPr>
        <w:pStyle w:val="Default"/>
        <w:rPr>
          <w:rFonts w:ascii="Calibri" w:hAnsi="Calibri"/>
          <w:sz w:val="22"/>
          <w:szCs w:val="22"/>
        </w:rPr>
      </w:pPr>
      <w:r>
        <w:rPr>
          <w:rFonts w:ascii="Calibri" w:hAnsi="Calibri"/>
          <w:sz w:val="22"/>
          <w:szCs w:val="22"/>
        </w:rPr>
        <w:t xml:space="preserve">      Z</w:t>
      </w:r>
      <w:r w:rsidR="006A4216" w:rsidRPr="000F159F">
        <w:rPr>
          <w:rFonts w:ascii="Calibri" w:hAnsi="Calibri"/>
          <w:sz w:val="22"/>
          <w:szCs w:val="22"/>
        </w:rPr>
        <w:t xml:space="preserve">astoupený: </w:t>
      </w:r>
      <w:r>
        <w:rPr>
          <w:rFonts w:ascii="Calibri" w:hAnsi="Calibri"/>
          <w:sz w:val="22"/>
          <w:szCs w:val="22"/>
        </w:rPr>
        <w:tab/>
        <w:t xml:space="preserve"> </w:t>
      </w:r>
      <w:r w:rsidR="007000AA">
        <w:rPr>
          <w:rFonts w:ascii="Calibri" w:hAnsi="Calibri"/>
          <w:sz w:val="22"/>
          <w:szCs w:val="22"/>
        </w:rPr>
        <w:t>Jiřím Kovářem, statutárním ředitelem</w:t>
      </w:r>
      <w:r>
        <w:rPr>
          <w:rFonts w:ascii="Calibri" w:hAnsi="Calibri"/>
          <w:sz w:val="22"/>
          <w:szCs w:val="22"/>
        </w:rPr>
        <w:t xml:space="preserve">   </w:t>
      </w:r>
    </w:p>
    <w:p w:rsidR="00E74761" w:rsidRDefault="00E74761" w:rsidP="00E74761">
      <w:pPr>
        <w:pStyle w:val="Default"/>
        <w:rPr>
          <w:rFonts w:ascii="Calibri" w:hAnsi="Calibri"/>
          <w:sz w:val="22"/>
          <w:szCs w:val="22"/>
        </w:rPr>
      </w:pPr>
      <w:r>
        <w:rPr>
          <w:rFonts w:ascii="Calibri" w:hAnsi="Calibri"/>
          <w:sz w:val="22"/>
          <w:szCs w:val="22"/>
        </w:rPr>
        <w:t xml:space="preserve">      Telefon</w:t>
      </w:r>
      <w:r w:rsidRPr="00CB5458">
        <w:rPr>
          <w:rFonts w:ascii="Calibri" w:hAnsi="Calibri"/>
          <w:sz w:val="22"/>
          <w:szCs w:val="22"/>
        </w:rPr>
        <w:t>:</w:t>
      </w:r>
      <w:r w:rsidRPr="00CB5458">
        <w:rPr>
          <w:rFonts w:ascii="Calibri" w:hAnsi="Calibri"/>
          <w:sz w:val="22"/>
          <w:szCs w:val="22"/>
        </w:rPr>
        <w:tab/>
      </w:r>
      <w:r>
        <w:rPr>
          <w:rFonts w:ascii="Calibri" w:hAnsi="Calibri"/>
          <w:sz w:val="22"/>
          <w:szCs w:val="22"/>
        </w:rPr>
        <w:tab/>
        <w:t xml:space="preserve">    </w:t>
      </w:r>
    </w:p>
    <w:p w:rsidR="00E74761" w:rsidRDefault="00E74761" w:rsidP="00E74761">
      <w:pPr>
        <w:pStyle w:val="Default"/>
        <w:rPr>
          <w:rFonts w:ascii="Calibri" w:hAnsi="Calibri"/>
          <w:sz w:val="22"/>
          <w:szCs w:val="22"/>
        </w:rPr>
      </w:pPr>
      <w:r>
        <w:rPr>
          <w:rFonts w:ascii="Calibri" w:hAnsi="Calibri"/>
          <w:sz w:val="22"/>
          <w:szCs w:val="22"/>
        </w:rPr>
        <w:t xml:space="preserve">      </w:t>
      </w:r>
      <w:r w:rsidRPr="00CB5458">
        <w:rPr>
          <w:rFonts w:ascii="Calibri" w:hAnsi="Calibri"/>
          <w:sz w:val="22"/>
          <w:szCs w:val="22"/>
        </w:rPr>
        <w:t>E-mail:</w:t>
      </w:r>
      <w:r w:rsidRPr="00CB5458">
        <w:rPr>
          <w:rFonts w:ascii="Calibri" w:hAnsi="Calibri"/>
          <w:sz w:val="22"/>
          <w:szCs w:val="22"/>
        </w:rPr>
        <w:tab/>
      </w:r>
      <w:r>
        <w:rPr>
          <w:rFonts w:ascii="Calibri" w:hAnsi="Calibri"/>
          <w:sz w:val="22"/>
          <w:szCs w:val="22"/>
        </w:rPr>
        <w:tab/>
        <w:t xml:space="preserve">    </w:t>
      </w:r>
    </w:p>
    <w:p w:rsidR="006A4216" w:rsidRPr="000F159F" w:rsidRDefault="0031601C" w:rsidP="006A4216">
      <w:pPr>
        <w:pStyle w:val="Default"/>
        <w:rPr>
          <w:rFonts w:ascii="Calibri" w:hAnsi="Calibri"/>
          <w:sz w:val="22"/>
          <w:szCs w:val="22"/>
        </w:rPr>
      </w:pPr>
      <w:r>
        <w:rPr>
          <w:rFonts w:ascii="Calibri" w:hAnsi="Calibri"/>
          <w:sz w:val="22"/>
          <w:szCs w:val="22"/>
        </w:rPr>
        <w:t xml:space="preserve">      </w:t>
      </w:r>
      <w:r w:rsidR="006A4216" w:rsidRPr="000F159F">
        <w:rPr>
          <w:rFonts w:ascii="Calibri" w:hAnsi="Calibri"/>
          <w:sz w:val="22"/>
          <w:szCs w:val="22"/>
        </w:rPr>
        <w:t>(dále jen „</w:t>
      </w:r>
      <w:r w:rsidR="000F159F" w:rsidRPr="000F159F">
        <w:rPr>
          <w:rFonts w:ascii="Calibri" w:hAnsi="Calibri"/>
          <w:sz w:val="22"/>
          <w:szCs w:val="22"/>
        </w:rPr>
        <w:t>z</w:t>
      </w:r>
      <w:r w:rsidR="006A4216" w:rsidRPr="000F159F">
        <w:rPr>
          <w:rFonts w:ascii="Calibri" w:hAnsi="Calibri"/>
          <w:sz w:val="22"/>
          <w:szCs w:val="22"/>
        </w:rPr>
        <w:t xml:space="preserve">hotovitel“) </w:t>
      </w:r>
    </w:p>
    <w:p w:rsidR="006A4216" w:rsidRDefault="006A4216" w:rsidP="006A4216">
      <w:pPr>
        <w:pStyle w:val="Default"/>
        <w:rPr>
          <w:sz w:val="23"/>
          <w:szCs w:val="23"/>
        </w:rPr>
      </w:pPr>
    </w:p>
    <w:p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rsidR="006A4216" w:rsidRPr="000F159F" w:rsidRDefault="006A4216" w:rsidP="00834615">
      <w:pPr>
        <w:pStyle w:val="Default"/>
        <w:numPr>
          <w:ilvl w:val="0"/>
          <w:numId w:val="8"/>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rsidR="00D930EB" w:rsidRDefault="00D930EB" w:rsidP="00834615">
      <w:pPr>
        <w:numPr>
          <w:ilvl w:val="0"/>
          <w:numId w:val="2"/>
        </w:numPr>
        <w:spacing w:before="60"/>
        <w:ind w:left="567" w:hanging="567"/>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rsidR="00D930EB" w:rsidRPr="004B1FF1" w:rsidRDefault="00D930EB" w:rsidP="00834615">
      <w:pPr>
        <w:numPr>
          <w:ilvl w:val="0"/>
          <w:numId w:val="2"/>
        </w:numPr>
        <w:spacing w:before="60"/>
        <w:ind w:left="567" w:hanging="567"/>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rsidR="00FF2F9F" w:rsidRDefault="006A4216"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Předmětem této smlouvy </w:t>
      </w:r>
      <w:r w:rsidRPr="00C87296">
        <w:rPr>
          <w:rFonts w:asciiTheme="minorHAnsi" w:hAnsiTheme="minorHAnsi" w:cstheme="minorHAnsi"/>
          <w:sz w:val="22"/>
          <w:szCs w:val="22"/>
        </w:rPr>
        <w:t xml:space="preserve">je </w:t>
      </w:r>
      <w:r w:rsidR="00FF2F9F" w:rsidRPr="00C87296">
        <w:rPr>
          <w:rFonts w:asciiTheme="minorHAnsi" w:eastAsia="Calibri" w:hAnsiTheme="minorHAnsi" w:cstheme="minorHAnsi"/>
          <w:b/>
          <w:sz w:val="22"/>
          <w:u w:val="single"/>
        </w:rPr>
        <w:t xml:space="preserve">sanace </w:t>
      </w:r>
      <w:r w:rsidR="00FF2F9F" w:rsidRPr="00C87296">
        <w:rPr>
          <w:rFonts w:asciiTheme="minorHAnsi" w:hAnsiTheme="minorHAnsi" w:cstheme="minorHAnsi"/>
          <w:b/>
          <w:sz w:val="22"/>
          <w:u w:val="single"/>
        </w:rPr>
        <w:t xml:space="preserve">pilíře a </w:t>
      </w:r>
      <w:r w:rsidR="00FF2F9F" w:rsidRPr="00C87296">
        <w:rPr>
          <w:rFonts w:asciiTheme="minorHAnsi" w:eastAsia="Calibri" w:hAnsiTheme="minorHAnsi" w:cstheme="minorHAnsi"/>
          <w:b/>
          <w:sz w:val="22"/>
          <w:u w:val="single"/>
        </w:rPr>
        <w:t>hradební</w:t>
      </w:r>
      <w:r w:rsidR="00FF2F9F" w:rsidRPr="00C87296">
        <w:rPr>
          <w:rFonts w:asciiTheme="minorHAnsi" w:hAnsiTheme="minorHAnsi" w:cstheme="minorHAnsi"/>
          <w:b/>
          <w:sz w:val="22"/>
          <w:u w:val="single"/>
        </w:rPr>
        <w:t xml:space="preserve"> zdi</w:t>
      </w:r>
      <w:r w:rsidR="00FF2F9F" w:rsidRPr="00C87296">
        <w:rPr>
          <w:rFonts w:asciiTheme="minorHAnsi" w:hAnsiTheme="minorHAnsi" w:cstheme="minorHAnsi"/>
          <w:sz w:val="22"/>
          <w:u w:val="single"/>
        </w:rPr>
        <w:t xml:space="preserve"> </w:t>
      </w:r>
      <w:r w:rsidR="00F07DAF" w:rsidRPr="00C87296">
        <w:rPr>
          <w:rFonts w:asciiTheme="minorHAnsi" w:hAnsiTheme="minorHAnsi" w:cstheme="minorHAnsi"/>
          <w:sz w:val="22"/>
        </w:rPr>
        <w:t xml:space="preserve">tzv. nového parkánu na </w:t>
      </w:r>
      <w:r w:rsidR="00FF2F9F" w:rsidRPr="00C87296">
        <w:rPr>
          <w:rFonts w:asciiTheme="minorHAnsi" w:eastAsia="Calibri" w:hAnsiTheme="minorHAnsi" w:cstheme="minorHAnsi"/>
          <w:sz w:val="22"/>
        </w:rPr>
        <w:t>zřícenin</w:t>
      </w:r>
      <w:r w:rsidR="00F07DAF" w:rsidRPr="00C87296">
        <w:rPr>
          <w:rFonts w:asciiTheme="minorHAnsi" w:eastAsia="Calibri" w:hAnsiTheme="minorHAnsi" w:cstheme="minorHAnsi"/>
          <w:sz w:val="22"/>
        </w:rPr>
        <w:t>ě</w:t>
      </w:r>
      <w:r w:rsidR="00FF2F9F" w:rsidRPr="00C87296">
        <w:rPr>
          <w:rFonts w:asciiTheme="minorHAnsi" w:eastAsia="Calibri" w:hAnsiTheme="minorHAnsi" w:cstheme="minorHAnsi"/>
          <w:sz w:val="22"/>
        </w:rPr>
        <w:t xml:space="preserve"> hradu </w:t>
      </w:r>
      <w:proofErr w:type="spellStart"/>
      <w:r w:rsidR="00FF2F9F" w:rsidRPr="00C87296">
        <w:rPr>
          <w:rFonts w:asciiTheme="minorHAnsi" w:eastAsia="Calibri" w:hAnsiTheme="minorHAnsi" w:cstheme="minorHAnsi"/>
          <w:sz w:val="22"/>
        </w:rPr>
        <w:t>Cornštejn</w:t>
      </w:r>
      <w:proofErr w:type="spellEnd"/>
      <w:r w:rsidR="00F07DAF" w:rsidRPr="00C87296">
        <w:rPr>
          <w:rFonts w:asciiTheme="minorHAnsi" w:eastAsia="Calibri" w:hAnsiTheme="minorHAnsi" w:cstheme="minorHAnsi"/>
          <w:sz w:val="22"/>
          <w:u w:val="single"/>
        </w:rPr>
        <w:t xml:space="preserve"> </w:t>
      </w:r>
      <w:r w:rsidR="00F07DAF" w:rsidRPr="00C87296">
        <w:rPr>
          <w:rFonts w:asciiTheme="minorHAnsi" w:hAnsiTheme="minorHAnsi" w:cstheme="minorHAnsi"/>
          <w:sz w:val="22"/>
          <w:szCs w:val="22"/>
        </w:rPr>
        <w:t>v souladu s projektovou dokumentací s názvem „</w:t>
      </w:r>
      <w:r w:rsidR="00F07DAF" w:rsidRPr="00C87296">
        <w:rPr>
          <w:rFonts w:asciiTheme="minorHAnsi" w:hAnsiTheme="minorHAnsi" w:cstheme="minorHAnsi"/>
          <w:sz w:val="22"/>
          <w:szCs w:val="22"/>
          <w:u w:val="single"/>
        </w:rPr>
        <w:t xml:space="preserve">Zřícenina hradu </w:t>
      </w:r>
      <w:proofErr w:type="spellStart"/>
      <w:r w:rsidR="00F07DAF" w:rsidRPr="00C87296">
        <w:rPr>
          <w:rFonts w:asciiTheme="minorHAnsi" w:hAnsiTheme="minorHAnsi" w:cstheme="minorHAnsi"/>
          <w:sz w:val="22"/>
          <w:szCs w:val="22"/>
          <w:u w:val="single"/>
        </w:rPr>
        <w:t>Cornštejn</w:t>
      </w:r>
      <w:proofErr w:type="spellEnd"/>
      <w:r w:rsidR="00F07DAF" w:rsidRPr="00C87296">
        <w:rPr>
          <w:rFonts w:asciiTheme="minorHAnsi" w:hAnsiTheme="minorHAnsi" w:cstheme="minorHAnsi"/>
          <w:sz w:val="22"/>
          <w:szCs w:val="22"/>
          <w:u w:val="single"/>
        </w:rPr>
        <w:t xml:space="preserve"> – sanace pilíře a zdi – havárie</w:t>
      </w:r>
      <w:r w:rsidR="00F07DAF" w:rsidRPr="00C87296">
        <w:rPr>
          <w:rFonts w:asciiTheme="minorHAnsi" w:hAnsiTheme="minorHAnsi" w:cstheme="minorHAnsi"/>
          <w:sz w:val="22"/>
          <w:szCs w:val="22"/>
        </w:rPr>
        <w:t>“ vyhotovenou Ing. Alešem Čeledou (AC – projekt), Loucká 3379/4,</w:t>
      </w:r>
      <w:r w:rsidR="00F07DAF" w:rsidRPr="00D54536">
        <w:rPr>
          <w:rFonts w:ascii="Calibri" w:hAnsi="Calibri"/>
          <w:sz w:val="22"/>
          <w:szCs w:val="22"/>
        </w:rPr>
        <w:t xml:space="preserve"> 669 02 Znojmo, IČ: 12201014, ČKAIT: 1001007, závaznými stanovisky a</w:t>
      </w:r>
      <w:r w:rsidR="00733361">
        <w:rPr>
          <w:rFonts w:ascii="Calibri" w:hAnsi="Calibri"/>
          <w:sz w:val="22"/>
          <w:szCs w:val="22"/>
        </w:rPr>
        <w:t xml:space="preserve"> stavebním</w:t>
      </w:r>
      <w:r w:rsidR="00F07DAF" w:rsidRPr="00D54536">
        <w:rPr>
          <w:rFonts w:ascii="Calibri" w:hAnsi="Calibri"/>
          <w:sz w:val="22"/>
          <w:szCs w:val="22"/>
        </w:rPr>
        <w:t xml:space="preserve"> </w:t>
      </w:r>
      <w:r w:rsidR="00F07DAF" w:rsidRPr="00733361">
        <w:rPr>
          <w:rFonts w:ascii="Calibri" w:hAnsi="Calibri"/>
          <w:sz w:val="22"/>
          <w:szCs w:val="22"/>
        </w:rPr>
        <w:t>povolením</w:t>
      </w:r>
      <w:r w:rsidR="00F07DAF" w:rsidRPr="00D54536">
        <w:rPr>
          <w:rFonts w:ascii="Calibri" w:hAnsi="Calibri"/>
          <w:sz w:val="22"/>
          <w:szCs w:val="22"/>
        </w:rPr>
        <w:t xml:space="preserve">. Dále pak v souladu se soupisem stavebních prací, dodávek a služeb s výkazem výměr, který je přílohou </w:t>
      </w:r>
      <w:r w:rsidR="00F07DAF">
        <w:rPr>
          <w:rFonts w:ascii="Calibri" w:hAnsi="Calibri"/>
          <w:sz w:val="22"/>
          <w:szCs w:val="22"/>
        </w:rPr>
        <w:t>této smlouvy</w:t>
      </w:r>
      <w:r w:rsidR="00F07DAF" w:rsidRPr="00D54536">
        <w:rPr>
          <w:rFonts w:ascii="Calibri" w:hAnsi="Calibri"/>
          <w:sz w:val="22"/>
          <w:szCs w:val="22"/>
        </w:rPr>
        <w:t>.</w:t>
      </w:r>
    </w:p>
    <w:p w:rsidR="00C87296" w:rsidRDefault="00C87296" w:rsidP="00C87296">
      <w:pPr>
        <w:widowControl w:val="0"/>
        <w:spacing w:after="120"/>
        <w:ind w:left="567"/>
        <w:jc w:val="both"/>
        <w:rPr>
          <w:rFonts w:ascii="Calibri" w:hAnsi="Calibri" w:cs="Arial"/>
          <w:snapToGrid w:val="0"/>
          <w:sz w:val="22"/>
          <w:szCs w:val="22"/>
        </w:rPr>
      </w:pPr>
      <w:r w:rsidRPr="0099371A">
        <w:rPr>
          <w:rFonts w:ascii="Calibri" w:hAnsi="Calibri" w:cs="Arial"/>
          <w:snapToGrid w:val="0"/>
          <w:sz w:val="22"/>
          <w:szCs w:val="22"/>
        </w:rPr>
        <w:t>Zhotovením díla se rozumí úplné, funkční a bezvadné provedení všech služeb, dodávek, prací a konstrukcí, jejichž provedení je pr</w:t>
      </w:r>
      <w:r>
        <w:rPr>
          <w:rFonts w:ascii="Calibri" w:hAnsi="Calibri" w:cs="Arial"/>
          <w:snapToGrid w:val="0"/>
          <w:sz w:val="22"/>
          <w:szCs w:val="22"/>
        </w:rPr>
        <w:t>o řádné dokončení díla nezbytné.</w:t>
      </w:r>
    </w:p>
    <w:p w:rsidR="00C87296" w:rsidRPr="00C87296" w:rsidRDefault="00C87296" w:rsidP="00C87296">
      <w:pPr>
        <w:widowControl w:val="0"/>
        <w:spacing w:after="120"/>
        <w:ind w:left="567"/>
        <w:jc w:val="both"/>
        <w:rPr>
          <w:rFonts w:ascii="Calibri" w:eastAsia="Calibri" w:hAnsi="Calibri" w:cs="Arial"/>
          <w:sz w:val="22"/>
          <w:lang w:eastAsia="en-US"/>
        </w:rPr>
      </w:pPr>
      <w:r>
        <w:rPr>
          <w:rFonts w:ascii="Calibri" w:eastAsia="Calibri" w:hAnsi="Calibri" w:cs="Arial"/>
          <w:sz w:val="22"/>
          <w:lang w:eastAsia="en-US"/>
        </w:rPr>
        <w:lastRenderedPageBreak/>
        <w:t>Zřícenina h</w:t>
      </w:r>
      <w:r w:rsidRPr="00EF2B1F">
        <w:rPr>
          <w:rFonts w:ascii="Calibri" w:eastAsia="Calibri" w:hAnsi="Calibri" w:cs="Arial"/>
          <w:sz w:val="22"/>
          <w:lang w:eastAsia="en-US"/>
        </w:rPr>
        <w:t xml:space="preserve">rad </w:t>
      </w:r>
      <w:proofErr w:type="spellStart"/>
      <w:r w:rsidRPr="00EF2B1F">
        <w:rPr>
          <w:rFonts w:ascii="Calibri" w:eastAsia="Calibri" w:hAnsi="Calibri" w:cs="Arial"/>
          <w:sz w:val="22"/>
          <w:lang w:eastAsia="en-US"/>
        </w:rPr>
        <w:t>Corštejn</w:t>
      </w:r>
      <w:proofErr w:type="spellEnd"/>
      <w:r w:rsidRPr="00EF2B1F">
        <w:rPr>
          <w:rFonts w:ascii="Calibri" w:eastAsia="Calibri" w:hAnsi="Calibri" w:cs="Arial"/>
          <w:sz w:val="22"/>
          <w:lang w:eastAsia="en-US"/>
        </w:rPr>
        <w:t xml:space="preserve"> je nemovitou kulturní památkou zapsanou v Ústředním seznamu kulturních památek (č. v ÚSKP </w:t>
      </w:r>
      <w:r w:rsidRPr="00EF2B1F">
        <w:rPr>
          <w:rFonts w:ascii="Calibri" w:hAnsi="Calibri"/>
          <w:sz w:val="22"/>
          <w:u w:val="single"/>
        </w:rPr>
        <w:t>č.44978/7-6206</w:t>
      </w:r>
      <w:r w:rsidRPr="00EF2B1F">
        <w:rPr>
          <w:rFonts w:ascii="Calibri" w:eastAsia="Calibri" w:hAnsi="Calibri" w:cs="Arial"/>
          <w:sz w:val="22"/>
          <w:lang w:eastAsia="en-US"/>
        </w:rPr>
        <w:t>).</w:t>
      </w:r>
    </w:p>
    <w:p w:rsidR="004935DE" w:rsidRPr="00FF2F9F" w:rsidRDefault="004935DE"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Dílo zahrnuje zejména realizaci těchto prací a činností zhotovitele: </w:t>
      </w:r>
    </w:p>
    <w:p w:rsidR="00FF2F9F" w:rsidRPr="00AC18E6" w:rsidRDefault="00FF2F9F" w:rsidP="00834615">
      <w:pPr>
        <w:pStyle w:val="Default"/>
        <w:numPr>
          <w:ilvl w:val="0"/>
          <w:numId w:val="16"/>
        </w:numPr>
        <w:ind w:left="709" w:hanging="283"/>
        <w:jc w:val="both"/>
        <w:rPr>
          <w:rFonts w:asciiTheme="minorHAnsi" w:eastAsia="Calibri" w:hAnsiTheme="minorHAnsi" w:cstheme="minorHAnsi"/>
          <w:sz w:val="22"/>
          <w:szCs w:val="22"/>
        </w:rPr>
      </w:pPr>
      <w:r w:rsidRPr="00AC18E6">
        <w:rPr>
          <w:rFonts w:asciiTheme="minorHAnsi" w:hAnsiTheme="minorHAnsi" w:cstheme="minorHAnsi"/>
          <w:bCs/>
          <w:sz w:val="22"/>
          <w:szCs w:val="22"/>
        </w:rPr>
        <w:t xml:space="preserve">lokální dozdění uvolněných kamenných prvků v ostatních místech vnějšího i vnitřního pláště hradní stěny </w:t>
      </w:r>
      <w:r w:rsidRPr="00AC18E6">
        <w:rPr>
          <w:rFonts w:asciiTheme="minorHAnsi" w:hAnsiTheme="minorHAnsi" w:cstheme="minorHAnsi"/>
          <w:sz w:val="22"/>
          <w:szCs w:val="22"/>
        </w:rPr>
        <w:t xml:space="preserve">(vč. tahového ukotvení např. skrytými krátkými kotvami z </w:t>
      </w:r>
      <w:proofErr w:type="spellStart"/>
      <w:r w:rsidRPr="00AC18E6">
        <w:rPr>
          <w:rFonts w:asciiTheme="minorHAnsi" w:hAnsiTheme="minorHAnsi" w:cstheme="minorHAnsi"/>
          <w:sz w:val="22"/>
          <w:szCs w:val="22"/>
        </w:rPr>
        <w:t>helikální</w:t>
      </w:r>
      <w:proofErr w:type="spellEnd"/>
      <w:r w:rsidRPr="00AC18E6">
        <w:rPr>
          <w:rFonts w:asciiTheme="minorHAnsi" w:hAnsiTheme="minorHAnsi" w:cstheme="minorHAnsi"/>
          <w:sz w:val="22"/>
          <w:szCs w:val="22"/>
        </w:rPr>
        <w:t xml:space="preserve"> výztuže) </w:t>
      </w:r>
      <w:r w:rsidRPr="00AC18E6">
        <w:rPr>
          <w:rFonts w:asciiTheme="minorHAnsi" w:hAnsiTheme="minorHAnsi" w:cstheme="minorHAnsi"/>
          <w:bCs/>
          <w:sz w:val="22"/>
          <w:szCs w:val="22"/>
        </w:rPr>
        <w:t xml:space="preserve">a plošné hloubkové vyspárování každé takto opravované části </w:t>
      </w:r>
      <w:r w:rsidRPr="00AC18E6">
        <w:rPr>
          <w:rFonts w:asciiTheme="minorHAnsi" w:hAnsiTheme="minorHAnsi" w:cstheme="minorHAnsi"/>
          <w:sz w:val="22"/>
          <w:szCs w:val="22"/>
        </w:rPr>
        <w:t xml:space="preserve">vnějšího pláště hradního zdiva, </w:t>
      </w:r>
    </w:p>
    <w:p w:rsidR="00FF2F9F" w:rsidRPr="00AC18E6" w:rsidRDefault="00FF2F9F" w:rsidP="00834615">
      <w:pPr>
        <w:pStyle w:val="Default"/>
        <w:numPr>
          <w:ilvl w:val="0"/>
          <w:numId w:val="16"/>
        </w:numPr>
        <w:ind w:left="709" w:hanging="283"/>
        <w:jc w:val="both"/>
        <w:rPr>
          <w:rFonts w:asciiTheme="minorHAnsi" w:eastAsia="Calibri" w:hAnsiTheme="minorHAnsi" w:cstheme="minorHAnsi"/>
          <w:sz w:val="22"/>
          <w:szCs w:val="22"/>
        </w:rPr>
      </w:pPr>
      <w:r w:rsidRPr="00AC18E6">
        <w:rPr>
          <w:rFonts w:asciiTheme="minorHAnsi" w:hAnsiTheme="minorHAnsi" w:cstheme="minorHAnsi"/>
          <w:bCs/>
          <w:sz w:val="22"/>
          <w:szCs w:val="22"/>
        </w:rPr>
        <w:t xml:space="preserve">lokální ukotvené dozdění rozpadlé části paty pilíře v severozápadní vnější části hradební stěny </w:t>
      </w:r>
      <w:r w:rsidRPr="00AC18E6">
        <w:rPr>
          <w:rFonts w:asciiTheme="minorHAnsi" w:hAnsiTheme="minorHAnsi" w:cstheme="minorHAnsi"/>
          <w:sz w:val="22"/>
          <w:szCs w:val="22"/>
        </w:rPr>
        <w:t xml:space="preserve">(vč. tahového ukotvení např. skrytými krátkými kotvami z betonářské výztuže) </w:t>
      </w:r>
      <w:r w:rsidRPr="00AC18E6">
        <w:rPr>
          <w:rFonts w:asciiTheme="minorHAnsi" w:hAnsiTheme="minorHAnsi" w:cstheme="minorHAnsi"/>
          <w:bCs/>
          <w:sz w:val="22"/>
          <w:szCs w:val="22"/>
        </w:rPr>
        <w:t xml:space="preserve">a plošné hloubkové vyspárování každé takto opravované části </w:t>
      </w:r>
      <w:r w:rsidRPr="00AC18E6">
        <w:rPr>
          <w:rFonts w:asciiTheme="minorHAnsi" w:hAnsiTheme="minorHAnsi" w:cstheme="minorHAnsi"/>
          <w:sz w:val="22"/>
          <w:szCs w:val="22"/>
        </w:rPr>
        <w:t>v</w:t>
      </w:r>
      <w:r>
        <w:rPr>
          <w:rFonts w:asciiTheme="minorHAnsi" w:hAnsiTheme="minorHAnsi" w:cstheme="minorHAnsi"/>
          <w:sz w:val="22"/>
          <w:szCs w:val="22"/>
        </w:rPr>
        <w:t>nitřního pláště hradního zdiva,</w:t>
      </w:r>
    </w:p>
    <w:p w:rsidR="00FF2F9F" w:rsidRPr="00AC18E6" w:rsidRDefault="00FF2F9F" w:rsidP="00834615">
      <w:pPr>
        <w:pStyle w:val="Default"/>
        <w:numPr>
          <w:ilvl w:val="0"/>
          <w:numId w:val="16"/>
        </w:numPr>
        <w:ind w:left="709" w:hanging="283"/>
        <w:jc w:val="both"/>
        <w:rPr>
          <w:rFonts w:asciiTheme="minorHAnsi" w:eastAsia="Calibri" w:hAnsiTheme="minorHAnsi" w:cstheme="minorHAnsi"/>
          <w:sz w:val="22"/>
          <w:szCs w:val="22"/>
        </w:rPr>
      </w:pPr>
      <w:r w:rsidRPr="00AC18E6">
        <w:rPr>
          <w:rFonts w:asciiTheme="minorHAnsi" w:hAnsiTheme="minorHAnsi" w:cstheme="minorHAnsi"/>
          <w:bCs/>
          <w:sz w:val="22"/>
          <w:szCs w:val="22"/>
        </w:rPr>
        <w:t xml:space="preserve">sanace rozpadávající se koruny hradních stěn </w:t>
      </w:r>
      <w:r w:rsidRPr="00AC18E6">
        <w:rPr>
          <w:rFonts w:asciiTheme="minorHAnsi" w:hAnsiTheme="minorHAnsi" w:cstheme="minorHAnsi"/>
          <w:sz w:val="22"/>
          <w:szCs w:val="22"/>
        </w:rPr>
        <w:t xml:space="preserve">jejím plošným zpevňováním - s postupným </w:t>
      </w:r>
      <w:proofErr w:type="spellStart"/>
      <w:r w:rsidRPr="00AC18E6">
        <w:rPr>
          <w:rFonts w:asciiTheme="minorHAnsi" w:hAnsiTheme="minorHAnsi" w:cstheme="minorHAnsi"/>
          <w:bCs/>
          <w:sz w:val="22"/>
          <w:szCs w:val="22"/>
        </w:rPr>
        <w:t>znovuosazováním</w:t>
      </w:r>
      <w:proofErr w:type="spellEnd"/>
      <w:r w:rsidRPr="00AC18E6">
        <w:rPr>
          <w:rFonts w:asciiTheme="minorHAnsi" w:hAnsiTheme="minorHAnsi" w:cstheme="minorHAnsi"/>
          <w:bCs/>
          <w:sz w:val="22"/>
          <w:szCs w:val="22"/>
        </w:rPr>
        <w:t xml:space="preserve"> svrchních uvolněných kamenných prvků do nového maltového lože, </w:t>
      </w:r>
      <w:r w:rsidRPr="00AC18E6">
        <w:rPr>
          <w:rFonts w:asciiTheme="minorHAnsi" w:hAnsiTheme="minorHAnsi" w:cstheme="minorHAnsi"/>
          <w:sz w:val="22"/>
          <w:szCs w:val="22"/>
        </w:rPr>
        <w:t xml:space="preserve">lokální dozdívky vypadaných prvků koruny zdiva, </w:t>
      </w:r>
      <w:r w:rsidRPr="00AC18E6">
        <w:rPr>
          <w:rFonts w:asciiTheme="minorHAnsi" w:hAnsiTheme="minorHAnsi" w:cstheme="minorHAnsi"/>
          <w:bCs/>
          <w:sz w:val="22"/>
          <w:szCs w:val="22"/>
        </w:rPr>
        <w:t>spárování koruny zdiva (shora) a spárování bočních hran k</w:t>
      </w:r>
      <w:r>
        <w:rPr>
          <w:rFonts w:asciiTheme="minorHAnsi" w:hAnsiTheme="minorHAnsi" w:cstheme="minorHAnsi"/>
          <w:bCs/>
          <w:sz w:val="22"/>
          <w:szCs w:val="22"/>
        </w:rPr>
        <w:t>oruny zdiva (do 10 cm odshora),</w:t>
      </w:r>
    </w:p>
    <w:p w:rsidR="00D54536" w:rsidRPr="00C87296" w:rsidRDefault="00FF2F9F" w:rsidP="00834615">
      <w:pPr>
        <w:pStyle w:val="Default"/>
        <w:numPr>
          <w:ilvl w:val="0"/>
          <w:numId w:val="16"/>
        </w:numPr>
        <w:ind w:left="709" w:hanging="283"/>
        <w:jc w:val="both"/>
        <w:rPr>
          <w:rFonts w:asciiTheme="minorHAnsi" w:eastAsia="Calibri" w:hAnsiTheme="minorHAnsi" w:cstheme="minorHAnsi"/>
          <w:sz w:val="22"/>
          <w:szCs w:val="22"/>
        </w:rPr>
      </w:pPr>
      <w:r w:rsidRPr="00AC18E6">
        <w:rPr>
          <w:rFonts w:asciiTheme="minorHAnsi" w:hAnsiTheme="minorHAnsi" w:cstheme="minorHAnsi"/>
          <w:bCs/>
          <w:sz w:val="22"/>
          <w:szCs w:val="22"/>
        </w:rPr>
        <w:t xml:space="preserve">závěrečné plošné vyspárování a </w:t>
      </w:r>
      <w:proofErr w:type="spellStart"/>
      <w:r w:rsidRPr="00AC18E6">
        <w:rPr>
          <w:rFonts w:asciiTheme="minorHAnsi" w:hAnsiTheme="minorHAnsi" w:cstheme="minorHAnsi"/>
          <w:bCs/>
          <w:sz w:val="22"/>
          <w:szCs w:val="22"/>
        </w:rPr>
        <w:t>přespárování</w:t>
      </w:r>
      <w:proofErr w:type="spellEnd"/>
      <w:r w:rsidRPr="00AC18E6">
        <w:rPr>
          <w:rFonts w:asciiTheme="minorHAnsi" w:hAnsiTheme="minorHAnsi" w:cstheme="minorHAnsi"/>
          <w:bCs/>
          <w:sz w:val="22"/>
          <w:szCs w:val="22"/>
        </w:rPr>
        <w:t xml:space="preserve"> </w:t>
      </w:r>
      <w:r w:rsidRPr="00AC18E6">
        <w:rPr>
          <w:rFonts w:asciiTheme="minorHAnsi" w:hAnsiTheme="minorHAnsi" w:cstheme="minorHAnsi"/>
          <w:sz w:val="22"/>
          <w:szCs w:val="22"/>
        </w:rPr>
        <w:t>plášťů kamenných hradních stěn</w:t>
      </w:r>
      <w:r w:rsidR="00D54536">
        <w:rPr>
          <w:rFonts w:asciiTheme="minorHAnsi" w:hAnsiTheme="minorHAnsi" w:cstheme="minorHAnsi"/>
          <w:sz w:val="22"/>
          <w:szCs w:val="22"/>
        </w:rPr>
        <w:t>.</w:t>
      </w:r>
    </w:p>
    <w:p w:rsidR="00C87296" w:rsidRDefault="00C87296" w:rsidP="00834615">
      <w:pPr>
        <w:numPr>
          <w:ilvl w:val="0"/>
          <w:numId w:val="2"/>
        </w:numPr>
        <w:tabs>
          <w:tab w:val="clear" w:pos="644"/>
          <w:tab w:val="num" w:pos="426"/>
        </w:tabs>
        <w:spacing w:before="60"/>
        <w:ind w:left="567" w:hanging="567"/>
        <w:jc w:val="both"/>
        <w:rPr>
          <w:rFonts w:ascii="Calibri" w:hAnsi="Calibri"/>
          <w:sz w:val="22"/>
          <w:szCs w:val="22"/>
        </w:rPr>
      </w:pPr>
      <w:r w:rsidRPr="00C11B43">
        <w:rPr>
          <w:rFonts w:ascii="Calibri" w:hAnsi="Calibri"/>
          <w:sz w:val="22"/>
          <w:szCs w:val="22"/>
        </w:rPr>
        <w:t>Součástí závazku provést dílo je rovněž povinnost zhotovitele zajistit</w:t>
      </w:r>
      <w:r>
        <w:rPr>
          <w:rFonts w:ascii="Calibri" w:hAnsi="Calibri"/>
          <w:sz w:val="22"/>
          <w:szCs w:val="22"/>
        </w:rPr>
        <w:t>:</w:t>
      </w:r>
      <w:r w:rsidR="00D54536">
        <w:rPr>
          <w:rFonts w:ascii="Calibri" w:hAnsi="Calibri"/>
          <w:sz w:val="22"/>
          <w:szCs w:val="22"/>
        </w:rPr>
        <w:t xml:space="preserve">  </w:t>
      </w:r>
    </w:p>
    <w:p w:rsidR="00476736" w:rsidRDefault="004935DE" w:rsidP="00834615">
      <w:pPr>
        <w:pStyle w:val="Odstavecseseznamem"/>
        <w:numPr>
          <w:ilvl w:val="0"/>
          <w:numId w:val="17"/>
        </w:numPr>
        <w:spacing w:before="60"/>
        <w:ind w:left="709" w:hanging="283"/>
        <w:jc w:val="both"/>
        <w:rPr>
          <w:rFonts w:ascii="Calibri" w:hAnsi="Calibri"/>
          <w:sz w:val="22"/>
          <w:szCs w:val="22"/>
        </w:rPr>
      </w:pPr>
      <w:r w:rsidRPr="00C87296">
        <w:rPr>
          <w:rFonts w:ascii="Calibri" w:hAnsi="Calibri"/>
          <w:sz w:val="22"/>
          <w:szCs w:val="22"/>
        </w:rPr>
        <w:t>zpracování</w:t>
      </w:r>
      <w:r w:rsidR="00C87296" w:rsidRPr="00C87296">
        <w:rPr>
          <w:rFonts w:ascii="Calibri" w:hAnsi="Calibri"/>
          <w:sz w:val="22"/>
          <w:szCs w:val="22"/>
        </w:rPr>
        <w:t xml:space="preserve"> a předání</w:t>
      </w:r>
      <w:r w:rsidRPr="00C87296">
        <w:rPr>
          <w:rFonts w:ascii="Calibri" w:hAnsi="Calibri"/>
          <w:sz w:val="22"/>
          <w:szCs w:val="22"/>
        </w:rPr>
        <w:t xml:space="preserve"> dokumentace skutečného provedení díla </w:t>
      </w:r>
      <w:r w:rsidR="00476736" w:rsidRPr="00C87296">
        <w:rPr>
          <w:rFonts w:ascii="Calibri" w:hAnsi="Calibri"/>
          <w:sz w:val="22"/>
          <w:szCs w:val="22"/>
        </w:rPr>
        <w:t xml:space="preserve">ve dvojím vyhotovení </w:t>
      </w:r>
      <w:r w:rsidRPr="00C87296">
        <w:rPr>
          <w:rFonts w:ascii="Calibri" w:hAnsi="Calibri"/>
          <w:sz w:val="22"/>
          <w:szCs w:val="22"/>
        </w:rPr>
        <w:t xml:space="preserve">v listinné a elektronické podobě </w:t>
      </w:r>
      <w:r w:rsidR="00476736" w:rsidRPr="00C87296">
        <w:rPr>
          <w:rFonts w:ascii="Calibri" w:hAnsi="Calibri"/>
          <w:sz w:val="22"/>
          <w:szCs w:val="22"/>
        </w:rPr>
        <w:t xml:space="preserve">ve formátu </w:t>
      </w:r>
      <w:r w:rsidR="00476736" w:rsidRPr="00C87296">
        <w:rPr>
          <w:rFonts w:ascii="Calibri" w:hAnsi="Calibri"/>
          <w:bCs/>
          <w:sz w:val="22"/>
          <w:szCs w:val="22"/>
        </w:rPr>
        <w:t>*.</w:t>
      </w:r>
      <w:proofErr w:type="spellStart"/>
      <w:r w:rsidR="00476736" w:rsidRPr="00C87296">
        <w:rPr>
          <w:rFonts w:ascii="Calibri" w:hAnsi="Calibri"/>
          <w:bCs/>
          <w:sz w:val="22"/>
          <w:szCs w:val="22"/>
        </w:rPr>
        <w:t>pdf</w:t>
      </w:r>
      <w:proofErr w:type="spellEnd"/>
      <w:r w:rsidR="00476736" w:rsidRPr="00C87296">
        <w:rPr>
          <w:rFonts w:ascii="Calibri" w:hAnsi="Calibri"/>
          <w:bCs/>
          <w:sz w:val="22"/>
          <w:szCs w:val="22"/>
        </w:rPr>
        <w:t xml:space="preserve">  na CD</w:t>
      </w:r>
      <w:r w:rsidR="00C87296" w:rsidRPr="00C87296">
        <w:rPr>
          <w:rFonts w:ascii="Calibri" w:hAnsi="Calibri"/>
          <w:bCs/>
          <w:sz w:val="22"/>
          <w:szCs w:val="22"/>
        </w:rPr>
        <w:t>/DVD nosiči</w:t>
      </w:r>
      <w:r w:rsidR="00476736" w:rsidRPr="00C87296">
        <w:rPr>
          <w:rFonts w:ascii="Calibri" w:hAnsi="Calibri"/>
          <w:bCs/>
          <w:sz w:val="22"/>
          <w:szCs w:val="22"/>
        </w:rPr>
        <w:t xml:space="preserve">, součástí </w:t>
      </w:r>
      <w:r w:rsidR="00476736" w:rsidRPr="00C87296">
        <w:rPr>
          <w:rFonts w:ascii="Calibri" w:hAnsi="Calibri"/>
          <w:sz w:val="22"/>
          <w:szCs w:val="22"/>
        </w:rPr>
        <w:t>dokumentace skutečného stavu díla jsou i informace potř</w:t>
      </w:r>
      <w:r w:rsidR="00C87296">
        <w:rPr>
          <w:rFonts w:ascii="Calibri" w:hAnsi="Calibri"/>
          <w:sz w:val="22"/>
          <w:szCs w:val="22"/>
        </w:rPr>
        <w:t>ebné pro řádné udržování stavby</w:t>
      </w:r>
    </w:p>
    <w:p w:rsidR="00C87296" w:rsidRDefault="00C87296" w:rsidP="00834615">
      <w:pPr>
        <w:pStyle w:val="Odstavecseseznamem"/>
        <w:numPr>
          <w:ilvl w:val="0"/>
          <w:numId w:val="17"/>
        </w:numPr>
        <w:spacing w:before="60"/>
        <w:ind w:left="709" w:hanging="283"/>
        <w:jc w:val="both"/>
        <w:rPr>
          <w:rFonts w:ascii="Calibri" w:hAnsi="Calibri"/>
          <w:sz w:val="22"/>
          <w:szCs w:val="22"/>
        </w:rPr>
      </w:pPr>
      <w:r w:rsidRPr="00C87296">
        <w:rPr>
          <w:rFonts w:ascii="Calibri" w:hAnsi="Calibri"/>
          <w:sz w:val="22"/>
          <w:szCs w:val="22"/>
        </w:rPr>
        <w:t>provedení všech opatření organizačního a stavebně technologického charakteru k řádnému provedení díla,</w:t>
      </w:r>
    </w:p>
    <w:p w:rsidR="00C87296" w:rsidRDefault="00C87296" w:rsidP="00834615">
      <w:pPr>
        <w:pStyle w:val="Odstavecseseznamem"/>
        <w:numPr>
          <w:ilvl w:val="0"/>
          <w:numId w:val="17"/>
        </w:numPr>
        <w:spacing w:before="60"/>
        <w:ind w:left="709" w:hanging="283"/>
        <w:jc w:val="both"/>
        <w:rPr>
          <w:rFonts w:ascii="Calibri" w:hAnsi="Calibri"/>
          <w:sz w:val="22"/>
          <w:szCs w:val="22"/>
        </w:rPr>
      </w:pPr>
      <w:r w:rsidRPr="00074848">
        <w:rPr>
          <w:rFonts w:ascii="Calibri" w:hAnsi="Calibri"/>
          <w:sz w:val="22"/>
          <w:szCs w:val="22"/>
        </w:rPr>
        <w:t>zřízení a odstranění zařízení staveniště</w:t>
      </w:r>
      <w:r>
        <w:rPr>
          <w:rFonts w:ascii="Calibri" w:hAnsi="Calibri"/>
          <w:sz w:val="22"/>
          <w:szCs w:val="22"/>
        </w:rPr>
        <w:t>,</w:t>
      </w:r>
    </w:p>
    <w:p w:rsidR="008911EC" w:rsidRDefault="008911EC" w:rsidP="00834615">
      <w:pPr>
        <w:pStyle w:val="Odstavecseseznamem"/>
        <w:numPr>
          <w:ilvl w:val="0"/>
          <w:numId w:val="17"/>
        </w:numPr>
        <w:spacing w:before="60"/>
        <w:ind w:left="709" w:hanging="283"/>
        <w:jc w:val="both"/>
        <w:rPr>
          <w:rFonts w:ascii="Calibri" w:hAnsi="Calibri"/>
          <w:sz w:val="22"/>
          <w:szCs w:val="22"/>
        </w:rPr>
      </w:pPr>
      <w:r w:rsidRPr="008911EC">
        <w:rPr>
          <w:rFonts w:ascii="Calibri" w:hAnsi="Calibri"/>
          <w:sz w:val="22"/>
          <w:szCs w:val="22"/>
        </w:rPr>
        <w:t xml:space="preserve">uvedení všech povrchů dotčených prováděním díla do původního stavu, </w:t>
      </w:r>
    </w:p>
    <w:p w:rsidR="008911EC" w:rsidRDefault="008911EC" w:rsidP="00834615">
      <w:pPr>
        <w:pStyle w:val="Odstavecseseznamem"/>
        <w:numPr>
          <w:ilvl w:val="0"/>
          <w:numId w:val="17"/>
        </w:numPr>
        <w:spacing w:before="60"/>
        <w:ind w:left="709" w:hanging="283"/>
        <w:jc w:val="both"/>
        <w:rPr>
          <w:rFonts w:ascii="Calibri" w:hAnsi="Calibri"/>
          <w:sz w:val="22"/>
          <w:szCs w:val="22"/>
        </w:rPr>
      </w:pPr>
      <w:r w:rsidRPr="008911EC">
        <w:rPr>
          <w:rFonts w:ascii="Calibri" w:hAnsi="Calibri"/>
          <w:sz w:val="22"/>
          <w:szCs w:val="22"/>
        </w:rPr>
        <w:t>podrobnou fotodokumentaci jednotlivých prvků a přilehlých prostor včetně popisů na nosiči CD dokumentující minimálně stávající stav před zahájením prací,</w:t>
      </w:r>
    </w:p>
    <w:p w:rsidR="00C87296" w:rsidRPr="008911EC" w:rsidRDefault="008911EC" w:rsidP="00834615">
      <w:pPr>
        <w:pStyle w:val="Odstavecseseznamem"/>
        <w:numPr>
          <w:ilvl w:val="0"/>
          <w:numId w:val="17"/>
        </w:numPr>
        <w:spacing w:before="60"/>
        <w:ind w:left="709" w:hanging="283"/>
        <w:jc w:val="both"/>
        <w:rPr>
          <w:rFonts w:ascii="Calibri" w:hAnsi="Calibri"/>
          <w:sz w:val="22"/>
          <w:szCs w:val="22"/>
        </w:rPr>
      </w:pPr>
      <w:r w:rsidRPr="008911EC">
        <w:rPr>
          <w:rFonts w:ascii="Calibri" w:hAnsi="Calibri"/>
          <w:sz w:val="22"/>
          <w:szCs w:val="22"/>
        </w:rPr>
        <w:t xml:space="preserve">odstranění vad a připomínek týkajících se předmětu smlouvy vzešlých z kolaudačního řízení.  </w:t>
      </w:r>
    </w:p>
    <w:p w:rsidR="00D930EB" w:rsidRPr="001B5E47" w:rsidRDefault="001B5E47" w:rsidP="00834615">
      <w:pPr>
        <w:numPr>
          <w:ilvl w:val="0"/>
          <w:numId w:val="2"/>
        </w:numPr>
        <w:tabs>
          <w:tab w:val="num" w:pos="567"/>
        </w:tabs>
        <w:spacing w:before="60"/>
        <w:ind w:left="567" w:hanging="567"/>
        <w:jc w:val="both"/>
        <w:rPr>
          <w:rFonts w:asciiTheme="minorHAnsi" w:hAnsiTheme="minorHAnsi"/>
          <w:sz w:val="22"/>
          <w:szCs w:val="22"/>
        </w:rPr>
      </w:pPr>
      <w:r>
        <w:rPr>
          <w:rFonts w:asciiTheme="minorHAnsi" w:eastAsia="Calibri" w:hAnsiTheme="minorHAnsi"/>
          <w:bCs/>
          <w:sz w:val="22"/>
          <w:szCs w:val="22"/>
        </w:rPr>
        <w:t xml:space="preserve">Dílo se zhotovitel zavazuje </w:t>
      </w:r>
      <w:r w:rsidR="00D930EB" w:rsidRPr="001B5E47">
        <w:rPr>
          <w:rFonts w:asciiTheme="minorHAnsi" w:eastAsia="Calibri" w:hAnsiTheme="minorHAnsi"/>
          <w:bCs/>
          <w:sz w:val="22"/>
          <w:szCs w:val="22"/>
        </w:rPr>
        <w:t>realizov</w:t>
      </w:r>
      <w:r>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zejména stavebním zákonem a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rsidR="00D930EB" w:rsidRPr="008911EC" w:rsidRDefault="00D930EB" w:rsidP="00834615">
      <w:pPr>
        <w:numPr>
          <w:ilvl w:val="0"/>
          <w:numId w:val="2"/>
        </w:numPr>
        <w:tabs>
          <w:tab w:val="num" w:pos="567"/>
        </w:tabs>
        <w:spacing w:before="60"/>
        <w:ind w:left="567" w:hanging="567"/>
        <w:jc w:val="both"/>
        <w:rPr>
          <w:rFonts w:asciiTheme="minorHAnsi" w:hAnsiTheme="minorHAnsi"/>
          <w:sz w:val="22"/>
          <w:szCs w:val="22"/>
        </w:rPr>
      </w:pPr>
      <w:r w:rsidRPr="001B5E47">
        <w:rPr>
          <w:rFonts w:asciiTheme="minorHAnsi" w:hAnsiTheme="minorHAnsi"/>
          <w:sz w:val="22"/>
          <w:szCs w:val="22"/>
        </w:rPr>
        <w:t>P</w:t>
      </w:r>
      <w:r w:rsidRPr="001B5E47">
        <w:rPr>
          <w:rFonts w:asciiTheme="minorHAnsi" w:eastAsia="Calibri" w:hAnsiTheme="minorHAnsi"/>
          <w:sz w:val="22"/>
          <w:szCs w:val="22"/>
        </w:rPr>
        <w:t xml:space="preserve">ráce musí probíhat tak, aby nedošlo k poškození nemovité kulturní památky </w:t>
      </w:r>
      <w:r w:rsidR="00D54536">
        <w:rPr>
          <w:rFonts w:asciiTheme="minorHAnsi" w:eastAsia="Calibri" w:hAnsiTheme="minorHAnsi"/>
          <w:sz w:val="22"/>
          <w:szCs w:val="22"/>
        </w:rPr>
        <w:t xml:space="preserve">zříceniny hradu </w:t>
      </w:r>
      <w:proofErr w:type="spellStart"/>
      <w:r w:rsidR="00D54536">
        <w:rPr>
          <w:rFonts w:asciiTheme="minorHAnsi" w:eastAsia="Calibri" w:hAnsiTheme="minorHAnsi"/>
          <w:sz w:val="22"/>
          <w:szCs w:val="22"/>
        </w:rPr>
        <w:t>Cornštejn</w:t>
      </w:r>
      <w:proofErr w:type="spellEnd"/>
      <w:r w:rsidRPr="001B5E47">
        <w:rPr>
          <w:rFonts w:asciiTheme="minorHAnsi" w:eastAsia="Calibri" w:hAnsiTheme="minorHAnsi"/>
          <w:sz w:val="22"/>
          <w:szCs w:val="22"/>
        </w:rPr>
        <w:t xml:space="preserve"> ev. pod č. </w:t>
      </w:r>
      <w:r w:rsidR="00D54536" w:rsidRPr="00D54536">
        <w:rPr>
          <w:rFonts w:asciiTheme="minorHAnsi" w:eastAsia="Calibri" w:hAnsiTheme="minorHAnsi"/>
          <w:bCs/>
          <w:sz w:val="22"/>
          <w:szCs w:val="22"/>
          <w:u w:val="single"/>
        </w:rPr>
        <w:t>č.44978/7-6206</w:t>
      </w:r>
      <w:r w:rsidRPr="001B5E47">
        <w:rPr>
          <w:rFonts w:asciiTheme="minorHAnsi" w:hAnsiTheme="minorHAnsi"/>
          <w:bCs/>
          <w:sz w:val="22"/>
          <w:szCs w:val="22"/>
        </w:rPr>
        <w:t>.</w:t>
      </w:r>
    </w:p>
    <w:p w:rsidR="008911EC" w:rsidRPr="008911EC" w:rsidRDefault="008911EC" w:rsidP="00834615">
      <w:pPr>
        <w:numPr>
          <w:ilvl w:val="0"/>
          <w:numId w:val="2"/>
        </w:numPr>
        <w:tabs>
          <w:tab w:val="num" w:pos="567"/>
        </w:tabs>
        <w:spacing w:before="60"/>
        <w:ind w:left="567" w:hanging="567"/>
        <w:jc w:val="both"/>
        <w:rPr>
          <w:rFonts w:asciiTheme="minorHAnsi" w:hAnsiTheme="minorHAnsi"/>
          <w:sz w:val="22"/>
          <w:szCs w:val="22"/>
        </w:rPr>
      </w:pPr>
      <w:r w:rsidRPr="008911EC">
        <w:rPr>
          <w:rFonts w:ascii="Calibri" w:hAnsi="Calibri"/>
          <w:sz w:val="22"/>
          <w:szCs w:val="22"/>
        </w:rPr>
        <w:t>Zhotovitel touto smlouvou poskytuje objednateli oprávnění k neomezenému bezplatnému užití díla dle čl. II. této smlouvy všemi způsoby předpokládanými zákonem č. 121/2000 Sb., o právu autorském, o právech souvisejících s právem autorským a o změně některých zákonů (autorský zákon), v platném znění, a to po dobu trvání autorských práv. Objednatel není povinen dílo využít. Cena uvedená v čl. IV. této smlouvy zahrnuje rovněž odměnu zhotovitele za užití díla objednatelem. Zhotovitel prohlašuje, že je oprávněn objednateli uvedené oprávnění poskytnout.</w:t>
      </w:r>
    </w:p>
    <w:p w:rsidR="00E950E8" w:rsidRPr="00765A24" w:rsidRDefault="00476736" w:rsidP="00834615">
      <w:pPr>
        <w:numPr>
          <w:ilvl w:val="0"/>
          <w:numId w:val="2"/>
        </w:numPr>
        <w:tabs>
          <w:tab w:val="num" w:pos="567"/>
        </w:tabs>
        <w:spacing w:before="60"/>
        <w:ind w:left="567" w:hanging="567"/>
        <w:jc w:val="both"/>
        <w:rPr>
          <w:rFonts w:asciiTheme="minorHAnsi" w:hAnsiTheme="minorHAnsi"/>
          <w:sz w:val="22"/>
          <w:szCs w:val="22"/>
        </w:rPr>
      </w:pPr>
      <w:r w:rsidRPr="00F401E8">
        <w:rPr>
          <w:rFonts w:asciiTheme="minorHAnsi" w:hAnsiTheme="minorHAnsi"/>
          <w:bCs/>
          <w:sz w:val="22"/>
          <w:szCs w:val="22"/>
        </w:rPr>
        <w:t xml:space="preserve">Zhotovitel poskytne součinnost při </w:t>
      </w:r>
      <w:r w:rsidR="00D54536" w:rsidRPr="00F401E8">
        <w:rPr>
          <w:rFonts w:asciiTheme="minorHAnsi" w:hAnsiTheme="minorHAnsi"/>
          <w:bCs/>
          <w:sz w:val="22"/>
          <w:szCs w:val="22"/>
        </w:rPr>
        <w:t xml:space="preserve">případné </w:t>
      </w:r>
      <w:r w:rsidRPr="00F401E8">
        <w:rPr>
          <w:rFonts w:asciiTheme="minorHAnsi" w:hAnsiTheme="minorHAnsi"/>
          <w:bCs/>
          <w:sz w:val="22"/>
          <w:szCs w:val="22"/>
        </w:rPr>
        <w:t xml:space="preserve">realizaci záchranného archeologického výzkumu, který </w:t>
      </w:r>
      <w:r w:rsidR="00D54536" w:rsidRPr="00F401E8">
        <w:rPr>
          <w:rFonts w:asciiTheme="minorHAnsi" w:hAnsiTheme="minorHAnsi"/>
          <w:bCs/>
          <w:sz w:val="22"/>
          <w:szCs w:val="22"/>
        </w:rPr>
        <w:t xml:space="preserve">bude </w:t>
      </w:r>
      <w:r w:rsidRPr="00F401E8">
        <w:rPr>
          <w:rFonts w:asciiTheme="minorHAnsi" w:hAnsiTheme="minorHAnsi"/>
          <w:bCs/>
          <w:sz w:val="22"/>
          <w:szCs w:val="22"/>
        </w:rPr>
        <w:t xml:space="preserve">realizovat </w:t>
      </w:r>
      <w:r w:rsidR="00D54536" w:rsidRPr="00F401E8">
        <w:rPr>
          <w:rFonts w:asciiTheme="minorHAnsi" w:hAnsiTheme="minorHAnsi"/>
          <w:bCs/>
          <w:sz w:val="22"/>
          <w:szCs w:val="22"/>
        </w:rPr>
        <w:t xml:space="preserve">archeolog </w:t>
      </w:r>
      <w:r w:rsidRPr="00F401E8">
        <w:rPr>
          <w:rFonts w:asciiTheme="minorHAnsi" w:hAnsiTheme="minorHAnsi"/>
          <w:bCs/>
          <w:sz w:val="22"/>
          <w:szCs w:val="22"/>
        </w:rPr>
        <w:t>objednatel</w:t>
      </w:r>
      <w:r w:rsidR="00D54536" w:rsidRPr="00F401E8">
        <w:rPr>
          <w:rFonts w:asciiTheme="minorHAnsi" w:hAnsiTheme="minorHAnsi"/>
          <w:bCs/>
          <w:sz w:val="22"/>
          <w:szCs w:val="22"/>
        </w:rPr>
        <w:t>e</w:t>
      </w:r>
      <w:r w:rsidRPr="00F401E8">
        <w:rPr>
          <w:rFonts w:asciiTheme="minorHAnsi" w:hAnsiTheme="minorHAnsi"/>
          <w:bCs/>
          <w:sz w:val="22"/>
          <w:szCs w:val="22"/>
        </w:rPr>
        <w:t>.</w:t>
      </w:r>
    </w:p>
    <w:p w:rsidR="00765A24" w:rsidRPr="00765A24" w:rsidRDefault="00765A24" w:rsidP="00765A24">
      <w:pPr>
        <w:numPr>
          <w:ilvl w:val="0"/>
          <w:numId w:val="2"/>
        </w:numPr>
        <w:tabs>
          <w:tab w:val="num" w:pos="567"/>
        </w:tabs>
        <w:spacing w:before="60"/>
        <w:ind w:left="567" w:hanging="567"/>
        <w:jc w:val="both"/>
        <w:rPr>
          <w:rFonts w:asciiTheme="minorHAnsi" w:hAnsiTheme="minorHAnsi"/>
          <w:sz w:val="22"/>
          <w:szCs w:val="22"/>
        </w:rPr>
      </w:pPr>
      <w:r>
        <w:rPr>
          <w:rFonts w:asciiTheme="minorHAnsi" w:hAnsiTheme="minorHAnsi"/>
          <w:sz w:val="22"/>
          <w:szCs w:val="22"/>
        </w:rPr>
        <w:t>Objednate</w:t>
      </w:r>
      <w:r w:rsidRPr="00765A24">
        <w:rPr>
          <w:rFonts w:asciiTheme="minorHAnsi" w:hAnsiTheme="minorHAnsi"/>
          <w:sz w:val="22"/>
          <w:szCs w:val="22"/>
        </w:rPr>
        <w:t xml:space="preserve">l upozorňuje, že návštěvnická sezóna na zřícenině hradu </w:t>
      </w:r>
      <w:proofErr w:type="spellStart"/>
      <w:r w:rsidRPr="00765A24">
        <w:rPr>
          <w:rFonts w:asciiTheme="minorHAnsi" w:hAnsiTheme="minorHAnsi"/>
          <w:sz w:val="22"/>
          <w:szCs w:val="22"/>
        </w:rPr>
        <w:t>Cornštejn</w:t>
      </w:r>
      <w:proofErr w:type="spellEnd"/>
      <w:r w:rsidRPr="00765A24">
        <w:rPr>
          <w:rFonts w:asciiTheme="minorHAnsi" w:hAnsiTheme="minorHAnsi"/>
          <w:sz w:val="22"/>
          <w:szCs w:val="22"/>
        </w:rPr>
        <w:t xml:space="preserve"> bude zahájena 1. 6. 2018.</w:t>
      </w:r>
    </w:p>
    <w:p w:rsidR="00D54536" w:rsidRPr="00FB32F4" w:rsidRDefault="00FB32F4" w:rsidP="00834615">
      <w:pPr>
        <w:numPr>
          <w:ilvl w:val="0"/>
          <w:numId w:val="2"/>
        </w:numPr>
        <w:tabs>
          <w:tab w:val="num" w:pos="567"/>
        </w:tabs>
        <w:spacing w:before="60"/>
        <w:ind w:left="567" w:hanging="567"/>
        <w:jc w:val="both"/>
        <w:rPr>
          <w:rFonts w:asciiTheme="minorHAnsi" w:hAnsiTheme="minorHAnsi"/>
          <w:sz w:val="22"/>
          <w:szCs w:val="22"/>
        </w:rPr>
      </w:pPr>
      <w:r w:rsidRPr="00FB32F4">
        <w:rPr>
          <w:rFonts w:asciiTheme="minorHAnsi" w:eastAsia="Calibri" w:hAnsiTheme="minorHAnsi"/>
          <w:sz w:val="22"/>
          <w:szCs w:val="22"/>
        </w:rPr>
        <w:t>Objednatel</w:t>
      </w:r>
      <w:r w:rsidR="00D54536" w:rsidRPr="00FB32F4">
        <w:rPr>
          <w:rFonts w:asciiTheme="minorHAnsi" w:eastAsia="Calibri" w:hAnsiTheme="minorHAnsi"/>
          <w:sz w:val="22"/>
          <w:szCs w:val="22"/>
        </w:rPr>
        <w:t xml:space="preserve"> upozorňuje</w:t>
      </w:r>
      <w:r w:rsidRPr="00FB32F4">
        <w:rPr>
          <w:rFonts w:asciiTheme="minorHAnsi" w:eastAsia="Calibri" w:hAnsiTheme="minorHAnsi"/>
          <w:sz w:val="22"/>
          <w:szCs w:val="22"/>
        </w:rPr>
        <w:t xml:space="preserve"> zhotovitele</w:t>
      </w:r>
      <w:r w:rsidR="00D54536" w:rsidRPr="00FB32F4">
        <w:rPr>
          <w:rFonts w:asciiTheme="minorHAnsi" w:eastAsia="Calibri" w:hAnsiTheme="minorHAnsi"/>
          <w:sz w:val="22"/>
          <w:szCs w:val="22"/>
        </w:rPr>
        <w:t xml:space="preserve"> na omezující podmínky:</w:t>
      </w:r>
    </w:p>
    <w:p w:rsidR="00D54536" w:rsidRPr="00FB32F4" w:rsidRDefault="00D54536" w:rsidP="00834615">
      <w:pPr>
        <w:pStyle w:val="Odstavecseseznamem"/>
        <w:numPr>
          <w:ilvl w:val="0"/>
          <w:numId w:val="9"/>
        </w:numPr>
        <w:spacing w:after="120"/>
        <w:rPr>
          <w:rFonts w:asciiTheme="minorHAnsi" w:eastAsia="Calibri" w:hAnsiTheme="minorHAnsi"/>
          <w:sz w:val="22"/>
          <w:szCs w:val="22"/>
        </w:rPr>
      </w:pPr>
      <w:r w:rsidRPr="00FB32F4">
        <w:rPr>
          <w:rFonts w:asciiTheme="minorHAnsi" w:eastAsia="Calibri" w:hAnsiTheme="minorHAnsi"/>
          <w:sz w:val="22"/>
          <w:szCs w:val="22"/>
        </w:rPr>
        <w:t xml:space="preserve">vjezd do areálu </w:t>
      </w:r>
      <w:r w:rsidR="00FB32F4" w:rsidRPr="00FB32F4">
        <w:rPr>
          <w:rFonts w:asciiTheme="minorHAnsi" w:eastAsia="Calibri" w:hAnsiTheme="minorHAnsi"/>
          <w:sz w:val="22"/>
          <w:szCs w:val="22"/>
        </w:rPr>
        <w:t xml:space="preserve">zříceniny </w:t>
      </w:r>
      <w:r w:rsidRPr="00FB32F4">
        <w:rPr>
          <w:rFonts w:asciiTheme="minorHAnsi" w:eastAsia="Calibri" w:hAnsiTheme="minorHAnsi"/>
          <w:sz w:val="22"/>
          <w:szCs w:val="22"/>
        </w:rPr>
        <w:t>hradu je omezen šířkou brány 2,10 m</w:t>
      </w:r>
    </w:p>
    <w:p w:rsidR="00D54536" w:rsidRPr="00765A24" w:rsidRDefault="00D54536" w:rsidP="00834615">
      <w:pPr>
        <w:pStyle w:val="Odstavecseseznamem"/>
        <w:numPr>
          <w:ilvl w:val="0"/>
          <w:numId w:val="9"/>
        </w:numPr>
        <w:spacing w:after="120"/>
        <w:rPr>
          <w:rFonts w:asciiTheme="minorHAnsi" w:hAnsiTheme="minorHAnsi"/>
          <w:sz w:val="22"/>
          <w:szCs w:val="22"/>
        </w:rPr>
      </w:pPr>
      <w:r w:rsidRPr="00FB32F4">
        <w:rPr>
          <w:rFonts w:asciiTheme="minorHAnsi" w:eastAsia="Calibri" w:hAnsiTheme="minorHAnsi"/>
          <w:sz w:val="22"/>
          <w:szCs w:val="22"/>
        </w:rPr>
        <w:t>v areálu zříceniny není elektrika, voda a ani sociální zařízení.</w:t>
      </w:r>
    </w:p>
    <w:p w:rsidR="00765A24" w:rsidRDefault="00765A24" w:rsidP="00765A24">
      <w:pPr>
        <w:pStyle w:val="Odstavecseseznamem"/>
        <w:spacing w:after="120"/>
        <w:rPr>
          <w:rFonts w:asciiTheme="minorHAnsi" w:eastAsia="Calibri" w:hAnsiTheme="minorHAnsi"/>
          <w:sz w:val="22"/>
          <w:szCs w:val="22"/>
        </w:rPr>
      </w:pPr>
    </w:p>
    <w:p w:rsidR="00765A24" w:rsidRDefault="00765A24" w:rsidP="00765A24">
      <w:pPr>
        <w:pStyle w:val="Odstavecseseznamem"/>
        <w:spacing w:after="120"/>
        <w:rPr>
          <w:rFonts w:asciiTheme="minorHAnsi" w:eastAsia="Calibri" w:hAnsiTheme="minorHAnsi"/>
          <w:sz w:val="22"/>
          <w:szCs w:val="22"/>
        </w:rPr>
      </w:pPr>
    </w:p>
    <w:p w:rsidR="00765A24" w:rsidRPr="00765A24" w:rsidRDefault="00765A24" w:rsidP="00765A24">
      <w:pPr>
        <w:pStyle w:val="Odstavecseseznamem"/>
        <w:spacing w:after="120"/>
        <w:rPr>
          <w:rFonts w:asciiTheme="minorHAnsi" w:hAnsiTheme="minorHAnsi"/>
          <w:sz w:val="22"/>
          <w:szCs w:val="22"/>
        </w:rPr>
      </w:pPr>
    </w:p>
    <w:p w:rsidR="00476736" w:rsidRDefault="00E950E8" w:rsidP="00834615">
      <w:pPr>
        <w:numPr>
          <w:ilvl w:val="0"/>
          <w:numId w:val="8"/>
        </w:numPr>
        <w:tabs>
          <w:tab w:val="num" w:pos="426"/>
        </w:tabs>
        <w:spacing w:before="240"/>
        <w:ind w:left="709" w:hanging="352"/>
        <w:jc w:val="center"/>
        <w:rPr>
          <w:rFonts w:ascii="Calibri" w:hAnsi="Calibri" w:cs="Calibri"/>
          <w:b/>
          <w:sz w:val="22"/>
          <w:szCs w:val="22"/>
        </w:rPr>
      </w:pPr>
      <w:r>
        <w:rPr>
          <w:rFonts w:ascii="Calibri" w:hAnsi="Calibri" w:cs="Calibri"/>
          <w:b/>
          <w:sz w:val="22"/>
          <w:szCs w:val="22"/>
        </w:rPr>
        <w:lastRenderedPageBreak/>
        <w:t>Doba a m</w:t>
      </w:r>
      <w:r w:rsidR="00437797" w:rsidRPr="00E11AC5">
        <w:rPr>
          <w:rFonts w:ascii="Calibri" w:hAnsi="Calibri" w:cs="Calibri"/>
          <w:b/>
          <w:sz w:val="22"/>
          <w:szCs w:val="22"/>
        </w:rPr>
        <w:t xml:space="preserve">ísto </w:t>
      </w:r>
      <w:r w:rsidR="00476736">
        <w:rPr>
          <w:rFonts w:ascii="Calibri" w:hAnsi="Calibri" w:cs="Calibri"/>
          <w:b/>
          <w:sz w:val="22"/>
          <w:szCs w:val="22"/>
        </w:rPr>
        <w:t>pl</w:t>
      </w:r>
      <w:r>
        <w:rPr>
          <w:rFonts w:ascii="Calibri" w:hAnsi="Calibri" w:cs="Calibri"/>
          <w:b/>
          <w:sz w:val="22"/>
          <w:szCs w:val="22"/>
        </w:rPr>
        <w:t>n</w:t>
      </w:r>
      <w:r w:rsidR="00476736">
        <w:rPr>
          <w:rFonts w:ascii="Calibri" w:hAnsi="Calibri" w:cs="Calibri"/>
          <w:b/>
          <w:sz w:val="22"/>
          <w:szCs w:val="22"/>
        </w:rPr>
        <w:t>ění</w:t>
      </w:r>
    </w:p>
    <w:p w:rsidR="00E950E8" w:rsidRPr="00027D98" w:rsidRDefault="00E950E8" w:rsidP="00834615">
      <w:pPr>
        <w:widowControl w:val="0"/>
        <w:numPr>
          <w:ilvl w:val="1"/>
          <w:numId w:val="12"/>
        </w:numPr>
        <w:jc w:val="both"/>
        <w:rPr>
          <w:rFonts w:ascii="Calibri" w:hAnsi="Calibri"/>
          <w:iCs/>
          <w:sz w:val="22"/>
          <w:szCs w:val="22"/>
        </w:rPr>
      </w:pPr>
      <w:r w:rsidRPr="00027D98">
        <w:rPr>
          <w:rFonts w:ascii="Calibri" w:hAnsi="Calibri"/>
          <w:iCs/>
          <w:sz w:val="22"/>
          <w:szCs w:val="22"/>
        </w:rPr>
        <w:t>Zhotovitel se zavazuje při provádění díla dodržovat následující termíny:</w:t>
      </w:r>
    </w:p>
    <w:p w:rsidR="00E950E8" w:rsidRPr="00B30E08" w:rsidRDefault="00E950E8" w:rsidP="002047D2">
      <w:pPr>
        <w:pStyle w:val="Nadpis3"/>
        <w:ind w:left="4962" w:hanging="4253"/>
        <w:rPr>
          <w:b/>
          <w:sz w:val="22"/>
          <w:szCs w:val="22"/>
        </w:rPr>
      </w:pPr>
      <w:r w:rsidRPr="00B30E08">
        <w:rPr>
          <w:b/>
          <w:sz w:val="22"/>
          <w:szCs w:val="22"/>
        </w:rPr>
        <w:t>Termín předání a převzetí staveniště:</w:t>
      </w:r>
      <w:r w:rsidRPr="00B30E08">
        <w:rPr>
          <w:sz w:val="22"/>
          <w:szCs w:val="22"/>
        </w:rPr>
        <w:t xml:space="preserve"> </w:t>
      </w:r>
      <w:r w:rsidRPr="00B30E08">
        <w:rPr>
          <w:sz w:val="22"/>
          <w:szCs w:val="22"/>
        </w:rPr>
        <w:tab/>
        <w:t xml:space="preserve">do </w:t>
      </w:r>
      <w:r w:rsidRPr="00C1709D">
        <w:rPr>
          <w:b/>
          <w:sz w:val="22"/>
          <w:szCs w:val="22"/>
        </w:rPr>
        <w:t>3 pracovních dnů</w:t>
      </w:r>
      <w:r w:rsidRPr="00C1709D">
        <w:rPr>
          <w:sz w:val="22"/>
          <w:szCs w:val="22"/>
        </w:rPr>
        <w:t xml:space="preserve"> od </w:t>
      </w:r>
      <w:r w:rsidR="00265A2B" w:rsidRPr="00C1709D">
        <w:rPr>
          <w:sz w:val="22"/>
          <w:szCs w:val="22"/>
        </w:rPr>
        <w:t>obdržení výzvy od objednatele (</w:t>
      </w:r>
      <w:r w:rsidR="00265A2B" w:rsidRPr="00765A24">
        <w:rPr>
          <w:sz w:val="22"/>
          <w:szCs w:val="22"/>
        </w:rPr>
        <w:t xml:space="preserve">předpoklad </w:t>
      </w:r>
      <w:r w:rsidR="00CC07E3" w:rsidRPr="00765A24">
        <w:rPr>
          <w:sz w:val="22"/>
          <w:szCs w:val="22"/>
        </w:rPr>
        <w:t>březen</w:t>
      </w:r>
      <w:r w:rsidR="00265A2B" w:rsidRPr="00765A24">
        <w:rPr>
          <w:sz w:val="22"/>
          <w:szCs w:val="22"/>
        </w:rPr>
        <w:t>)</w:t>
      </w:r>
      <w:r w:rsidRPr="00765A24">
        <w:rPr>
          <w:sz w:val="22"/>
        </w:rPr>
        <w:t>.</w:t>
      </w:r>
      <w:r w:rsidRPr="00B30E08">
        <w:rPr>
          <w:b/>
          <w:sz w:val="22"/>
          <w:szCs w:val="22"/>
        </w:rPr>
        <w:t xml:space="preserve"> </w:t>
      </w:r>
    </w:p>
    <w:p w:rsidR="00E950E8" w:rsidRPr="00B30E08" w:rsidRDefault="00E950E8" w:rsidP="00265A2B">
      <w:pPr>
        <w:pStyle w:val="Nadpis3"/>
        <w:spacing w:before="60"/>
        <w:ind w:left="4962" w:hanging="4253"/>
        <w:rPr>
          <w:b/>
          <w:sz w:val="22"/>
          <w:szCs w:val="22"/>
        </w:rPr>
      </w:pPr>
      <w:r w:rsidRPr="00B30E08">
        <w:rPr>
          <w:b/>
          <w:sz w:val="22"/>
          <w:szCs w:val="22"/>
        </w:rPr>
        <w:t>Termín zahájení stavebních prací:</w:t>
      </w:r>
      <w:r w:rsidRPr="00B30E08">
        <w:rPr>
          <w:b/>
          <w:sz w:val="22"/>
          <w:szCs w:val="22"/>
        </w:rPr>
        <w:tab/>
      </w:r>
      <w:r w:rsidRPr="00B30E08">
        <w:rPr>
          <w:sz w:val="22"/>
          <w:szCs w:val="22"/>
        </w:rPr>
        <w:t>pracovní den následující</w:t>
      </w:r>
      <w:r w:rsidRPr="00B30E08">
        <w:rPr>
          <w:b/>
          <w:sz w:val="22"/>
          <w:szCs w:val="22"/>
        </w:rPr>
        <w:t xml:space="preserve"> po dni předání staveniště zhotoviteli. </w:t>
      </w:r>
      <w:bookmarkStart w:id="1" w:name="__RefHeading__7802_1360741685"/>
      <w:bookmarkEnd w:id="1"/>
    </w:p>
    <w:p w:rsidR="00E950E8" w:rsidRPr="00B30E08" w:rsidRDefault="00E950E8" w:rsidP="002047D2">
      <w:pPr>
        <w:pStyle w:val="Nadpis3"/>
        <w:tabs>
          <w:tab w:val="left" w:pos="5745"/>
        </w:tabs>
        <w:ind w:left="4962" w:hanging="4253"/>
        <w:rPr>
          <w:b/>
          <w:sz w:val="22"/>
          <w:szCs w:val="22"/>
        </w:rPr>
      </w:pPr>
      <w:r w:rsidRPr="00B30E08">
        <w:rPr>
          <w:b/>
          <w:sz w:val="22"/>
          <w:szCs w:val="22"/>
        </w:rPr>
        <w:t>Termín ukončení stavebních prací a předání</w:t>
      </w:r>
      <w:r>
        <w:rPr>
          <w:b/>
          <w:sz w:val="22"/>
          <w:szCs w:val="22"/>
        </w:rPr>
        <w:tab/>
      </w:r>
      <w:r>
        <w:rPr>
          <w:b/>
          <w:sz w:val="22"/>
          <w:szCs w:val="22"/>
        </w:rPr>
        <w:tab/>
      </w:r>
    </w:p>
    <w:p w:rsidR="00E950E8" w:rsidRPr="00733361" w:rsidRDefault="00E950E8" w:rsidP="002047D2">
      <w:pPr>
        <w:pStyle w:val="Nadpis3"/>
        <w:ind w:left="4962" w:hanging="4253"/>
        <w:rPr>
          <w:strike/>
          <w:sz w:val="22"/>
          <w:szCs w:val="22"/>
        </w:rPr>
      </w:pPr>
      <w:r>
        <w:rPr>
          <w:b/>
          <w:sz w:val="22"/>
          <w:szCs w:val="22"/>
        </w:rPr>
        <w:t>díla</w:t>
      </w:r>
      <w:r w:rsidRPr="00B30E08">
        <w:rPr>
          <w:b/>
          <w:sz w:val="22"/>
          <w:szCs w:val="22"/>
        </w:rPr>
        <w:t xml:space="preserve">: </w:t>
      </w:r>
      <w:r w:rsidRPr="00B30E08">
        <w:rPr>
          <w:b/>
          <w:sz w:val="22"/>
          <w:szCs w:val="22"/>
        </w:rPr>
        <w:tab/>
      </w:r>
      <w:r w:rsidR="00FB32F4" w:rsidRPr="00FB32F4">
        <w:rPr>
          <w:sz w:val="22"/>
          <w:szCs w:val="22"/>
        </w:rPr>
        <w:t xml:space="preserve">do </w:t>
      </w:r>
      <w:r w:rsidR="00FB32F4" w:rsidRPr="00FB32F4">
        <w:rPr>
          <w:b/>
          <w:sz w:val="22"/>
          <w:szCs w:val="22"/>
        </w:rPr>
        <w:t>10 týdnů</w:t>
      </w:r>
      <w:r w:rsidR="00FB32F4" w:rsidRPr="00FB32F4">
        <w:rPr>
          <w:sz w:val="22"/>
          <w:szCs w:val="22"/>
        </w:rPr>
        <w:t xml:space="preserve"> od uzavření smlouvy o plnění </w:t>
      </w:r>
      <w:r w:rsidR="00FB32F4" w:rsidRPr="00733361">
        <w:rPr>
          <w:sz w:val="22"/>
          <w:szCs w:val="22"/>
        </w:rPr>
        <w:t>předmětu zakázky.</w:t>
      </w:r>
    </w:p>
    <w:p w:rsidR="00E950E8" w:rsidRPr="00027D98" w:rsidRDefault="00E950E8" w:rsidP="00E950E8">
      <w:pPr>
        <w:spacing w:after="120"/>
        <w:ind w:left="567"/>
        <w:jc w:val="both"/>
        <w:rPr>
          <w:rFonts w:ascii="Calibri" w:hAnsi="Calibri" w:cs="Calibri"/>
          <w:sz w:val="22"/>
          <w:szCs w:val="22"/>
        </w:rPr>
      </w:pPr>
      <w:r w:rsidRPr="00733361">
        <w:rPr>
          <w:rFonts w:ascii="Calibri" w:hAnsi="Calibri"/>
          <w:sz w:val="22"/>
          <w:szCs w:val="22"/>
          <w:lang w:eastAsia="en-US"/>
        </w:rPr>
        <w:t xml:space="preserve">Termínem provedení díla se rozumí </w:t>
      </w:r>
      <w:r w:rsidRPr="00733361">
        <w:rPr>
          <w:rFonts w:ascii="Calibri" w:hAnsi="Calibri"/>
          <w:b/>
          <w:sz w:val="22"/>
          <w:szCs w:val="22"/>
          <w:lang w:eastAsia="en-US"/>
        </w:rPr>
        <w:t>předání díla bez vad a nedodělků</w:t>
      </w:r>
      <w:r w:rsidRPr="00027D98">
        <w:rPr>
          <w:rFonts w:ascii="Calibri" w:hAnsi="Calibri"/>
          <w:sz w:val="22"/>
          <w:szCs w:val="22"/>
          <w:lang w:eastAsia="en-US"/>
        </w:rPr>
        <w:t>.</w:t>
      </w:r>
      <w:r w:rsidRPr="00027D98">
        <w:rPr>
          <w:rFonts w:ascii="Calibri" w:hAnsi="Calibri" w:cs="Calibri"/>
          <w:sz w:val="22"/>
          <w:szCs w:val="22"/>
        </w:rPr>
        <w:t xml:space="preserve"> </w:t>
      </w:r>
    </w:p>
    <w:p w:rsidR="00E950E8" w:rsidRPr="006A2C64" w:rsidRDefault="00E950E8" w:rsidP="00834615">
      <w:pPr>
        <w:widowControl w:val="0"/>
        <w:numPr>
          <w:ilvl w:val="1"/>
          <w:numId w:val="12"/>
        </w:numPr>
        <w:jc w:val="both"/>
        <w:rPr>
          <w:rFonts w:ascii="Calibri" w:hAnsi="Calibri"/>
          <w:iCs/>
          <w:sz w:val="22"/>
          <w:szCs w:val="22"/>
        </w:rPr>
      </w:pPr>
      <w:r w:rsidRPr="00074848">
        <w:rPr>
          <w:rFonts w:ascii="Calibri" w:hAnsi="Calibri"/>
          <w:iCs/>
          <w:sz w:val="22"/>
          <w:szCs w:val="22"/>
        </w:rPr>
        <w:t xml:space="preserve">O předání staveniště zhotoviteli bude sepsán zápis, který bude datován a podepsán objednatelem a zhotovitelem, či osobou k tomu </w:t>
      </w:r>
      <w:r>
        <w:rPr>
          <w:rFonts w:ascii="Calibri" w:hAnsi="Calibri"/>
          <w:iCs/>
          <w:sz w:val="22"/>
          <w:szCs w:val="22"/>
        </w:rPr>
        <w:t xml:space="preserve">objednatelem a/nebo zhotovitelem výslovně písemně </w:t>
      </w:r>
      <w:r w:rsidRPr="00074848">
        <w:rPr>
          <w:rFonts w:ascii="Calibri" w:hAnsi="Calibri"/>
          <w:iCs/>
          <w:sz w:val="22"/>
          <w:szCs w:val="22"/>
        </w:rPr>
        <w:t>oprávněnou.</w:t>
      </w:r>
    </w:p>
    <w:p w:rsidR="00E950E8" w:rsidRPr="002047D2" w:rsidRDefault="00E950E8" w:rsidP="00834615">
      <w:pPr>
        <w:widowControl w:val="0"/>
        <w:numPr>
          <w:ilvl w:val="1"/>
          <w:numId w:val="12"/>
        </w:numPr>
        <w:spacing w:before="60"/>
        <w:jc w:val="both"/>
        <w:rPr>
          <w:rFonts w:ascii="Calibri" w:hAnsi="Calibri"/>
          <w:sz w:val="22"/>
          <w:szCs w:val="22"/>
        </w:rPr>
      </w:pPr>
      <w:r w:rsidRPr="002047D2">
        <w:rPr>
          <w:rFonts w:ascii="Calibri" w:hAnsi="Calibri"/>
          <w:sz w:val="22"/>
          <w:szCs w:val="22"/>
          <w:lang w:eastAsia="en-US"/>
        </w:rPr>
        <w:t xml:space="preserve">Místo plnění díla je </w:t>
      </w:r>
      <w:r w:rsidR="002D62CC">
        <w:rPr>
          <w:rFonts w:ascii="Calibri" w:hAnsi="Calibri"/>
          <w:sz w:val="22"/>
          <w:szCs w:val="22"/>
          <w:lang w:eastAsia="en-US"/>
        </w:rPr>
        <w:t xml:space="preserve">zřícenina hradu </w:t>
      </w:r>
      <w:proofErr w:type="spellStart"/>
      <w:r w:rsidR="002D62CC">
        <w:rPr>
          <w:rFonts w:ascii="Calibri" w:hAnsi="Calibri"/>
          <w:sz w:val="22"/>
          <w:szCs w:val="22"/>
          <w:lang w:eastAsia="en-US"/>
        </w:rPr>
        <w:t>Cornštejn</w:t>
      </w:r>
      <w:proofErr w:type="spellEnd"/>
      <w:r w:rsidR="002D62CC">
        <w:rPr>
          <w:rFonts w:ascii="Calibri" w:hAnsi="Calibri"/>
          <w:sz w:val="22"/>
          <w:szCs w:val="22"/>
          <w:lang w:eastAsia="en-US"/>
        </w:rPr>
        <w:t xml:space="preserve">, </w:t>
      </w:r>
      <w:r w:rsidR="002D62CC" w:rsidRPr="002D62CC">
        <w:rPr>
          <w:rFonts w:ascii="Calibri" w:hAnsi="Calibri"/>
          <w:sz w:val="22"/>
          <w:szCs w:val="22"/>
          <w:lang w:eastAsia="en-US"/>
        </w:rPr>
        <w:t xml:space="preserve">par. č. 68, zastavěná plocha a nádvoří, </w:t>
      </w:r>
      <w:r w:rsidR="002D62CC">
        <w:rPr>
          <w:rFonts w:ascii="Calibri" w:hAnsi="Calibri"/>
          <w:sz w:val="22"/>
          <w:szCs w:val="22"/>
          <w:lang w:eastAsia="en-US"/>
        </w:rPr>
        <w:t xml:space="preserve">k. </w:t>
      </w:r>
      <w:proofErr w:type="spellStart"/>
      <w:r w:rsidR="002D62CC">
        <w:rPr>
          <w:rFonts w:ascii="Calibri" w:hAnsi="Calibri"/>
          <w:sz w:val="22"/>
          <w:szCs w:val="22"/>
          <w:lang w:eastAsia="en-US"/>
        </w:rPr>
        <w:t>ú.</w:t>
      </w:r>
      <w:proofErr w:type="spellEnd"/>
      <w:r w:rsidR="002D62CC">
        <w:rPr>
          <w:rFonts w:ascii="Calibri" w:hAnsi="Calibri"/>
          <w:sz w:val="22"/>
          <w:szCs w:val="22"/>
          <w:lang w:eastAsia="en-US"/>
        </w:rPr>
        <w:t xml:space="preserve"> Bítov</w:t>
      </w:r>
      <w:r w:rsidR="002047D2" w:rsidRPr="002047D2">
        <w:rPr>
          <w:rFonts w:ascii="Calibri" w:hAnsi="Calibri" w:cs="Calibri"/>
          <w:sz w:val="22"/>
          <w:szCs w:val="22"/>
        </w:rPr>
        <w:t xml:space="preserve">, nemovitá kulturní památky </w:t>
      </w:r>
      <w:r w:rsidR="002D62CC">
        <w:rPr>
          <w:rFonts w:ascii="Calibri" w:hAnsi="Calibri" w:cs="Calibri"/>
          <w:sz w:val="22"/>
          <w:szCs w:val="22"/>
        </w:rPr>
        <w:t xml:space="preserve">ev. </w:t>
      </w:r>
      <w:r w:rsidR="002047D2" w:rsidRPr="002047D2">
        <w:rPr>
          <w:rFonts w:ascii="Calibri" w:hAnsi="Calibri" w:cs="Calibri"/>
          <w:sz w:val="22"/>
          <w:szCs w:val="22"/>
        </w:rPr>
        <w:t xml:space="preserve">č. </w:t>
      </w:r>
      <w:r w:rsidR="002D62CC" w:rsidRPr="002D62CC">
        <w:rPr>
          <w:rFonts w:ascii="Calibri" w:hAnsi="Calibri" w:cs="Calibri"/>
          <w:bCs/>
          <w:sz w:val="22"/>
          <w:szCs w:val="22"/>
        </w:rPr>
        <w:t>44978/7-6206</w:t>
      </w:r>
      <w:r w:rsidR="002047D2" w:rsidRPr="002D62CC">
        <w:rPr>
          <w:rFonts w:ascii="Calibri" w:hAnsi="Calibri" w:cs="Calibri"/>
          <w:sz w:val="22"/>
          <w:szCs w:val="22"/>
        </w:rPr>
        <w:t>.</w:t>
      </w:r>
      <w:r w:rsidR="002047D2" w:rsidRPr="002047D2">
        <w:rPr>
          <w:rFonts w:ascii="Calibri" w:hAnsi="Calibri" w:cs="Calibri"/>
          <w:b/>
          <w:sz w:val="22"/>
          <w:szCs w:val="22"/>
        </w:rPr>
        <w:t xml:space="preserve"> </w:t>
      </w:r>
    </w:p>
    <w:p w:rsidR="008E7C1F" w:rsidRPr="002E4055" w:rsidRDefault="008E7C1F" w:rsidP="00834615">
      <w:pPr>
        <w:pStyle w:val="Odstavecseseznamem"/>
        <w:numPr>
          <w:ilvl w:val="0"/>
          <w:numId w:val="8"/>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rsidR="00AB4420" w:rsidRPr="00265A2B"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265A2B">
        <w:rPr>
          <w:rFonts w:ascii="Calibri" w:hAnsi="Calibri" w:cs="Calibri"/>
          <w:sz w:val="22"/>
          <w:szCs w:val="22"/>
        </w:rPr>
        <w:t>Cena díla je sjednána na částku</w:t>
      </w:r>
      <w:r w:rsidRPr="003A20A1">
        <w:rPr>
          <w:rFonts w:ascii="Calibri" w:hAnsi="Calibri" w:cs="Calibri"/>
          <w:b/>
          <w:sz w:val="22"/>
          <w:szCs w:val="22"/>
        </w:rPr>
        <w:t xml:space="preserve"> </w:t>
      </w:r>
      <w:r w:rsidR="007000AA" w:rsidRPr="003A20A1">
        <w:rPr>
          <w:rFonts w:ascii="Calibri" w:hAnsi="Calibri" w:cs="Calibri"/>
          <w:b/>
          <w:sz w:val="22"/>
          <w:szCs w:val="22"/>
        </w:rPr>
        <w:t>677 356,-</w:t>
      </w:r>
      <w:r w:rsidR="00F16D9A" w:rsidRPr="003A20A1">
        <w:rPr>
          <w:rFonts w:ascii="Calibri" w:hAnsi="Calibri" w:cs="Calibri"/>
          <w:b/>
          <w:sz w:val="22"/>
          <w:szCs w:val="22"/>
        </w:rPr>
        <w:t xml:space="preserve"> </w:t>
      </w:r>
      <w:r w:rsidRPr="00265A2B">
        <w:rPr>
          <w:rFonts w:ascii="Calibri" w:hAnsi="Calibri" w:cs="Calibri"/>
          <w:b/>
          <w:sz w:val="22"/>
          <w:szCs w:val="22"/>
        </w:rPr>
        <w:t>Kč</w:t>
      </w:r>
      <w:r w:rsidRPr="00265A2B">
        <w:rPr>
          <w:rFonts w:ascii="Calibri" w:hAnsi="Calibri" w:cs="Calibri"/>
          <w:sz w:val="22"/>
          <w:szCs w:val="22"/>
        </w:rPr>
        <w:t xml:space="preserve"> včetně DPH, přičemž </w:t>
      </w:r>
    </w:p>
    <w:p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cena bez DPH činí </w:t>
      </w:r>
      <w:r w:rsidR="007000AA">
        <w:rPr>
          <w:rFonts w:ascii="Calibri" w:hAnsi="Calibri"/>
          <w:sz w:val="22"/>
          <w:szCs w:val="22"/>
        </w:rPr>
        <w:t>559 798,-</w:t>
      </w:r>
      <w:r w:rsidR="002047D2" w:rsidRPr="00265A2B">
        <w:rPr>
          <w:rFonts w:ascii="Calibri" w:hAnsi="Calibri" w:cs="Calibri"/>
          <w:sz w:val="22"/>
          <w:szCs w:val="22"/>
        </w:rPr>
        <w:t xml:space="preserve"> </w:t>
      </w:r>
      <w:r w:rsidRPr="00265A2B">
        <w:rPr>
          <w:rFonts w:ascii="Calibri" w:hAnsi="Calibri" w:cs="Calibri"/>
          <w:sz w:val="22"/>
          <w:szCs w:val="22"/>
        </w:rPr>
        <w:t xml:space="preserve">Kč, </w:t>
      </w:r>
    </w:p>
    <w:p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výše DPH činí </w:t>
      </w:r>
      <w:r w:rsidR="007000AA">
        <w:rPr>
          <w:rFonts w:ascii="Calibri" w:hAnsi="Calibri"/>
          <w:sz w:val="22"/>
          <w:szCs w:val="22"/>
        </w:rPr>
        <w:t>117 558,-</w:t>
      </w:r>
      <w:r w:rsidR="002047D2" w:rsidRPr="00265A2B">
        <w:rPr>
          <w:rFonts w:ascii="Calibri" w:hAnsi="Calibri" w:cs="Calibri"/>
          <w:sz w:val="22"/>
          <w:szCs w:val="22"/>
        </w:rPr>
        <w:t xml:space="preserve"> </w:t>
      </w:r>
      <w:r w:rsidRPr="00265A2B">
        <w:rPr>
          <w:rFonts w:ascii="Calibri" w:hAnsi="Calibri" w:cs="Calibri"/>
          <w:sz w:val="22"/>
          <w:szCs w:val="22"/>
        </w:rPr>
        <w:t>Kč</w:t>
      </w:r>
      <w:r w:rsidR="00856DDA" w:rsidRPr="00265A2B">
        <w:rPr>
          <w:rFonts w:ascii="Calibri" w:hAnsi="Calibri" w:cs="Calibri"/>
          <w:sz w:val="22"/>
          <w:szCs w:val="22"/>
        </w:rPr>
        <w:t>,</w:t>
      </w:r>
    </w:p>
    <w:p w:rsidR="00AB4420" w:rsidRPr="00AB4420" w:rsidRDefault="00AB4420" w:rsidP="00C93D19">
      <w:pPr>
        <w:ind w:left="567"/>
        <w:jc w:val="both"/>
        <w:rPr>
          <w:rFonts w:ascii="Calibri" w:hAnsi="Calibri" w:cs="Calibri"/>
          <w:sz w:val="22"/>
          <w:szCs w:val="22"/>
        </w:rPr>
      </w:pPr>
      <w:r w:rsidRPr="00265A2B">
        <w:rPr>
          <w:rFonts w:ascii="Calibri" w:hAnsi="Calibri" w:cs="Calibri"/>
          <w:sz w:val="22"/>
          <w:szCs w:val="22"/>
        </w:rPr>
        <w:t xml:space="preserve">sazba DPH  </w:t>
      </w:r>
      <w:r w:rsidR="007000AA">
        <w:rPr>
          <w:rFonts w:ascii="Calibri" w:hAnsi="Calibri" w:cs="Calibri"/>
          <w:sz w:val="22"/>
          <w:szCs w:val="22"/>
        </w:rPr>
        <w:t>21</w:t>
      </w:r>
      <w:r w:rsidRPr="00265A2B">
        <w:rPr>
          <w:rFonts w:ascii="Calibri" w:hAnsi="Calibri" w:cs="Calibri"/>
          <w:sz w:val="22"/>
          <w:szCs w:val="22"/>
        </w:rPr>
        <w:t>%</w:t>
      </w:r>
      <w:r w:rsidR="00856DDA" w:rsidRPr="00265A2B">
        <w:rPr>
          <w:rFonts w:ascii="Calibri" w:hAnsi="Calibri" w:cs="Calibri"/>
          <w:sz w:val="22"/>
          <w:szCs w:val="22"/>
        </w:rPr>
        <w:t>.</w:t>
      </w:r>
    </w:p>
    <w:p w:rsidR="00AB4420" w:rsidRPr="00AB4420"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rsidR="00AB4420" w:rsidRPr="00AB4420"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AB4420">
        <w:rPr>
          <w:rFonts w:ascii="Calibri" w:hAnsi="Calibri" w:cs="Calibri"/>
          <w:sz w:val="22"/>
          <w:szCs w:val="22"/>
        </w:rPr>
        <w:t>Specifikace sjednané ceny díla je obsažena v soupise prací, dodávek a služeb s výkazem výměr.</w:t>
      </w:r>
    </w:p>
    <w:p w:rsidR="003656E8" w:rsidRPr="00515CB7"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515CB7">
        <w:rPr>
          <w:rFonts w:ascii="Calibri" w:hAnsi="Calibri" w:cs="Calibri"/>
          <w:sz w:val="22"/>
          <w:szCs w:val="22"/>
        </w:rPr>
        <w:t xml:space="preserve">Dohodnutá cena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CE64CF" w:rsidRPr="00515CB7">
        <w:rPr>
          <w:szCs w:val="20"/>
        </w:rPr>
        <w:t xml:space="preserve"> </w:t>
      </w:r>
      <w:r w:rsidR="00CE64CF" w:rsidRPr="00515CB7">
        <w:rPr>
          <w:rFonts w:ascii="Calibri" w:hAnsi="Calibri" w:cs="Calibri"/>
          <w:sz w:val="22"/>
          <w:szCs w:val="22"/>
        </w:rPr>
        <w:t xml:space="preserve">Zhotovitel je oprávněn po uplynutí každého kalendářního měsíce, ve kterém bude provádět dílo dle této smlouvy, vyfakturovat v příslušném kalendářním měsíci skutečně provedené práce na díle. Podkladem pro vystavení faktury a její součástí bude objednatelem odsouhlasený soupis skutečně provedených prací na fakturované části díla. </w:t>
      </w:r>
      <w:r w:rsidR="003656E8" w:rsidRPr="00515CB7">
        <w:rPr>
          <w:rFonts w:ascii="Calibri" w:hAnsi="Calibri" w:cs="Calibri"/>
          <w:sz w:val="22"/>
          <w:szCs w:val="22"/>
        </w:rPr>
        <w:t xml:space="preserve"> </w:t>
      </w:r>
      <w:r w:rsidR="00CE64CF" w:rsidRPr="00515CB7">
        <w:rPr>
          <w:rFonts w:ascii="Calibri" w:hAnsi="Calibri" w:cs="Calibri"/>
          <w:sz w:val="22"/>
          <w:szCs w:val="22"/>
        </w:rPr>
        <w:t>Podkladem pro vystavení faktury k zaplacení poslední splátky sjednané ceny díla dle této smlouvy bude</w:t>
      </w:r>
      <w:r w:rsidR="00CE64CF" w:rsidRPr="00C93D19">
        <w:rPr>
          <w:rFonts w:ascii="Calibri" w:hAnsi="Calibri" w:cs="Calibri"/>
          <w:sz w:val="22"/>
          <w:szCs w:val="22"/>
        </w:rPr>
        <w:t xml:space="preserve"> písemný protokol o</w:t>
      </w:r>
      <w:r w:rsidR="00B167AB" w:rsidRPr="00C93D19">
        <w:rPr>
          <w:rFonts w:ascii="Calibri" w:hAnsi="Calibri" w:cs="Calibri"/>
          <w:sz w:val="22"/>
          <w:szCs w:val="22"/>
        </w:rPr>
        <w:t> předání a převzetí díla podepsaný oběma smluvními stranami</w:t>
      </w:r>
      <w:r w:rsidRPr="00C93D19">
        <w:rPr>
          <w:rFonts w:ascii="Calibri" w:hAnsi="Calibri" w:cs="Calibri"/>
          <w:sz w:val="22"/>
          <w:szCs w:val="22"/>
        </w:rPr>
        <w:t xml:space="preserve"> a s</w:t>
      </w:r>
      <w:r w:rsidRPr="00515CB7">
        <w:rPr>
          <w:rFonts w:ascii="Calibri" w:hAnsi="Calibri" w:cs="Calibri"/>
          <w:sz w:val="22"/>
          <w:szCs w:val="22"/>
        </w:rPr>
        <w:t> dalšími přílohami nutnými pro kolaudaci předmětu díla.</w:t>
      </w:r>
    </w:p>
    <w:p w:rsidR="003656E8" w:rsidRDefault="003656E8" w:rsidP="00834615">
      <w:pPr>
        <w:numPr>
          <w:ilvl w:val="0"/>
          <w:numId w:val="6"/>
        </w:numPr>
        <w:tabs>
          <w:tab w:val="clear" w:pos="360"/>
        </w:tabs>
        <w:spacing w:before="60"/>
        <w:ind w:left="567" w:hanging="567"/>
        <w:jc w:val="both"/>
        <w:rPr>
          <w:rFonts w:ascii="Calibri" w:hAnsi="Calibri" w:cs="Calibri"/>
          <w:sz w:val="22"/>
          <w:szCs w:val="22"/>
        </w:rPr>
      </w:pPr>
      <w:r w:rsidRPr="00191097">
        <w:rPr>
          <w:rFonts w:ascii="Calibri" w:hAnsi="Calibri" w:cs="Calibri"/>
          <w:sz w:val="22"/>
          <w:szCs w:val="22"/>
        </w:rPr>
        <w:t xml:space="preserve">Faktura je splatná do </w:t>
      </w:r>
      <w:r w:rsidR="002D62CC">
        <w:rPr>
          <w:rFonts w:ascii="Calibri" w:hAnsi="Calibri" w:cs="Calibri"/>
          <w:sz w:val="22"/>
          <w:szCs w:val="22"/>
        </w:rPr>
        <w:t>20</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rsidR="00507952" w:rsidRPr="00B97649" w:rsidRDefault="00507952" w:rsidP="00834615">
      <w:pPr>
        <w:numPr>
          <w:ilvl w:val="0"/>
          <w:numId w:val="6"/>
        </w:numPr>
        <w:tabs>
          <w:tab w:val="clear" w:pos="360"/>
        </w:tabs>
        <w:spacing w:before="60"/>
        <w:ind w:left="567" w:hanging="567"/>
        <w:jc w:val="both"/>
        <w:rPr>
          <w:rFonts w:ascii="Calibri" w:hAnsi="Calibri" w:cs="Calibri"/>
          <w:sz w:val="22"/>
          <w:szCs w:val="22"/>
        </w:rPr>
      </w:pPr>
      <w:r w:rsidRPr="00191097">
        <w:rPr>
          <w:rFonts w:ascii="Calibri" w:hAnsi="Calibri" w:cs="Calibri"/>
          <w:sz w:val="22"/>
          <w:szCs w:val="22"/>
        </w:rPr>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rsidR="00BD0FC7" w:rsidRPr="00BD0FC7" w:rsidRDefault="00BD0FC7" w:rsidP="00834615">
      <w:pPr>
        <w:numPr>
          <w:ilvl w:val="0"/>
          <w:numId w:val="6"/>
        </w:numPr>
        <w:tabs>
          <w:tab w:val="clear" w:pos="360"/>
        </w:tabs>
        <w:spacing w:before="60"/>
        <w:ind w:left="567" w:hanging="567"/>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rsidR="00280C88" w:rsidRPr="00280C88" w:rsidRDefault="00280C88" w:rsidP="00834615">
      <w:pPr>
        <w:numPr>
          <w:ilvl w:val="0"/>
          <w:numId w:val="6"/>
        </w:numPr>
        <w:tabs>
          <w:tab w:val="clear" w:pos="360"/>
        </w:tabs>
        <w:spacing w:before="60"/>
        <w:ind w:left="567" w:hanging="567"/>
        <w:jc w:val="both"/>
        <w:rPr>
          <w:rFonts w:ascii="Calibri" w:hAnsi="Calibri" w:cs="Calibri"/>
          <w:sz w:val="22"/>
          <w:szCs w:val="22"/>
        </w:rPr>
      </w:pPr>
      <w:r w:rsidRPr="00280C88">
        <w:rPr>
          <w:rFonts w:ascii="Calibri" w:hAnsi="Calibri" w:cs="Calibri"/>
          <w:sz w:val="22"/>
          <w:szCs w:val="22"/>
        </w:rPr>
        <w:t xml:space="preserve">Vícepráce budou oceněny dle jednotkových cen uvedených v soupise stavebních prací, dodávek a služeb s výkazem výměr; v případě, že požadované položky víceprací v soupise stavebních prací, dodávek a služeb s výkazem výměr uvedeny nebudou, bude jejich cena stanovena dle platného ceníku RTS. Dodavatel může stanovit i cenu nižší. </w:t>
      </w:r>
    </w:p>
    <w:p w:rsidR="00280C88" w:rsidRDefault="00280C88" w:rsidP="00834615">
      <w:pPr>
        <w:numPr>
          <w:ilvl w:val="0"/>
          <w:numId w:val="6"/>
        </w:numPr>
        <w:tabs>
          <w:tab w:val="clear" w:pos="360"/>
        </w:tabs>
        <w:spacing w:before="60"/>
        <w:ind w:left="567" w:hanging="567"/>
        <w:jc w:val="both"/>
        <w:rPr>
          <w:rFonts w:ascii="Calibri" w:hAnsi="Calibri" w:cs="Calibri"/>
          <w:sz w:val="22"/>
          <w:szCs w:val="22"/>
        </w:rPr>
      </w:pPr>
      <w:r w:rsidRPr="00280C88">
        <w:rPr>
          <w:rFonts w:ascii="Calibri" w:hAnsi="Calibri" w:cs="Calibri"/>
          <w:sz w:val="22"/>
          <w:szCs w:val="22"/>
        </w:rPr>
        <w:t xml:space="preserve">V důsledku výskytu </w:t>
      </w:r>
      <w:proofErr w:type="spellStart"/>
      <w:r w:rsidRPr="00280C88">
        <w:rPr>
          <w:rFonts w:ascii="Calibri" w:hAnsi="Calibri" w:cs="Calibri"/>
          <w:sz w:val="22"/>
          <w:szCs w:val="22"/>
        </w:rPr>
        <w:t>méněprací</w:t>
      </w:r>
      <w:proofErr w:type="spellEnd"/>
      <w:r w:rsidRPr="00280C88">
        <w:rPr>
          <w:rFonts w:ascii="Calibri" w:hAnsi="Calibri" w:cs="Calibri"/>
          <w:sz w:val="22"/>
          <w:szCs w:val="22"/>
        </w:rPr>
        <w:t xml:space="preserve"> má objednatel vůči zhotoviteli právo na poskytnutí přiměřené slevy ze sjednané ceny díla. Výše slevy bude určena dle jednotkových cen uvedených v soupise stavebních prací, dodávek a služeb s výkazem výměr</w:t>
      </w:r>
      <w:r w:rsidR="00C93D19">
        <w:rPr>
          <w:rFonts w:ascii="Calibri" w:hAnsi="Calibri" w:cs="Calibri"/>
          <w:sz w:val="22"/>
          <w:szCs w:val="22"/>
        </w:rPr>
        <w:t>.</w:t>
      </w:r>
    </w:p>
    <w:p w:rsidR="00B97649" w:rsidRDefault="00B97649" w:rsidP="00834615">
      <w:pPr>
        <w:numPr>
          <w:ilvl w:val="0"/>
          <w:numId w:val="6"/>
        </w:numPr>
        <w:tabs>
          <w:tab w:val="clear" w:pos="360"/>
        </w:tabs>
        <w:spacing w:before="60"/>
        <w:ind w:left="567" w:hanging="567"/>
        <w:jc w:val="both"/>
        <w:rPr>
          <w:rFonts w:ascii="Calibri" w:hAnsi="Calibri" w:cs="Calibri"/>
          <w:sz w:val="22"/>
          <w:szCs w:val="22"/>
        </w:rPr>
      </w:pPr>
      <w:r w:rsidRPr="00BD0FC7">
        <w:rPr>
          <w:rFonts w:ascii="Calibri" w:hAnsi="Calibri" w:cs="Calibri"/>
          <w:sz w:val="22"/>
          <w:szCs w:val="22"/>
        </w:rPr>
        <w:t>Zhotovitel není oprávněn po objednateli žádat poskytnutí záloh na cenu za dílo.</w:t>
      </w:r>
    </w:p>
    <w:p w:rsidR="008E7C1F" w:rsidRPr="008806FE" w:rsidRDefault="00C36C02" w:rsidP="008806FE">
      <w:pPr>
        <w:pStyle w:val="Odstavecseseznamem"/>
        <w:numPr>
          <w:ilvl w:val="0"/>
          <w:numId w:val="8"/>
        </w:numPr>
        <w:spacing w:before="240"/>
        <w:ind w:left="709" w:hanging="352"/>
        <w:contextualSpacing w:val="0"/>
        <w:jc w:val="center"/>
        <w:rPr>
          <w:rFonts w:ascii="Calibri" w:hAnsi="Calibri" w:cs="Calibri"/>
          <w:b/>
          <w:sz w:val="22"/>
          <w:szCs w:val="22"/>
        </w:rPr>
      </w:pPr>
      <w:r>
        <w:rPr>
          <w:rFonts w:ascii="Calibri" w:hAnsi="Calibri" w:cs="Calibri"/>
          <w:b/>
          <w:sz w:val="22"/>
          <w:szCs w:val="22"/>
        </w:rPr>
        <w:lastRenderedPageBreak/>
        <w:t>Práva a p</w:t>
      </w:r>
      <w:r w:rsidR="008E7C1F" w:rsidRPr="00E11AC5">
        <w:rPr>
          <w:rFonts w:ascii="Calibri" w:hAnsi="Calibri" w:cs="Calibri"/>
          <w:b/>
          <w:sz w:val="22"/>
          <w:szCs w:val="22"/>
        </w:rPr>
        <w:t>ovinnosti zhotovitele</w:t>
      </w:r>
      <w:r w:rsidR="00953B4C">
        <w:rPr>
          <w:rFonts w:ascii="Calibri" w:hAnsi="Calibri" w:cs="Calibri"/>
          <w:b/>
          <w:sz w:val="22"/>
          <w:szCs w:val="22"/>
        </w:rPr>
        <w:t xml:space="preserve"> </w:t>
      </w:r>
    </w:p>
    <w:p w:rsidR="00206423" w:rsidRPr="00206423" w:rsidRDefault="00881F40" w:rsidP="00834615">
      <w:pPr>
        <w:pStyle w:val="Odstavecseseznamem"/>
        <w:numPr>
          <w:ilvl w:val="0"/>
          <w:numId w:val="10"/>
        </w:numPr>
        <w:spacing w:before="60"/>
        <w:ind w:left="567" w:hanging="567"/>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w:t>
      </w:r>
      <w:r w:rsidR="002D62CC">
        <w:rPr>
          <w:rFonts w:ascii="Calibri" w:hAnsi="Calibri"/>
          <w:snapToGrid w:val="0"/>
          <w:sz w:val="22"/>
          <w:szCs w:val="22"/>
        </w:rPr>
        <w:t>I</w:t>
      </w:r>
      <w:r w:rsidRPr="00881F40">
        <w:rPr>
          <w:rFonts w:ascii="Calibri" w:hAnsi="Calibri"/>
          <w:snapToGrid w:val="0"/>
          <w:sz w:val="22"/>
          <w:szCs w:val="22"/>
        </w:rPr>
        <w:t xml:space="preserve">I. smlouvy v termínu sjednaných v čl. </w:t>
      </w:r>
      <w:r w:rsidR="002D62CC">
        <w:rPr>
          <w:rFonts w:ascii="Calibri" w:hAnsi="Calibri"/>
          <w:snapToGrid w:val="0"/>
          <w:sz w:val="22"/>
          <w:szCs w:val="22"/>
        </w:rPr>
        <w:t>I</w:t>
      </w:r>
      <w:r w:rsidRPr="00881F40">
        <w:rPr>
          <w:rFonts w:ascii="Calibri" w:hAnsi="Calibri"/>
          <w:snapToGrid w:val="0"/>
          <w:sz w:val="22"/>
          <w:szCs w:val="22"/>
        </w:rPr>
        <w:t xml:space="preserve">II. smlouvy a způsobem v souladu s projektovou dokumentací. </w:t>
      </w:r>
      <w:r w:rsidRPr="00881F40">
        <w:rPr>
          <w:rFonts w:ascii="Calibri" w:hAnsi="Calibri"/>
          <w:sz w:val="22"/>
          <w:szCs w:val="22"/>
        </w:rPr>
        <w:t xml:space="preserve">Zhotovitel při provádění díla postupuje samostatně, přičemž je vázán prováděcí </w:t>
      </w:r>
      <w:r w:rsidRPr="00881F40">
        <w:rPr>
          <w:rFonts w:ascii="Calibri" w:hAnsi="Calibri"/>
          <w:snapToGrid w:val="0"/>
          <w:sz w:val="22"/>
          <w:szCs w:val="22"/>
        </w:rPr>
        <w:t>projektovou dokumentací</w:t>
      </w:r>
      <w:r w:rsidR="00BD0FC7">
        <w:rPr>
          <w:rFonts w:ascii="Calibri" w:hAnsi="Calibri"/>
          <w:snapToGrid w:val="0"/>
          <w:sz w:val="22"/>
          <w:szCs w:val="22"/>
        </w:rPr>
        <w:t>, závazným stanoviskem</w:t>
      </w:r>
      <w:r w:rsidRPr="00881F40">
        <w:rPr>
          <w:rFonts w:ascii="Calibri" w:hAnsi="Calibri"/>
          <w:snapToGrid w:val="0"/>
          <w:sz w:val="22"/>
          <w:szCs w:val="22"/>
        </w:rPr>
        <w:t xml:space="preserve"> a </w:t>
      </w:r>
      <w:r w:rsidR="00717E6B">
        <w:rPr>
          <w:rFonts w:ascii="Calibri" w:hAnsi="Calibri"/>
          <w:snapToGrid w:val="0"/>
          <w:sz w:val="22"/>
          <w:szCs w:val="22"/>
        </w:rPr>
        <w:t xml:space="preserve">se </w:t>
      </w:r>
      <w:r w:rsidR="00733361">
        <w:rPr>
          <w:rFonts w:ascii="Calibri" w:hAnsi="Calibri"/>
          <w:snapToGrid w:val="0"/>
          <w:sz w:val="22"/>
          <w:szCs w:val="22"/>
        </w:rPr>
        <w:t>stavebním povolením</w:t>
      </w:r>
      <w:r w:rsidRPr="00881F40">
        <w:rPr>
          <w:rFonts w:ascii="Calibri" w:hAnsi="Calibri"/>
          <w:snapToGrid w:val="0"/>
          <w:sz w:val="22"/>
          <w:szCs w:val="22"/>
        </w:rPr>
        <w:t xml:space="preserve"> </w:t>
      </w:r>
      <w:r w:rsidR="00717E6B">
        <w:rPr>
          <w:rFonts w:ascii="Calibri" w:hAnsi="Calibri"/>
          <w:snapToGrid w:val="0"/>
          <w:sz w:val="22"/>
          <w:szCs w:val="22"/>
        </w:rPr>
        <w:t>a i</w:t>
      </w:r>
      <w:r w:rsidRPr="00881F40">
        <w:rPr>
          <w:rFonts w:ascii="Calibri" w:hAnsi="Calibri"/>
          <w:snapToGrid w:val="0"/>
          <w:sz w:val="22"/>
          <w:szCs w:val="22"/>
        </w:rPr>
        <w:t xml:space="preserve"> případnými dalšími pokyny objednatele. </w:t>
      </w:r>
    </w:p>
    <w:p w:rsidR="002A6B50" w:rsidRPr="000949A3" w:rsidRDefault="008E7C1F"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rsidR="000949A3" w:rsidRPr="000949A3" w:rsidRDefault="000949A3"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0949A3">
        <w:rPr>
          <w:rFonts w:ascii="Calibri" w:hAnsi="Calibri"/>
          <w:snapToGrid w:val="0"/>
          <w:sz w:val="22"/>
          <w:szCs w:val="22"/>
        </w:rPr>
        <w:t>Zhotovitel prohlašuje, že předmět díla je mu dobře znám a že je odborně způsobilý k provedení díla podle této smlouvy, a je i z hlediska dotčených právních předpisů oprávněn tuto smlouvu uzavřít a dílo podle ní provést.</w:t>
      </w:r>
    </w:p>
    <w:p w:rsid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je povinen písemně a s dostatečným předstihem upozorňovat objednatele na veškeré okolnosti, které mohou mít vliv na provádění díla, jakož i na případnou nevhodnost pokynů či podkladů objednatele. </w:t>
      </w:r>
    </w:p>
    <w:p w:rsidR="000949A3" w:rsidRP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Zhotovitel se zavazuje při realizaci díla plnit podmínky dané zákonem č. 20/1987 Sb., o státní památkové péči, v platném znění, včetně případné přípravy podmínek, které ze zmíněného zákona náleží k vyřízení objednateli. Zejména se zhotovitel zavazuje zajistit konzultace prováděných prací s pověřeným pracovníkem Národního památkového ústavu před jejich provedením.</w:t>
      </w:r>
    </w:p>
    <w:p w:rsidR="001405C6" w:rsidRDefault="000949A3" w:rsidP="00834615">
      <w:pPr>
        <w:numPr>
          <w:ilvl w:val="0"/>
          <w:numId w:val="10"/>
        </w:numPr>
        <w:spacing w:before="60"/>
        <w:ind w:left="567" w:hanging="567"/>
        <w:jc w:val="both"/>
        <w:rPr>
          <w:rFonts w:ascii="Calibri" w:hAnsi="Calibri"/>
          <w:snapToGrid w:val="0"/>
          <w:sz w:val="22"/>
          <w:szCs w:val="22"/>
        </w:rPr>
      </w:pPr>
      <w:r w:rsidRPr="003E2DE3">
        <w:rPr>
          <w:rFonts w:ascii="Calibri" w:hAnsi="Calibri"/>
          <w:snapToGrid w:val="0"/>
          <w:sz w:val="22"/>
          <w:szCs w:val="22"/>
        </w:rPr>
        <w:t xml:space="preserve">Zhotovitel je povinen bezodkladně oznámit objednateli škodu, ztrátu nebo jakoukoliv jinou újmu vzniklou na předmětu díla, způsobenou jím nebo třetí osobou. O vzniklé škodě sepíší smluvní strany zápis. </w:t>
      </w:r>
    </w:p>
    <w:p w:rsidR="001405C6" w:rsidRPr="00206423" w:rsidRDefault="001405C6" w:rsidP="00834615">
      <w:pPr>
        <w:numPr>
          <w:ilvl w:val="0"/>
          <w:numId w:val="10"/>
        </w:numPr>
        <w:spacing w:before="60"/>
        <w:ind w:left="567" w:hanging="567"/>
        <w:jc w:val="both"/>
        <w:rPr>
          <w:rFonts w:ascii="Calibri" w:hAnsi="Calibri"/>
          <w:snapToGrid w:val="0"/>
          <w:sz w:val="22"/>
          <w:szCs w:val="22"/>
        </w:rPr>
      </w:pPr>
      <w:r w:rsidRPr="00206423">
        <w:rPr>
          <w:rFonts w:ascii="Calibri" w:hAnsi="Calibri"/>
          <w:snapToGrid w:val="0"/>
          <w:sz w:val="22"/>
          <w:szCs w:val="22"/>
        </w:rPr>
        <w:t xml:space="preserve">Zhotovitel je povinen zabezpečit na svůj náklad a na své riziko </w:t>
      </w:r>
      <w:r>
        <w:rPr>
          <w:rFonts w:ascii="Calibri" w:hAnsi="Calibri"/>
          <w:snapToGrid w:val="0"/>
          <w:sz w:val="22"/>
          <w:szCs w:val="22"/>
        </w:rPr>
        <w:t xml:space="preserve">případná </w:t>
      </w:r>
      <w:r w:rsidRPr="00206423">
        <w:rPr>
          <w:rFonts w:ascii="Calibri" w:hAnsi="Calibri"/>
          <w:snapToGrid w:val="0"/>
          <w:sz w:val="22"/>
          <w:szCs w:val="22"/>
        </w:rPr>
        <w:t>veškerá povolení k užívání veřejných ploch dotčených prováděnou stavbou.</w:t>
      </w:r>
    </w:p>
    <w:p w:rsidR="000949A3" w:rsidRPr="003E2DE3" w:rsidRDefault="001405C6" w:rsidP="00834615">
      <w:pPr>
        <w:widowControl w:val="0"/>
        <w:numPr>
          <w:ilvl w:val="0"/>
          <w:numId w:val="10"/>
        </w:numPr>
        <w:tabs>
          <w:tab w:val="num" w:pos="720"/>
        </w:tabs>
        <w:spacing w:before="60"/>
        <w:ind w:left="567" w:hanging="567"/>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stavby.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Pr="00C76DDA">
        <w:rPr>
          <w:rFonts w:ascii="Calibri" w:hAnsi="Calibri"/>
          <w:snapToGrid w:val="0"/>
          <w:sz w:val="22"/>
          <w:szCs w:val="22"/>
        </w:rPr>
        <w:t xml:space="preserve">stavby </w:t>
      </w:r>
      <w:r w:rsidRPr="00C76DDA">
        <w:rPr>
          <w:rFonts w:ascii="Calibri" w:hAnsi="Calibri"/>
          <w:sz w:val="22"/>
          <w:szCs w:val="22"/>
        </w:rPr>
        <w:t xml:space="preserve">(stavební suť, použité obaly apod.) a </w:t>
      </w:r>
      <w:r w:rsidRPr="00C76DDA">
        <w:rPr>
          <w:rFonts w:ascii="Calibri" w:hAnsi="Calibri"/>
          <w:b/>
          <w:sz w:val="22"/>
          <w:szCs w:val="22"/>
        </w:rPr>
        <w:t>doloží doklady o této likvidaci</w:t>
      </w:r>
      <w:r w:rsidRPr="00C76DDA">
        <w:rPr>
          <w:rFonts w:ascii="Calibri" w:hAnsi="Calibri"/>
          <w:sz w:val="22"/>
          <w:szCs w:val="22"/>
        </w:rPr>
        <w:t>.</w:t>
      </w:r>
    </w:p>
    <w:p w:rsidR="00206423" w:rsidRPr="001405C6" w:rsidRDefault="00206423" w:rsidP="00834615">
      <w:pPr>
        <w:numPr>
          <w:ilvl w:val="0"/>
          <w:numId w:val="10"/>
        </w:numPr>
        <w:tabs>
          <w:tab w:val="left" w:pos="567"/>
        </w:tabs>
        <w:spacing w:before="60"/>
        <w:ind w:left="567" w:hanging="567"/>
        <w:jc w:val="both"/>
        <w:rPr>
          <w:rFonts w:ascii="Calibri" w:hAnsi="Calibri"/>
          <w:snapToGrid w:val="0"/>
          <w:sz w:val="22"/>
          <w:szCs w:val="22"/>
        </w:rPr>
      </w:pPr>
      <w:r w:rsidRPr="001405C6">
        <w:rPr>
          <w:rFonts w:ascii="Calibri" w:hAnsi="Calibri"/>
          <w:snapToGrid w:val="0"/>
          <w:sz w:val="22"/>
          <w:szCs w:val="22"/>
        </w:rPr>
        <w:t>Materiály dodané zhotovitelem, které neodpovídají projektové dokumentaci, musí být ze stavby ve lhůtě stanovené objednatelem odstraněny a nahrazeny materiály bezvadnými.</w:t>
      </w:r>
    </w:p>
    <w:p w:rsidR="00206423" w:rsidRDefault="00206423" w:rsidP="00834615">
      <w:pPr>
        <w:numPr>
          <w:ilvl w:val="0"/>
          <w:numId w:val="10"/>
        </w:numPr>
        <w:spacing w:before="60"/>
        <w:ind w:left="567" w:hanging="567"/>
        <w:jc w:val="both"/>
        <w:rPr>
          <w:rFonts w:ascii="Calibri" w:hAnsi="Calibri"/>
          <w:snapToGrid w:val="0"/>
          <w:sz w:val="22"/>
          <w:szCs w:val="22"/>
        </w:rPr>
      </w:pPr>
      <w:r w:rsidRPr="001405C6">
        <w:rPr>
          <w:rFonts w:ascii="Calibri" w:hAnsi="Calibri"/>
          <w:snapToGrid w:val="0"/>
          <w:sz w:val="22"/>
          <w:szCs w:val="22"/>
        </w:rPr>
        <w:t>Zhotovitel odpovídá za bezpečnost a ochranu zdraví všech osob v prostoru místa provádění stavby a zabezpečí, aby osoby podílející se na zhotovení díla a pohybující se po místě provádění stavby byly vybaveny ochrannými pracovními pomůckami. Zhotovitel nesmí umožnit bez souhlasu objednatele přístup do místa provádění stavby osobám, které se bezprostředně nepodílejí na provádění díla.</w:t>
      </w:r>
    </w:p>
    <w:p w:rsidR="001405C6" w:rsidRPr="001405C6" w:rsidRDefault="000949A3"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 xml:space="preserve">Povinnosti objednatele </w:t>
      </w:r>
    </w:p>
    <w:p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3A10E6">
        <w:rPr>
          <w:rFonts w:ascii="Calibri" w:hAnsi="Calibri"/>
          <w:sz w:val="22"/>
          <w:szCs w:val="22"/>
        </w:rPr>
        <w:t>Objednatel je oprávněn nařídit zhotoviteli přerušení provádění díla, jsou-li pro to závažné důvody a dále je oprávněn udělovat zhotoviteli další pokyny ohledně způsobu provádění díla</w:t>
      </w:r>
    </w:p>
    <w:p w:rsidR="000949A3" w:rsidRPr="001405C6" w:rsidRDefault="000949A3" w:rsidP="00834615">
      <w:pPr>
        <w:pStyle w:val="Odstavecseseznamem"/>
        <w:numPr>
          <w:ilvl w:val="0"/>
          <w:numId w:val="18"/>
        </w:numPr>
        <w:spacing w:before="60"/>
        <w:ind w:left="567" w:hanging="567"/>
        <w:contextualSpacing w:val="0"/>
        <w:rPr>
          <w:rFonts w:ascii="Calibri" w:hAnsi="Calibri" w:cs="Calibri"/>
          <w:b/>
          <w:sz w:val="22"/>
          <w:szCs w:val="22"/>
        </w:rPr>
      </w:pPr>
      <w:r w:rsidRPr="001405C6">
        <w:rPr>
          <w:rFonts w:ascii="Calibri" w:hAnsi="Calibri"/>
          <w:snapToGrid w:val="0"/>
          <w:sz w:val="22"/>
          <w:szCs w:val="22"/>
        </w:rPr>
        <w:t>Objednatel si ustanoví technický dozor investora (dále jen „TDI“)</w:t>
      </w:r>
      <w:r w:rsidR="001405C6">
        <w:rPr>
          <w:rFonts w:ascii="Calibri" w:hAnsi="Calibri"/>
          <w:snapToGrid w:val="0"/>
          <w:sz w:val="22"/>
          <w:szCs w:val="22"/>
        </w:rPr>
        <w:t>.</w:t>
      </w:r>
    </w:p>
    <w:p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rsidR="001405C6" w:rsidRPr="00733361" w:rsidRDefault="001405C6" w:rsidP="00733361">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sz w:val="22"/>
          <w:szCs w:val="22"/>
        </w:rPr>
        <w:t>Objednatel je kdykoliv v průběhu provádění díla, a to i ve spolupráci s pracovníky dotčených orgánů státní správy, požadovat prohlídku provedených prací, předložení dokladů prokazující kvalifikaci pracovníků.</w:t>
      </w:r>
    </w:p>
    <w:p w:rsidR="00215E0F" w:rsidRDefault="00206423"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Vedení stavebního deníku</w:t>
      </w:r>
    </w:p>
    <w:p w:rsidR="00206423" w:rsidRPr="00206423" w:rsidRDefault="00206423" w:rsidP="00834615">
      <w:pPr>
        <w:numPr>
          <w:ilvl w:val="0"/>
          <w:numId w:val="11"/>
        </w:numPr>
        <w:tabs>
          <w:tab w:val="num" w:pos="567"/>
        </w:tabs>
        <w:spacing w:before="60"/>
        <w:ind w:left="567" w:hanging="567"/>
        <w:jc w:val="both"/>
        <w:rPr>
          <w:rFonts w:ascii="Calibri" w:hAnsi="Calibri"/>
          <w:snapToGrid w:val="0"/>
          <w:sz w:val="22"/>
          <w:szCs w:val="22"/>
        </w:rPr>
      </w:pPr>
      <w:r w:rsidRPr="00206423">
        <w:rPr>
          <w:rFonts w:ascii="Calibri" w:hAnsi="Calibri"/>
          <w:snapToGrid w:val="0"/>
          <w:sz w:val="22"/>
          <w:szCs w:val="22"/>
        </w:rPr>
        <w:t xml:space="preserve">Zhotovitel je povinen vést stavební deník sloužící jako doklad o průběhu provádění stavby. Stavební deník povede zhotovitel od písemného převzetí staveniště </w:t>
      </w:r>
      <w:r w:rsidRPr="00206423">
        <w:rPr>
          <w:rFonts w:ascii="Calibri" w:hAnsi="Calibri"/>
          <w:sz w:val="22"/>
          <w:szCs w:val="22"/>
        </w:rPr>
        <w:t xml:space="preserve">v rozsahu stanoveném příslušnými právními předpisy pro zjednodušený stavební deník, zejména zákonem č. 183/2006 Sb., o územním plánování a stavebním řádu (stavební zákon), ve znění pozdějších předpisů, </w:t>
      </w:r>
      <w:r w:rsidRPr="00206423">
        <w:rPr>
          <w:rFonts w:ascii="Calibri" w:hAnsi="Calibri"/>
          <w:sz w:val="22"/>
          <w:szCs w:val="22"/>
        </w:rPr>
        <w:lastRenderedPageBreak/>
        <w:t>a vyhláškou č. 499/2006 Sb., o dokumentaci staveb, a to až do dne odstranění veškerých vad a nedodělků</w:t>
      </w:r>
      <w:r w:rsidRPr="00206423">
        <w:rPr>
          <w:rFonts w:ascii="Calibri" w:hAnsi="Calibri"/>
          <w:snapToGrid w:val="0"/>
          <w:sz w:val="22"/>
          <w:szCs w:val="22"/>
        </w:rPr>
        <w:t xml:space="preserve">. </w:t>
      </w:r>
    </w:p>
    <w:p w:rsidR="00206423" w:rsidRPr="00EF0C67" w:rsidRDefault="00206423" w:rsidP="00834615">
      <w:pPr>
        <w:numPr>
          <w:ilvl w:val="0"/>
          <w:numId w:val="11"/>
        </w:numPr>
        <w:tabs>
          <w:tab w:val="left" w:pos="567"/>
        </w:tabs>
        <w:spacing w:after="60"/>
        <w:ind w:left="567" w:hanging="567"/>
        <w:jc w:val="both"/>
        <w:rPr>
          <w:rFonts w:ascii="Calibri" w:hAnsi="Calibri"/>
          <w:b/>
          <w:snapToGrid w:val="0"/>
          <w:sz w:val="22"/>
          <w:szCs w:val="22"/>
        </w:rPr>
      </w:pPr>
      <w:r w:rsidRPr="00206423">
        <w:rPr>
          <w:rFonts w:ascii="Calibri" w:hAnsi="Calibri"/>
          <w:sz w:val="22"/>
          <w:szCs w:val="22"/>
        </w:rPr>
        <w:t xml:space="preserve">Zhotovitel se zavazuje, že stavební deník bude, po celou dobu provádění </w:t>
      </w:r>
      <w:r w:rsidRPr="00206423">
        <w:rPr>
          <w:rFonts w:ascii="Calibri" w:hAnsi="Calibri"/>
          <w:snapToGrid w:val="0"/>
          <w:sz w:val="22"/>
          <w:szCs w:val="22"/>
        </w:rPr>
        <w:t xml:space="preserve">stavby </w:t>
      </w:r>
      <w:r w:rsidRPr="00206423">
        <w:rPr>
          <w:rFonts w:ascii="Calibri" w:hAnsi="Calibri"/>
          <w:sz w:val="22"/>
          <w:szCs w:val="22"/>
        </w:rPr>
        <w:t xml:space="preserve">dle této smlouvy uložen na bezpečném místě. Po odstranění veškerých vad a nedodělků díla dle této smlouvy a po převzetí díla objednatelem </w:t>
      </w:r>
      <w:r w:rsidRPr="00206423">
        <w:rPr>
          <w:rFonts w:ascii="Calibri" w:hAnsi="Calibri"/>
          <w:b/>
          <w:sz w:val="22"/>
          <w:szCs w:val="22"/>
        </w:rPr>
        <w:t>předá zhotovitel objednateli originál stavebního deníku.</w:t>
      </w:r>
    </w:p>
    <w:p w:rsidR="00EF0C67" w:rsidRPr="00EF0C67" w:rsidRDefault="00EF0C67" w:rsidP="00834615">
      <w:pPr>
        <w:numPr>
          <w:ilvl w:val="0"/>
          <w:numId w:val="11"/>
        </w:numPr>
        <w:tabs>
          <w:tab w:val="clear" w:pos="720"/>
          <w:tab w:val="num" w:pos="567"/>
        </w:tabs>
        <w:ind w:left="567" w:hanging="567"/>
        <w:jc w:val="both"/>
        <w:rPr>
          <w:rFonts w:ascii="Calibri" w:hAnsi="Calibri"/>
          <w:snapToGrid w:val="0"/>
          <w:sz w:val="22"/>
          <w:szCs w:val="22"/>
        </w:rPr>
      </w:pPr>
      <w:r w:rsidRPr="00EF0C67">
        <w:rPr>
          <w:rFonts w:ascii="Calibri" w:hAnsi="Calibri"/>
          <w:snapToGrid w:val="0"/>
          <w:sz w:val="22"/>
          <w:szCs w:val="22"/>
        </w:rPr>
        <w:t>Jakýkoliv záznam ve stavebním deníku nelze považovat za změnu této smlouvy.</w:t>
      </w:r>
    </w:p>
    <w:p w:rsidR="00EF0C67" w:rsidRDefault="00EF0C67"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Staveniště, zařízení staveniště</w:t>
      </w:r>
    </w:p>
    <w:p w:rsidR="00EF0C67" w:rsidRDefault="00EF0C67" w:rsidP="00834615">
      <w:pPr>
        <w:pStyle w:val="Odstavecseseznamem"/>
        <w:numPr>
          <w:ilvl w:val="0"/>
          <w:numId w:val="13"/>
        </w:numPr>
        <w:spacing w:before="60"/>
        <w:ind w:left="567" w:hanging="567"/>
        <w:contextualSpacing w:val="0"/>
        <w:jc w:val="both"/>
        <w:rPr>
          <w:rFonts w:ascii="Calibri" w:hAnsi="Calibri"/>
          <w:sz w:val="22"/>
          <w:szCs w:val="22"/>
        </w:rPr>
      </w:pPr>
      <w:r w:rsidRPr="00E918E6">
        <w:rPr>
          <w:rFonts w:ascii="Calibri" w:hAnsi="Calibri"/>
          <w:sz w:val="22"/>
          <w:szCs w:val="22"/>
        </w:rPr>
        <w:t xml:space="preserve">Zhotovitel je povinen užívat staveniště jen pro účely související s prováděním díla a při užívání staveniště je povinen dodržovat veškeré právní předpisy. </w:t>
      </w:r>
    </w:p>
    <w:p w:rsidR="00EF0C67" w:rsidRDefault="00EF0C67" w:rsidP="00834615">
      <w:pPr>
        <w:pStyle w:val="Odstavecseseznamem"/>
        <w:numPr>
          <w:ilvl w:val="0"/>
          <w:numId w:val="13"/>
        </w:numPr>
        <w:spacing w:before="60"/>
        <w:ind w:left="567" w:hanging="567"/>
        <w:contextualSpacing w:val="0"/>
        <w:jc w:val="both"/>
        <w:rPr>
          <w:rFonts w:ascii="Calibri" w:hAnsi="Calibri"/>
          <w:sz w:val="22"/>
          <w:szCs w:val="22"/>
        </w:rPr>
      </w:pPr>
      <w:r w:rsidRPr="00E918E6">
        <w:rPr>
          <w:rFonts w:ascii="Calibri" w:hAnsi="Calibri"/>
          <w:sz w:val="22"/>
          <w:szCs w:val="22"/>
        </w:rPr>
        <w:t>Zhotovitel je povinen udržovat na převzatém staveništi pořádek a čistotu a průběžně ze staveniště odstraňovat odpady a nečistoty vzniklé jeho pracemi.</w:t>
      </w:r>
    </w:p>
    <w:p w:rsidR="00C36C02" w:rsidRPr="00C36C02" w:rsidRDefault="00C36C02" w:rsidP="00834615">
      <w:pPr>
        <w:widowControl w:val="0"/>
        <w:numPr>
          <w:ilvl w:val="0"/>
          <w:numId w:val="13"/>
        </w:numPr>
        <w:spacing w:before="60"/>
        <w:ind w:left="567" w:hanging="567"/>
        <w:jc w:val="both"/>
        <w:rPr>
          <w:rFonts w:ascii="Calibri" w:hAnsi="Calibri"/>
          <w:snapToGrid w:val="0"/>
          <w:color w:val="FF0000"/>
          <w:sz w:val="22"/>
          <w:szCs w:val="22"/>
        </w:rPr>
      </w:pPr>
      <w:r w:rsidRPr="005C5DF9">
        <w:rPr>
          <w:rFonts w:ascii="Calibri" w:hAnsi="Calibri"/>
          <w:snapToGrid w:val="0"/>
          <w:sz w:val="22"/>
          <w:szCs w:val="22"/>
        </w:rPr>
        <w:t xml:space="preserve">Zhotovitel je povinen vyklidit </w:t>
      </w:r>
      <w:r>
        <w:rPr>
          <w:rFonts w:ascii="Calibri" w:hAnsi="Calibri"/>
          <w:snapToGrid w:val="0"/>
          <w:sz w:val="22"/>
          <w:szCs w:val="22"/>
        </w:rPr>
        <w:t>staveniště</w:t>
      </w:r>
      <w:r w:rsidRPr="005C5DF9">
        <w:rPr>
          <w:rFonts w:ascii="Calibri" w:hAnsi="Calibri"/>
          <w:snapToGrid w:val="0"/>
          <w:sz w:val="22"/>
          <w:szCs w:val="22"/>
        </w:rPr>
        <w:t xml:space="preserve"> a toto protokolárně předat objednateli nejpozději do </w:t>
      </w:r>
      <w:r w:rsidRPr="005B5BD2">
        <w:rPr>
          <w:rFonts w:ascii="Calibri" w:hAnsi="Calibri"/>
          <w:snapToGrid w:val="0"/>
          <w:sz w:val="22"/>
          <w:szCs w:val="22"/>
        </w:rPr>
        <w:t xml:space="preserve">5 pracovních dnů ode dne předání a převzetí díla prostého zjevných vad a nedodělků, </w:t>
      </w:r>
      <w:r w:rsidRPr="001826E6">
        <w:rPr>
          <w:rFonts w:ascii="Calibri" w:hAnsi="Calibri"/>
          <w:snapToGrid w:val="0"/>
          <w:sz w:val="22"/>
          <w:szCs w:val="22"/>
        </w:rPr>
        <w:t>pokud se strany písemně nedohodnou jinak</w:t>
      </w:r>
      <w:r w:rsidRPr="005B5BD2">
        <w:rPr>
          <w:rFonts w:ascii="Calibri" w:hAnsi="Calibri"/>
          <w:snapToGrid w:val="0"/>
          <w:sz w:val="22"/>
          <w:szCs w:val="22"/>
        </w:rPr>
        <w:t>. Ve stejné lhůtě je zhotovitel povinen uvést nemovitosti negativně dotčené prováděním díla nebo v přímé souvislosti s ním do původního stavu.</w:t>
      </w:r>
    </w:p>
    <w:p w:rsidR="002A6B50" w:rsidRPr="002E4055" w:rsidRDefault="00483D4D" w:rsidP="00834615">
      <w:pPr>
        <w:pStyle w:val="Odstavecseseznamem"/>
        <w:numPr>
          <w:ilvl w:val="0"/>
          <w:numId w:val="8"/>
        </w:numPr>
        <w:spacing w:before="240"/>
        <w:ind w:left="850" w:hanging="493"/>
        <w:contextualSpacing w:val="0"/>
        <w:jc w:val="center"/>
        <w:rPr>
          <w:rFonts w:ascii="Calibri" w:hAnsi="Calibri" w:cs="Calibri"/>
          <w:b/>
          <w:sz w:val="22"/>
          <w:szCs w:val="22"/>
        </w:rPr>
      </w:pPr>
      <w:r w:rsidRPr="002E4055">
        <w:rPr>
          <w:rFonts w:ascii="Calibri" w:hAnsi="Calibri" w:cs="Calibri"/>
          <w:b/>
          <w:sz w:val="22"/>
          <w:szCs w:val="22"/>
        </w:rPr>
        <w:t>Záruky</w:t>
      </w:r>
    </w:p>
    <w:p w:rsidR="00483D4D" w:rsidRDefault="00483D4D" w:rsidP="00834615">
      <w:pPr>
        <w:numPr>
          <w:ilvl w:val="0"/>
          <w:numId w:val="3"/>
        </w:numPr>
        <w:tabs>
          <w:tab w:val="clear" w:pos="360"/>
          <w:tab w:val="num" w:pos="567"/>
        </w:tabs>
        <w:spacing w:before="60"/>
        <w:ind w:left="567" w:hanging="567"/>
        <w:jc w:val="both"/>
        <w:rPr>
          <w:rFonts w:ascii="Calibri" w:hAnsi="Calibri" w:cs="Calibri"/>
          <w:sz w:val="22"/>
          <w:szCs w:val="22"/>
        </w:rPr>
      </w:pPr>
      <w:r w:rsidRPr="002E4055">
        <w:rPr>
          <w:rFonts w:ascii="Calibri" w:hAnsi="Calibri" w:cs="Calibri"/>
          <w:sz w:val="22"/>
          <w:szCs w:val="22"/>
        </w:rPr>
        <w:t xml:space="preserve">Zhotovitel poskytuje </w:t>
      </w:r>
      <w:r w:rsidR="0047222E" w:rsidRPr="002E4055">
        <w:rPr>
          <w:rFonts w:ascii="Calibri" w:hAnsi="Calibri" w:cs="Calibri"/>
          <w:sz w:val="22"/>
          <w:szCs w:val="22"/>
        </w:rPr>
        <w:t xml:space="preserve">na provedené dílo dle předmětu </w:t>
      </w:r>
      <w:r w:rsidR="00195D6A">
        <w:rPr>
          <w:rFonts w:ascii="Calibri" w:hAnsi="Calibri" w:cs="Calibri"/>
          <w:sz w:val="22"/>
          <w:szCs w:val="22"/>
        </w:rPr>
        <w:t>smlouvy</w:t>
      </w:r>
      <w:r w:rsidR="0047222E" w:rsidRPr="002E4055">
        <w:rPr>
          <w:rFonts w:ascii="Calibri" w:hAnsi="Calibri" w:cs="Calibri"/>
          <w:sz w:val="22"/>
          <w:szCs w:val="22"/>
        </w:rPr>
        <w:t xml:space="preserve"> </w:t>
      </w:r>
      <w:r w:rsidRPr="002E4055">
        <w:rPr>
          <w:rFonts w:ascii="Calibri" w:hAnsi="Calibri" w:cs="Calibri"/>
          <w:sz w:val="22"/>
          <w:szCs w:val="22"/>
        </w:rPr>
        <w:t xml:space="preserve">záruku v délce </w:t>
      </w:r>
      <w:r w:rsidR="00E65B75" w:rsidRPr="00A21FD0">
        <w:rPr>
          <w:rFonts w:ascii="Calibri" w:hAnsi="Calibri" w:cs="Calibri"/>
          <w:sz w:val="22"/>
          <w:szCs w:val="22"/>
        </w:rPr>
        <w:t>6</w:t>
      </w:r>
      <w:r w:rsidR="008821E1">
        <w:rPr>
          <w:rFonts w:ascii="Calibri" w:hAnsi="Calibri" w:cs="Calibri"/>
          <w:sz w:val="22"/>
          <w:szCs w:val="22"/>
        </w:rPr>
        <w:t>0</w:t>
      </w:r>
      <w:r w:rsidR="00195D6A" w:rsidRPr="00A21FD0">
        <w:rPr>
          <w:rFonts w:ascii="Calibri" w:hAnsi="Calibri" w:cs="Calibri"/>
          <w:sz w:val="22"/>
          <w:szCs w:val="22"/>
        </w:rPr>
        <w:t xml:space="preserve"> </w:t>
      </w:r>
      <w:r w:rsidR="00E65B75" w:rsidRPr="00A21FD0">
        <w:rPr>
          <w:rFonts w:ascii="Calibri" w:hAnsi="Calibri" w:cs="Calibri"/>
          <w:sz w:val="22"/>
          <w:szCs w:val="22"/>
        </w:rPr>
        <w:t>měsíců</w:t>
      </w:r>
      <w:r w:rsidR="0047222E" w:rsidRPr="002E4055">
        <w:rPr>
          <w:rFonts w:ascii="Calibri" w:hAnsi="Calibri" w:cs="Calibri"/>
          <w:sz w:val="22"/>
          <w:szCs w:val="22"/>
        </w:rPr>
        <w:t xml:space="preserve"> od dokončení a řádného předání díla.</w:t>
      </w:r>
      <w:r w:rsidR="005E4F2E">
        <w:rPr>
          <w:rFonts w:ascii="Calibri" w:hAnsi="Calibri" w:cs="Calibri"/>
          <w:sz w:val="22"/>
          <w:szCs w:val="22"/>
        </w:rPr>
        <w:t xml:space="preserve"> </w:t>
      </w:r>
      <w:r w:rsidR="005E4F2E" w:rsidRPr="005E4F2E">
        <w:rPr>
          <w:rFonts w:ascii="Calibri" w:hAnsi="Calibri" w:cs="Calibri"/>
          <w:sz w:val="22"/>
          <w:szCs w:val="22"/>
        </w:rPr>
        <w:t>Záruční doba počíná plynout dnem podepsání protokolu o předání a převzetí díla bez vad a nedodělků oběma smluvními stranami.</w:t>
      </w:r>
    </w:p>
    <w:p w:rsidR="00834615" w:rsidRPr="00834615"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se zavazuje odstranit bezplatně veškeré vady nebo nedodělky, které existovaly v době předání díla objednateli</w:t>
      </w:r>
      <w:r w:rsidR="001A7F71">
        <w:rPr>
          <w:rFonts w:ascii="Calibri" w:hAnsi="Calibri" w:cs="Calibri"/>
          <w:sz w:val="22"/>
          <w:szCs w:val="22"/>
        </w:rPr>
        <w:t>,</w:t>
      </w:r>
      <w:r w:rsidRPr="0007743E">
        <w:rPr>
          <w:rFonts w:ascii="Calibri" w:hAnsi="Calibri" w:cs="Calibri"/>
          <w:sz w:val="22"/>
          <w:szCs w:val="22"/>
        </w:rPr>
        <w:t xml:space="preserve"> a dále vady vzniklé na díle kdykoli během doby </w:t>
      </w:r>
      <w:r>
        <w:rPr>
          <w:rFonts w:ascii="Calibri" w:hAnsi="Calibri" w:cs="Calibri"/>
          <w:sz w:val="22"/>
          <w:szCs w:val="22"/>
        </w:rPr>
        <w:t>6</w:t>
      </w:r>
      <w:r w:rsidR="008821E1">
        <w:rPr>
          <w:rFonts w:ascii="Calibri" w:hAnsi="Calibri" w:cs="Calibri"/>
          <w:sz w:val="22"/>
          <w:szCs w:val="22"/>
        </w:rPr>
        <w:t>0</w:t>
      </w:r>
      <w:r w:rsidRPr="0007743E">
        <w:rPr>
          <w:rFonts w:ascii="Calibri" w:hAnsi="Calibri" w:cs="Calibri"/>
          <w:sz w:val="22"/>
          <w:szCs w:val="22"/>
        </w:rPr>
        <w:t xml:space="preserve"> měsíců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rsidR="0007743E" w:rsidRPr="0007743E"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rsidR="0007743E" w:rsidRPr="0007743E" w:rsidRDefault="0007743E" w:rsidP="00834615">
      <w:pPr>
        <w:pStyle w:val="Odstavecseseznamem"/>
        <w:numPr>
          <w:ilvl w:val="0"/>
          <w:numId w:val="7"/>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rsidR="0007743E" w:rsidRPr="0007743E" w:rsidRDefault="0007743E" w:rsidP="00834615">
      <w:pPr>
        <w:pStyle w:val="Odstavecseseznamem"/>
        <w:numPr>
          <w:ilvl w:val="0"/>
          <w:numId w:val="7"/>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rsidR="005E4F2E" w:rsidRDefault="0007743E" w:rsidP="00834615">
      <w:pPr>
        <w:numPr>
          <w:ilvl w:val="0"/>
          <w:numId w:val="3"/>
        </w:numPr>
        <w:tabs>
          <w:tab w:val="clear" w:pos="360"/>
          <w:tab w:val="num" w:pos="567"/>
        </w:tabs>
        <w:spacing w:before="60"/>
        <w:ind w:left="567" w:hanging="56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 xml:space="preserve">Nepřistoupí-li zhotovitel k započetí s odstraněním oznámené vady ani do 15 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O odstranění oznámené vady sepíše objednatel protokol, ve kterém potvrdí odstranění vady nebo uvede důvody, pro které odmítá opravu převzít.</w:t>
      </w:r>
    </w:p>
    <w:p w:rsidR="0047222E" w:rsidRPr="002E4055" w:rsidRDefault="009802FC"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Smluvní pokuty</w:t>
      </w:r>
    </w:p>
    <w:p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w:t>
      </w:r>
      <w:r w:rsidRPr="00C36C02">
        <w:rPr>
          <w:rFonts w:ascii="Calibri" w:hAnsi="Calibri" w:cs="Calibri"/>
          <w:sz w:val="22"/>
          <w:szCs w:val="22"/>
        </w:rPr>
        <w:t xml:space="preserve">výši </w:t>
      </w:r>
      <w:r w:rsidR="00E130A2" w:rsidRPr="00C36C02">
        <w:rPr>
          <w:rFonts w:ascii="Calibri" w:hAnsi="Calibri" w:cs="Calibri"/>
          <w:sz w:val="22"/>
          <w:szCs w:val="22"/>
        </w:rPr>
        <w:t>1</w:t>
      </w:r>
      <w:r w:rsidR="00B00ED7" w:rsidRPr="00C36C02">
        <w:rPr>
          <w:rFonts w:ascii="Calibri" w:hAnsi="Calibri" w:cs="Calibri"/>
          <w:sz w:val="22"/>
          <w:szCs w:val="22"/>
        </w:rPr>
        <w:t>.000 Kč</w:t>
      </w:r>
      <w:r w:rsidR="00B00ED7">
        <w:rPr>
          <w:rFonts w:ascii="Calibri" w:hAnsi="Calibri" w:cs="Calibri"/>
          <w:sz w:val="22"/>
          <w:szCs w:val="22"/>
        </w:rPr>
        <w:t xml:space="preserve"> </w:t>
      </w:r>
      <w:r w:rsidRPr="00967C08">
        <w:rPr>
          <w:rFonts w:ascii="Calibri" w:hAnsi="Calibri" w:cs="Calibri"/>
          <w:sz w:val="22"/>
          <w:szCs w:val="22"/>
        </w:rPr>
        <w:t>za každý byť i jen započatý den prodlení.</w:t>
      </w:r>
    </w:p>
    <w:p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C36C02">
        <w:rPr>
          <w:rFonts w:ascii="Calibri" w:hAnsi="Calibri" w:cs="Calibri"/>
          <w:sz w:val="22"/>
          <w:szCs w:val="22"/>
        </w:rPr>
        <w:t>0,</w:t>
      </w:r>
      <w:r w:rsidR="00C36C02" w:rsidRPr="00C36C02">
        <w:rPr>
          <w:rFonts w:ascii="Calibri" w:hAnsi="Calibri" w:cs="Calibri"/>
          <w:sz w:val="22"/>
          <w:szCs w:val="22"/>
        </w:rPr>
        <w:t>05</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lastRenderedPageBreak/>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rsidR="00027F53" w:rsidRPr="00027F53" w:rsidRDefault="00027F53"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Theme="minorHAnsi" w:hAnsiTheme="minorHAnsi" w:cstheme="minorHAnsi"/>
          <w:sz w:val="22"/>
          <w:szCs w:val="22"/>
        </w:rPr>
        <w:t xml:space="preserve">Smluvní pokuta je splatná do </w:t>
      </w:r>
      <w:r>
        <w:rPr>
          <w:rFonts w:asciiTheme="minorHAnsi" w:hAnsiTheme="minorHAnsi" w:cstheme="minorHAnsi"/>
          <w:sz w:val="22"/>
          <w:szCs w:val="22"/>
        </w:rPr>
        <w:t>15</w:t>
      </w:r>
      <w:r w:rsidRPr="00027F53">
        <w:rPr>
          <w:rFonts w:asciiTheme="minorHAnsi" w:hAnsiTheme="minorHAnsi" w:cstheme="minorHAnsi"/>
          <w:sz w:val="22"/>
          <w:szCs w:val="22"/>
        </w:rPr>
        <w:t xml:space="preserve"> dnů ode dne, kdy je povinné straně doručena výzva oprávněné smluvní strany k zaplacení oprávněně požadované smluvní pokuty.</w:t>
      </w:r>
    </w:p>
    <w:p w:rsidR="00B00ED7" w:rsidRPr="00027F53" w:rsidRDefault="00B00ED7"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Calibri" w:hAnsi="Calibri"/>
          <w:sz w:val="22"/>
          <w:szCs w:val="22"/>
        </w:rPr>
        <w:t>Ujednáním o smluvní pokutě není dotčeno právo na náhradu škody.</w:t>
      </w:r>
    </w:p>
    <w:p w:rsidR="00E918E6" w:rsidRDefault="00E918E6" w:rsidP="00834615">
      <w:pPr>
        <w:pStyle w:val="Odstavecseseznamem"/>
        <w:numPr>
          <w:ilvl w:val="0"/>
          <w:numId w:val="8"/>
        </w:numPr>
        <w:spacing w:before="240"/>
        <w:ind w:left="3828" w:hanging="425"/>
        <w:contextualSpacing w:val="0"/>
        <w:rPr>
          <w:rFonts w:ascii="Calibri" w:hAnsi="Calibri" w:cs="Calibri"/>
          <w:b/>
          <w:sz w:val="22"/>
          <w:szCs w:val="22"/>
        </w:rPr>
      </w:pPr>
      <w:r>
        <w:rPr>
          <w:rFonts w:ascii="Calibri" w:hAnsi="Calibri" w:cs="Calibri"/>
          <w:b/>
          <w:sz w:val="22"/>
          <w:szCs w:val="22"/>
        </w:rPr>
        <w:t>Odstoupení od smlouvy</w:t>
      </w:r>
    </w:p>
    <w:p w:rsidR="00E50FFF" w:rsidRPr="00E50FFF" w:rsidRDefault="00E50FFF" w:rsidP="00834615">
      <w:pPr>
        <w:numPr>
          <w:ilvl w:val="0"/>
          <w:numId w:val="14"/>
        </w:numPr>
        <w:spacing w:before="60"/>
        <w:ind w:left="567" w:hanging="567"/>
        <w:jc w:val="both"/>
        <w:rPr>
          <w:rFonts w:asciiTheme="minorHAnsi" w:hAnsiTheme="minorHAnsi" w:cstheme="minorHAnsi"/>
          <w:snapToGrid w:val="0"/>
        </w:rPr>
      </w:pPr>
      <w:r w:rsidRPr="00E50FFF">
        <w:rPr>
          <w:rFonts w:asciiTheme="minorHAnsi" w:hAnsiTheme="minorHAnsi" w:cs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r w:rsidRPr="00E50FFF">
        <w:rPr>
          <w:rFonts w:asciiTheme="minorHAnsi" w:hAnsiTheme="minorHAnsi" w:cstheme="minorHAnsi"/>
        </w:rPr>
        <w:t>.</w:t>
      </w:r>
    </w:p>
    <w:p w:rsidR="00E50FFF" w:rsidRPr="00E50FFF" w:rsidRDefault="00E50FFF" w:rsidP="00834615">
      <w:pPr>
        <w:numPr>
          <w:ilvl w:val="0"/>
          <w:numId w:val="14"/>
        </w:numPr>
        <w:spacing w:before="60"/>
        <w:ind w:left="567" w:hanging="567"/>
        <w:jc w:val="both"/>
        <w:rPr>
          <w:rFonts w:asciiTheme="minorHAnsi" w:hAnsiTheme="minorHAnsi" w:cstheme="minorHAnsi"/>
          <w:snapToGrid w:val="0"/>
          <w:sz w:val="22"/>
          <w:szCs w:val="22"/>
        </w:rPr>
      </w:pPr>
      <w:r w:rsidRPr="00E50FFF">
        <w:rPr>
          <w:rFonts w:asciiTheme="minorHAnsi" w:hAnsiTheme="minorHAnsi" w:cstheme="minorHAnsi"/>
          <w:sz w:val="22"/>
          <w:szCs w:val="22"/>
        </w:rPr>
        <w:t xml:space="preserve">Smluvní strany smlouvy se dohodly, že podstatným porušením smlouvy se rozumí zejména: </w:t>
      </w:r>
    </w:p>
    <w:p w:rsidR="00E50FFF" w:rsidRPr="00E50FFF" w:rsidRDefault="00E50FFF" w:rsidP="00834615">
      <w:pPr>
        <w:numPr>
          <w:ilvl w:val="0"/>
          <w:numId w:val="15"/>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objednatele s předáním místa provádění díla zhotoviteli delší než 14 dnů,</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neoprávněné zastavení či přerušení prací na díle ze strany zhotovitele,</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zhotovitele s konečným termínem pro dokončení a předání díla delší než 14 dnů,</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opakované závady</w:t>
      </w:r>
      <w:r w:rsidR="0085273D">
        <w:rPr>
          <w:rFonts w:asciiTheme="minorHAnsi" w:hAnsiTheme="minorHAnsi" w:cstheme="minorHAnsi"/>
          <w:sz w:val="22"/>
          <w:szCs w:val="22"/>
        </w:rPr>
        <w:t xml:space="preserve"> v provádění úklidu zhotovitele.</w:t>
      </w:r>
    </w:p>
    <w:p w:rsidR="00E50FFF" w:rsidRPr="00E50FFF" w:rsidRDefault="00E50FFF" w:rsidP="00834615">
      <w:pPr>
        <w:numPr>
          <w:ilvl w:val="0"/>
          <w:numId w:val="14"/>
        </w:numPr>
        <w:spacing w:before="60"/>
        <w:ind w:left="567" w:hanging="567"/>
        <w:jc w:val="both"/>
        <w:rPr>
          <w:rFonts w:asciiTheme="minorHAnsi" w:hAnsiTheme="minorHAnsi" w:cstheme="minorHAnsi"/>
          <w:sz w:val="22"/>
          <w:szCs w:val="22"/>
        </w:rPr>
      </w:pPr>
      <w:r w:rsidRPr="00E50FFF">
        <w:rPr>
          <w:rFonts w:asciiTheme="minorHAnsi" w:hAnsiTheme="minorHAnsi" w:cstheme="min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 </w:t>
      </w:r>
    </w:p>
    <w:p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součtu dílčích plateb ceny za provedení díla dle smlouvy objednatelem zhotoviteli; a </w:t>
      </w:r>
    </w:p>
    <w:p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E918E6" w:rsidRPr="007F7D97" w:rsidRDefault="00E50FFF" w:rsidP="00834615">
      <w:pPr>
        <w:numPr>
          <w:ilvl w:val="0"/>
          <w:numId w:val="14"/>
        </w:numPr>
        <w:spacing w:before="60"/>
        <w:ind w:left="567" w:hanging="567"/>
        <w:jc w:val="both"/>
        <w:rPr>
          <w:rFonts w:asciiTheme="minorHAnsi" w:hAnsiTheme="minorHAnsi" w:cstheme="minorHAnsi"/>
          <w:sz w:val="22"/>
          <w:szCs w:val="22"/>
        </w:rPr>
      </w:pPr>
      <w:r w:rsidRPr="00E50FFF">
        <w:rPr>
          <w:rFonts w:asciiTheme="minorHAnsi" w:hAnsiTheme="minorHAnsi" w:cstheme="minorHAnsi"/>
          <w:sz w:val="22"/>
          <w:szCs w:val="22"/>
        </w:rPr>
        <w:t xml:space="preserve">Smluvní strany jsou si povinny vyplatit shora uvedené částky, včetně případných příslušenství, </w:t>
      </w:r>
      <w:r w:rsidRPr="007F7D97">
        <w:rPr>
          <w:rFonts w:asciiTheme="minorHAnsi" w:hAnsiTheme="minorHAnsi" w:cstheme="minorHAnsi"/>
          <w:sz w:val="22"/>
          <w:szCs w:val="22"/>
        </w:rPr>
        <w:t>nejpozději do třiceti dnů ode</w:t>
      </w:r>
      <w:r w:rsidRPr="00E50FFF">
        <w:rPr>
          <w:rFonts w:asciiTheme="minorHAnsi" w:hAnsiTheme="minorHAnsi" w:cstheme="minorHAnsi"/>
          <w:sz w:val="22"/>
          <w:szCs w:val="22"/>
        </w:rPr>
        <w:t xml:space="preserve"> dne doručení písemné výzvy oprávněné smluvní strany k úhradě.</w:t>
      </w:r>
    </w:p>
    <w:p w:rsidR="002A6B50" w:rsidRPr="00E918E6" w:rsidRDefault="000D62AE" w:rsidP="00834615">
      <w:pPr>
        <w:pStyle w:val="Odstavecseseznamem"/>
        <w:numPr>
          <w:ilvl w:val="0"/>
          <w:numId w:val="8"/>
        </w:numPr>
        <w:spacing w:before="240"/>
        <w:ind w:left="3828" w:hanging="425"/>
        <w:contextualSpacing w:val="0"/>
        <w:rPr>
          <w:rFonts w:ascii="Calibri" w:hAnsi="Calibri" w:cs="Calibri"/>
          <w:b/>
          <w:sz w:val="22"/>
          <w:szCs w:val="22"/>
        </w:rPr>
      </w:pPr>
      <w:r w:rsidRPr="00E918E6">
        <w:rPr>
          <w:rFonts w:ascii="Calibri" w:hAnsi="Calibri" w:cs="Calibri"/>
          <w:b/>
          <w:sz w:val="22"/>
          <w:szCs w:val="22"/>
        </w:rPr>
        <w:t>Závěrečn</w:t>
      </w:r>
      <w:r w:rsidR="00E12787" w:rsidRPr="00E918E6">
        <w:rPr>
          <w:rFonts w:ascii="Calibri" w:hAnsi="Calibri" w:cs="Calibri"/>
          <w:b/>
          <w:sz w:val="22"/>
          <w:szCs w:val="22"/>
        </w:rPr>
        <w:t>á</w:t>
      </w:r>
      <w:r w:rsidRPr="00E918E6">
        <w:rPr>
          <w:rFonts w:ascii="Calibri" w:hAnsi="Calibri" w:cs="Calibri"/>
          <w:b/>
          <w:sz w:val="22"/>
          <w:szCs w:val="22"/>
        </w:rPr>
        <w:t xml:space="preserve"> ustanovení</w:t>
      </w:r>
    </w:p>
    <w:p w:rsidR="000D62AE" w:rsidRDefault="00B97649"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E50FFF">
        <w:rPr>
          <w:rFonts w:ascii="Calibri" w:hAnsi="Calibri" w:cs="Calibri"/>
          <w:sz w:val="22"/>
          <w:szCs w:val="22"/>
        </w:rPr>
        <w:t>, ve znění pozdějších předpisů.</w:t>
      </w:r>
    </w:p>
    <w:p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rsidR="00C76DDA" w:rsidRPr="00C1709D" w:rsidRDefault="00C76DDA" w:rsidP="00834615">
      <w:pPr>
        <w:numPr>
          <w:ilvl w:val="0"/>
          <w:numId w:val="5"/>
        </w:numPr>
        <w:tabs>
          <w:tab w:val="clear" w:pos="360"/>
          <w:tab w:val="num" w:pos="567"/>
        </w:tabs>
        <w:spacing w:before="60"/>
        <w:ind w:left="567" w:hanging="567"/>
        <w:jc w:val="both"/>
        <w:rPr>
          <w:rFonts w:ascii="Calibri" w:hAnsi="Calibri" w:cs="Calibri"/>
          <w:sz w:val="22"/>
          <w:szCs w:val="22"/>
        </w:rPr>
      </w:pPr>
      <w:r w:rsidRPr="00C1709D">
        <w:rPr>
          <w:rFonts w:ascii="Calibri" w:hAnsi="Calibri"/>
          <w:bCs/>
          <w:sz w:val="22"/>
          <w:szCs w:val="22"/>
        </w:rPr>
        <w:t>Smlouva podléhá uveřejnění</w:t>
      </w:r>
      <w:r w:rsidRPr="00C1709D">
        <w:rPr>
          <w:rFonts w:ascii="Calibri" w:hAnsi="Calibri"/>
          <w:bCs/>
          <w:i/>
          <w:iCs/>
          <w:sz w:val="22"/>
          <w:szCs w:val="22"/>
        </w:rPr>
        <w:t xml:space="preserve"> </w:t>
      </w:r>
      <w:r w:rsidRPr="00C1709D">
        <w:rPr>
          <w:rFonts w:ascii="Calibri" w:hAnsi="Calibri"/>
          <w:bCs/>
          <w:sz w:val="22"/>
          <w:szCs w:val="22"/>
        </w:rPr>
        <w:t>v registru smluv. Smluvní strany se dohodly, že návrh na uveřejnění smlouvy v registru smluv podá objednatel.</w:t>
      </w:r>
    </w:p>
    <w:p w:rsidR="000D62AE" w:rsidRPr="002E4055"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rsidR="000D62AE" w:rsidRDefault="000D62AE" w:rsidP="00834615">
      <w:pPr>
        <w:numPr>
          <w:ilvl w:val="0"/>
          <w:numId w:val="5"/>
        </w:numPr>
        <w:spacing w:before="60"/>
        <w:ind w:left="567" w:hanging="567"/>
        <w:jc w:val="both"/>
        <w:rPr>
          <w:rFonts w:ascii="Calibri" w:hAnsi="Calibri" w:cs="Calibri"/>
          <w:sz w:val="22"/>
          <w:szCs w:val="22"/>
        </w:rPr>
      </w:pPr>
      <w:r w:rsidRPr="002E4055">
        <w:rPr>
          <w:rFonts w:ascii="Calibri" w:hAnsi="Calibri" w:cs="Calibri"/>
          <w:sz w:val="22"/>
          <w:szCs w:val="22"/>
        </w:rPr>
        <w:lastRenderedPageBreak/>
        <w:t xml:space="preserve">Tato smlouva se vyhotovuje ve </w:t>
      </w:r>
      <w:r w:rsidR="00895115">
        <w:rPr>
          <w:rFonts w:ascii="Calibri" w:hAnsi="Calibri" w:cs="Calibri"/>
          <w:sz w:val="22"/>
          <w:szCs w:val="22"/>
        </w:rPr>
        <w:t>třech</w:t>
      </w:r>
      <w:r w:rsidRPr="002E4055">
        <w:rPr>
          <w:rFonts w:ascii="Calibri" w:hAnsi="Calibri" w:cs="Calibri"/>
          <w:sz w:val="22"/>
          <w:szCs w:val="22"/>
        </w:rPr>
        <w:t xml:space="preserve"> </w:t>
      </w:r>
      <w:r w:rsidR="00054F8B">
        <w:rPr>
          <w:rFonts w:ascii="Calibri" w:hAnsi="Calibri" w:cs="Calibri"/>
          <w:sz w:val="22"/>
          <w:szCs w:val="22"/>
        </w:rPr>
        <w:t>stejnopisech</w:t>
      </w:r>
      <w:r w:rsidRPr="002E4055">
        <w:rPr>
          <w:rFonts w:ascii="Calibri" w:hAnsi="Calibri" w:cs="Calibri"/>
          <w:sz w:val="22"/>
          <w:szCs w:val="22"/>
        </w:rPr>
        <w:t xml:space="preserve">, které mají platnost originálu, </w:t>
      </w:r>
      <w:r w:rsidR="00895115">
        <w:rPr>
          <w:rFonts w:ascii="Calibri" w:hAnsi="Calibri" w:cs="Calibri"/>
          <w:sz w:val="22"/>
          <w:szCs w:val="22"/>
        </w:rPr>
        <w:t>dvě vyhotovení pro objednatele a jedno pro zhotovitele</w:t>
      </w:r>
      <w:r w:rsidRPr="002E4055">
        <w:rPr>
          <w:rFonts w:ascii="Calibri" w:hAnsi="Calibri" w:cs="Calibri"/>
          <w:sz w:val="22"/>
          <w:szCs w:val="22"/>
        </w:rPr>
        <w:t>.</w:t>
      </w:r>
    </w:p>
    <w:p w:rsidR="0085273D" w:rsidRPr="0085273D" w:rsidRDefault="0085273D" w:rsidP="00834615">
      <w:pPr>
        <w:numPr>
          <w:ilvl w:val="0"/>
          <w:numId w:val="5"/>
        </w:numPr>
        <w:spacing w:before="60"/>
        <w:ind w:left="567" w:hanging="567"/>
        <w:jc w:val="both"/>
        <w:rPr>
          <w:rFonts w:ascii="Calibri" w:hAnsi="Calibri" w:cs="Calibri"/>
          <w:sz w:val="22"/>
          <w:szCs w:val="22"/>
        </w:rPr>
      </w:pPr>
      <w:r w:rsidRPr="0085273D">
        <w:rPr>
          <w:rFonts w:ascii="Calibri" w:hAnsi="Calibri"/>
          <w:sz w:val="22"/>
          <w:szCs w:val="22"/>
        </w:rPr>
        <w:t>Smlouva nabývá platnosti dnem podpisu oprávněnými zástupci smluvních stran a účinnosti nejdříve dnem uveřejnění v informačním systému registru smluv dle zákona 340/2015 Sb.</w:t>
      </w:r>
    </w:p>
    <w:p w:rsidR="008B4567"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Smluvní strany prohlašují, že tuto smlouvu uzavřely svobodně, vážně a srozumitelně, nikoliv v</w:t>
      </w:r>
      <w:r w:rsidR="005E1D24">
        <w:rPr>
          <w:rFonts w:ascii="Calibri" w:hAnsi="Calibri" w:cs="Calibri"/>
          <w:sz w:val="22"/>
          <w:szCs w:val="22"/>
        </w:rPr>
        <w:t> </w:t>
      </w:r>
      <w:r w:rsidRPr="00A20490">
        <w:rPr>
          <w:rFonts w:ascii="Calibri" w:hAnsi="Calibri" w:cs="Calibri"/>
          <w:sz w:val="22"/>
          <w:szCs w:val="22"/>
        </w:rPr>
        <w:t>tísni nebo za nápadně nevýhodných podmínek.</w:t>
      </w:r>
    </w:p>
    <w:p w:rsidR="00E50FFF" w:rsidRDefault="00E50FFF" w:rsidP="00E50FFF">
      <w:pPr>
        <w:pStyle w:val="Zkladntext"/>
        <w:spacing w:before="120"/>
        <w:outlineLvl w:val="0"/>
        <w:rPr>
          <w:rFonts w:ascii="Calibri" w:hAnsi="Calibri"/>
          <w:snapToGrid w:val="0"/>
          <w:szCs w:val="22"/>
        </w:rPr>
      </w:pPr>
    </w:p>
    <w:p w:rsidR="00E50FFF" w:rsidRDefault="00E50FFF" w:rsidP="00E50FFF">
      <w:pPr>
        <w:pStyle w:val="Zkladntext"/>
        <w:spacing w:before="120" w:after="0"/>
        <w:outlineLvl w:val="0"/>
        <w:rPr>
          <w:rFonts w:ascii="Calibri" w:hAnsi="Calibri"/>
          <w:snapToGrid w:val="0"/>
          <w:szCs w:val="22"/>
        </w:rPr>
      </w:pPr>
      <w:r w:rsidRPr="001E55C2">
        <w:rPr>
          <w:rFonts w:ascii="Calibri" w:hAnsi="Calibri"/>
          <w:snapToGrid w:val="0"/>
          <w:szCs w:val="22"/>
        </w:rPr>
        <w:t>P</w:t>
      </w:r>
      <w:r>
        <w:rPr>
          <w:rFonts w:ascii="Calibri" w:hAnsi="Calibri"/>
          <w:snapToGrid w:val="0"/>
          <w:szCs w:val="22"/>
        </w:rPr>
        <w:t>říloha:</w:t>
      </w:r>
    </w:p>
    <w:p w:rsidR="00E50FFF" w:rsidRPr="00E50FFF" w:rsidRDefault="00E50FFF" w:rsidP="00E50FFF">
      <w:pPr>
        <w:pStyle w:val="Zkladntext"/>
        <w:outlineLvl w:val="0"/>
        <w:rPr>
          <w:rFonts w:ascii="Calibri" w:hAnsi="Calibri"/>
          <w:snapToGrid w:val="0"/>
          <w:szCs w:val="22"/>
        </w:rPr>
      </w:pPr>
      <w:r w:rsidRPr="00FD5094">
        <w:rPr>
          <w:rFonts w:ascii="Calibri" w:hAnsi="Calibri"/>
          <w:snapToGrid w:val="0"/>
          <w:szCs w:val="22"/>
        </w:rPr>
        <w:t>Soupis stavebních prací, dodávek a služeb s výkazem výměr</w:t>
      </w:r>
    </w:p>
    <w:p w:rsidR="00E50FFF" w:rsidRPr="00D82D9B" w:rsidRDefault="00E50FFF" w:rsidP="00E50FFF">
      <w:pPr>
        <w:spacing w:before="60"/>
        <w:ind w:left="567"/>
        <w:jc w:val="both"/>
        <w:rPr>
          <w:rFonts w:ascii="Calibri" w:hAnsi="Calibri" w:cs="Calibri"/>
          <w:sz w:val="22"/>
          <w:szCs w:val="22"/>
        </w:rPr>
      </w:pPr>
    </w:p>
    <w:p w:rsidR="007D21DF" w:rsidRPr="002E4055" w:rsidRDefault="007D21DF" w:rsidP="00CF3200">
      <w:pPr>
        <w:rPr>
          <w:rFonts w:ascii="Calibri" w:hAnsi="Calibri" w:cs="Calibri"/>
          <w:sz w:val="22"/>
          <w:szCs w:val="22"/>
        </w:rPr>
      </w:pPr>
    </w:p>
    <w:tbl>
      <w:tblPr>
        <w:tblW w:w="9237" w:type="dxa"/>
        <w:tblLook w:val="04A0" w:firstRow="1" w:lastRow="0" w:firstColumn="1" w:lastColumn="0" w:noHBand="0" w:noVBand="1"/>
      </w:tblPr>
      <w:tblGrid>
        <w:gridCol w:w="3227"/>
        <w:gridCol w:w="2551"/>
        <w:gridCol w:w="3261"/>
        <w:gridCol w:w="198"/>
      </w:tblGrid>
      <w:tr w:rsidR="009767B6" w:rsidRPr="002E4055" w:rsidTr="00D25DC3">
        <w:trPr>
          <w:gridAfter w:val="1"/>
          <w:wAfter w:w="198" w:type="dxa"/>
        </w:trPr>
        <w:tc>
          <w:tcPr>
            <w:tcW w:w="3227" w:type="dxa"/>
          </w:tcPr>
          <w:p w:rsidR="009767B6" w:rsidRPr="002E4055" w:rsidRDefault="009767B6" w:rsidP="007000AA">
            <w:pPr>
              <w:jc w:val="both"/>
              <w:rPr>
                <w:rFonts w:ascii="Calibri" w:hAnsi="Calibri" w:cs="Tahoma"/>
                <w:sz w:val="22"/>
                <w:szCs w:val="22"/>
              </w:rPr>
            </w:pPr>
            <w:r w:rsidRPr="002E4055">
              <w:rPr>
                <w:rFonts w:ascii="Calibri" w:hAnsi="Calibri" w:cs="Tahoma"/>
                <w:sz w:val="22"/>
                <w:szCs w:val="22"/>
              </w:rPr>
              <w:t xml:space="preserve">Ve </w:t>
            </w:r>
            <w:r w:rsidR="00F9625A">
              <w:rPr>
                <w:rFonts w:ascii="Calibri" w:hAnsi="Calibri" w:cs="Tahoma"/>
                <w:sz w:val="22"/>
                <w:szCs w:val="22"/>
              </w:rPr>
              <w:t xml:space="preserve">Znojmě dne </w:t>
            </w:r>
            <w:r w:rsidR="007000AA">
              <w:rPr>
                <w:rFonts w:ascii="Calibri" w:hAnsi="Calibri" w:cs="Tahoma"/>
                <w:sz w:val="22"/>
                <w:szCs w:val="22"/>
              </w:rPr>
              <w:t>12. 4. 2018</w:t>
            </w:r>
            <w:r w:rsidR="00D25DC3">
              <w:rPr>
                <w:rFonts w:ascii="Calibri" w:hAnsi="Calibri" w:cs="Tahoma"/>
                <w:sz w:val="22"/>
                <w:szCs w:val="22"/>
              </w:rPr>
              <w:t xml:space="preserve"> </w:t>
            </w:r>
            <w:r w:rsidR="00C76DDA">
              <w:rPr>
                <w:rFonts w:ascii="Calibri" w:hAnsi="Calibri" w:cs="Tahoma"/>
                <w:sz w:val="22"/>
                <w:szCs w:val="22"/>
              </w:rPr>
              <w:t xml:space="preserve">   </w:t>
            </w:r>
          </w:p>
        </w:tc>
        <w:tc>
          <w:tcPr>
            <w:tcW w:w="2551" w:type="dxa"/>
          </w:tcPr>
          <w:p w:rsidR="009767B6" w:rsidRPr="002E4055" w:rsidRDefault="009767B6" w:rsidP="001814EC">
            <w:pPr>
              <w:jc w:val="both"/>
              <w:rPr>
                <w:rFonts w:ascii="Calibri" w:hAnsi="Calibri" w:cs="Tahoma"/>
                <w:sz w:val="22"/>
                <w:szCs w:val="22"/>
              </w:rPr>
            </w:pPr>
          </w:p>
        </w:tc>
        <w:tc>
          <w:tcPr>
            <w:tcW w:w="3261" w:type="dxa"/>
          </w:tcPr>
          <w:p w:rsidR="009767B6" w:rsidRPr="002E4055" w:rsidRDefault="00E50FFF" w:rsidP="007000AA">
            <w:pPr>
              <w:ind w:right="-354"/>
              <w:jc w:val="both"/>
              <w:rPr>
                <w:rFonts w:ascii="Calibri" w:hAnsi="Calibri" w:cs="Tahoma"/>
                <w:sz w:val="22"/>
                <w:szCs w:val="22"/>
              </w:rPr>
            </w:pPr>
            <w:r>
              <w:rPr>
                <w:rFonts w:ascii="Calibri" w:hAnsi="Calibri" w:cs="Tahoma"/>
                <w:sz w:val="22"/>
                <w:szCs w:val="22"/>
              </w:rPr>
              <w:t>V</w:t>
            </w:r>
            <w:r w:rsidR="007000AA">
              <w:rPr>
                <w:rFonts w:ascii="Calibri" w:hAnsi="Calibri" w:cs="Tahoma"/>
                <w:sz w:val="22"/>
                <w:szCs w:val="22"/>
              </w:rPr>
              <w:t xml:space="preserve"> Bohuslavicích </w:t>
            </w:r>
            <w:r w:rsidR="00C76DDA">
              <w:rPr>
                <w:rFonts w:ascii="Calibri" w:hAnsi="Calibri" w:cs="Tahoma"/>
                <w:sz w:val="22"/>
                <w:szCs w:val="22"/>
              </w:rPr>
              <w:t>dne</w:t>
            </w:r>
            <w:r w:rsidR="007000AA">
              <w:rPr>
                <w:rFonts w:ascii="Calibri" w:hAnsi="Calibri" w:cs="Tahoma"/>
                <w:sz w:val="22"/>
                <w:szCs w:val="22"/>
              </w:rPr>
              <w:t xml:space="preserve"> 10. 4. 2018</w:t>
            </w:r>
            <w:r w:rsidR="00EC1DAA">
              <w:rPr>
                <w:rFonts w:ascii="Calibri" w:hAnsi="Calibri" w:cs="Tahoma"/>
                <w:sz w:val="22"/>
                <w:szCs w:val="22"/>
              </w:rPr>
              <w:t xml:space="preserve"> </w:t>
            </w:r>
          </w:p>
        </w:tc>
      </w:tr>
      <w:tr w:rsidR="009767B6" w:rsidRPr="002E4055" w:rsidTr="00D25DC3">
        <w:tblPrEx>
          <w:tblLook w:val="01E0" w:firstRow="1" w:lastRow="1" w:firstColumn="1" w:lastColumn="1" w:noHBand="0" w:noVBand="0"/>
        </w:tblPrEx>
        <w:trPr>
          <w:trHeight w:val="1637"/>
        </w:trPr>
        <w:tc>
          <w:tcPr>
            <w:tcW w:w="3227" w:type="dxa"/>
            <w:tcBorders>
              <w:bottom w:val="dotted" w:sz="8" w:space="0" w:color="auto"/>
            </w:tcBorders>
            <w:shd w:val="clear" w:color="auto" w:fill="auto"/>
          </w:tcPr>
          <w:p w:rsidR="00B00ED7" w:rsidRDefault="00212728" w:rsidP="009767B6">
            <w:pPr>
              <w:spacing w:before="120"/>
              <w:jc w:val="both"/>
              <w:rPr>
                <w:rFonts w:ascii="Calibri" w:hAnsi="Calibri" w:cs="Tahoma"/>
                <w:sz w:val="22"/>
                <w:szCs w:val="22"/>
              </w:rPr>
            </w:pPr>
            <w:r>
              <w:rPr>
                <w:rFonts w:ascii="Calibri" w:hAnsi="Calibri" w:cs="Tahoma"/>
                <w:sz w:val="22"/>
                <w:szCs w:val="22"/>
              </w:rPr>
              <w:t>Objednatel</w:t>
            </w:r>
            <w:r w:rsidR="009767B6" w:rsidRPr="002E4055">
              <w:rPr>
                <w:rFonts w:ascii="Calibri" w:hAnsi="Calibri" w:cs="Tahoma"/>
                <w:sz w:val="22"/>
                <w:szCs w:val="22"/>
              </w:rPr>
              <w:t>:</w:t>
            </w:r>
          </w:p>
          <w:p w:rsidR="009767B6" w:rsidRPr="00B00ED7" w:rsidRDefault="009767B6" w:rsidP="00B00ED7">
            <w:pPr>
              <w:rPr>
                <w:rFonts w:ascii="Calibri" w:hAnsi="Calibri" w:cs="Tahoma"/>
                <w:sz w:val="22"/>
                <w:szCs w:val="22"/>
              </w:rPr>
            </w:pPr>
          </w:p>
        </w:tc>
        <w:tc>
          <w:tcPr>
            <w:tcW w:w="2551" w:type="dxa"/>
            <w:shd w:val="clear" w:color="auto" w:fill="auto"/>
          </w:tcPr>
          <w:p w:rsidR="009767B6" w:rsidRPr="002E4055" w:rsidRDefault="009767B6" w:rsidP="001814EC">
            <w:pPr>
              <w:jc w:val="both"/>
              <w:rPr>
                <w:rFonts w:ascii="Calibri" w:hAnsi="Calibri" w:cs="Tahoma"/>
                <w:sz w:val="22"/>
                <w:szCs w:val="22"/>
              </w:rPr>
            </w:pPr>
          </w:p>
        </w:tc>
        <w:tc>
          <w:tcPr>
            <w:tcW w:w="3459" w:type="dxa"/>
            <w:gridSpan w:val="2"/>
            <w:tcBorders>
              <w:bottom w:val="dotted" w:sz="8" w:space="0" w:color="auto"/>
            </w:tcBorders>
            <w:shd w:val="clear" w:color="auto" w:fill="auto"/>
          </w:tcPr>
          <w:p w:rsidR="009767B6" w:rsidRPr="002E4055" w:rsidRDefault="00212728" w:rsidP="009767B6">
            <w:pPr>
              <w:spacing w:before="120"/>
              <w:jc w:val="both"/>
              <w:rPr>
                <w:rFonts w:ascii="Calibri" w:hAnsi="Calibri" w:cs="Tahoma"/>
                <w:sz w:val="22"/>
                <w:szCs w:val="22"/>
              </w:rPr>
            </w:pPr>
            <w:r>
              <w:rPr>
                <w:rFonts w:ascii="Calibri" w:hAnsi="Calibri" w:cs="Tahoma"/>
                <w:sz w:val="22"/>
                <w:szCs w:val="22"/>
              </w:rPr>
              <w:t>Zhotovitel</w:t>
            </w:r>
            <w:r w:rsidR="009767B6" w:rsidRPr="002E4055">
              <w:rPr>
                <w:rFonts w:ascii="Calibri" w:hAnsi="Calibri" w:cs="Tahoma"/>
                <w:sz w:val="22"/>
                <w:szCs w:val="22"/>
              </w:rPr>
              <w:t>:</w:t>
            </w:r>
          </w:p>
        </w:tc>
      </w:tr>
      <w:tr w:rsidR="009767B6" w:rsidRPr="002E4055" w:rsidTr="00D25DC3">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rsidR="009767B6" w:rsidRPr="002E4055" w:rsidRDefault="00B00ED7" w:rsidP="00B00ED7">
            <w:pPr>
              <w:ind w:right="-123"/>
              <w:rPr>
                <w:rFonts w:ascii="Calibri" w:hAnsi="Calibri" w:cs="Tahoma"/>
                <w:sz w:val="22"/>
                <w:szCs w:val="22"/>
              </w:rPr>
            </w:pPr>
            <w:r>
              <w:rPr>
                <w:rFonts w:ascii="Calibri" w:hAnsi="Calibri" w:cs="Tahoma"/>
                <w:sz w:val="22"/>
                <w:szCs w:val="22"/>
              </w:rPr>
              <w:t xml:space="preserve">       </w:t>
            </w:r>
            <w:r w:rsidR="00F9625A">
              <w:rPr>
                <w:rFonts w:ascii="Calibri" w:hAnsi="Calibri" w:cs="Tahoma"/>
                <w:sz w:val="22"/>
                <w:szCs w:val="22"/>
              </w:rPr>
              <w:t>Ing. Vladimíra Durajková</w:t>
            </w:r>
          </w:p>
          <w:p w:rsidR="009767B6" w:rsidRDefault="00C76DDA" w:rsidP="00C76DDA">
            <w:pPr>
              <w:ind w:right="-265"/>
              <w:rPr>
                <w:rFonts w:ascii="Calibri" w:hAnsi="Calibri" w:cs="Tahoma"/>
                <w:sz w:val="22"/>
                <w:szCs w:val="22"/>
              </w:rPr>
            </w:pPr>
            <w:r>
              <w:rPr>
                <w:rFonts w:ascii="Calibri" w:hAnsi="Calibri" w:cs="Tahoma"/>
                <w:sz w:val="22"/>
                <w:szCs w:val="22"/>
              </w:rPr>
              <w:t>Jihomoravské muzeum ve Znojmě</w:t>
            </w:r>
            <w:r w:rsidR="00EC1DAA">
              <w:rPr>
                <w:rFonts w:ascii="Calibri" w:hAnsi="Calibri" w:cs="Tahoma"/>
                <w:sz w:val="22"/>
                <w:szCs w:val="22"/>
              </w:rPr>
              <w:t>,</w:t>
            </w:r>
          </w:p>
          <w:p w:rsidR="00EC1DAA" w:rsidRPr="002E4055" w:rsidRDefault="00EC1DAA" w:rsidP="00C76DDA">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rsidR="009767B6" w:rsidRPr="002E4055" w:rsidRDefault="009767B6" w:rsidP="001814EC">
            <w:pPr>
              <w:jc w:val="center"/>
              <w:rPr>
                <w:rFonts w:ascii="Calibri" w:hAnsi="Calibri" w:cs="Tahoma"/>
                <w:sz w:val="22"/>
                <w:szCs w:val="22"/>
              </w:rPr>
            </w:pPr>
          </w:p>
        </w:tc>
        <w:tc>
          <w:tcPr>
            <w:tcW w:w="3459" w:type="dxa"/>
            <w:gridSpan w:val="2"/>
            <w:tcBorders>
              <w:top w:val="dotted" w:sz="8" w:space="0" w:color="auto"/>
            </w:tcBorders>
            <w:shd w:val="clear" w:color="auto" w:fill="auto"/>
          </w:tcPr>
          <w:p w:rsidR="00182EC4" w:rsidRDefault="007000AA" w:rsidP="008211DB">
            <w:pPr>
              <w:jc w:val="center"/>
              <w:rPr>
                <w:rFonts w:ascii="Calibri" w:hAnsi="Calibri"/>
                <w:sz w:val="22"/>
                <w:szCs w:val="22"/>
              </w:rPr>
            </w:pPr>
            <w:r>
              <w:rPr>
                <w:rFonts w:ascii="Calibri" w:hAnsi="Calibri"/>
                <w:sz w:val="22"/>
                <w:szCs w:val="22"/>
              </w:rPr>
              <w:t>Jiří Kovář, statutární ředitel</w:t>
            </w:r>
          </w:p>
          <w:p w:rsidR="007000AA" w:rsidRPr="00182EC4" w:rsidRDefault="007000AA" w:rsidP="008211DB">
            <w:pPr>
              <w:jc w:val="center"/>
              <w:rPr>
                <w:rFonts w:ascii="Calibri" w:hAnsi="Calibri" w:cs="Tahoma"/>
                <w:sz w:val="22"/>
                <w:szCs w:val="22"/>
              </w:rPr>
            </w:pPr>
            <w:proofErr w:type="spellStart"/>
            <w:r>
              <w:rPr>
                <w:rFonts w:ascii="Calibri" w:hAnsi="Calibri"/>
                <w:sz w:val="22"/>
                <w:szCs w:val="22"/>
              </w:rPr>
              <w:t>Starkon</w:t>
            </w:r>
            <w:proofErr w:type="spellEnd"/>
            <w:r>
              <w:rPr>
                <w:rFonts w:ascii="Calibri" w:hAnsi="Calibri"/>
                <w:sz w:val="22"/>
                <w:szCs w:val="22"/>
              </w:rPr>
              <w:t xml:space="preserve"> a.s.</w:t>
            </w:r>
          </w:p>
        </w:tc>
      </w:tr>
    </w:tbl>
    <w:p w:rsidR="009767B6" w:rsidRPr="002E4055" w:rsidRDefault="009767B6" w:rsidP="000D62AE">
      <w:pPr>
        <w:rPr>
          <w:rFonts w:ascii="Calibri" w:hAnsi="Calibri" w:cs="Calibri"/>
          <w:sz w:val="22"/>
          <w:szCs w:val="22"/>
        </w:rPr>
      </w:pPr>
    </w:p>
    <w:sectPr w:rsidR="009767B6" w:rsidRPr="002E4055" w:rsidSect="00CF3200">
      <w:footerReference w:type="default" r:id="rId8"/>
      <w:pgSz w:w="11906" w:h="16838"/>
      <w:pgMar w:top="1077"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7A" w:rsidRDefault="0063517A" w:rsidP="001131D7">
      <w:r>
        <w:separator/>
      </w:r>
    </w:p>
  </w:endnote>
  <w:endnote w:type="continuationSeparator" w:id="0">
    <w:p w:rsidR="0063517A" w:rsidRDefault="0063517A"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7" w:rsidRDefault="000677F2">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244EC0">
      <w:rPr>
        <w:rFonts w:ascii="Calibri" w:hAnsi="Calibri"/>
        <w:noProof/>
        <w:sz w:val="22"/>
        <w:szCs w:val="22"/>
      </w:rPr>
      <w:t>1</w:t>
    </w:r>
    <w:r w:rsidRPr="001131D7">
      <w:rPr>
        <w:rFonts w:ascii="Calibri" w:hAnsi="Calibri"/>
        <w:sz w:val="22"/>
        <w:szCs w:val="22"/>
      </w:rPr>
      <w:fldChar w:fldCharType="end"/>
    </w:r>
  </w:p>
  <w:p w:rsidR="001131D7" w:rsidRPr="006169E7" w:rsidRDefault="001131D7">
    <w:pPr>
      <w:pStyle w:val="Zpa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7A" w:rsidRDefault="0063517A" w:rsidP="001131D7">
      <w:r>
        <w:separator/>
      </w:r>
    </w:p>
  </w:footnote>
  <w:footnote w:type="continuationSeparator" w:id="0">
    <w:p w:rsidR="0063517A" w:rsidRDefault="0063517A"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7B"/>
    <w:multiLevelType w:val="hybridMultilevel"/>
    <w:tmpl w:val="46C07F68"/>
    <w:lvl w:ilvl="0" w:tplc="28DE3F26">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10E2D"/>
    <w:multiLevelType w:val="hybridMultilevel"/>
    <w:tmpl w:val="AA68D370"/>
    <w:lvl w:ilvl="0" w:tplc="FFFFFFFF">
      <w:start w:val="1"/>
      <w:numFmt w:val="ordinal"/>
      <w:lvlText w:val="12.%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4592777"/>
    <w:multiLevelType w:val="hybridMultilevel"/>
    <w:tmpl w:val="8AD8F71A"/>
    <w:lvl w:ilvl="0" w:tplc="F2787D60">
      <w:start w:val="1"/>
      <w:numFmt w:val="upperRoman"/>
      <w:lvlText w:val="%1."/>
      <w:lvlJc w:val="left"/>
      <w:pPr>
        <w:ind w:left="412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6C04"/>
    <w:multiLevelType w:val="hybridMultilevel"/>
    <w:tmpl w:val="16668794"/>
    <w:lvl w:ilvl="0" w:tplc="ABC4FBEA">
      <w:start w:val="1"/>
      <w:numFmt w:val="decimal"/>
      <w:lvlText w:val="10.%1"/>
      <w:lvlJc w:val="left"/>
      <w:pPr>
        <w:tabs>
          <w:tab w:val="num" w:pos="360"/>
        </w:tabs>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5C91F2D"/>
    <w:multiLevelType w:val="hybridMultilevel"/>
    <w:tmpl w:val="03485FB4"/>
    <w:lvl w:ilvl="0" w:tplc="7BD05F36">
      <w:start w:val="1"/>
      <w:numFmt w:val="decimal"/>
      <w:lvlText w:val="2.%1"/>
      <w:lvlJc w:val="left"/>
      <w:pPr>
        <w:tabs>
          <w:tab w:val="num" w:pos="644"/>
        </w:tabs>
        <w:ind w:left="644"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E266B86"/>
    <w:multiLevelType w:val="multilevel"/>
    <w:tmpl w:val="8D6E44DE"/>
    <w:name w:val="WW8Num11322"/>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8F1FA2"/>
    <w:multiLevelType w:val="hybridMultilevel"/>
    <w:tmpl w:val="B7EA23EC"/>
    <w:lvl w:ilvl="0" w:tplc="0BA4D4BA">
      <w:start w:val="1"/>
      <w:numFmt w:val="decimal"/>
      <w:lvlText w:val="9.%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2FE4221"/>
    <w:multiLevelType w:val="hybridMultilevel"/>
    <w:tmpl w:val="2440091C"/>
    <w:lvl w:ilvl="0" w:tplc="E96A20F0">
      <w:start w:val="1"/>
      <w:numFmt w:val="decimal"/>
      <w:lvlText w:val="6.%1"/>
      <w:lvlJc w:val="left"/>
      <w:pPr>
        <w:ind w:left="1077" w:hanging="360"/>
      </w:pPr>
      <w:rPr>
        <w:rFonts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F8F6839"/>
    <w:multiLevelType w:val="hybridMultilevel"/>
    <w:tmpl w:val="1FA418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4895985"/>
    <w:multiLevelType w:val="hybridMultilevel"/>
    <w:tmpl w:val="8D2AFC82"/>
    <w:lvl w:ilvl="0" w:tplc="16DC624C">
      <w:start w:val="1"/>
      <w:numFmt w:val="decimal"/>
      <w:lvlText w:val="11.%1."/>
      <w:lvlJc w:val="left"/>
      <w:pPr>
        <w:ind w:left="72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613E15"/>
    <w:multiLevelType w:val="hybridMultilevel"/>
    <w:tmpl w:val="F79CC53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711AF"/>
    <w:multiLevelType w:val="hybridMultilevel"/>
    <w:tmpl w:val="1D5CACD2"/>
    <w:lvl w:ilvl="0" w:tplc="3B8005BC">
      <w:start w:val="1"/>
      <w:numFmt w:val="decimal"/>
      <w:lvlText w:val="7.%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784924"/>
    <w:multiLevelType w:val="hybridMultilevel"/>
    <w:tmpl w:val="1F6E13D8"/>
    <w:lvl w:ilvl="0" w:tplc="C1BE47D8">
      <w:start w:val="1"/>
      <w:numFmt w:val="decimal"/>
      <w:lvlText w:val="5.%1"/>
      <w:lvlJc w:val="left"/>
      <w:pPr>
        <w:ind w:left="3981"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6B061F"/>
    <w:multiLevelType w:val="hybridMultilevel"/>
    <w:tmpl w:val="A9244326"/>
    <w:lvl w:ilvl="0" w:tplc="C652E14C">
      <w:start w:val="1"/>
      <w:numFmt w:val="decimal"/>
      <w:lvlText w:val="4.%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7"/>
  </w:num>
  <w:num w:numId="4">
    <w:abstractNumId w:val="3"/>
  </w:num>
  <w:num w:numId="5">
    <w:abstractNumId w:val="1"/>
  </w:num>
  <w:num w:numId="6">
    <w:abstractNumId w:val="17"/>
  </w:num>
  <w:num w:numId="7">
    <w:abstractNumId w:val="15"/>
  </w:num>
  <w:num w:numId="8">
    <w:abstractNumId w:val="2"/>
  </w:num>
  <w:num w:numId="9">
    <w:abstractNumId w:val="13"/>
  </w:num>
  <w:num w:numId="10">
    <w:abstractNumId w:val="16"/>
  </w:num>
  <w:num w:numId="11">
    <w:abstractNumId w:val="14"/>
  </w:num>
  <w:num w:numId="12">
    <w:abstractNumId w:val="6"/>
  </w:num>
  <w:num w:numId="13">
    <w:abstractNumId w:val="0"/>
  </w:num>
  <w:num w:numId="14">
    <w:abstractNumId w:val="11"/>
  </w:num>
  <w:num w:numId="15">
    <w:abstractNumId w:val="9"/>
  </w:num>
  <w:num w:numId="16">
    <w:abstractNumId w:val="10"/>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27407"/>
    <w:rsid w:val="00027F53"/>
    <w:rsid w:val="00033A44"/>
    <w:rsid w:val="00042977"/>
    <w:rsid w:val="00044854"/>
    <w:rsid w:val="00050576"/>
    <w:rsid w:val="00054F8B"/>
    <w:rsid w:val="00055689"/>
    <w:rsid w:val="000677F2"/>
    <w:rsid w:val="0007743E"/>
    <w:rsid w:val="0009476F"/>
    <w:rsid w:val="000949A3"/>
    <w:rsid w:val="000B3E2C"/>
    <w:rsid w:val="000C695D"/>
    <w:rsid w:val="000D62AE"/>
    <w:rsid w:val="000F159F"/>
    <w:rsid w:val="001131D7"/>
    <w:rsid w:val="001306A8"/>
    <w:rsid w:val="00131C94"/>
    <w:rsid w:val="00135D37"/>
    <w:rsid w:val="001405C6"/>
    <w:rsid w:val="00157888"/>
    <w:rsid w:val="00167827"/>
    <w:rsid w:val="001726CB"/>
    <w:rsid w:val="001753C1"/>
    <w:rsid w:val="00180DFD"/>
    <w:rsid w:val="001814EC"/>
    <w:rsid w:val="00182EC4"/>
    <w:rsid w:val="0018586E"/>
    <w:rsid w:val="00193E1C"/>
    <w:rsid w:val="00195D6A"/>
    <w:rsid w:val="001A6133"/>
    <w:rsid w:val="001A7F71"/>
    <w:rsid w:val="001B1301"/>
    <w:rsid w:val="001B5E47"/>
    <w:rsid w:val="001D198C"/>
    <w:rsid w:val="001E6755"/>
    <w:rsid w:val="002047D2"/>
    <w:rsid w:val="00206423"/>
    <w:rsid w:val="00207068"/>
    <w:rsid w:val="00207BF2"/>
    <w:rsid w:val="00212728"/>
    <w:rsid w:val="00215E0F"/>
    <w:rsid w:val="00225856"/>
    <w:rsid w:val="00244EC0"/>
    <w:rsid w:val="00246B29"/>
    <w:rsid w:val="0025000C"/>
    <w:rsid w:val="00253380"/>
    <w:rsid w:val="00265A2B"/>
    <w:rsid w:val="00267AB3"/>
    <w:rsid w:val="00275920"/>
    <w:rsid w:val="00280C88"/>
    <w:rsid w:val="00294B89"/>
    <w:rsid w:val="002A2632"/>
    <w:rsid w:val="002A6B50"/>
    <w:rsid w:val="002A7CD8"/>
    <w:rsid w:val="002B5733"/>
    <w:rsid w:val="002C01D0"/>
    <w:rsid w:val="002D62CC"/>
    <w:rsid w:val="002D66F3"/>
    <w:rsid w:val="002E4055"/>
    <w:rsid w:val="002F1C71"/>
    <w:rsid w:val="002F5846"/>
    <w:rsid w:val="002F5982"/>
    <w:rsid w:val="002F740E"/>
    <w:rsid w:val="003031F3"/>
    <w:rsid w:val="0031601C"/>
    <w:rsid w:val="00327F00"/>
    <w:rsid w:val="00330253"/>
    <w:rsid w:val="00334784"/>
    <w:rsid w:val="0034513C"/>
    <w:rsid w:val="003525ED"/>
    <w:rsid w:val="00352C48"/>
    <w:rsid w:val="003575CA"/>
    <w:rsid w:val="003656E8"/>
    <w:rsid w:val="00370EE2"/>
    <w:rsid w:val="0039129F"/>
    <w:rsid w:val="00394523"/>
    <w:rsid w:val="003A20A1"/>
    <w:rsid w:val="003A6322"/>
    <w:rsid w:val="003B0DF9"/>
    <w:rsid w:val="003B26F3"/>
    <w:rsid w:val="003B5328"/>
    <w:rsid w:val="003B7FDB"/>
    <w:rsid w:val="003C0678"/>
    <w:rsid w:val="003C347E"/>
    <w:rsid w:val="003D1C40"/>
    <w:rsid w:val="003E4F6D"/>
    <w:rsid w:val="00401120"/>
    <w:rsid w:val="00403270"/>
    <w:rsid w:val="0043488E"/>
    <w:rsid w:val="00437797"/>
    <w:rsid w:val="00444571"/>
    <w:rsid w:val="00444F64"/>
    <w:rsid w:val="004516E4"/>
    <w:rsid w:val="00472028"/>
    <w:rsid w:val="0047222E"/>
    <w:rsid w:val="00476736"/>
    <w:rsid w:val="00483D4D"/>
    <w:rsid w:val="004864A5"/>
    <w:rsid w:val="004872B5"/>
    <w:rsid w:val="004935DE"/>
    <w:rsid w:val="004A1740"/>
    <w:rsid w:val="004A1C39"/>
    <w:rsid w:val="004B1FF1"/>
    <w:rsid w:val="004C2CAF"/>
    <w:rsid w:val="00507952"/>
    <w:rsid w:val="00515CB7"/>
    <w:rsid w:val="00526CCB"/>
    <w:rsid w:val="00540631"/>
    <w:rsid w:val="00540D2D"/>
    <w:rsid w:val="00542BBD"/>
    <w:rsid w:val="00567782"/>
    <w:rsid w:val="00570BE6"/>
    <w:rsid w:val="005731A4"/>
    <w:rsid w:val="0057386C"/>
    <w:rsid w:val="005806EA"/>
    <w:rsid w:val="005B1B62"/>
    <w:rsid w:val="005C51BC"/>
    <w:rsid w:val="005D5D19"/>
    <w:rsid w:val="005E0AF9"/>
    <w:rsid w:val="005E1D24"/>
    <w:rsid w:val="005E4F2E"/>
    <w:rsid w:val="00600DFC"/>
    <w:rsid w:val="00610BF3"/>
    <w:rsid w:val="00614D9D"/>
    <w:rsid w:val="006169E7"/>
    <w:rsid w:val="00623D0E"/>
    <w:rsid w:val="00624C78"/>
    <w:rsid w:val="00626A7E"/>
    <w:rsid w:val="0063087E"/>
    <w:rsid w:val="006332C0"/>
    <w:rsid w:val="0063517A"/>
    <w:rsid w:val="00635AD1"/>
    <w:rsid w:val="0069731D"/>
    <w:rsid w:val="006A4216"/>
    <w:rsid w:val="006B450E"/>
    <w:rsid w:val="006C0198"/>
    <w:rsid w:val="006C0787"/>
    <w:rsid w:val="006C1539"/>
    <w:rsid w:val="006D1126"/>
    <w:rsid w:val="006D357C"/>
    <w:rsid w:val="006E3EFD"/>
    <w:rsid w:val="006E7698"/>
    <w:rsid w:val="007000AA"/>
    <w:rsid w:val="00711A38"/>
    <w:rsid w:val="0071446C"/>
    <w:rsid w:val="0071595B"/>
    <w:rsid w:val="00717E6B"/>
    <w:rsid w:val="007264DD"/>
    <w:rsid w:val="00733361"/>
    <w:rsid w:val="007376CF"/>
    <w:rsid w:val="00744BD1"/>
    <w:rsid w:val="00747803"/>
    <w:rsid w:val="00752DF2"/>
    <w:rsid w:val="00756E6C"/>
    <w:rsid w:val="00765A24"/>
    <w:rsid w:val="00767335"/>
    <w:rsid w:val="007707F2"/>
    <w:rsid w:val="007719A5"/>
    <w:rsid w:val="007824CC"/>
    <w:rsid w:val="007858EF"/>
    <w:rsid w:val="00786A84"/>
    <w:rsid w:val="00794102"/>
    <w:rsid w:val="007B76F8"/>
    <w:rsid w:val="007D21DF"/>
    <w:rsid w:val="007D779C"/>
    <w:rsid w:val="007F4E49"/>
    <w:rsid w:val="007F7D97"/>
    <w:rsid w:val="00807759"/>
    <w:rsid w:val="00814BFE"/>
    <w:rsid w:val="00820AD2"/>
    <w:rsid w:val="008211DB"/>
    <w:rsid w:val="00832BEC"/>
    <w:rsid w:val="00834615"/>
    <w:rsid w:val="0083681A"/>
    <w:rsid w:val="0085273D"/>
    <w:rsid w:val="008536E6"/>
    <w:rsid w:val="00856DDA"/>
    <w:rsid w:val="00867D0F"/>
    <w:rsid w:val="00873392"/>
    <w:rsid w:val="008806FE"/>
    <w:rsid w:val="00881F40"/>
    <w:rsid w:val="008821E1"/>
    <w:rsid w:val="00885E7A"/>
    <w:rsid w:val="008911EC"/>
    <w:rsid w:val="008931C3"/>
    <w:rsid w:val="00895115"/>
    <w:rsid w:val="00897730"/>
    <w:rsid w:val="008A3DE8"/>
    <w:rsid w:val="008B4567"/>
    <w:rsid w:val="008C62A6"/>
    <w:rsid w:val="008D2A4D"/>
    <w:rsid w:val="008D4BCB"/>
    <w:rsid w:val="008E7C1F"/>
    <w:rsid w:val="00906858"/>
    <w:rsid w:val="00911D5F"/>
    <w:rsid w:val="0092349F"/>
    <w:rsid w:val="00927797"/>
    <w:rsid w:val="009318D8"/>
    <w:rsid w:val="009468C7"/>
    <w:rsid w:val="00953B4C"/>
    <w:rsid w:val="00954789"/>
    <w:rsid w:val="00967C08"/>
    <w:rsid w:val="0097019B"/>
    <w:rsid w:val="00972A8B"/>
    <w:rsid w:val="009767B6"/>
    <w:rsid w:val="009802FC"/>
    <w:rsid w:val="00987A58"/>
    <w:rsid w:val="009B5191"/>
    <w:rsid w:val="009E165C"/>
    <w:rsid w:val="009F041D"/>
    <w:rsid w:val="009F0752"/>
    <w:rsid w:val="009F5CB5"/>
    <w:rsid w:val="00A00F11"/>
    <w:rsid w:val="00A21FD0"/>
    <w:rsid w:val="00A263DC"/>
    <w:rsid w:val="00A31458"/>
    <w:rsid w:val="00A319BB"/>
    <w:rsid w:val="00A425A7"/>
    <w:rsid w:val="00A470AE"/>
    <w:rsid w:val="00A648FC"/>
    <w:rsid w:val="00A767A5"/>
    <w:rsid w:val="00AA4D29"/>
    <w:rsid w:val="00AA713B"/>
    <w:rsid w:val="00AB3C05"/>
    <w:rsid w:val="00AB4420"/>
    <w:rsid w:val="00AB518F"/>
    <w:rsid w:val="00AC2638"/>
    <w:rsid w:val="00AC3E7C"/>
    <w:rsid w:val="00AC4712"/>
    <w:rsid w:val="00AF46D6"/>
    <w:rsid w:val="00B00ED7"/>
    <w:rsid w:val="00B01BA7"/>
    <w:rsid w:val="00B07EA6"/>
    <w:rsid w:val="00B138DE"/>
    <w:rsid w:val="00B167AB"/>
    <w:rsid w:val="00B304FE"/>
    <w:rsid w:val="00B36748"/>
    <w:rsid w:val="00B6535C"/>
    <w:rsid w:val="00B8651B"/>
    <w:rsid w:val="00B9034B"/>
    <w:rsid w:val="00B97649"/>
    <w:rsid w:val="00BB2E2B"/>
    <w:rsid w:val="00BB5006"/>
    <w:rsid w:val="00BC00D5"/>
    <w:rsid w:val="00BC4136"/>
    <w:rsid w:val="00BC7457"/>
    <w:rsid w:val="00BD0B2C"/>
    <w:rsid w:val="00BD0FC7"/>
    <w:rsid w:val="00BD10FB"/>
    <w:rsid w:val="00BD5F5E"/>
    <w:rsid w:val="00BD6F62"/>
    <w:rsid w:val="00C02350"/>
    <w:rsid w:val="00C04312"/>
    <w:rsid w:val="00C13819"/>
    <w:rsid w:val="00C1709D"/>
    <w:rsid w:val="00C334E4"/>
    <w:rsid w:val="00C36C02"/>
    <w:rsid w:val="00C6759E"/>
    <w:rsid w:val="00C76DDA"/>
    <w:rsid w:val="00C87296"/>
    <w:rsid w:val="00C93D19"/>
    <w:rsid w:val="00CB5458"/>
    <w:rsid w:val="00CC07E3"/>
    <w:rsid w:val="00CC14D2"/>
    <w:rsid w:val="00CC2B1F"/>
    <w:rsid w:val="00CC47EC"/>
    <w:rsid w:val="00CD027D"/>
    <w:rsid w:val="00CD50BE"/>
    <w:rsid w:val="00CD7ABD"/>
    <w:rsid w:val="00CE35CA"/>
    <w:rsid w:val="00CE473C"/>
    <w:rsid w:val="00CE64CF"/>
    <w:rsid w:val="00CF3200"/>
    <w:rsid w:val="00CF5885"/>
    <w:rsid w:val="00D02488"/>
    <w:rsid w:val="00D06FB3"/>
    <w:rsid w:val="00D07B17"/>
    <w:rsid w:val="00D25DC3"/>
    <w:rsid w:val="00D41A6D"/>
    <w:rsid w:val="00D478E7"/>
    <w:rsid w:val="00D54536"/>
    <w:rsid w:val="00D642C0"/>
    <w:rsid w:val="00D65DCF"/>
    <w:rsid w:val="00D703E3"/>
    <w:rsid w:val="00D82D9B"/>
    <w:rsid w:val="00D85FE2"/>
    <w:rsid w:val="00D930EB"/>
    <w:rsid w:val="00DA37B7"/>
    <w:rsid w:val="00DA3914"/>
    <w:rsid w:val="00DA554B"/>
    <w:rsid w:val="00DB08E4"/>
    <w:rsid w:val="00DB5112"/>
    <w:rsid w:val="00DD75E0"/>
    <w:rsid w:val="00DE57BD"/>
    <w:rsid w:val="00DF28C5"/>
    <w:rsid w:val="00E05C7E"/>
    <w:rsid w:val="00E07704"/>
    <w:rsid w:val="00E11AC5"/>
    <w:rsid w:val="00E12787"/>
    <w:rsid w:val="00E130A2"/>
    <w:rsid w:val="00E14B35"/>
    <w:rsid w:val="00E2369C"/>
    <w:rsid w:val="00E32751"/>
    <w:rsid w:val="00E354BA"/>
    <w:rsid w:val="00E50FFF"/>
    <w:rsid w:val="00E51D5F"/>
    <w:rsid w:val="00E600E7"/>
    <w:rsid w:val="00E65B75"/>
    <w:rsid w:val="00E74761"/>
    <w:rsid w:val="00E772AF"/>
    <w:rsid w:val="00E8100B"/>
    <w:rsid w:val="00E918E6"/>
    <w:rsid w:val="00E948A4"/>
    <w:rsid w:val="00E950E8"/>
    <w:rsid w:val="00E9579C"/>
    <w:rsid w:val="00EA382D"/>
    <w:rsid w:val="00EC1DAA"/>
    <w:rsid w:val="00ED31BA"/>
    <w:rsid w:val="00EF0C67"/>
    <w:rsid w:val="00EF2D4F"/>
    <w:rsid w:val="00EF52D7"/>
    <w:rsid w:val="00F03989"/>
    <w:rsid w:val="00F07041"/>
    <w:rsid w:val="00F07DAF"/>
    <w:rsid w:val="00F15DDE"/>
    <w:rsid w:val="00F16D9A"/>
    <w:rsid w:val="00F24412"/>
    <w:rsid w:val="00F27DC3"/>
    <w:rsid w:val="00F401E8"/>
    <w:rsid w:val="00F43684"/>
    <w:rsid w:val="00F47B1F"/>
    <w:rsid w:val="00F47E91"/>
    <w:rsid w:val="00F52E23"/>
    <w:rsid w:val="00F5611C"/>
    <w:rsid w:val="00F73E66"/>
    <w:rsid w:val="00F8011F"/>
    <w:rsid w:val="00F81F0F"/>
    <w:rsid w:val="00F8634D"/>
    <w:rsid w:val="00F9625A"/>
    <w:rsid w:val="00FB32F4"/>
    <w:rsid w:val="00FE01B1"/>
    <w:rsid w:val="00FF0564"/>
    <w:rsid w:val="00FF2F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A9499"/>
  <w15:docId w15:val="{D33ACD44-0DE4-4A17-9712-8536DEBF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paragraph" w:styleId="Nadpis2">
    <w:name w:val="heading 2"/>
    <w:basedOn w:val="Normln"/>
    <w:next w:val="Normln"/>
    <w:link w:val="Nadpis2Char"/>
    <w:semiHidden/>
    <w:unhideWhenUsed/>
    <w:qFormat/>
    <w:rsid w:val="00E950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9"/>
    <w:qFormat/>
    <w:rsid w:val="00E950E8"/>
    <w:pPr>
      <w:keepNext w:val="0"/>
      <w:keepLines w:val="0"/>
      <w:spacing w:before="0"/>
      <w:ind w:left="397" w:hanging="397"/>
      <w:jc w:val="both"/>
      <w:outlineLvl w:val="2"/>
    </w:pPr>
    <w:rPr>
      <w:rFonts w:ascii="Calibri" w:eastAsia="Times New Roman" w:hAnsi="Calibri" w:cs="Times New Roman"/>
      <w:b w:val="0"/>
      <w:bCs w:val="0"/>
      <w:color w:val="auto"/>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99"/>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9"/>
    <w:rsid w:val="00E950E8"/>
    <w:rPr>
      <w:rFonts w:ascii="Calibri" w:hAnsi="Calibri"/>
      <w:sz w:val="24"/>
      <w:szCs w:val="24"/>
      <w:lang w:eastAsia="en-US"/>
    </w:rPr>
  </w:style>
  <w:style w:type="character" w:customStyle="1" w:styleId="Nadpis2Char">
    <w:name w:val="Nadpis 2 Char"/>
    <w:basedOn w:val="Standardnpsmoodstavce"/>
    <w:link w:val="Nadpis2"/>
    <w:semiHidden/>
    <w:rsid w:val="00E950E8"/>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C87296"/>
    <w:pPr>
      <w:spacing w:after="120"/>
      <w:ind w:left="283"/>
    </w:pPr>
  </w:style>
  <w:style w:type="character" w:customStyle="1" w:styleId="ZkladntextodsazenChar">
    <w:name w:val="Základní text odsazený Char"/>
    <w:basedOn w:val="Standardnpsmoodstavce"/>
    <w:link w:val="Zkladntextodsazen"/>
    <w:rsid w:val="00C872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A03934-6FBC-46C7-A15D-9B9A0C02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3050</Words>
  <Characters>18001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21009</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 Pelinková</dc:creator>
  <cp:lastModifiedBy>durajkova</cp:lastModifiedBy>
  <cp:revision>4</cp:revision>
  <cp:lastPrinted>2017-03-07T09:15:00Z</cp:lastPrinted>
  <dcterms:created xsi:type="dcterms:W3CDTF">2018-04-12T05:39:00Z</dcterms:created>
  <dcterms:modified xsi:type="dcterms:W3CDTF">2018-04-12T05:42:00Z</dcterms:modified>
</cp:coreProperties>
</file>