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3" w:rsidRDefault="00F27E13" w:rsidP="00DA34EB">
      <w:r>
        <w:t xml:space="preserve"> </w:t>
      </w:r>
    </w:p>
    <w:p w:rsidR="00DE05FB" w:rsidRDefault="00097481" w:rsidP="00DA34E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-402590</wp:posOffset>
            </wp:positionV>
            <wp:extent cx="33623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539" y="20769"/>
                <wp:lineTo x="21539" y="0"/>
                <wp:lineTo x="0" y="0"/>
              </wp:wrapPolygon>
            </wp:wrapTight>
            <wp:docPr id="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03" w:rsidRDefault="00F53703" w:rsidP="00DE05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E05FB" w:rsidRPr="006F31A2" w:rsidRDefault="00DE05FB" w:rsidP="00DE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1A2">
        <w:rPr>
          <w:rFonts w:ascii="Arial" w:hAnsi="Arial" w:cs="Arial"/>
          <w:b/>
          <w:bCs/>
          <w:sz w:val="24"/>
          <w:szCs w:val="24"/>
        </w:rPr>
        <w:t>D</w:t>
      </w:r>
      <w:r w:rsidR="00A9447F">
        <w:rPr>
          <w:rFonts w:ascii="Arial" w:hAnsi="Arial" w:cs="Arial"/>
          <w:b/>
          <w:bCs/>
          <w:sz w:val="24"/>
          <w:szCs w:val="24"/>
        </w:rPr>
        <w:t>OHODA</w:t>
      </w:r>
    </w:p>
    <w:p w:rsidR="00DE05FB" w:rsidRPr="006F31A2" w:rsidRDefault="00DE05FB" w:rsidP="00DE05F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E05FB" w:rsidRPr="006F31A2" w:rsidRDefault="00DE05FB" w:rsidP="00DE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1A2">
        <w:rPr>
          <w:rFonts w:ascii="Arial" w:hAnsi="Arial" w:cs="Arial"/>
          <w:b/>
          <w:bCs/>
          <w:sz w:val="24"/>
          <w:szCs w:val="24"/>
        </w:rPr>
        <w:t>uzavřená níže uvedeného dne, měsíce a roku mezi smluvními stranami</w:t>
      </w:r>
    </w:p>
    <w:p w:rsidR="00DE05FB" w:rsidRDefault="00DE05FB" w:rsidP="00DE05FB">
      <w:pPr>
        <w:rPr>
          <w:rFonts w:ascii="Arial" w:hAnsi="Arial" w:cs="Arial"/>
          <w:b/>
          <w:bCs/>
        </w:rPr>
      </w:pPr>
    </w:p>
    <w:p w:rsidR="003043F9" w:rsidRPr="00954EE8" w:rsidRDefault="003043F9" w:rsidP="003043F9">
      <w:pPr>
        <w:pStyle w:val="Style7"/>
        <w:widowControl/>
        <w:spacing w:before="230"/>
        <w:jc w:val="left"/>
        <w:rPr>
          <w:rStyle w:val="FontStyle21"/>
          <w:b/>
          <w:sz w:val="20"/>
          <w:szCs w:val="20"/>
        </w:rPr>
      </w:pPr>
      <w:r w:rsidRPr="00954EE8">
        <w:rPr>
          <w:rStyle w:val="FontStyle21"/>
          <w:b/>
          <w:sz w:val="20"/>
          <w:szCs w:val="20"/>
        </w:rPr>
        <w:t>Úřadem práce České republiky</w:t>
      </w:r>
    </w:p>
    <w:p w:rsidR="003043F9" w:rsidRPr="002F2B18" w:rsidRDefault="003043F9" w:rsidP="002F2B18">
      <w:pPr>
        <w:pStyle w:val="Style7"/>
        <w:widowControl/>
        <w:tabs>
          <w:tab w:val="left" w:pos="2818"/>
        </w:tabs>
        <w:spacing w:line="240" w:lineRule="auto"/>
        <w:jc w:val="left"/>
        <w:rPr>
          <w:rStyle w:val="FontStyle21"/>
        </w:rPr>
      </w:pPr>
      <w:r w:rsidRPr="00954EE8">
        <w:rPr>
          <w:rStyle w:val="FontStyle21"/>
          <w:sz w:val="20"/>
          <w:szCs w:val="20"/>
        </w:rPr>
        <w:t>zastupující osoba:</w:t>
      </w:r>
      <w:r w:rsidRPr="00954EE8">
        <w:rPr>
          <w:rStyle w:val="FontStyle21"/>
          <w:sz w:val="20"/>
          <w:szCs w:val="20"/>
        </w:rPr>
        <w:tab/>
      </w:r>
      <w:r w:rsidR="002F2B18" w:rsidRPr="002F2B18">
        <w:rPr>
          <w:rStyle w:val="FontStyle21"/>
        </w:rPr>
        <w:t xml:space="preserve">Ing. Bořivoj Novotný, </w:t>
      </w:r>
      <w:r w:rsidR="009C1ED0">
        <w:rPr>
          <w:rStyle w:val="FontStyle21"/>
        </w:rPr>
        <w:t>ředitel O</w:t>
      </w:r>
      <w:r w:rsidR="00F554C2">
        <w:rPr>
          <w:rStyle w:val="FontStyle21"/>
        </w:rPr>
        <w:t>dboru zaměstnanosti</w:t>
      </w:r>
      <w:r w:rsidR="002F2B18" w:rsidRPr="002F2B18">
        <w:rPr>
          <w:rStyle w:val="FontStyle21"/>
        </w:rPr>
        <w:t xml:space="preserve"> krajské pobočky v Olomouci</w:t>
      </w:r>
    </w:p>
    <w:p w:rsidR="003043F9" w:rsidRPr="00954EE8" w:rsidRDefault="003043F9" w:rsidP="003043F9">
      <w:pPr>
        <w:pStyle w:val="Style7"/>
        <w:widowControl/>
        <w:tabs>
          <w:tab w:val="left" w:pos="2813"/>
        </w:tabs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sídlo:</w:t>
      </w:r>
      <w:r w:rsidRPr="00954EE8">
        <w:rPr>
          <w:rStyle w:val="FontStyle21"/>
          <w:sz w:val="20"/>
          <w:szCs w:val="20"/>
        </w:rPr>
        <w:tab/>
      </w:r>
      <w:r w:rsidR="002F2B18">
        <w:rPr>
          <w:rStyle w:val="FontStyle21"/>
          <w:sz w:val="20"/>
          <w:szCs w:val="20"/>
        </w:rPr>
        <w:t>Dobrovského 1278/25, 170 00 Praha 7</w:t>
      </w:r>
    </w:p>
    <w:p w:rsidR="003043F9" w:rsidRPr="00954EE8" w:rsidRDefault="003043F9" w:rsidP="003043F9">
      <w:pPr>
        <w:pStyle w:val="Style7"/>
        <w:widowControl/>
        <w:tabs>
          <w:tab w:val="left" w:pos="2813"/>
        </w:tabs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IČ:</w:t>
      </w:r>
      <w:r w:rsidRPr="00954EE8">
        <w:rPr>
          <w:rStyle w:val="FontStyle21"/>
          <w:sz w:val="20"/>
          <w:szCs w:val="20"/>
        </w:rPr>
        <w:tab/>
        <w:t>72496991</w:t>
      </w:r>
    </w:p>
    <w:p w:rsidR="003043F9" w:rsidRPr="00954EE8" w:rsidRDefault="003043F9" w:rsidP="002F2B18">
      <w:pPr>
        <w:pStyle w:val="Style7"/>
        <w:widowControl/>
        <w:tabs>
          <w:tab w:val="left" w:pos="2813"/>
        </w:tabs>
        <w:ind w:left="1" w:hanging="1"/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adresa pro doručování:</w:t>
      </w:r>
      <w:r w:rsidRPr="00954EE8">
        <w:rPr>
          <w:rStyle w:val="FontStyle21"/>
          <w:sz w:val="20"/>
          <w:szCs w:val="20"/>
        </w:rPr>
        <w:tab/>
      </w:r>
      <w:r w:rsidR="002F2B18">
        <w:rPr>
          <w:rStyle w:val="FontStyle21"/>
          <w:sz w:val="20"/>
          <w:szCs w:val="20"/>
        </w:rPr>
        <w:t>Vejdovského č.p. 988/4, Hodolany, 779 00 Olomouc 9</w:t>
      </w:r>
    </w:p>
    <w:p w:rsidR="003043F9" w:rsidRPr="00954EE8" w:rsidRDefault="003043F9" w:rsidP="003043F9">
      <w:pPr>
        <w:pStyle w:val="Style7"/>
        <w:widowControl/>
        <w:spacing w:line="240" w:lineRule="auto"/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 xml:space="preserve"> (dále jen „Úřad práce") na straně jedné</w:t>
      </w:r>
    </w:p>
    <w:p w:rsidR="003043F9" w:rsidRPr="00954EE8" w:rsidRDefault="003043F9" w:rsidP="003043F9">
      <w:pPr>
        <w:pStyle w:val="Style7"/>
        <w:widowControl/>
        <w:spacing w:line="240" w:lineRule="auto"/>
        <w:jc w:val="left"/>
        <w:rPr>
          <w:sz w:val="20"/>
          <w:szCs w:val="20"/>
        </w:rPr>
      </w:pPr>
    </w:p>
    <w:p w:rsidR="003043F9" w:rsidRPr="00954EE8" w:rsidRDefault="003043F9" w:rsidP="003043F9">
      <w:pPr>
        <w:pStyle w:val="Style7"/>
        <w:widowControl/>
        <w:spacing w:line="240" w:lineRule="auto"/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a</w:t>
      </w:r>
    </w:p>
    <w:p w:rsidR="00283C86" w:rsidRDefault="003043F9" w:rsidP="004C1597">
      <w:pPr>
        <w:pStyle w:val="Style7"/>
        <w:widowControl/>
        <w:tabs>
          <w:tab w:val="left" w:pos="2835"/>
          <w:tab w:val="left" w:pos="4111"/>
        </w:tabs>
        <w:spacing w:line="240" w:lineRule="auto"/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b/>
          <w:sz w:val="20"/>
          <w:szCs w:val="20"/>
        </w:rPr>
        <w:t>zaměstnavatelem:</w:t>
      </w:r>
      <w:r w:rsidRPr="00954EE8">
        <w:rPr>
          <w:rStyle w:val="FontStyle21"/>
          <w:sz w:val="20"/>
          <w:szCs w:val="20"/>
        </w:rPr>
        <w:tab/>
      </w:r>
      <w:r w:rsidR="00F27E13">
        <w:rPr>
          <w:rStyle w:val="FontStyle21"/>
          <w:sz w:val="20"/>
          <w:szCs w:val="20"/>
        </w:rPr>
        <w:t>Zdravá anglická mateřská škola s.r.o.</w:t>
      </w:r>
      <w:r w:rsidR="00F27E13">
        <w:rPr>
          <w:rStyle w:val="FontStyle21"/>
          <w:sz w:val="20"/>
          <w:szCs w:val="20"/>
        </w:rPr>
        <w:tab/>
      </w:r>
    </w:p>
    <w:p w:rsidR="00F27E13" w:rsidRDefault="00F27E13" w:rsidP="004C1597">
      <w:pPr>
        <w:pStyle w:val="Style7"/>
        <w:widowControl/>
        <w:tabs>
          <w:tab w:val="left" w:pos="2835"/>
          <w:tab w:val="left" w:pos="4111"/>
        </w:tabs>
        <w:spacing w:line="240" w:lineRule="auto"/>
        <w:jc w:val="left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zastupující osoba:</w:t>
      </w:r>
      <w:r>
        <w:rPr>
          <w:rStyle w:val="FontStyle21"/>
          <w:sz w:val="20"/>
          <w:szCs w:val="20"/>
        </w:rPr>
        <w:tab/>
        <w:t>Mgr. Jitka Tichá, jednatel</w:t>
      </w:r>
    </w:p>
    <w:p w:rsidR="003043F9" w:rsidRPr="00954EE8" w:rsidRDefault="003043F9" w:rsidP="007C0AEB">
      <w:pPr>
        <w:pStyle w:val="Style7"/>
        <w:tabs>
          <w:tab w:val="left" w:pos="2835"/>
          <w:tab w:val="left" w:pos="4111"/>
        </w:tabs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sídlo:</w:t>
      </w:r>
      <w:r w:rsidRPr="00954EE8">
        <w:rPr>
          <w:rStyle w:val="FontStyle21"/>
          <w:sz w:val="20"/>
          <w:szCs w:val="20"/>
        </w:rPr>
        <w:tab/>
      </w:r>
      <w:r w:rsidR="00F27E13">
        <w:rPr>
          <w:rStyle w:val="FontStyle21"/>
          <w:sz w:val="20"/>
          <w:szCs w:val="20"/>
        </w:rPr>
        <w:t>Rybniční č.p. 158/3, Nedvězí, 779 00 Olomouc 9</w:t>
      </w:r>
    </w:p>
    <w:p w:rsidR="002E546E" w:rsidRDefault="003043F9" w:rsidP="002E546E">
      <w:pPr>
        <w:pStyle w:val="Style7"/>
        <w:widowControl/>
        <w:tabs>
          <w:tab w:val="left" w:pos="2835"/>
          <w:tab w:val="left" w:pos="4111"/>
        </w:tabs>
        <w:spacing w:line="240" w:lineRule="auto"/>
        <w:jc w:val="left"/>
        <w:rPr>
          <w:rStyle w:val="FontStyle21"/>
          <w:sz w:val="20"/>
          <w:szCs w:val="20"/>
        </w:rPr>
      </w:pPr>
      <w:r w:rsidRPr="00954EE8">
        <w:rPr>
          <w:rStyle w:val="FontStyle21"/>
          <w:sz w:val="20"/>
          <w:szCs w:val="20"/>
        </w:rPr>
        <w:t>IČ:</w:t>
      </w:r>
      <w:r w:rsidRPr="00954EE8">
        <w:rPr>
          <w:rStyle w:val="FontStyle21"/>
          <w:sz w:val="20"/>
          <w:szCs w:val="20"/>
        </w:rPr>
        <w:tab/>
      </w:r>
      <w:r w:rsidR="00F27E13">
        <w:rPr>
          <w:rStyle w:val="FontStyle21"/>
          <w:sz w:val="20"/>
          <w:szCs w:val="20"/>
        </w:rPr>
        <w:t>28654498</w:t>
      </w:r>
    </w:p>
    <w:p w:rsidR="003043F9" w:rsidRPr="00954EE8" w:rsidRDefault="003043F9" w:rsidP="002E546E">
      <w:pPr>
        <w:pStyle w:val="Style7"/>
        <w:widowControl/>
        <w:tabs>
          <w:tab w:val="left" w:pos="2835"/>
          <w:tab w:val="left" w:pos="4111"/>
        </w:tabs>
        <w:spacing w:line="240" w:lineRule="auto"/>
        <w:jc w:val="left"/>
        <w:rPr>
          <w:rStyle w:val="FontStyle21"/>
        </w:rPr>
      </w:pPr>
      <w:r w:rsidRPr="00954EE8">
        <w:rPr>
          <w:rStyle w:val="FontStyle21"/>
        </w:rPr>
        <w:t>(dále jen „zaměstnavatel") na straně druhé.</w:t>
      </w:r>
    </w:p>
    <w:p w:rsidR="003043F9" w:rsidRDefault="003043F9" w:rsidP="003043F9">
      <w:pPr>
        <w:tabs>
          <w:tab w:val="left" w:pos="2212"/>
        </w:tabs>
        <w:ind w:left="2211" w:hanging="2211"/>
        <w:rPr>
          <w:rFonts w:cs="Arial"/>
        </w:rPr>
      </w:pPr>
    </w:p>
    <w:p w:rsidR="007D688E" w:rsidRDefault="007D688E" w:rsidP="003043F9">
      <w:pPr>
        <w:tabs>
          <w:tab w:val="left" w:pos="2212"/>
        </w:tabs>
        <w:ind w:left="2211" w:hanging="2211"/>
        <w:rPr>
          <w:rFonts w:cs="Arial"/>
        </w:rPr>
      </w:pPr>
    </w:p>
    <w:p w:rsidR="008C572B" w:rsidRPr="00954EE8" w:rsidRDefault="008C572B" w:rsidP="003043F9">
      <w:pPr>
        <w:tabs>
          <w:tab w:val="left" w:pos="2212"/>
        </w:tabs>
        <w:ind w:left="2211" w:hanging="2211"/>
        <w:rPr>
          <w:rFonts w:cs="Arial"/>
        </w:rPr>
      </w:pPr>
    </w:p>
    <w:p w:rsidR="00B0520C" w:rsidRPr="00B0520C" w:rsidRDefault="00B0520C" w:rsidP="00DE05FB">
      <w:pPr>
        <w:rPr>
          <w:rFonts w:ascii="Arial" w:hAnsi="Arial" w:cs="Arial"/>
          <w:bCs/>
        </w:rPr>
      </w:pPr>
    </w:p>
    <w:p w:rsidR="00DE05FB" w:rsidRPr="006F31A2" w:rsidRDefault="002F2B18" w:rsidP="00DE05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C41DFA" w:rsidRPr="006F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4D1E14">
        <w:rPr>
          <w:rFonts w:ascii="Arial" w:hAnsi="Arial" w:cs="Arial"/>
          <w:b/>
          <w:bCs/>
          <w:sz w:val="24"/>
          <w:szCs w:val="24"/>
        </w:rPr>
        <w:t>ukončení</w:t>
      </w:r>
    </w:p>
    <w:p w:rsidR="00DE05FB" w:rsidRPr="00B0520C" w:rsidRDefault="00DE05FB" w:rsidP="00B05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1A2">
        <w:rPr>
          <w:rFonts w:ascii="Arial" w:hAnsi="Arial" w:cs="Arial"/>
          <w:b/>
          <w:bCs/>
          <w:sz w:val="24"/>
          <w:szCs w:val="24"/>
        </w:rPr>
        <w:t>Dohody o vyhrazení společensky účelného pracovního místa a poskytnutí příspěvku</w:t>
      </w:r>
      <w:r w:rsidR="00F8155D">
        <w:rPr>
          <w:rFonts w:ascii="Arial" w:hAnsi="Arial" w:cs="Arial"/>
          <w:b/>
          <w:bCs/>
          <w:sz w:val="24"/>
          <w:szCs w:val="24"/>
        </w:rPr>
        <w:t>, spolufinancovaného ze státního rozpočtu a Evropského sociáln</w:t>
      </w:r>
      <w:r w:rsidR="00F52A2A">
        <w:rPr>
          <w:rFonts w:ascii="Arial" w:hAnsi="Arial" w:cs="Arial"/>
          <w:b/>
          <w:bCs/>
          <w:sz w:val="24"/>
          <w:szCs w:val="24"/>
        </w:rPr>
        <w:t>í</w:t>
      </w:r>
      <w:r w:rsidR="00F8155D">
        <w:rPr>
          <w:rFonts w:ascii="Arial" w:hAnsi="Arial" w:cs="Arial"/>
          <w:b/>
          <w:bCs/>
          <w:sz w:val="24"/>
          <w:szCs w:val="24"/>
        </w:rPr>
        <w:t>ho fondu</w:t>
      </w:r>
      <w:r w:rsidRPr="006F31A2">
        <w:rPr>
          <w:rFonts w:ascii="Arial" w:hAnsi="Arial" w:cs="Arial"/>
          <w:b/>
          <w:bCs/>
          <w:sz w:val="24"/>
          <w:szCs w:val="24"/>
        </w:rPr>
        <w:t xml:space="preserve"> č. </w:t>
      </w:r>
      <w:r w:rsidR="00DB7FED">
        <w:rPr>
          <w:rFonts w:ascii="Arial" w:hAnsi="Arial" w:cs="Arial"/>
          <w:b/>
          <w:bCs/>
          <w:sz w:val="24"/>
          <w:szCs w:val="24"/>
        </w:rPr>
        <w:t>OLA-</w:t>
      </w:r>
      <w:r w:rsidR="00F53703">
        <w:rPr>
          <w:rFonts w:ascii="Arial" w:hAnsi="Arial" w:cs="Arial"/>
          <w:b/>
          <w:bCs/>
          <w:sz w:val="24"/>
          <w:szCs w:val="24"/>
        </w:rPr>
        <w:t>SZ</w:t>
      </w:r>
      <w:r w:rsidR="00DB7FED">
        <w:rPr>
          <w:rFonts w:ascii="Arial" w:hAnsi="Arial" w:cs="Arial"/>
          <w:b/>
          <w:bCs/>
          <w:sz w:val="24"/>
          <w:szCs w:val="24"/>
        </w:rPr>
        <w:t>-</w:t>
      </w:r>
      <w:r w:rsidR="00F27E13">
        <w:rPr>
          <w:rFonts w:ascii="Arial" w:hAnsi="Arial" w:cs="Arial"/>
          <w:b/>
          <w:bCs/>
          <w:sz w:val="24"/>
          <w:szCs w:val="24"/>
        </w:rPr>
        <w:t>26</w:t>
      </w:r>
      <w:r w:rsidR="007D1937">
        <w:rPr>
          <w:rFonts w:ascii="Arial" w:hAnsi="Arial" w:cs="Arial"/>
          <w:b/>
          <w:bCs/>
          <w:sz w:val="24"/>
          <w:szCs w:val="24"/>
        </w:rPr>
        <w:t>/2</w:t>
      </w:r>
      <w:r w:rsidR="00C65AAA">
        <w:rPr>
          <w:rFonts w:ascii="Arial" w:hAnsi="Arial" w:cs="Arial"/>
          <w:b/>
          <w:bCs/>
          <w:sz w:val="24"/>
          <w:szCs w:val="24"/>
        </w:rPr>
        <w:t>0</w:t>
      </w:r>
      <w:r w:rsidR="00F27E13">
        <w:rPr>
          <w:rFonts w:ascii="Arial" w:hAnsi="Arial" w:cs="Arial"/>
          <w:b/>
          <w:bCs/>
          <w:sz w:val="24"/>
          <w:szCs w:val="24"/>
        </w:rPr>
        <w:t>18</w:t>
      </w:r>
      <w:r w:rsidR="00F815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E05FB" w:rsidRPr="007C3054" w:rsidRDefault="00DE05FB" w:rsidP="00DE05FB">
      <w:pPr>
        <w:rPr>
          <w:rFonts w:ascii="Arial" w:hAnsi="Arial" w:cs="Arial"/>
          <w:b/>
          <w:bCs/>
        </w:rPr>
      </w:pPr>
    </w:p>
    <w:p w:rsidR="008C572B" w:rsidRDefault="008C572B" w:rsidP="00DE05FB">
      <w:pPr>
        <w:jc w:val="center"/>
        <w:rPr>
          <w:rFonts w:ascii="Arial" w:hAnsi="Arial" w:cs="Arial"/>
          <w:b/>
          <w:bCs/>
        </w:rPr>
      </w:pPr>
    </w:p>
    <w:p w:rsidR="008C572B" w:rsidRDefault="008C572B" w:rsidP="00DE05FB">
      <w:pPr>
        <w:jc w:val="center"/>
        <w:rPr>
          <w:rFonts w:ascii="Arial" w:hAnsi="Arial" w:cs="Arial"/>
          <w:b/>
          <w:bCs/>
        </w:rPr>
      </w:pPr>
    </w:p>
    <w:p w:rsidR="00DE05FB" w:rsidRPr="006F31A2" w:rsidRDefault="00DE05FB" w:rsidP="00DE05FB">
      <w:pPr>
        <w:jc w:val="center"/>
        <w:rPr>
          <w:rFonts w:ascii="Arial" w:hAnsi="Arial" w:cs="Arial"/>
          <w:b/>
          <w:bCs/>
        </w:rPr>
      </w:pPr>
      <w:r w:rsidRPr="006F31A2">
        <w:rPr>
          <w:rFonts w:ascii="Arial" w:hAnsi="Arial" w:cs="Arial"/>
          <w:b/>
          <w:bCs/>
        </w:rPr>
        <w:t>I.</w:t>
      </w:r>
    </w:p>
    <w:p w:rsidR="00DE05FB" w:rsidRPr="006F31A2" w:rsidRDefault="00DE05FB" w:rsidP="00DE05FB">
      <w:pPr>
        <w:jc w:val="center"/>
        <w:rPr>
          <w:rFonts w:ascii="Arial" w:hAnsi="Arial" w:cs="Arial"/>
          <w:b/>
          <w:bCs/>
        </w:rPr>
      </w:pPr>
    </w:p>
    <w:p w:rsidR="00DE05FB" w:rsidRPr="00AD06D5" w:rsidRDefault="00DE05FB" w:rsidP="00AD06D5">
      <w:pPr>
        <w:ind w:firstLine="708"/>
        <w:jc w:val="both"/>
        <w:rPr>
          <w:rFonts w:ascii="Arial" w:hAnsi="Arial" w:cs="Arial"/>
          <w:bCs/>
        </w:rPr>
      </w:pPr>
      <w:r w:rsidRPr="00F52A2A">
        <w:rPr>
          <w:rFonts w:ascii="Arial" w:hAnsi="Arial" w:cs="Arial"/>
        </w:rPr>
        <w:t xml:space="preserve">Dne </w:t>
      </w:r>
      <w:r w:rsidR="00F27E13">
        <w:rPr>
          <w:rFonts w:ascii="Arial" w:hAnsi="Arial" w:cs="Arial"/>
        </w:rPr>
        <w:t>22. 1. 2018</w:t>
      </w:r>
      <w:r w:rsidR="004A14E5">
        <w:rPr>
          <w:rFonts w:ascii="Arial" w:hAnsi="Arial" w:cs="Arial"/>
        </w:rPr>
        <w:t xml:space="preserve"> </w:t>
      </w:r>
      <w:r w:rsidRPr="00F52A2A">
        <w:rPr>
          <w:rFonts w:ascii="Arial" w:hAnsi="Arial" w:cs="Arial"/>
        </w:rPr>
        <w:t>byla mezi úřadem práce a zaměstnavatelem za účelem vyhrazení pracovního místa pro uchazeč</w:t>
      </w:r>
      <w:r w:rsidR="00F8155D" w:rsidRPr="00F52A2A">
        <w:rPr>
          <w:rFonts w:ascii="Arial" w:hAnsi="Arial" w:cs="Arial"/>
        </w:rPr>
        <w:t>e</w:t>
      </w:r>
      <w:r w:rsidRPr="00F52A2A">
        <w:rPr>
          <w:rFonts w:ascii="Arial" w:hAnsi="Arial" w:cs="Arial"/>
        </w:rPr>
        <w:t xml:space="preserve"> o zaměstnání </w:t>
      </w:r>
      <w:r w:rsidR="00784B7D">
        <w:rPr>
          <w:rFonts w:ascii="Arial" w:hAnsi="Arial" w:cs="Arial"/>
        </w:rPr>
        <w:t>paní</w:t>
      </w:r>
      <w:r w:rsidR="00F53703">
        <w:rPr>
          <w:rFonts w:ascii="Arial" w:hAnsi="Arial" w:cs="Arial"/>
        </w:rPr>
        <w:t xml:space="preserve"> </w:t>
      </w:r>
      <w:r w:rsidR="00097481">
        <w:rPr>
          <w:rFonts w:ascii="Arial" w:hAnsi="Arial" w:cs="Arial"/>
        </w:rPr>
        <w:t>xxxxxxxxxx</w:t>
      </w:r>
      <w:r w:rsidR="00D417FC">
        <w:rPr>
          <w:rFonts w:ascii="Arial" w:hAnsi="Arial" w:cs="Arial"/>
        </w:rPr>
        <w:t xml:space="preserve">, </w:t>
      </w:r>
      <w:r w:rsidR="0096623E" w:rsidRPr="00F52A2A">
        <w:rPr>
          <w:rFonts w:ascii="Arial" w:hAnsi="Arial" w:cs="Arial"/>
        </w:rPr>
        <w:t>nar</w:t>
      </w:r>
      <w:r w:rsidR="00281BEF" w:rsidRPr="00F52A2A">
        <w:rPr>
          <w:rFonts w:ascii="Arial" w:hAnsi="Arial" w:cs="Arial"/>
        </w:rPr>
        <w:t xml:space="preserve">. </w:t>
      </w:r>
      <w:r w:rsidR="00097481">
        <w:rPr>
          <w:rFonts w:ascii="Arial" w:hAnsi="Arial" w:cs="Arial"/>
        </w:rPr>
        <w:t>xxxxxxxxxx</w:t>
      </w:r>
      <w:r w:rsidRPr="00F52A2A">
        <w:rPr>
          <w:rFonts w:ascii="Arial" w:hAnsi="Arial" w:cs="Arial"/>
        </w:rPr>
        <w:t xml:space="preserve"> uzavřena </w:t>
      </w:r>
      <w:r w:rsidR="000C6A0F">
        <w:rPr>
          <w:rFonts w:ascii="Arial" w:hAnsi="Arial" w:cs="Arial"/>
          <w:bCs/>
        </w:rPr>
        <w:t>Dohoda o </w:t>
      </w:r>
      <w:r w:rsidR="00F8155D" w:rsidRPr="00F52A2A">
        <w:rPr>
          <w:rFonts w:ascii="Arial" w:hAnsi="Arial" w:cs="Arial"/>
          <w:bCs/>
        </w:rPr>
        <w:t>vyhrazení společensky účelného pracovního místa a poskytnutí příspěvku, spolufinancovaného ze státního rozpočtu a Evropského sociáln</w:t>
      </w:r>
      <w:r w:rsidR="00F52A2A">
        <w:rPr>
          <w:rFonts w:ascii="Arial" w:hAnsi="Arial" w:cs="Arial"/>
          <w:bCs/>
        </w:rPr>
        <w:t>í</w:t>
      </w:r>
      <w:r w:rsidR="009D3E65">
        <w:rPr>
          <w:rFonts w:ascii="Arial" w:hAnsi="Arial" w:cs="Arial"/>
          <w:bCs/>
        </w:rPr>
        <w:t xml:space="preserve">ho fondu </w:t>
      </w:r>
      <w:r w:rsidR="00DB7FED">
        <w:rPr>
          <w:rFonts w:ascii="Arial" w:hAnsi="Arial" w:cs="Arial"/>
          <w:b/>
        </w:rPr>
        <w:t>č.</w:t>
      </w:r>
      <w:r w:rsidR="007770C6">
        <w:rPr>
          <w:rFonts w:ascii="Arial" w:hAnsi="Arial" w:cs="Arial"/>
          <w:b/>
        </w:rPr>
        <w:t xml:space="preserve"> </w:t>
      </w:r>
      <w:r w:rsidR="00DB7FED">
        <w:rPr>
          <w:rFonts w:ascii="Arial" w:hAnsi="Arial" w:cs="Arial"/>
          <w:b/>
        </w:rPr>
        <w:t>OLA-S</w:t>
      </w:r>
      <w:r w:rsidR="00F53703">
        <w:rPr>
          <w:rFonts w:ascii="Arial" w:hAnsi="Arial" w:cs="Arial"/>
          <w:b/>
        </w:rPr>
        <w:t>Z</w:t>
      </w:r>
      <w:r w:rsidR="00DB7FED">
        <w:rPr>
          <w:rFonts w:ascii="Arial" w:hAnsi="Arial" w:cs="Arial"/>
          <w:b/>
        </w:rPr>
        <w:t>-</w:t>
      </w:r>
      <w:r w:rsidR="00F27E13">
        <w:rPr>
          <w:rFonts w:ascii="Arial" w:hAnsi="Arial" w:cs="Arial"/>
          <w:b/>
        </w:rPr>
        <w:t>26</w:t>
      </w:r>
      <w:r w:rsidR="00254D8C">
        <w:rPr>
          <w:rFonts w:ascii="Arial" w:hAnsi="Arial" w:cs="Arial"/>
          <w:b/>
        </w:rPr>
        <w:t>/201</w:t>
      </w:r>
      <w:r w:rsidR="00F27E13">
        <w:rPr>
          <w:rFonts w:ascii="Arial" w:hAnsi="Arial" w:cs="Arial"/>
          <w:b/>
        </w:rPr>
        <w:t>8</w:t>
      </w:r>
      <w:r w:rsidR="007770C6">
        <w:rPr>
          <w:rFonts w:ascii="Arial" w:hAnsi="Arial" w:cs="Arial"/>
          <w:bCs/>
        </w:rPr>
        <w:t xml:space="preserve"> </w:t>
      </w:r>
      <w:r w:rsidR="002E2450">
        <w:rPr>
          <w:rFonts w:ascii="Arial" w:hAnsi="Arial" w:cs="Arial"/>
          <w:bCs/>
        </w:rPr>
        <w:t>(dále jen „Dohod</w:t>
      </w:r>
      <w:r w:rsidR="006709E1">
        <w:rPr>
          <w:rFonts w:ascii="Arial" w:hAnsi="Arial" w:cs="Arial"/>
          <w:bCs/>
        </w:rPr>
        <w:t>a</w:t>
      </w:r>
      <w:r w:rsidR="00F76E04" w:rsidRPr="00F52A2A">
        <w:rPr>
          <w:rFonts w:ascii="Arial" w:hAnsi="Arial" w:cs="Arial"/>
          <w:bCs/>
        </w:rPr>
        <w:t>“)</w:t>
      </w:r>
      <w:r w:rsidRPr="00F52A2A">
        <w:rPr>
          <w:rFonts w:ascii="Arial" w:hAnsi="Arial" w:cs="Arial"/>
        </w:rPr>
        <w:t>.</w:t>
      </w:r>
    </w:p>
    <w:p w:rsidR="008C572B" w:rsidRPr="00F52A2A" w:rsidRDefault="008C572B" w:rsidP="00F52A2A">
      <w:pPr>
        <w:jc w:val="both"/>
        <w:rPr>
          <w:rFonts w:ascii="Arial" w:hAnsi="Arial" w:cs="Arial"/>
        </w:rPr>
      </w:pPr>
    </w:p>
    <w:p w:rsidR="00DE05FB" w:rsidRPr="00F52A2A" w:rsidRDefault="00DE05FB" w:rsidP="00DE05FB">
      <w:pPr>
        <w:jc w:val="both"/>
        <w:rPr>
          <w:rFonts w:ascii="Arial" w:hAnsi="Arial" w:cs="Arial"/>
        </w:rPr>
      </w:pPr>
    </w:p>
    <w:p w:rsidR="00DE05FB" w:rsidRDefault="00DE05FB" w:rsidP="00DE05FB">
      <w:pPr>
        <w:jc w:val="center"/>
        <w:rPr>
          <w:rFonts w:ascii="Arial" w:hAnsi="Arial" w:cs="Arial"/>
          <w:b/>
        </w:rPr>
      </w:pPr>
      <w:r w:rsidRPr="006F31A2">
        <w:rPr>
          <w:rFonts w:ascii="Arial" w:hAnsi="Arial" w:cs="Arial"/>
          <w:b/>
        </w:rPr>
        <w:t>II.</w:t>
      </w:r>
    </w:p>
    <w:p w:rsidR="00C30988" w:rsidRDefault="00C30988" w:rsidP="00C309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 w:rsidR="00F53703">
        <w:rPr>
          <w:rFonts w:ascii="Arial" w:hAnsi="Arial" w:cs="Arial"/>
        </w:rPr>
        <w:t>pan</w:t>
      </w:r>
      <w:r w:rsidR="00784B7D">
        <w:rPr>
          <w:rFonts w:ascii="Arial" w:hAnsi="Arial" w:cs="Arial"/>
        </w:rPr>
        <w:t>í</w:t>
      </w:r>
      <w:r w:rsidR="00F53703">
        <w:rPr>
          <w:rFonts w:ascii="Arial" w:hAnsi="Arial" w:cs="Arial"/>
        </w:rPr>
        <w:t xml:space="preserve"> </w:t>
      </w:r>
      <w:r w:rsidR="00097481">
        <w:rPr>
          <w:rFonts w:ascii="Arial" w:hAnsi="Arial" w:cs="Arial"/>
        </w:rPr>
        <w:t>xxxxxxxxxxx</w:t>
      </w:r>
      <w:r w:rsidR="00D41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 dni </w:t>
      </w:r>
      <w:r w:rsidR="00F27E13">
        <w:rPr>
          <w:rFonts w:ascii="Arial" w:hAnsi="Arial" w:cs="Arial"/>
        </w:rPr>
        <w:t>1. 2. 2018</w:t>
      </w:r>
      <w:r w:rsidR="00F554C2">
        <w:rPr>
          <w:rFonts w:ascii="Arial" w:hAnsi="Arial" w:cs="Arial"/>
        </w:rPr>
        <w:t xml:space="preserve"> nenastoupil</w:t>
      </w:r>
      <w:r w:rsidR="00784B7D">
        <w:rPr>
          <w:rFonts w:ascii="Arial" w:hAnsi="Arial" w:cs="Arial"/>
        </w:rPr>
        <w:t>a</w:t>
      </w:r>
      <w:r w:rsidR="00283C86">
        <w:rPr>
          <w:rFonts w:ascii="Arial" w:hAnsi="Arial" w:cs="Arial"/>
        </w:rPr>
        <w:t xml:space="preserve"> do pracovního poměru, </w:t>
      </w:r>
      <w:r>
        <w:rPr>
          <w:rFonts w:ascii="Arial" w:hAnsi="Arial" w:cs="Arial"/>
        </w:rPr>
        <w:t xml:space="preserve">nebyla splněna podmínka uvedená v čl. II bod 2. v dohody </w:t>
      </w:r>
      <w:r w:rsidR="00F27E13">
        <w:rPr>
          <w:rFonts w:ascii="Arial" w:hAnsi="Arial" w:cs="Arial"/>
          <w:b/>
        </w:rPr>
        <w:t>OLA-SZ-26</w:t>
      </w:r>
      <w:r>
        <w:rPr>
          <w:rFonts w:ascii="Arial" w:hAnsi="Arial" w:cs="Arial"/>
          <w:b/>
        </w:rPr>
        <w:t>/201</w:t>
      </w:r>
      <w:r w:rsidR="00F27E13">
        <w:rPr>
          <w:rFonts w:ascii="Arial" w:hAnsi="Arial" w:cs="Arial"/>
          <w:b/>
        </w:rPr>
        <w:t>8</w:t>
      </w:r>
      <w:r>
        <w:rPr>
          <w:rFonts w:ascii="Arial" w:hAnsi="Arial" w:cs="Arial"/>
        </w:rPr>
        <w:t>.</w:t>
      </w:r>
    </w:p>
    <w:p w:rsidR="00C30988" w:rsidRPr="006F31A2" w:rsidRDefault="00C30988" w:rsidP="00DE05FB">
      <w:pPr>
        <w:jc w:val="center"/>
        <w:rPr>
          <w:rFonts w:ascii="Arial" w:hAnsi="Arial" w:cs="Arial"/>
          <w:b/>
        </w:rPr>
      </w:pPr>
    </w:p>
    <w:p w:rsidR="00DE05FB" w:rsidRPr="00797E77" w:rsidRDefault="00DE05FB" w:rsidP="00DE05FB">
      <w:pPr>
        <w:jc w:val="center"/>
        <w:rPr>
          <w:rFonts w:ascii="Arial" w:hAnsi="Arial" w:cs="Arial"/>
          <w:b/>
        </w:rPr>
      </w:pPr>
    </w:p>
    <w:p w:rsidR="00BC68F6" w:rsidRDefault="00BC68F6" w:rsidP="00797E77">
      <w:pPr>
        <w:ind w:firstLine="708"/>
        <w:jc w:val="both"/>
        <w:rPr>
          <w:rFonts w:ascii="Arial" w:hAnsi="Arial" w:cs="Arial"/>
        </w:rPr>
      </w:pPr>
    </w:p>
    <w:p w:rsidR="00BC68F6" w:rsidRDefault="00BC68F6" w:rsidP="00797E77">
      <w:pPr>
        <w:ind w:firstLine="708"/>
        <w:jc w:val="both"/>
        <w:rPr>
          <w:rFonts w:ascii="Arial" w:hAnsi="Arial" w:cs="Arial"/>
        </w:rPr>
      </w:pPr>
    </w:p>
    <w:p w:rsidR="00F70EEE" w:rsidRDefault="00F70EEE" w:rsidP="00797E77">
      <w:pPr>
        <w:ind w:firstLine="708"/>
        <w:jc w:val="both"/>
        <w:rPr>
          <w:rFonts w:ascii="Arial" w:hAnsi="Arial" w:cs="Arial"/>
        </w:rPr>
      </w:pPr>
    </w:p>
    <w:p w:rsidR="000C6A0F" w:rsidRDefault="000C6A0F" w:rsidP="00797E7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ohledem na výše uvedené se smluvní strany dohodly na </w:t>
      </w:r>
      <w:r w:rsidR="004D1E14">
        <w:rPr>
          <w:rFonts w:ascii="Arial" w:hAnsi="Arial" w:cs="Arial"/>
        </w:rPr>
        <w:t>ukončení</w:t>
      </w:r>
      <w:r>
        <w:rPr>
          <w:rFonts w:ascii="Arial" w:hAnsi="Arial" w:cs="Arial"/>
        </w:rPr>
        <w:t xml:space="preserve"> dohody</w:t>
      </w:r>
      <w:r w:rsidR="00763F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7770C6">
        <w:rPr>
          <w:rFonts w:ascii="Arial" w:hAnsi="Arial" w:cs="Arial"/>
          <w:b/>
        </w:rPr>
        <w:t>č. OLA-</w:t>
      </w:r>
      <w:r w:rsidR="00F53703">
        <w:rPr>
          <w:rFonts w:ascii="Arial" w:hAnsi="Arial" w:cs="Arial"/>
          <w:b/>
        </w:rPr>
        <w:t>SZ</w:t>
      </w:r>
      <w:r w:rsidR="0038421E">
        <w:rPr>
          <w:rFonts w:ascii="Arial" w:hAnsi="Arial" w:cs="Arial"/>
          <w:b/>
        </w:rPr>
        <w:t>-</w:t>
      </w:r>
      <w:r w:rsidR="00F27E13">
        <w:rPr>
          <w:rFonts w:ascii="Arial" w:hAnsi="Arial" w:cs="Arial"/>
          <w:b/>
        </w:rPr>
        <w:t>26/2018</w:t>
      </w:r>
      <w:r w:rsidR="00C336E4" w:rsidRPr="00954EE8">
        <w:rPr>
          <w:rFonts w:ascii="Arial" w:hAnsi="Arial" w:cs="Arial"/>
          <w:b/>
        </w:rPr>
        <w:t xml:space="preserve">  </w:t>
      </w:r>
      <w:r w:rsidR="004D1E14">
        <w:rPr>
          <w:rFonts w:ascii="Arial" w:hAnsi="Arial" w:cs="Arial"/>
        </w:rPr>
        <w:t>ke dni</w:t>
      </w:r>
      <w:r w:rsidR="00A94A24">
        <w:rPr>
          <w:rFonts w:ascii="Arial" w:hAnsi="Arial" w:cs="Arial"/>
        </w:rPr>
        <w:t xml:space="preserve"> </w:t>
      </w:r>
      <w:r w:rsidR="00F27E13">
        <w:rPr>
          <w:rFonts w:ascii="Arial" w:hAnsi="Arial" w:cs="Arial"/>
        </w:rPr>
        <w:t>22. 1. 2018</w:t>
      </w:r>
      <w:r w:rsidR="00DD0AD5">
        <w:rPr>
          <w:rFonts w:ascii="Arial" w:hAnsi="Arial" w:cs="Arial"/>
        </w:rPr>
        <w:t>.</w:t>
      </w:r>
    </w:p>
    <w:p w:rsidR="00DE05FB" w:rsidRDefault="00DE05FB" w:rsidP="00797E77">
      <w:pPr>
        <w:tabs>
          <w:tab w:val="left" w:pos="540"/>
        </w:tabs>
        <w:jc w:val="both"/>
        <w:rPr>
          <w:rFonts w:ascii="Arial" w:hAnsi="Arial" w:cs="Arial"/>
        </w:rPr>
      </w:pPr>
      <w:r w:rsidRPr="006F31A2">
        <w:rPr>
          <w:rFonts w:ascii="Arial" w:hAnsi="Arial" w:cs="Arial"/>
        </w:rPr>
        <w:t>           </w:t>
      </w: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A72406" w:rsidRDefault="00A72406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A72406" w:rsidRDefault="00A72406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8C572B" w:rsidRPr="006F31A2" w:rsidRDefault="008C572B" w:rsidP="00797E77">
      <w:pPr>
        <w:tabs>
          <w:tab w:val="left" w:pos="540"/>
        </w:tabs>
        <w:jc w:val="both"/>
        <w:rPr>
          <w:rFonts w:ascii="Arial" w:hAnsi="Arial" w:cs="Arial"/>
        </w:rPr>
      </w:pPr>
    </w:p>
    <w:p w:rsidR="00DE05FB" w:rsidRDefault="00DE05FB" w:rsidP="00DE05FB">
      <w:pPr>
        <w:jc w:val="center"/>
        <w:rPr>
          <w:rFonts w:ascii="Arial" w:hAnsi="Arial" w:cs="Arial"/>
          <w:b/>
        </w:rPr>
      </w:pPr>
      <w:r w:rsidRPr="006F31A2">
        <w:rPr>
          <w:rFonts w:ascii="Arial" w:hAnsi="Arial" w:cs="Arial"/>
          <w:b/>
        </w:rPr>
        <w:t>III.</w:t>
      </w:r>
    </w:p>
    <w:p w:rsidR="008C572B" w:rsidRPr="006F31A2" w:rsidRDefault="008C572B" w:rsidP="00DE05FB">
      <w:pPr>
        <w:jc w:val="center"/>
        <w:rPr>
          <w:rFonts w:ascii="Arial" w:hAnsi="Arial" w:cs="Arial"/>
          <w:b/>
        </w:rPr>
      </w:pPr>
    </w:p>
    <w:p w:rsidR="00DE05FB" w:rsidRPr="006F31A2" w:rsidRDefault="00DE05FB" w:rsidP="00DE05FB">
      <w:pPr>
        <w:jc w:val="center"/>
        <w:rPr>
          <w:rFonts w:ascii="Arial" w:hAnsi="Arial" w:cs="Arial"/>
          <w:b/>
        </w:rPr>
      </w:pPr>
    </w:p>
    <w:p w:rsidR="00DE05FB" w:rsidRPr="006F31A2" w:rsidRDefault="00DE05FB" w:rsidP="00DE05FB">
      <w:pPr>
        <w:jc w:val="both"/>
        <w:rPr>
          <w:rFonts w:ascii="Arial" w:hAnsi="Arial" w:cs="Arial"/>
        </w:rPr>
      </w:pPr>
      <w:r w:rsidRPr="006F31A2">
        <w:rPr>
          <w:rFonts w:ascii="Arial" w:hAnsi="Arial" w:cs="Arial"/>
        </w:rPr>
        <w:t>            Tato dohoda nabývá platnosti a účinnosti dnem podpisu, je sepsána ve dvou vyhotoveních, z nichž každá smluvní strana obdrží po jednom</w:t>
      </w:r>
      <w:r w:rsidR="00F76E04">
        <w:rPr>
          <w:rFonts w:ascii="Arial" w:hAnsi="Arial" w:cs="Arial"/>
        </w:rPr>
        <w:t xml:space="preserve"> vyhotovení</w:t>
      </w:r>
      <w:r w:rsidRPr="006F31A2">
        <w:rPr>
          <w:rFonts w:ascii="Arial" w:hAnsi="Arial" w:cs="Arial"/>
        </w:rPr>
        <w:t>.</w:t>
      </w:r>
    </w:p>
    <w:p w:rsidR="00DE05FB" w:rsidRDefault="00DE05F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8C572B" w:rsidRDefault="008C572B" w:rsidP="00DE05FB">
      <w:pPr>
        <w:jc w:val="both"/>
        <w:rPr>
          <w:rFonts w:ascii="Arial" w:hAnsi="Arial" w:cs="Arial"/>
        </w:rPr>
      </w:pPr>
    </w:p>
    <w:p w:rsidR="00DE05FB" w:rsidRDefault="00DE05FB" w:rsidP="00DE05FB">
      <w:pPr>
        <w:jc w:val="both"/>
        <w:rPr>
          <w:rFonts w:ascii="Arial" w:hAnsi="Arial" w:cs="Arial"/>
        </w:rPr>
      </w:pPr>
      <w:r w:rsidRPr="006F31A2">
        <w:rPr>
          <w:rFonts w:ascii="Arial" w:hAnsi="Arial" w:cs="Arial"/>
        </w:rPr>
        <w:t>V</w:t>
      </w:r>
      <w:r w:rsidR="00C336E4">
        <w:rPr>
          <w:rFonts w:ascii="Arial" w:hAnsi="Arial" w:cs="Arial"/>
        </w:rPr>
        <w:t xml:space="preserve"> Olomouci </w:t>
      </w:r>
      <w:r w:rsidRPr="006F31A2">
        <w:rPr>
          <w:rFonts w:ascii="Arial" w:hAnsi="Arial" w:cs="Arial"/>
        </w:rPr>
        <w:t xml:space="preserve">dne  </w:t>
      </w:r>
      <w:r w:rsidR="00071443">
        <w:rPr>
          <w:rFonts w:ascii="Arial" w:hAnsi="Arial" w:cs="Arial"/>
        </w:rPr>
        <w:t>5. 2. 2018</w:t>
      </w:r>
    </w:p>
    <w:p w:rsidR="002C2939" w:rsidRPr="006F31A2" w:rsidRDefault="002C2939" w:rsidP="00DE05FB">
      <w:pPr>
        <w:jc w:val="both"/>
        <w:rPr>
          <w:rFonts w:ascii="Arial" w:hAnsi="Arial" w:cs="Arial"/>
        </w:rPr>
      </w:pPr>
    </w:p>
    <w:p w:rsidR="0044536A" w:rsidRDefault="0044536A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Default="008C572B" w:rsidP="0044536A">
      <w:pPr>
        <w:keepNext/>
        <w:keepLines/>
        <w:tabs>
          <w:tab w:val="left" w:pos="2520"/>
        </w:tabs>
        <w:rPr>
          <w:rFonts w:cs="Arial"/>
          <w:sz w:val="18"/>
          <w:szCs w:val="18"/>
        </w:rPr>
      </w:pPr>
    </w:p>
    <w:p w:rsidR="008C572B" w:rsidRPr="008C572B" w:rsidRDefault="008C572B" w:rsidP="0044536A">
      <w:pPr>
        <w:keepNext/>
        <w:keepLines/>
        <w:tabs>
          <w:tab w:val="left" w:pos="2520"/>
        </w:tabs>
        <w:rPr>
          <w:rFonts w:ascii="Arial" w:hAnsi="Arial" w:cs="Arial"/>
        </w:rPr>
      </w:pPr>
    </w:p>
    <w:tbl>
      <w:tblPr>
        <w:tblW w:w="10479" w:type="dxa"/>
        <w:tblLayout w:type="fixed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44536A" w:rsidRPr="008C572B" w:rsidTr="009B08F7">
        <w:tc>
          <w:tcPr>
            <w:tcW w:w="4819" w:type="dxa"/>
            <w:shd w:val="clear" w:color="auto" w:fill="auto"/>
            <w:vAlign w:val="bottom"/>
          </w:tcPr>
          <w:p w:rsidR="0044536A" w:rsidRPr="008C572B" w:rsidRDefault="0044536A" w:rsidP="009B08F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8C572B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841" w:type="dxa"/>
            <w:shd w:val="clear" w:color="auto" w:fill="auto"/>
          </w:tcPr>
          <w:p w:rsidR="0044536A" w:rsidRPr="008C572B" w:rsidRDefault="0044536A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44536A" w:rsidRPr="008C572B" w:rsidRDefault="0044536A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 w:rsidRPr="008C572B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44536A" w:rsidRPr="008C572B" w:rsidTr="009B08F7">
        <w:tc>
          <w:tcPr>
            <w:tcW w:w="4819" w:type="dxa"/>
            <w:shd w:val="clear" w:color="auto" w:fill="auto"/>
          </w:tcPr>
          <w:p w:rsidR="00F554C2" w:rsidRDefault="00071443" w:rsidP="00DD0AD5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Mgr. Jitka Tichá</w:t>
            </w:r>
          </w:p>
          <w:p w:rsidR="00071443" w:rsidRDefault="00071443" w:rsidP="00DD0AD5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jednatel</w:t>
            </w:r>
          </w:p>
          <w:p w:rsidR="00DD0AD5" w:rsidRDefault="00DD0AD5" w:rsidP="00DD0AD5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</w:p>
          <w:p w:rsidR="00784B7D" w:rsidRDefault="00784B7D" w:rsidP="00071443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rPr>
                <w:rStyle w:val="FontStyle21"/>
                <w:sz w:val="20"/>
                <w:szCs w:val="20"/>
              </w:rPr>
            </w:pPr>
          </w:p>
          <w:p w:rsidR="00DD0AD5" w:rsidRDefault="00784B7D" w:rsidP="00DD0AD5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za zaměstnavatele</w:t>
            </w:r>
          </w:p>
          <w:p w:rsidR="00EF7137" w:rsidRPr="008C572B" w:rsidRDefault="00EF7137" w:rsidP="00195D97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auto"/>
          </w:tcPr>
          <w:p w:rsidR="0044536A" w:rsidRPr="008C572B" w:rsidRDefault="0044536A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44536A" w:rsidRPr="008C572B" w:rsidRDefault="0044536A" w:rsidP="00784B7D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8C572B">
              <w:rPr>
                <w:rFonts w:ascii="Arial" w:hAnsi="Arial" w:cs="Arial"/>
              </w:rPr>
              <w:t>Ing. Bořivoj Novotný</w:t>
            </w:r>
          </w:p>
          <w:p w:rsidR="00784B7D" w:rsidRDefault="00784B7D" w:rsidP="00784B7D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Odboru zaměstnanosti krajské pobočky v Olomouci</w:t>
            </w:r>
          </w:p>
          <w:p w:rsidR="00784B7D" w:rsidRDefault="00784B7D" w:rsidP="00784B7D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784B7D" w:rsidRPr="008C572B" w:rsidRDefault="00784B7D" w:rsidP="00784B7D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 ČR</w:t>
            </w:r>
          </w:p>
          <w:p w:rsidR="0044536A" w:rsidRPr="008C572B" w:rsidRDefault="0044536A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784B7D" w:rsidRPr="008C572B" w:rsidTr="009B08F7">
        <w:tc>
          <w:tcPr>
            <w:tcW w:w="4819" w:type="dxa"/>
            <w:shd w:val="clear" w:color="auto" w:fill="auto"/>
          </w:tcPr>
          <w:p w:rsidR="00784B7D" w:rsidRDefault="00784B7D" w:rsidP="00DD0AD5">
            <w:pPr>
              <w:pStyle w:val="Style7"/>
              <w:widowControl/>
              <w:tabs>
                <w:tab w:val="left" w:pos="2835"/>
                <w:tab w:val="left" w:pos="4111"/>
              </w:tabs>
              <w:spacing w:line="240" w:lineRule="auto"/>
              <w:jc w:val="center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784B7D" w:rsidRPr="008C572B" w:rsidRDefault="00784B7D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784B7D" w:rsidRPr="008C572B" w:rsidRDefault="00784B7D" w:rsidP="009B08F7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</w:tbl>
    <w:p w:rsidR="00DE05FB" w:rsidRDefault="00DE05FB" w:rsidP="00DE05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1399"/>
        <w:gridCol w:w="3649"/>
      </w:tblGrid>
      <w:tr w:rsidR="00DE05FB" w:rsidRPr="006F31A2" w:rsidTr="00D17132">
        <w:tc>
          <w:tcPr>
            <w:tcW w:w="4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20C" w:rsidRDefault="00B0520C" w:rsidP="00F933E0">
            <w:pPr>
              <w:jc w:val="center"/>
              <w:rPr>
                <w:rFonts w:ascii="Arial" w:hAnsi="Arial" w:cs="Arial"/>
              </w:rPr>
            </w:pPr>
          </w:p>
          <w:p w:rsidR="008C572B" w:rsidRDefault="008C572B" w:rsidP="00F933E0">
            <w:pPr>
              <w:jc w:val="center"/>
              <w:rPr>
                <w:rFonts w:ascii="Arial" w:hAnsi="Arial" w:cs="Arial"/>
              </w:rPr>
            </w:pPr>
          </w:p>
          <w:p w:rsidR="008C572B" w:rsidRDefault="008C572B" w:rsidP="00F933E0">
            <w:pPr>
              <w:jc w:val="center"/>
              <w:rPr>
                <w:rFonts w:ascii="Arial" w:hAnsi="Arial" w:cs="Arial"/>
              </w:rPr>
            </w:pPr>
          </w:p>
          <w:p w:rsidR="008C572B" w:rsidRDefault="008C572B" w:rsidP="00F933E0">
            <w:pPr>
              <w:jc w:val="center"/>
              <w:rPr>
                <w:rFonts w:ascii="Arial" w:hAnsi="Arial" w:cs="Arial"/>
              </w:rPr>
            </w:pPr>
          </w:p>
          <w:p w:rsidR="007D688E" w:rsidRDefault="007D688E" w:rsidP="00F933E0">
            <w:pPr>
              <w:jc w:val="center"/>
              <w:rPr>
                <w:rFonts w:ascii="Arial" w:hAnsi="Arial" w:cs="Arial"/>
              </w:rPr>
            </w:pPr>
          </w:p>
          <w:p w:rsidR="007D688E" w:rsidRDefault="007D688E" w:rsidP="00F933E0">
            <w:pPr>
              <w:jc w:val="center"/>
              <w:rPr>
                <w:rFonts w:ascii="Arial" w:hAnsi="Arial" w:cs="Arial"/>
              </w:rPr>
            </w:pPr>
          </w:p>
          <w:p w:rsidR="007D688E" w:rsidRDefault="007D688E" w:rsidP="00F933E0">
            <w:pPr>
              <w:jc w:val="center"/>
              <w:rPr>
                <w:rFonts w:ascii="Arial" w:hAnsi="Arial" w:cs="Arial"/>
              </w:rPr>
            </w:pPr>
          </w:p>
          <w:p w:rsidR="007D688E" w:rsidRDefault="007D688E" w:rsidP="00F933E0">
            <w:pPr>
              <w:jc w:val="center"/>
              <w:rPr>
                <w:rFonts w:ascii="Arial" w:hAnsi="Arial" w:cs="Arial"/>
              </w:rPr>
            </w:pPr>
          </w:p>
          <w:p w:rsidR="0044536A" w:rsidRDefault="0044536A" w:rsidP="00F933E0">
            <w:pPr>
              <w:jc w:val="center"/>
              <w:rPr>
                <w:rFonts w:ascii="Arial" w:hAnsi="Arial" w:cs="Arial"/>
              </w:rPr>
            </w:pPr>
          </w:p>
          <w:p w:rsidR="0044536A" w:rsidRPr="00B0520C" w:rsidRDefault="0044536A" w:rsidP="00F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FB" w:rsidRPr="00B0520C" w:rsidRDefault="00DE05FB" w:rsidP="00D171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FB" w:rsidRPr="00B0520C" w:rsidRDefault="00DE05FB" w:rsidP="002C29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05FB" w:rsidRDefault="00DE05FB" w:rsidP="00DE05FB">
      <w:pPr>
        <w:rPr>
          <w:rFonts w:ascii="Arial" w:hAnsi="Arial" w:cs="Arial"/>
        </w:rPr>
      </w:pPr>
      <w:r w:rsidRPr="006F31A2">
        <w:rPr>
          <w:rFonts w:ascii="Arial" w:hAnsi="Arial" w:cs="Arial"/>
        </w:rPr>
        <w:t>Za úřad práce vyřizuje: </w:t>
      </w:r>
      <w:r w:rsidR="00F554C2">
        <w:rPr>
          <w:rFonts w:ascii="Arial" w:hAnsi="Arial" w:cs="Arial"/>
        </w:rPr>
        <w:t>Veronika Zavadilová</w:t>
      </w:r>
    </w:p>
    <w:p w:rsidR="00DE05FB" w:rsidRPr="007C3054" w:rsidRDefault="00DE05FB" w:rsidP="00DE05FB">
      <w:pPr>
        <w:rPr>
          <w:rFonts w:ascii="Tahoma" w:hAnsi="Tahoma" w:cs="Tahoma"/>
        </w:rPr>
      </w:pPr>
      <w:r w:rsidRPr="006F31A2">
        <w:rPr>
          <w:rFonts w:ascii="Arial" w:hAnsi="Arial" w:cs="Arial"/>
        </w:rPr>
        <w:t>Telefon:                        </w:t>
      </w:r>
      <w:r w:rsidR="00097481">
        <w:rPr>
          <w:rFonts w:ascii="Arial" w:hAnsi="Arial" w:cs="Arial"/>
        </w:rPr>
        <w:t>xxxxxxxxxxxx</w:t>
      </w:r>
      <w:bookmarkStart w:id="0" w:name="_GoBack"/>
      <w:bookmarkEnd w:id="0"/>
      <w:r w:rsidRPr="007C3054">
        <w:rPr>
          <w:rFonts w:ascii="Arial" w:hAnsi="Arial" w:cs="Arial"/>
          <w:sz w:val="22"/>
          <w:szCs w:val="22"/>
        </w:rPr>
        <w:t xml:space="preserve">   </w:t>
      </w:r>
      <w:r w:rsidRPr="007C3054">
        <w:rPr>
          <w:rFonts w:ascii="Tahoma" w:hAnsi="Tahoma" w:cs="Tahoma"/>
          <w:sz w:val="22"/>
          <w:szCs w:val="22"/>
        </w:rPr>
        <w:t xml:space="preserve">    </w:t>
      </w:r>
      <w:r w:rsidRPr="007C3054">
        <w:rPr>
          <w:rFonts w:ascii="Tahoma" w:hAnsi="Tahoma" w:cs="Tahoma"/>
        </w:rPr>
        <w:t xml:space="preserve">         </w:t>
      </w:r>
    </w:p>
    <w:p w:rsidR="00A9447F" w:rsidRDefault="00A9447F" w:rsidP="00DA34EB">
      <w:pPr>
        <w:rPr>
          <w:i/>
          <w:iCs/>
          <w:sz w:val="16"/>
          <w:szCs w:val="16"/>
        </w:rPr>
      </w:pPr>
    </w:p>
    <w:sectPr w:rsidR="00A9447F" w:rsidSect="000C693C">
      <w:pgSz w:w="11906" w:h="16838"/>
      <w:pgMar w:top="96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F5" w:rsidRDefault="00C729F5">
      <w:r>
        <w:separator/>
      </w:r>
    </w:p>
  </w:endnote>
  <w:endnote w:type="continuationSeparator" w:id="0">
    <w:p w:rsidR="00C729F5" w:rsidRDefault="00C7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F5" w:rsidRDefault="00C729F5">
      <w:r>
        <w:separator/>
      </w:r>
    </w:p>
  </w:footnote>
  <w:footnote w:type="continuationSeparator" w:id="0">
    <w:p w:rsidR="00C729F5" w:rsidRDefault="00C7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EB"/>
    <w:rsid w:val="00023911"/>
    <w:rsid w:val="0002449D"/>
    <w:rsid w:val="000518F4"/>
    <w:rsid w:val="00071443"/>
    <w:rsid w:val="00074967"/>
    <w:rsid w:val="00097481"/>
    <w:rsid w:val="000B5D8C"/>
    <w:rsid w:val="000C5327"/>
    <w:rsid w:val="000C693C"/>
    <w:rsid w:val="000C6A0F"/>
    <w:rsid w:val="000D0BD1"/>
    <w:rsid w:val="00107DAC"/>
    <w:rsid w:val="001334D4"/>
    <w:rsid w:val="001379E9"/>
    <w:rsid w:val="00170105"/>
    <w:rsid w:val="00186F2C"/>
    <w:rsid w:val="00195D97"/>
    <w:rsid w:val="001E6C43"/>
    <w:rsid w:val="001F53E9"/>
    <w:rsid w:val="00201C2B"/>
    <w:rsid w:val="00254D8C"/>
    <w:rsid w:val="00267C9F"/>
    <w:rsid w:val="00276446"/>
    <w:rsid w:val="00281BEF"/>
    <w:rsid w:val="00283C86"/>
    <w:rsid w:val="002C2939"/>
    <w:rsid w:val="002E2450"/>
    <w:rsid w:val="002E333E"/>
    <w:rsid w:val="002E546E"/>
    <w:rsid w:val="002F0FFF"/>
    <w:rsid w:val="002F2B18"/>
    <w:rsid w:val="003043F9"/>
    <w:rsid w:val="00311936"/>
    <w:rsid w:val="00311C37"/>
    <w:rsid w:val="00311F30"/>
    <w:rsid w:val="0036285E"/>
    <w:rsid w:val="003805B7"/>
    <w:rsid w:val="0038421E"/>
    <w:rsid w:val="003918AE"/>
    <w:rsid w:val="003B5730"/>
    <w:rsid w:val="00401F53"/>
    <w:rsid w:val="00406695"/>
    <w:rsid w:val="00407373"/>
    <w:rsid w:val="0041275A"/>
    <w:rsid w:val="0044536A"/>
    <w:rsid w:val="004679A9"/>
    <w:rsid w:val="00497972"/>
    <w:rsid w:val="004A14E5"/>
    <w:rsid w:val="004B2CB9"/>
    <w:rsid w:val="004C1597"/>
    <w:rsid w:val="004C1CEC"/>
    <w:rsid w:val="004D1D4A"/>
    <w:rsid w:val="004D1E14"/>
    <w:rsid w:val="005077F9"/>
    <w:rsid w:val="005140C0"/>
    <w:rsid w:val="00542555"/>
    <w:rsid w:val="0054757D"/>
    <w:rsid w:val="00550DF6"/>
    <w:rsid w:val="0059256F"/>
    <w:rsid w:val="005B2E80"/>
    <w:rsid w:val="005C0588"/>
    <w:rsid w:val="005E112C"/>
    <w:rsid w:val="005E44C7"/>
    <w:rsid w:val="005E5ECC"/>
    <w:rsid w:val="00622168"/>
    <w:rsid w:val="00635C3B"/>
    <w:rsid w:val="00636706"/>
    <w:rsid w:val="00650931"/>
    <w:rsid w:val="006561E6"/>
    <w:rsid w:val="006672D2"/>
    <w:rsid w:val="006709E1"/>
    <w:rsid w:val="0067286D"/>
    <w:rsid w:val="00675E3C"/>
    <w:rsid w:val="006E55C7"/>
    <w:rsid w:val="006E7614"/>
    <w:rsid w:val="006F1870"/>
    <w:rsid w:val="006F31A2"/>
    <w:rsid w:val="00706A49"/>
    <w:rsid w:val="00727A9D"/>
    <w:rsid w:val="00744BCC"/>
    <w:rsid w:val="00763FFF"/>
    <w:rsid w:val="00764D04"/>
    <w:rsid w:val="00764FBB"/>
    <w:rsid w:val="007770C6"/>
    <w:rsid w:val="00784B7D"/>
    <w:rsid w:val="0079198C"/>
    <w:rsid w:val="00797E77"/>
    <w:rsid w:val="007B66D3"/>
    <w:rsid w:val="007C0AEB"/>
    <w:rsid w:val="007C3F6B"/>
    <w:rsid w:val="007C78A9"/>
    <w:rsid w:val="007D0C8A"/>
    <w:rsid w:val="007D1937"/>
    <w:rsid w:val="007D688E"/>
    <w:rsid w:val="00833056"/>
    <w:rsid w:val="008406FB"/>
    <w:rsid w:val="00850CF2"/>
    <w:rsid w:val="008524B3"/>
    <w:rsid w:val="008A4CB5"/>
    <w:rsid w:val="008A58CD"/>
    <w:rsid w:val="008A6D6F"/>
    <w:rsid w:val="008C572B"/>
    <w:rsid w:val="008D5702"/>
    <w:rsid w:val="00927DBD"/>
    <w:rsid w:val="009340D4"/>
    <w:rsid w:val="00952B55"/>
    <w:rsid w:val="00953469"/>
    <w:rsid w:val="0096623E"/>
    <w:rsid w:val="00973CB2"/>
    <w:rsid w:val="009B08F7"/>
    <w:rsid w:val="009C1ED0"/>
    <w:rsid w:val="009D3E65"/>
    <w:rsid w:val="009E010E"/>
    <w:rsid w:val="00A67360"/>
    <w:rsid w:val="00A72277"/>
    <w:rsid w:val="00A72406"/>
    <w:rsid w:val="00A9447F"/>
    <w:rsid w:val="00A94A24"/>
    <w:rsid w:val="00AB2AAB"/>
    <w:rsid w:val="00AD06D5"/>
    <w:rsid w:val="00AD5CBC"/>
    <w:rsid w:val="00AD74C9"/>
    <w:rsid w:val="00AE6A40"/>
    <w:rsid w:val="00B0520C"/>
    <w:rsid w:val="00B06B6C"/>
    <w:rsid w:val="00B45EC6"/>
    <w:rsid w:val="00B4600C"/>
    <w:rsid w:val="00B50B9C"/>
    <w:rsid w:val="00B57A4C"/>
    <w:rsid w:val="00B84C31"/>
    <w:rsid w:val="00B9376B"/>
    <w:rsid w:val="00BA258D"/>
    <w:rsid w:val="00BA4765"/>
    <w:rsid w:val="00BA672E"/>
    <w:rsid w:val="00BB668E"/>
    <w:rsid w:val="00BC451D"/>
    <w:rsid w:val="00BC68F6"/>
    <w:rsid w:val="00BD0D4B"/>
    <w:rsid w:val="00C02AD3"/>
    <w:rsid w:val="00C30988"/>
    <w:rsid w:val="00C336E4"/>
    <w:rsid w:val="00C41DFA"/>
    <w:rsid w:val="00C65AAA"/>
    <w:rsid w:val="00C729F5"/>
    <w:rsid w:val="00C74AE6"/>
    <w:rsid w:val="00C85AD5"/>
    <w:rsid w:val="00C92CBC"/>
    <w:rsid w:val="00CA4D63"/>
    <w:rsid w:val="00CD5CC0"/>
    <w:rsid w:val="00CF2B62"/>
    <w:rsid w:val="00D17132"/>
    <w:rsid w:val="00D30097"/>
    <w:rsid w:val="00D417FC"/>
    <w:rsid w:val="00D861E8"/>
    <w:rsid w:val="00D96632"/>
    <w:rsid w:val="00DA34EB"/>
    <w:rsid w:val="00DB7FED"/>
    <w:rsid w:val="00DC1085"/>
    <w:rsid w:val="00DD0AD5"/>
    <w:rsid w:val="00DE05FB"/>
    <w:rsid w:val="00DE082A"/>
    <w:rsid w:val="00DE3A4A"/>
    <w:rsid w:val="00E0586D"/>
    <w:rsid w:val="00E076E2"/>
    <w:rsid w:val="00E2430E"/>
    <w:rsid w:val="00E951A0"/>
    <w:rsid w:val="00EC7B1F"/>
    <w:rsid w:val="00ED07B3"/>
    <w:rsid w:val="00EF6DDF"/>
    <w:rsid w:val="00EF7137"/>
    <w:rsid w:val="00F12D64"/>
    <w:rsid w:val="00F272DB"/>
    <w:rsid w:val="00F27E13"/>
    <w:rsid w:val="00F52A2A"/>
    <w:rsid w:val="00F53703"/>
    <w:rsid w:val="00F554C2"/>
    <w:rsid w:val="00F70EEE"/>
    <w:rsid w:val="00F76E04"/>
    <w:rsid w:val="00F8155D"/>
    <w:rsid w:val="00F933E0"/>
    <w:rsid w:val="00F94BA7"/>
    <w:rsid w:val="00FB6E98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05FB"/>
  </w:style>
  <w:style w:type="paragraph" w:styleId="Nadpis1">
    <w:name w:val="heading 1"/>
    <w:basedOn w:val="Normln"/>
    <w:next w:val="Normln"/>
    <w:qFormat/>
    <w:rsid w:val="00DA34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qFormat/>
    <w:rsid w:val="00DA34EB"/>
    <w:pPr>
      <w:keepNext/>
      <w:jc w:val="both"/>
      <w:outlineLvl w:val="3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A34EB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DA34EB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DA3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DA34EB"/>
    <w:rPr>
      <w:color w:val="0000FF"/>
      <w:u w:val="single"/>
    </w:rPr>
  </w:style>
  <w:style w:type="paragraph" w:styleId="Textvbloku">
    <w:name w:val="Block Text"/>
    <w:basedOn w:val="Normln"/>
    <w:rsid w:val="00DA34EB"/>
    <w:pPr>
      <w:tabs>
        <w:tab w:val="left" w:pos="1843"/>
        <w:tab w:val="left" w:pos="10206"/>
      </w:tabs>
      <w:ind w:firstLine="567"/>
      <w:jc w:val="both"/>
    </w:pPr>
    <w:rPr>
      <w:rFonts w:ascii="Arial" w:hAnsi="Arial"/>
    </w:rPr>
  </w:style>
  <w:style w:type="character" w:customStyle="1" w:styleId="cj1">
    <w:name w:val="cj1"/>
    <w:basedOn w:val="Standardnpsmoodstavce"/>
    <w:rsid w:val="00DA34EB"/>
  </w:style>
  <w:style w:type="paragraph" w:styleId="Zkladntext2">
    <w:name w:val="Body Text 2"/>
    <w:basedOn w:val="Normln"/>
    <w:rsid w:val="00DA34EB"/>
    <w:pPr>
      <w:jc w:val="both"/>
    </w:pPr>
    <w:rPr>
      <w:b/>
      <w:sz w:val="32"/>
    </w:rPr>
  </w:style>
  <w:style w:type="paragraph" w:styleId="Zpat">
    <w:name w:val="footer"/>
    <w:basedOn w:val="Normln"/>
    <w:rsid w:val="00C41DFA"/>
    <w:pPr>
      <w:tabs>
        <w:tab w:val="center" w:pos="4536"/>
        <w:tab w:val="right" w:pos="9072"/>
      </w:tabs>
    </w:pPr>
  </w:style>
  <w:style w:type="character" w:customStyle="1" w:styleId="FontStyle21">
    <w:name w:val="Font Style21"/>
    <w:uiPriority w:val="99"/>
    <w:rsid w:val="003043F9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3043F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rsid w:val="000D0B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05FB"/>
  </w:style>
  <w:style w:type="paragraph" w:styleId="Nadpis1">
    <w:name w:val="heading 1"/>
    <w:basedOn w:val="Normln"/>
    <w:next w:val="Normln"/>
    <w:qFormat/>
    <w:rsid w:val="00DA34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qFormat/>
    <w:rsid w:val="00DA34EB"/>
    <w:pPr>
      <w:keepNext/>
      <w:jc w:val="both"/>
      <w:outlineLvl w:val="3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A34EB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DA34EB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DA3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DA34EB"/>
    <w:rPr>
      <w:color w:val="0000FF"/>
      <w:u w:val="single"/>
    </w:rPr>
  </w:style>
  <w:style w:type="paragraph" w:styleId="Textvbloku">
    <w:name w:val="Block Text"/>
    <w:basedOn w:val="Normln"/>
    <w:rsid w:val="00DA34EB"/>
    <w:pPr>
      <w:tabs>
        <w:tab w:val="left" w:pos="1843"/>
        <w:tab w:val="left" w:pos="10206"/>
      </w:tabs>
      <w:ind w:firstLine="567"/>
      <w:jc w:val="both"/>
    </w:pPr>
    <w:rPr>
      <w:rFonts w:ascii="Arial" w:hAnsi="Arial"/>
    </w:rPr>
  </w:style>
  <w:style w:type="character" w:customStyle="1" w:styleId="cj1">
    <w:name w:val="cj1"/>
    <w:basedOn w:val="Standardnpsmoodstavce"/>
    <w:rsid w:val="00DA34EB"/>
  </w:style>
  <w:style w:type="paragraph" w:styleId="Zkladntext2">
    <w:name w:val="Body Text 2"/>
    <w:basedOn w:val="Normln"/>
    <w:rsid w:val="00DA34EB"/>
    <w:pPr>
      <w:jc w:val="both"/>
    </w:pPr>
    <w:rPr>
      <w:b/>
      <w:sz w:val="32"/>
    </w:rPr>
  </w:style>
  <w:style w:type="paragraph" w:styleId="Zpat">
    <w:name w:val="footer"/>
    <w:basedOn w:val="Normln"/>
    <w:rsid w:val="00C41DFA"/>
    <w:pPr>
      <w:tabs>
        <w:tab w:val="center" w:pos="4536"/>
        <w:tab w:val="right" w:pos="9072"/>
      </w:tabs>
    </w:pPr>
  </w:style>
  <w:style w:type="character" w:customStyle="1" w:styleId="FontStyle21">
    <w:name w:val="Font Style21"/>
    <w:uiPriority w:val="99"/>
    <w:rsid w:val="003043F9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3043F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link w:val="TextbublinyChar"/>
    <w:rsid w:val="000D0B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FF3D-71E6-425A-9EE7-8E7CE06F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 PRÁCE  V  OSTRAVĚ</vt:lpstr>
    </vt:vector>
  </TitlesOfParts>
  <Company>ÚP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 PRÁCE  V  OSTRAVĚ</dc:title>
  <dc:creator>svidrnochovai</dc:creator>
  <cp:lastModifiedBy>Uživatel systému Windows</cp:lastModifiedBy>
  <cp:revision>2</cp:revision>
  <cp:lastPrinted>2018-04-05T08:49:00Z</cp:lastPrinted>
  <dcterms:created xsi:type="dcterms:W3CDTF">2018-04-11T13:12:00Z</dcterms:created>
  <dcterms:modified xsi:type="dcterms:W3CDTF">2018-04-11T13:12:00Z</dcterms:modified>
</cp:coreProperties>
</file>