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E1D7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CE1D7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CE1D7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9636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1445"/>
        <w:gridCol w:w="578"/>
        <w:gridCol w:w="1349"/>
        <w:gridCol w:w="386"/>
        <w:gridCol w:w="867"/>
        <w:gridCol w:w="578"/>
        <w:gridCol w:w="140"/>
        <w:gridCol w:w="149"/>
        <w:gridCol w:w="2313"/>
        <w:gridCol w:w="481"/>
        <w:gridCol w:w="1350"/>
      </w:tblGrid>
      <w:tr w:rsidR="00000000" w:rsidTr="00CE1D74">
        <w:trPr>
          <w:cantSplit/>
        </w:trPr>
        <w:tc>
          <w:tcPr>
            <w:tcW w:w="3758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CE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Objednatel: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CE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433" w:type="dxa"/>
            <w:gridSpan w:val="5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CE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 w:rsidTr="00CE1D74">
        <w:trPr>
          <w:cantSplit/>
        </w:trPr>
        <w:tc>
          <w:tcPr>
            <w:tcW w:w="3758" w:type="dxa"/>
            <w:gridSpan w:val="4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CE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Statutární město Karlovy Vary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CE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CE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CE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Spolek šermířů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Savioli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, z.s.</w:t>
            </w:r>
          </w:p>
        </w:tc>
      </w:tr>
      <w:tr w:rsidR="00000000" w:rsidTr="00CE1D74">
        <w:trPr>
          <w:cantSplit/>
        </w:trPr>
        <w:tc>
          <w:tcPr>
            <w:tcW w:w="3758" w:type="dxa"/>
            <w:gridSpan w:val="4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CE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Moskevská 2035/21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CE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CE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CE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Hlavní 12/74</w:t>
            </w:r>
          </w:p>
        </w:tc>
      </w:tr>
      <w:tr w:rsidR="00000000" w:rsidTr="00CE1D74">
        <w:trPr>
          <w:cantSplit/>
        </w:trPr>
        <w:tc>
          <w:tcPr>
            <w:tcW w:w="3758" w:type="dxa"/>
            <w:gridSpan w:val="4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CE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361 20 Karlovy Vary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CE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CE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CE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362  63 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Dalovice</w:t>
            </w:r>
            <w:proofErr w:type="spellEnd"/>
          </w:p>
        </w:tc>
      </w:tr>
      <w:tr w:rsidR="00000000" w:rsidTr="00CE1D74">
        <w:trPr>
          <w:cantSplit/>
        </w:trPr>
        <w:tc>
          <w:tcPr>
            <w:tcW w:w="3758" w:type="dxa"/>
            <w:gridSpan w:val="4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CE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IČ: 00254657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CE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CE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CE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IČ: 26662981</w:t>
            </w:r>
          </w:p>
        </w:tc>
      </w:tr>
      <w:tr w:rsidR="00000000" w:rsidTr="00CE1D74">
        <w:trPr>
          <w:cantSplit/>
        </w:trPr>
        <w:tc>
          <w:tcPr>
            <w:tcW w:w="3758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E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DIČ: CZ00254657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CE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433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E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00000" w:rsidTr="00CE1D74">
        <w:trPr>
          <w:cantSplit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CE1D74" w:rsidRDefault="00CE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000000" w:rsidRDefault="00CE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Karlovy Vary, dne: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CE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21.03.2018</w:t>
            </w:r>
          </w:p>
        </w:tc>
        <w:tc>
          <w:tcPr>
            <w:tcW w:w="62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CE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 w:rsidTr="00CE1D74">
        <w:trPr>
          <w:cantSplit/>
        </w:trPr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1D74" w:rsidRDefault="00CE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000000" w:rsidRDefault="00CE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OBJEDNÁVKA číslo:</w:t>
            </w:r>
          </w:p>
        </w:tc>
        <w:tc>
          <w:tcPr>
            <w:tcW w:w="26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CE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OBJ25-28620/2018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CE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Těžká Jana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Tel: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353 151 344</w:t>
            </w:r>
          </w:p>
        </w:tc>
      </w:tr>
    </w:tbl>
    <w:p w:rsidR="00000000" w:rsidRDefault="00CE1D7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Ev.č.: 201800106</w:t>
      </w:r>
    </w:p>
    <w:p w:rsidR="00000000" w:rsidRDefault="00CE1D7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6359"/>
        <w:gridCol w:w="964"/>
        <w:gridCol w:w="578"/>
        <w:gridCol w:w="1735"/>
      </w:tblGrid>
      <w:tr w:rsidR="00000000">
        <w:trPr>
          <w:cantSplit/>
        </w:trPr>
        <w:tc>
          <w:tcPr>
            <w:tcW w:w="6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E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 objednávky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CE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Množství</w:t>
            </w: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CE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CE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Maximální fakturovaná částka v CZK</w:t>
            </w:r>
          </w:p>
        </w:tc>
      </w:tr>
      <w:tr w:rsidR="00000000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E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Na základě Vaší nabídky u Vás objednáváme zajištění historické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ho průvodu Karla IV. (120 lidí, 4 koně) v rámci Zahájení lázeňské sezony 2018 dne 5.5.2018 od 14:30 hodin do 16:00 hodin. 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br/>
              <w:t xml:space="preserve">Trasa průvodu:  Letní kino (fotografování družiny Karla IV.),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Goethova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stezka, Lázně I, Stará Louka, Lázeňská, Tržní kolonáda, Mlýns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ká kolonáda, část Sadové ul., Zahradní, hlavní pošta, Smetanovy sady.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br/>
              <w:t xml:space="preserve">Dále objednáváme historické ležení průvodu Karla IV. ve Smetanových sadech dne 5.5.2018 od 10:00 do 18:00 hodin a kulturně historický program na podiu a před ním na třídě TGM v čase od 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16:00 do 18:00 hodin.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br/>
              <w:t>V ceně je zahrnuta doprava účastníků a půjčovné kostýmů.</w:t>
            </w:r>
          </w:p>
        </w:tc>
        <w:tc>
          <w:tcPr>
            <w:tcW w:w="96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CE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CE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CE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110 000</w:t>
            </w:r>
          </w:p>
        </w:tc>
      </w:tr>
    </w:tbl>
    <w:p w:rsidR="00000000" w:rsidRDefault="00CE1D7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9636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481"/>
        <w:gridCol w:w="482"/>
        <w:gridCol w:w="964"/>
        <w:gridCol w:w="2891"/>
        <w:gridCol w:w="2409"/>
        <w:gridCol w:w="2409"/>
      </w:tblGrid>
      <w:tr w:rsidR="00000000" w:rsidTr="00CE1D74">
        <w:trPr>
          <w:cantSplit/>
        </w:trPr>
        <w:tc>
          <w:tcPr>
            <w:tcW w:w="1927" w:type="dxa"/>
            <w:gridSpan w:val="3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CE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CE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Karlovy Vary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CE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Požadované datum dodání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CE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05.05.2018</w:t>
            </w:r>
          </w:p>
        </w:tc>
      </w:tr>
      <w:tr w:rsidR="00000000" w:rsidTr="00CE1D74">
        <w:trPr>
          <w:cantSplit/>
        </w:trPr>
        <w:tc>
          <w:tcPr>
            <w:tcW w:w="1927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CE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CE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CE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Způsob platby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E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Fakturou, záloha 100%</w:t>
            </w:r>
          </w:p>
        </w:tc>
      </w:tr>
      <w:tr w:rsidR="00000000" w:rsidTr="00CE1D74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CE1D74" w:rsidRDefault="00CE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6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1D74" w:rsidRDefault="00CE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000000" w:rsidRDefault="00CE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není plátce DPH</w:t>
            </w:r>
          </w:p>
          <w:p w:rsidR="00CE1D74" w:rsidRDefault="00CE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000000" w:rsidRDefault="00CE1D7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385"/>
        <w:gridCol w:w="9251"/>
      </w:tblGrid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E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vyšší jak 50.000,- Kč bez DPH, bere dodavatel na vědomí, že objednávka bude zveřejněna v souladu se zákonem č. 340/2015 Sb.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E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vztah se řídí občanským zákoníkem.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E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E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Dodávka bude rea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lizována ve věcném plnění, lhůtě, ceně, při dodržení předpisů bezpečnosti práce a za dalších podmínek uvedených v objednávce.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E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Nebude-li z textu faktury zřejmý předmět a rozsah dodávky, bude k faktuře doložen rozpis uskutečněné dodávky (např. formou dod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acího listu), u provedených prací či služeb bude práce předána předávacím protokolem objednateli.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E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Objednatel si vyhrazuje právo proplatit fakturu do 14 dnů ode dne doručení, pokud bude obsahovat veškeré náležitosti.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E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Neodstraní-li dodavatel vady v p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řiměřené době, určené objednatelem, je objednatel oprávněn odstranit vady na náklady dodavatele.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E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E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Záruční doba na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věcné plnění se sjednává na 0 měsíců.</w:t>
            </w:r>
          </w:p>
        </w:tc>
      </w:tr>
    </w:tbl>
    <w:p w:rsidR="00CE1D74" w:rsidRDefault="00CE1D7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</w:p>
    <w:p w:rsidR="00CE1D74" w:rsidRDefault="00CE1D7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</w:p>
    <w:p w:rsidR="00000000" w:rsidRDefault="00CE1D7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JEDNO POTVRZENÉ VYHOTOVENÍ OBJEDNÁVKY VRAŤTE OBRATEM ZPĚT.</w:t>
      </w:r>
    </w:p>
    <w:p w:rsidR="00000000" w:rsidRDefault="00CE1D7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NA FAKTUŘE UVÁDĚJTE ČÍSLO NAŠÍ OBJEDNÁVKY.</w:t>
      </w:r>
    </w:p>
    <w:p w:rsidR="00CE1D74" w:rsidRDefault="00CE1D7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CE1D74" w:rsidRDefault="00CE1D7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CE1D7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lastRenderedPageBreak/>
        <w:t>Dodavatel prohlašuje, že je oprávněn provádět činnost, která je předmětem této objednávky a že je pro tuto činnost náležitě kvalifikován.</w:t>
      </w:r>
    </w:p>
    <w:p w:rsidR="00CE1D74" w:rsidRDefault="00CE1D7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</w:p>
    <w:p w:rsidR="00000000" w:rsidRDefault="00CE1D7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strany prohlašují, že se s obsahem objednávky před podpisem podrobně seznámily, a že tato odpovídá jejich svo</w:t>
      </w:r>
      <w:r>
        <w:rPr>
          <w:rFonts w:ascii="Arial" w:hAnsi="Arial" w:cs="Arial"/>
          <w:b/>
          <w:bCs/>
          <w:color w:val="000000"/>
          <w:sz w:val="17"/>
          <w:szCs w:val="17"/>
        </w:rPr>
        <w:t>bodné vůli. Na důkaz toho připojuji své podpisy.</w:t>
      </w:r>
    </w:p>
    <w:p w:rsidR="00000000" w:rsidRDefault="00CE1D7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CE1D7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CE1D74" w:rsidRDefault="00CE1D7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CE1D74" w:rsidRDefault="00CE1D7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CE1D74" w:rsidRDefault="00CE1D7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CE1D74" w:rsidRDefault="00CE1D7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CE1D7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4818"/>
        <w:gridCol w:w="4818"/>
      </w:tblGrid>
      <w:tr w:rsidR="00000000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E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.................................................................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Ing. Bc. František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Škaryd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</w:p>
        </w:tc>
      </w:tr>
      <w:tr w:rsidR="00000000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 oprávněného zástupce dodavatele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Vedoucí odboru kultury, školství a tělovýchovy</w:t>
            </w:r>
          </w:p>
        </w:tc>
      </w:tr>
    </w:tbl>
    <w:p w:rsidR="00000000" w:rsidRDefault="00CE1D74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000000">
      <w:pgSz w:w="11903" w:h="16835"/>
      <w:pgMar w:top="566" w:right="1133" w:bottom="566" w:left="1133" w:header="566" w:footer="1133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CE1D74"/>
    <w:rsid w:val="00CE1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2882</Characters>
  <Application>Microsoft Office Word</Application>
  <DocSecurity>0</DocSecurity>
  <Lines>24</Lines>
  <Paragraphs>6</Paragraphs>
  <ScaleCrop>false</ScaleCrop>
  <Company/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2018-03-21T08:58:00Z</dcterms:created>
  <dcterms:modified xsi:type="dcterms:W3CDTF">2018-03-21T08:58:00Z</dcterms:modified>
</cp:coreProperties>
</file>