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D24" w:rsidRPr="00F93BD0" w:rsidRDefault="00745D24" w:rsidP="00745D24">
      <w:r w:rsidRPr="00F93BD0">
        <w:rPr>
          <w:b/>
          <w:bCs/>
        </w:rPr>
        <w:t>Česká republika - Státní pozemkový úřad</w:t>
      </w:r>
    </w:p>
    <w:p w:rsidR="00745D24" w:rsidRDefault="00745D24" w:rsidP="00745D24">
      <w:r w:rsidRPr="00F93BD0">
        <w:t>Sídlo: Husinecká 1024/11a, 130 00 Praha 3 – Žižkov</w:t>
      </w:r>
    </w:p>
    <w:p w:rsidR="00745D24" w:rsidRPr="00800A84" w:rsidRDefault="00745D24" w:rsidP="00745D24">
      <w:pPr>
        <w:jc w:val="both"/>
      </w:pPr>
      <w:r w:rsidRPr="00800A84">
        <w:t>IČ: 01312774</w:t>
      </w:r>
    </w:p>
    <w:p w:rsidR="00745D24" w:rsidRPr="00800A84" w:rsidRDefault="00745D24" w:rsidP="00745D24">
      <w:r w:rsidRPr="00800A84">
        <w:t>DIČ: CZ01312774</w:t>
      </w:r>
    </w:p>
    <w:p w:rsidR="00745D24" w:rsidRPr="00800A84" w:rsidRDefault="00745D24" w:rsidP="00745D24">
      <w:r w:rsidRPr="00800A84">
        <w:t>za který právně jedná Ing. Vratislav Ferda, vedoucí pobočky Krajského pozemkového úřadu pro Liberecký kraj v České Lípě, Dubická 2362, 470 01 Česká Lípa</w:t>
      </w:r>
    </w:p>
    <w:p w:rsidR="00745D24" w:rsidRPr="00800A84" w:rsidRDefault="00745D24" w:rsidP="00745D24">
      <w:r w:rsidRPr="00800A84">
        <w:t xml:space="preserve">na základě oprávnění vyplývajícího z přepisu Státního pozemkového úřadu č. </w:t>
      </w:r>
      <w:r w:rsidR="00CB47EB">
        <w:t>5</w:t>
      </w:r>
      <w:r w:rsidRPr="00800A84">
        <w:t>/201</w:t>
      </w:r>
      <w:r w:rsidR="00CB47EB">
        <w:t>7</w:t>
      </w:r>
      <w:r w:rsidRPr="00800A84">
        <w:t xml:space="preserve">, Podpisový řád, </w:t>
      </w:r>
      <w:r w:rsidR="00CB47EB">
        <w:t xml:space="preserve">     </w:t>
      </w:r>
      <w:r w:rsidRPr="00800A84">
        <w:t>ze dne 1.</w:t>
      </w:r>
      <w:r w:rsidR="00A938AA">
        <w:t>10</w:t>
      </w:r>
      <w:r w:rsidR="00CB47EB">
        <w:t>.</w:t>
      </w:r>
      <w:r w:rsidRPr="00800A84">
        <w:t>201</w:t>
      </w:r>
      <w:r w:rsidR="00CB47EB">
        <w:t>7</w:t>
      </w:r>
      <w:r w:rsidRPr="00800A84">
        <w:t xml:space="preserve"> </w:t>
      </w:r>
    </w:p>
    <w:p w:rsidR="00745D24" w:rsidRPr="00800A84" w:rsidRDefault="00745D24" w:rsidP="00745D24">
      <w:pPr>
        <w:jc w:val="both"/>
      </w:pPr>
      <w:r w:rsidRPr="00800A84">
        <w:t>Bankovní spojení: Česká národní banka</w:t>
      </w:r>
    </w:p>
    <w:p w:rsidR="00745D24" w:rsidRPr="00800A84" w:rsidRDefault="00975D56" w:rsidP="00745D24">
      <w:pPr>
        <w:jc w:val="both"/>
      </w:pPr>
      <w:r w:rsidRPr="00800A84">
        <w:t xml:space="preserve"> </w:t>
      </w:r>
      <w:r w:rsidR="00745D24" w:rsidRPr="00800A84">
        <w:t xml:space="preserve">(dále jen „SPÚ”) </w:t>
      </w:r>
    </w:p>
    <w:p w:rsidR="00DE5EFB" w:rsidRDefault="003F7BFC" w:rsidP="00C37FA5">
      <w:pPr>
        <w:jc w:val="both"/>
        <w:rPr>
          <w:noProof/>
          <w:lang w:val="de-DE"/>
        </w:rPr>
      </w:pPr>
      <w:r>
        <w:rPr>
          <w:noProof/>
          <w:lang w:val="de-DE"/>
        </w:rPr>
        <w:t xml:space="preserve">– </w:t>
      </w:r>
      <w:r w:rsidR="00C37FA5" w:rsidRPr="00281579">
        <w:rPr>
          <w:noProof/>
          <w:lang w:val="de-DE"/>
        </w:rPr>
        <w:t xml:space="preserve">na straně jedné </w:t>
      </w:r>
      <w:r w:rsidR="00DE5EFB">
        <w:rPr>
          <w:noProof/>
          <w:lang w:val="de-DE"/>
        </w:rPr>
        <w:t>–</w:t>
      </w:r>
    </w:p>
    <w:p w:rsidR="00B450CF" w:rsidRDefault="00B450CF" w:rsidP="00C37FA5">
      <w:pPr>
        <w:jc w:val="both"/>
        <w:rPr>
          <w:noProof/>
          <w:lang w:val="de-DE"/>
        </w:rPr>
      </w:pPr>
    </w:p>
    <w:p w:rsidR="00DE5EFB" w:rsidRDefault="00B450CF" w:rsidP="006C6D16">
      <w:pPr>
        <w:jc w:val="both"/>
      </w:pPr>
      <w:r>
        <w:t>a</w:t>
      </w:r>
    </w:p>
    <w:p w:rsidR="00B450CF" w:rsidRDefault="00B450CF" w:rsidP="006C6D16">
      <w:pPr>
        <w:jc w:val="both"/>
      </w:pPr>
    </w:p>
    <w:p w:rsidR="00C51B02" w:rsidRDefault="0086102E" w:rsidP="00597DCD">
      <w:pPr>
        <w:tabs>
          <w:tab w:val="left" w:pos="1418"/>
          <w:tab w:val="left" w:pos="2268"/>
          <w:tab w:val="left" w:pos="2835"/>
          <w:tab w:val="left" w:pos="3119"/>
        </w:tabs>
        <w:jc w:val="both"/>
        <w:rPr>
          <w:b/>
          <w:snapToGrid w:val="0"/>
        </w:rPr>
      </w:pPr>
      <w:r>
        <w:rPr>
          <w:snapToGrid w:val="0"/>
        </w:rPr>
        <w:t>pan/paní</w:t>
      </w:r>
      <w:r w:rsidR="00326403" w:rsidRPr="002C23EB">
        <w:rPr>
          <w:snapToGrid w:val="0"/>
        </w:rPr>
        <w:tab/>
      </w:r>
      <w:r w:rsidR="00597DCD" w:rsidRPr="00597DCD">
        <w:rPr>
          <w:b/>
          <w:snapToGrid w:val="0"/>
        </w:rPr>
        <w:t>I</w:t>
      </w:r>
      <w:r w:rsidR="0063541B" w:rsidRPr="00597DCD">
        <w:rPr>
          <w:b/>
          <w:snapToGrid w:val="0"/>
        </w:rPr>
        <w:t>ng.</w:t>
      </w:r>
      <w:r w:rsidR="0063541B">
        <w:rPr>
          <w:b/>
          <w:snapToGrid w:val="0"/>
        </w:rPr>
        <w:t xml:space="preserve"> Ladislav Neumann</w:t>
      </w:r>
      <w:r w:rsidR="003812F3">
        <w:rPr>
          <w:b/>
          <w:snapToGrid w:val="0"/>
        </w:rPr>
        <w:t xml:space="preserve"> </w:t>
      </w:r>
    </w:p>
    <w:p w:rsidR="00704C0F" w:rsidRPr="00F515EB" w:rsidRDefault="00704C0F">
      <w:pPr>
        <w:jc w:val="both"/>
        <w:rPr>
          <w:i/>
          <w:snapToGrid w:val="0"/>
        </w:rPr>
      </w:pPr>
      <w:r>
        <w:rPr>
          <w:snapToGrid w:val="0"/>
        </w:rPr>
        <w:t>r.č.</w:t>
      </w:r>
      <w:r>
        <w:rPr>
          <w:snapToGrid w:val="0"/>
        </w:rPr>
        <w:tab/>
      </w:r>
      <w:r>
        <w:rPr>
          <w:snapToGrid w:val="0"/>
        </w:rPr>
        <w:tab/>
      </w:r>
      <w:r w:rsidR="002E352B">
        <w:rPr>
          <w:snapToGrid w:val="0"/>
        </w:rPr>
        <w:t>57</w:t>
      </w:r>
      <w:r w:rsidR="004E1AD4">
        <w:rPr>
          <w:snapToGrid w:val="0"/>
        </w:rPr>
        <w:t>XXXXXXXX</w:t>
      </w:r>
    </w:p>
    <w:p w:rsidR="00543A87" w:rsidRDefault="0086102E" w:rsidP="003D4F1C">
      <w:pPr>
        <w:jc w:val="both"/>
        <w:rPr>
          <w:snapToGrid w:val="0"/>
        </w:rPr>
      </w:pPr>
      <w:r>
        <w:rPr>
          <w:snapToGrid w:val="0"/>
        </w:rPr>
        <w:t>bytem</w:t>
      </w:r>
      <w:r w:rsidR="00326403">
        <w:rPr>
          <w:snapToGrid w:val="0"/>
        </w:rPr>
        <w:tab/>
      </w:r>
      <w:r w:rsidR="00326403">
        <w:rPr>
          <w:snapToGrid w:val="0"/>
        </w:rPr>
        <w:tab/>
      </w:r>
      <w:r w:rsidR="005D1640">
        <w:rPr>
          <w:snapToGrid w:val="0"/>
        </w:rPr>
        <w:t xml:space="preserve">XXXXXXXX, </w:t>
      </w:r>
      <w:bookmarkStart w:id="0" w:name="_GoBack"/>
      <w:bookmarkEnd w:id="0"/>
      <w:r w:rsidR="002E352B">
        <w:rPr>
          <w:snapToGrid w:val="0"/>
        </w:rPr>
        <w:t>Dubnice pod Ralskem</w:t>
      </w:r>
    </w:p>
    <w:p w:rsidR="0086102E" w:rsidRDefault="0086102E" w:rsidP="003D4F1C">
      <w:pPr>
        <w:jc w:val="both"/>
        <w:rPr>
          <w:snapToGrid w:val="0"/>
        </w:rPr>
      </w:pPr>
      <w:r>
        <w:rPr>
          <w:snapToGrid w:val="0"/>
        </w:rPr>
        <w:t xml:space="preserve">PSČ                </w:t>
      </w:r>
      <w:r w:rsidR="004E1AD4">
        <w:rPr>
          <w:snapToGrid w:val="0"/>
        </w:rPr>
        <w:t>471 26</w:t>
      </w:r>
    </w:p>
    <w:p w:rsidR="00C51B02" w:rsidRPr="008E7426" w:rsidRDefault="00C51B02">
      <w:pPr>
        <w:jc w:val="both"/>
      </w:pPr>
      <w:r w:rsidRPr="008E7426">
        <w:t xml:space="preserve">(dále jen </w:t>
      </w:r>
      <w:r w:rsidR="00CE2BCF" w:rsidRPr="008E7426">
        <w:t>„</w:t>
      </w:r>
      <w:r w:rsidR="0063541B">
        <w:t>Neumann</w:t>
      </w:r>
      <w:r w:rsidR="00B574CA">
        <w:t>“)</w:t>
      </w:r>
    </w:p>
    <w:p w:rsidR="00C51B02" w:rsidRPr="008E7426" w:rsidRDefault="00C51B02">
      <w:pPr>
        <w:jc w:val="both"/>
      </w:pPr>
      <w:r w:rsidRPr="008E7426">
        <w:t>- na straně druhé -</w:t>
      </w:r>
    </w:p>
    <w:p w:rsidR="009202A5" w:rsidRDefault="00C51B02">
      <w:pPr>
        <w:jc w:val="both"/>
      </w:pPr>
      <w:r w:rsidRPr="008E7426">
        <w:t>uzavírají t</w:t>
      </w:r>
      <w:r w:rsidR="000A4846">
        <w:t>ento</w:t>
      </w:r>
    </w:p>
    <w:p w:rsidR="00A15CEC" w:rsidRDefault="00A15CEC">
      <w:pPr>
        <w:jc w:val="center"/>
        <w:rPr>
          <w:b/>
          <w:sz w:val="32"/>
          <w:szCs w:val="32"/>
        </w:rPr>
      </w:pPr>
    </w:p>
    <w:p w:rsidR="00C51B02" w:rsidRPr="008E7426" w:rsidRDefault="00C51B02">
      <w:pPr>
        <w:jc w:val="center"/>
        <w:rPr>
          <w:b/>
          <w:sz w:val="32"/>
          <w:szCs w:val="32"/>
        </w:rPr>
      </w:pPr>
      <w:r w:rsidRPr="008E7426">
        <w:rPr>
          <w:b/>
          <w:sz w:val="32"/>
          <w:szCs w:val="32"/>
        </w:rPr>
        <w:t>D</w:t>
      </w:r>
      <w:r w:rsidR="00006C89">
        <w:rPr>
          <w:b/>
          <w:sz w:val="32"/>
          <w:szCs w:val="32"/>
        </w:rPr>
        <w:t>odatek</w:t>
      </w:r>
      <w:r w:rsidR="000A4846">
        <w:rPr>
          <w:b/>
          <w:sz w:val="32"/>
          <w:szCs w:val="32"/>
        </w:rPr>
        <w:t xml:space="preserve"> č. </w:t>
      </w:r>
      <w:r w:rsidR="00275C54">
        <w:rPr>
          <w:b/>
          <w:sz w:val="32"/>
          <w:szCs w:val="32"/>
        </w:rPr>
        <w:t>4</w:t>
      </w:r>
    </w:p>
    <w:p w:rsidR="00C51B02" w:rsidRPr="00006C89" w:rsidRDefault="000A4846">
      <w:pPr>
        <w:jc w:val="center"/>
        <w:rPr>
          <w:b/>
          <w:sz w:val="28"/>
          <w:szCs w:val="28"/>
        </w:rPr>
      </w:pPr>
      <w:r w:rsidRPr="00006C89">
        <w:rPr>
          <w:b/>
          <w:sz w:val="28"/>
          <w:szCs w:val="28"/>
        </w:rPr>
        <w:t xml:space="preserve">k dohodě o </w:t>
      </w:r>
      <w:r w:rsidR="00C51B02" w:rsidRPr="00006C89">
        <w:rPr>
          <w:b/>
          <w:sz w:val="28"/>
          <w:szCs w:val="28"/>
        </w:rPr>
        <w:t>přičlenění honebních pozemků</w:t>
      </w:r>
    </w:p>
    <w:p w:rsidR="00C51B02" w:rsidRDefault="00C51B02" w:rsidP="00753DDD">
      <w:pPr>
        <w:jc w:val="center"/>
        <w:rPr>
          <w:b/>
          <w:sz w:val="32"/>
          <w:szCs w:val="32"/>
        </w:rPr>
      </w:pPr>
      <w:r w:rsidRPr="00006C89">
        <w:rPr>
          <w:b/>
          <w:sz w:val="32"/>
          <w:szCs w:val="32"/>
        </w:rPr>
        <w:t>č.</w:t>
      </w:r>
      <w:r w:rsidR="000A4846" w:rsidRPr="00006C89">
        <w:rPr>
          <w:b/>
          <w:sz w:val="32"/>
          <w:szCs w:val="32"/>
        </w:rPr>
        <w:t xml:space="preserve"> </w:t>
      </w:r>
      <w:r w:rsidR="00275C54">
        <w:rPr>
          <w:b/>
          <w:sz w:val="32"/>
          <w:szCs w:val="32"/>
        </w:rPr>
        <w:t>18002</w:t>
      </w:r>
      <w:r w:rsidR="000A4846" w:rsidRPr="00006C89">
        <w:rPr>
          <w:b/>
          <w:sz w:val="32"/>
          <w:szCs w:val="32"/>
        </w:rPr>
        <w:t>M0</w:t>
      </w:r>
      <w:r w:rsidR="00275C54">
        <w:rPr>
          <w:b/>
          <w:sz w:val="32"/>
          <w:szCs w:val="32"/>
        </w:rPr>
        <w:t>9</w:t>
      </w:r>
      <w:r w:rsidR="000A4846" w:rsidRPr="00006C89">
        <w:rPr>
          <w:b/>
          <w:sz w:val="32"/>
          <w:szCs w:val="32"/>
        </w:rPr>
        <w:t>/39</w:t>
      </w:r>
    </w:p>
    <w:p w:rsidR="00753DDD" w:rsidRPr="008E7426" w:rsidRDefault="00753DDD" w:rsidP="00753DDD">
      <w:pPr>
        <w:jc w:val="center"/>
      </w:pPr>
    </w:p>
    <w:p w:rsidR="00C51B02" w:rsidRPr="008E7426" w:rsidRDefault="00C51B02">
      <w:pPr>
        <w:jc w:val="center"/>
        <w:rPr>
          <w:b/>
        </w:rPr>
      </w:pPr>
      <w:r w:rsidRPr="008E7426">
        <w:rPr>
          <w:b/>
        </w:rPr>
        <w:t>Čl. I</w:t>
      </w:r>
    </w:p>
    <w:p w:rsidR="00792AB7" w:rsidRPr="00600EE5" w:rsidRDefault="000A4846">
      <w:pPr>
        <w:ind w:firstLine="708"/>
        <w:jc w:val="both"/>
        <w:rPr>
          <w:i/>
        </w:rPr>
      </w:pPr>
      <w:r>
        <w:t xml:space="preserve">Smluvní strany uzavřeli dne </w:t>
      </w:r>
      <w:r w:rsidR="0063541B">
        <w:t>5</w:t>
      </w:r>
      <w:r w:rsidR="00544AE8">
        <w:t>.</w:t>
      </w:r>
      <w:r w:rsidR="0063541B">
        <w:t>8</w:t>
      </w:r>
      <w:r w:rsidR="00544AE8">
        <w:t>.200</w:t>
      </w:r>
      <w:r w:rsidR="0063541B">
        <w:t>9</w:t>
      </w:r>
      <w:r w:rsidR="00CB6B52">
        <w:t xml:space="preserve"> </w:t>
      </w:r>
      <w:r>
        <w:t>dohodu o přičlenění</w:t>
      </w:r>
      <w:r w:rsidR="00792AB7">
        <w:t xml:space="preserve"> honebních pozemků č. </w:t>
      </w:r>
      <w:r w:rsidR="0063541B">
        <w:t>18002M09/39</w:t>
      </w:r>
      <w:r w:rsidR="00792AB7">
        <w:t xml:space="preserve"> </w:t>
      </w:r>
      <w:r w:rsidR="00792AB7" w:rsidRPr="00600EE5">
        <w:rPr>
          <w:i/>
        </w:rPr>
        <w:t>(dále jen „dohoda“)</w:t>
      </w:r>
      <w:r w:rsidR="003E1D0D">
        <w:rPr>
          <w:i/>
        </w:rPr>
        <w:t>.</w:t>
      </w:r>
    </w:p>
    <w:p w:rsidR="00792AB7" w:rsidRDefault="00792AB7">
      <w:pPr>
        <w:ind w:firstLine="708"/>
        <w:jc w:val="both"/>
      </w:pPr>
      <w:r>
        <w:t xml:space="preserve">K honitbě, byly přičleněny pozemky vedené u </w:t>
      </w:r>
      <w:r w:rsidR="00600EE5">
        <w:t>K</w:t>
      </w:r>
      <w:r>
        <w:t>atastrálního úřadu pro Liberecký kraj Katastrální pracoviště Česká Lípa na LV</w:t>
      </w:r>
      <w:r w:rsidR="00D765F1">
        <w:t xml:space="preserve"> </w:t>
      </w:r>
      <w:r w:rsidR="0063541B">
        <w:t>: 321 a 323 v k.ú. dle přílohy č. 1-2.</w:t>
      </w:r>
      <w:r w:rsidR="00767D39">
        <w:t xml:space="preserve"> </w:t>
      </w:r>
      <w:r w:rsidR="00767D39" w:rsidRPr="00647A06">
        <w:t>Příloh</w:t>
      </w:r>
      <w:r w:rsidR="00767D39">
        <w:t>y</w:t>
      </w:r>
      <w:r w:rsidR="00767D39" w:rsidRPr="00647A06">
        <w:t xml:space="preserve"> č.</w:t>
      </w:r>
      <w:r w:rsidR="00767D39">
        <w:t xml:space="preserve"> 1-2</w:t>
      </w:r>
      <w:r w:rsidR="00767D39" w:rsidRPr="00647A06">
        <w:t xml:space="preserve"> j</w:t>
      </w:r>
      <w:r w:rsidR="00767D39">
        <w:t>sou</w:t>
      </w:r>
      <w:r w:rsidR="00767D39" w:rsidRPr="00647A06">
        <w:t xml:space="preserve"> nedílnou součástí t</w:t>
      </w:r>
      <w:r w:rsidR="00767D39">
        <w:t>oho</w:t>
      </w:r>
      <w:r w:rsidR="00767D39" w:rsidRPr="00647A06">
        <w:t>to do</w:t>
      </w:r>
      <w:r w:rsidR="00767D39">
        <w:t>datku</w:t>
      </w:r>
      <w:r w:rsidR="00767D39" w:rsidRPr="00647A06">
        <w:t>.</w:t>
      </w:r>
    </w:p>
    <w:p w:rsidR="00544AE8" w:rsidRPr="00544AE8" w:rsidRDefault="00544AE8" w:rsidP="00544AE8">
      <w:pPr>
        <w:ind w:firstLine="708"/>
        <w:jc w:val="both"/>
      </w:pPr>
      <w:r w:rsidRPr="00544AE8">
        <w:t xml:space="preserve">SPÚ provedl kontrolu výměry přičleněných honebních pozemků. Na základě </w:t>
      </w:r>
      <w:r>
        <w:t>zjištěných s</w:t>
      </w:r>
      <w:r w:rsidRPr="00544AE8">
        <w:t xml:space="preserve">kutečností dochází ke změnám v dohodě - </w:t>
      </w:r>
      <w:r w:rsidR="0063541B">
        <w:t>zvýšení</w:t>
      </w:r>
      <w:r w:rsidRPr="00544AE8">
        <w:t xml:space="preserve"> výměry přičleněných honebních pozemků.</w:t>
      </w:r>
    </w:p>
    <w:p w:rsidR="00544AE8" w:rsidRDefault="00544AE8">
      <w:pPr>
        <w:jc w:val="center"/>
        <w:rPr>
          <w:b/>
        </w:rPr>
      </w:pPr>
    </w:p>
    <w:p w:rsidR="00C51B02" w:rsidRPr="008E7426" w:rsidRDefault="00C51B02">
      <w:pPr>
        <w:jc w:val="center"/>
        <w:rPr>
          <w:b/>
        </w:rPr>
      </w:pPr>
      <w:r w:rsidRPr="008E7426">
        <w:rPr>
          <w:b/>
        </w:rPr>
        <w:t>Čl. II</w:t>
      </w:r>
    </w:p>
    <w:p w:rsidR="00792AB7" w:rsidRPr="00FC7EBE" w:rsidRDefault="00600EE5" w:rsidP="00006C89">
      <w:pPr>
        <w:pStyle w:val="Zkladntext21"/>
        <w:rPr>
          <w:szCs w:val="24"/>
          <w:u w:val="none"/>
        </w:rPr>
      </w:pPr>
      <w:r>
        <w:rPr>
          <w:szCs w:val="24"/>
          <w:u w:val="none"/>
        </w:rPr>
        <w:tab/>
      </w:r>
      <w:r>
        <w:rPr>
          <w:szCs w:val="24"/>
          <w:u w:val="none"/>
        </w:rPr>
        <w:tab/>
        <w:t>Smluvní strany se dohodly, že s ohledem na skutečnost uveden</w:t>
      </w:r>
      <w:r w:rsidR="00006C89">
        <w:rPr>
          <w:szCs w:val="24"/>
          <w:u w:val="none"/>
        </w:rPr>
        <w:t>ou</w:t>
      </w:r>
      <w:r>
        <w:rPr>
          <w:szCs w:val="24"/>
          <w:u w:val="none"/>
        </w:rPr>
        <w:t xml:space="preserve"> v čl.</w:t>
      </w:r>
      <w:r w:rsidR="00BE29F3">
        <w:rPr>
          <w:szCs w:val="24"/>
          <w:u w:val="none"/>
        </w:rPr>
        <w:t xml:space="preserve"> </w:t>
      </w:r>
      <w:r>
        <w:rPr>
          <w:szCs w:val="24"/>
          <w:u w:val="none"/>
        </w:rPr>
        <w:t>I tohoto dodatku se mění dohoda následovně:</w:t>
      </w:r>
    </w:p>
    <w:p w:rsidR="00600EE5" w:rsidRDefault="00BE29F3" w:rsidP="00006C89">
      <w:pPr>
        <w:pStyle w:val="Zkladntext21"/>
        <w:rPr>
          <w:szCs w:val="24"/>
          <w:u w:val="none"/>
        </w:rPr>
      </w:pPr>
      <w:r w:rsidRPr="00FC7EBE">
        <w:rPr>
          <w:szCs w:val="24"/>
          <w:u w:val="none"/>
        </w:rPr>
        <w:tab/>
      </w:r>
      <w:r w:rsidRPr="00FC7EBE">
        <w:rPr>
          <w:szCs w:val="24"/>
          <w:u w:val="none"/>
        </w:rPr>
        <w:tab/>
      </w:r>
      <w:r w:rsidR="00685C54">
        <w:rPr>
          <w:szCs w:val="24"/>
          <w:u w:val="none"/>
        </w:rPr>
        <w:t>Pan Neumann</w:t>
      </w:r>
      <w:r w:rsidR="007960CD" w:rsidRPr="00FC7EBE">
        <w:rPr>
          <w:szCs w:val="24"/>
          <w:u w:val="none"/>
        </w:rPr>
        <w:t xml:space="preserve"> v</w:t>
      </w:r>
      <w:r w:rsidR="000D1E16" w:rsidRPr="00FC7EBE">
        <w:rPr>
          <w:szCs w:val="24"/>
          <w:u w:val="none"/>
        </w:rPr>
        <w:t>l</w:t>
      </w:r>
      <w:r w:rsidR="00600EE5" w:rsidRPr="00FC7EBE">
        <w:rPr>
          <w:szCs w:val="24"/>
          <w:u w:val="none"/>
        </w:rPr>
        <w:t xml:space="preserve">astní pozemky v k.ú </w:t>
      </w:r>
      <w:r w:rsidR="0063541B">
        <w:rPr>
          <w:szCs w:val="24"/>
          <w:u w:val="none"/>
        </w:rPr>
        <w:t xml:space="preserve">dle </w:t>
      </w:r>
      <w:r w:rsidR="00A143F8" w:rsidRPr="00FC7EBE">
        <w:rPr>
          <w:szCs w:val="24"/>
          <w:u w:val="none"/>
        </w:rPr>
        <w:t>přílohy</w:t>
      </w:r>
      <w:r w:rsidR="00600EE5" w:rsidRPr="00FC7EBE">
        <w:rPr>
          <w:szCs w:val="24"/>
          <w:u w:val="none"/>
        </w:rPr>
        <w:t xml:space="preserve"> </w:t>
      </w:r>
      <w:r w:rsidR="0063541B">
        <w:rPr>
          <w:szCs w:val="24"/>
          <w:u w:val="none"/>
        </w:rPr>
        <w:t xml:space="preserve">č. 1-2 </w:t>
      </w:r>
      <w:r w:rsidR="00600EE5" w:rsidRPr="00FC7EBE">
        <w:rPr>
          <w:szCs w:val="24"/>
          <w:u w:val="none"/>
        </w:rPr>
        <w:t xml:space="preserve">o celkové výměře </w:t>
      </w:r>
      <w:r w:rsidR="007D3C26" w:rsidRPr="007D3C26">
        <w:rPr>
          <w:szCs w:val="24"/>
        </w:rPr>
        <w:t>284,804</w:t>
      </w:r>
      <w:r w:rsidR="00B64A0A">
        <w:rPr>
          <w:szCs w:val="24"/>
        </w:rPr>
        <w:t>2</w:t>
      </w:r>
      <w:r w:rsidR="00A57DB7" w:rsidRPr="007D3C26">
        <w:rPr>
          <w:szCs w:val="24"/>
        </w:rPr>
        <w:t>ha</w:t>
      </w:r>
      <w:r w:rsidR="00A57DB7">
        <w:rPr>
          <w:szCs w:val="24"/>
          <w:u w:val="none"/>
        </w:rPr>
        <w:t>.</w:t>
      </w:r>
    </w:p>
    <w:p w:rsidR="008F0741" w:rsidRDefault="00600EE5" w:rsidP="00B261EC">
      <w:pPr>
        <w:pStyle w:val="Zkladntext21"/>
        <w:rPr>
          <w:i/>
          <w:szCs w:val="24"/>
          <w:u w:val="none"/>
        </w:rPr>
      </w:pPr>
      <w:r w:rsidRPr="00600EE5">
        <w:rPr>
          <w:i/>
          <w:szCs w:val="24"/>
          <w:u w:val="none"/>
        </w:rPr>
        <w:t xml:space="preserve">(dále jen </w:t>
      </w:r>
      <w:r>
        <w:rPr>
          <w:i/>
          <w:szCs w:val="24"/>
          <w:u w:val="none"/>
        </w:rPr>
        <w:t>„</w:t>
      </w:r>
      <w:r w:rsidRPr="00600EE5">
        <w:rPr>
          <w:i/>
          <w:szCs w:val="24"/>
          <w:u w:val="none"/>
        </w:rPr>
        <w:t>honební pozemky</w:t>
      </w:r>
      <w:r>
        <w:rPr>
          <w:i/>
          <w:szCs w:val="24"/>
          <w:u w:val="none"/>
        </w:rPr>
        <w:t>“</w:t>
      </w:r>
      <w:r w:rsidRPr="00600EE5">
        <w:rPr>
          <w:i/>
          <w:szCs w:val="24"/>
          <w:u w:val="none"/>
        </w:rPr>
        <w:t xml:space="preserve">) </w:t>
      </w:r>
    </w:p>
    <w:p w:rsidR="009202A5" w:rsidRDefault="009202A5" w:rsidP="00B261EC">
      <w:pPr>
        <w:pStyle w:val="Zkladntext21"/>
        <w:rPr>
          <w:i/>
          <w:szCs w:val="24"/>
          <w:u w:val="none"/>
        </w:rPr>
      </w:pPr>
    </w:p>
    <w:p w:rsidR="00C51B02" w:rsidRPr="008E7426" w:rsidRDefault="00C51B02" w:rsidP="00006C89">
      <w:pPr>
        <w:pStyle w:val="Zkladntext21"/>
        <w:jc w:val="center"/>
        <w:rPr>
          <w:b/>
          <w:szCs w:val="24"/>
          <w:u w:val="none"/>
        </w:rPr>
      </w:pPr>
      <w:r w:rsidRPr="008E7426">
        <w:rPr>
          <w:b/>
          <w:szCs w:val="24"/>
          <w:u w:val="none"/>
        </w:rPr>
        <w:t>Čl. III</w:t>
      </w:r>
    </w:p>
    <w:p w:rsidR="00C51B02" w:rsidRDefault="00933790" w:rsidP="006B0CDC">
      <w:pPr>
        <w:pStyle w:val="Zkladntextodsazen31"/>
        <w:tabs>
          <w:tab w:val="left" w:pos="0"/>
        </w:tabs>
        <w:spacing w:line="240" w:lineRule="auto"/>
        <w:ind w:firstLine="573"/>
      </w:pPr>
      <w:r>
        <w:rPr>
          <w:bCs/>
        </w:rPr>
        <w:tab/>
      </w:r>
      <w:r>
        <w:rPr>
          <w:bCs/>
        </w:rPr>
        <w:tab/>
      </w:r>
      <w:r w:rsidR="00D15B98">
        <w:rPr>
          <w:bCs/>
        </w:rPr>
        <w:t xml:space="preserve">Pan Neumann a </w:t>
      </w:r>
      <w:r w:rsidR="00B574CA">
        <w:rPr>
          <w:bCs/>
        </w:rPr>
        <w:t xml:space="preserve"> </w:t>
      </w:r>
      <w:r w:rsidR="00C51B02" w:rsidRPr="008E7426">
        <w:rPr>
          <w:bCs/>
        </w:rPr>
        <w:t xml:space="preserve">SPÚ </w:t>
      </w:r>
      <w:r w:rsidR="00C51B02" w:rsidRPr="008E7426">
        <w:t xml:space="preserve">se dohodli </w:t>
      </w:r>
      <w:r w:rsidR="003D4F1C">
        <w:t xml:space="preserve">na </w:t>
      </w:r>
      <w:r w:rsidR="00006C89">
        <w:t>nov</w:t>
      </w:r>
      <w:r w:rsidR="003D4F1C">
        <w:t>é</w:t>
      </w:r>
      <w:r w:rsidR="00C51B02" w:rsidRPr="008E7426">
        <w:t xml:space="preserve"> roční náhradě za přičleněné honební pozemky ve výši </w:t>
      </w:r>
      <w:r w:rsidR="007D3C26">
        <w:rPr>
          <w:b/>
        </w:rPr>
        <w:t>13</w:t>
      </w:r>
      <w:r w:rsidR="00D51E2F">
        <w:rPr>
          <w:b/>
        </w:rPr>
        <w:t>.</w:t>
      </w:r>
      <w:r w:rsidR="007D3C26">
        <w:rPr>
          <w:b/>
        </w:rPr>
        <w:t>955</w:t>
      </w:r>
      <w:r w:rsidR="00067AB8" w:rsidRPr="00965D1E">
        <w:rPr>
          <w:b/>
        </w:rPr>
        <w:t>,-</w:t>
      </w:r>
      <w:r w:rsidR="00C51B02" w:rsidRPr="00965D1E">
        <w:rPr>
          <w:b/>
        </w:rPr>
        <w:t>Kč</w:t>
      </w:r>
      <w:r w:rsidR="00C51B02" w:rsidRPr="008E7426">
        <w:t xml:space="preserve"> (</w:t>
      </w:r>
      <w:r w:rsidR="00C51B02" w:rsidRPr="007D3C26">
        <w:t xml:space="preserve">slovy: </w:t>
      </w:r>
      <w:r w:rsidR="007D3C26" w:rsidRPr="007D3C26">
        <w:t xml:space="preserve">třinácttisícdevětsetpadesátpět </w:t>
      </w:r>
      <w:r w:rsidR="00F515EB" w:rsidRPr="007D3C26">
        <w:t>koru</w:t>
      </w:r>
      <w:r w:rsidR="003D4F1C" w:rsidRPr="007D3C26">
        <w:t>n</w:t>
      </w:r>
      <w:r w:rsidR="00600EE5" w:rsidRPr="007D3C26">
        <w:t xml:space="preserve"> českých</w:t>
      </w:r>
      <w:r w:rsidR="00C51B02" w:rsidRPr="008E7426">
        <w:t xml:space="preserve">), tj. </w:t>
      </w:r>
      <w:r w:rsidR="00F32C41" w:rsidRPr="007D3C26">
        <w:rPr>
          <w:b/>
        </w:rPr>
        <w:t>49</w:t>
      </w:r>
      <w:r w:rsidR="00C51B02" w:rsidRPr="007D3C26">
        <w:rPr>
          <w:b/>
        </w:rPr>
        <w:t>Kč/ha</w:t>
      </w:r>
      <w:r w:rsidR="00C51B02" w:rsidRPr="008E7426">
        <w:t xml:space="preserve">. </w:t>
      </w:r>
      <w:r w:rsidR="009869BD" w:rsidRPr="00254DD8">
        <w:t xml:space="preserve">Stanovená částka je částkou konečnou. </w:t>
      </w:r>
    </w:p>
    <w:p w:rsidR="005D1F97" w:rsidRPr="0037354D" w:rsidRDefault="001740A1" w:rsidP="001740A1">
      <w:pPr>
        <w:pStyle w:val="Zkladntextodsazen31"/>
        <w:tabs>
          <w:tab w:val="left" w:pos="0"/>
        </w:tabs>
        <w:spacing w:line="240" w:lineRule="auto"/>
        <w:ind w:firstLine="573"/>
      </w:pPr>
      <w:r w:rsidRPr="0037354D">
        <w:t xml:space="preserve">Dále se </w:t>
      </w:r>
      <w:r w:rsidR="00685C54">
        <w:t>smluvní strany</w:t>
      </w:r>
      <w:r w:rsidRPr="0037354D">
        <w:t xml:space="preserve"> dohodl</w:t>
      </w:r>
      <w:r w:rsidR="00685C54">
        <w:t>a</w:t>
      </w:r>
      <w:r w:rsidRPr="0037354D">
        <w:t xml:space="preserve"> na vyplacení náhrady za období od 1.4.2017 do 31.3.2018, během kterého došlo ke změn</w:t>
      </w:r>
      <w:r w:rsidR="00D51E2F" w:rsidRPr="0037354D">
        <w:t xml:space="preserve">ám ve výměře </w:t>
      </w:r>
      <w:r w:rsidRPr="0037354D">
        <w:t>přičleněných honebních pozemků</w:t>
      </w:r>
      <w:r w:rsidR="007C6D7D" w:rsidRPr="0037354D">
        <w:t xml:space="preserve">, ve výši </w:t>
      </w:r>
      <w:r w:rsidR="0090367A" w:rsidRPr="00BE37E3">
        <w:rPr>
          <w:b/>
        </w:rPr>
        <w:t>13.998</w:t>
      </w:r>
      <w:r w:rsidR="007C6D7D" w:rsidRPr="00BE37E3">
        <w:rPr>
          <w:b/>
        </w:rPr>
        <w:t>,-Kč</w:t>
      </w:r>
      <w:r w:rsidR="007C6D7D" w:rsidRPr="0037354D">
        <w:t>.</w:t>
      </w:r>
    </w:p>
    <w:p w:rsidR="00D51E2F" w:rsidRDefault="00D51E2F" w:rsidP="001740A1">
      <w:pPr>
        <w:pStyle w:val="Zkladntextodsazen31"/>
        <w:tabs>
          <w:tab w:val="left" w:pos="0"/>
        </w:tabs>
        <w:spacing w:line="240" w:lineRule="auto"/>
        <w:ind w:firstLine="573"/>
      </w:pPr>
    </w:p>
    <w:p w:rsidR="005D1F97" w:rsidRDefault="001740A1" w:rsidP="005D1F97">
      <w:pPr>
        <w:pStyle w:val="Zkladntextodsazen31"/>
        <w:tabs>
          <w:tab w:val="left" w:pos="0"/>
        </w:tabs>
        <w:spacing w:line="240" w:lineRule="auto"/>
        <w:ind w:firstLine="0"/>
        <w:rPr>
          <w:i/>
          <w:u w:val="single"/>
        </w:rPr>
      </w:pPr>
      <w:r>
        <w:rPr>
          <w:i/>
          <w:u w:val="single"/>
        </w:rPr>
        <w:t>výpočet náhrady :</w:t>
      </w:r>
    </w:p>
    <w:p w:rsidR="008F685E" w:rsidRDefault="008F685E" w:rsidP="005D1F97">
      <w:pPr>
        <w:pStyle w:val="Zkladntextodsazen31"/>
        <w:tabs>
          <w:tab w:val="left" w:pos="0"/>
        </w:tabs>
        <w:spacing w:line="240" w:lineRule="auto"/>
        <w:ind w:firstLine="0"/>
        <w:rPr>
          <w:i/>
          <w:u w:val="single"/>
        </w:rPr>
      </w:pPr>
    </w:p>
    <w:p w:rsidR="008F685E" w:rsidRDefault="008F685E" w:rsidP="005D1F97">
      <w:pPr>
        <w:pStyle w:val="Zkladntextodsazen31"/>
        <w:tabs>
          <w:tab w:val="left" w:pos="0"/>
        </w:tabs>
        <w:spacing w:line="240" w:lineRule="auto"/>
        <w:ind w:firstLine="0"/>
      </w:pPr>
      <w:r>
        <w:t>284,804</w:t>
      </w:r>
      <w:r w:rsidR="00B64A0A">
        <w:t>2</w:t>
      </w:r>
      <w:r>
        <w:t xml:space="preserve">ha x 49Kč,-/ha = </w:t>
      </w:r>
      <w:r w:rsidRPr="008F685E">
        <w:rPr>
          <w:b/>
        </w:rPr>
        <w:t>13.955,-Kč</w:t>
      </w:r>
      <w:r>
        <w:t xml:space="preserve"> ročně</w:t>
      </w:r>
    </w:p>
    <w:p w:rsidR="00A15CEC" w:rsidRDefault="00A15CEC" w:rsidP="005D1F97">
      <w:pPr>
        <w:pStyle w:val="Zkladntextodsazen31"/>
        <w:tabs>
          <w:tab w:val="left" w:pos="0"/>
        </w:tabs>
        <w:spacing w:line="240" w:lineRule="auto"/>
        <w:ind w:firstLine="0"/>
      </w:pPr>
    </w:p>
    <w:p w:rsidR="00A15CEC" w:rsidRDefault="00A15CEC" w:rsidP="005D1F97">
      <w:pPr>
        <w:pStyle w:val="Zkladntextodsazen31"/>
        <w:tabs>
          <w:tab w:val="left" w:pos="0"/>
        </w:tabs>
        <w:spacing w:line="240" w:lineRule="auto"/>
        <w:ind w:firstLine="0"/>
      </w:pPr>
    </w:p>
    <w:p w:rsidR="00A15CEC" w:rsidRPr="008F685E" w:rsidRDefault="00A15CEC" w:rsidP="005D1F97">
      <w:pPr>
        <w:pStyle w:val="Zkladntextodsazen31"/>
        <w:tabs>
          <w:tab w:val="left" w:pos="0"/>
        </w:tabs>
        <w:spacing w:line="240" w:lineRule="auto"/>
        <w:ind w:firstLine="0"/>
      </w:pPr>
    </w:p>
    <w:p w:rsidR="007C6D7D" w:rsidRDefault="007C6D7D" w:rsidP="005D1F97">
      <w:pPr>
        <w:pStyle w:val="Zkladntextodsazen31"/>
        <w:tabs>
          <w:tab w:val="left" w:pos="0"/>
        </w:tabs>
        <w:spacing w:line="240" w:lineRule="auto"/>
        <w:ind w:firstLine="0"/>
        <w:rPr>
          <w:i/>
          <w:u w:val="single"/>
        </w:rPr>
      </w:pPr>
    </w:p>
    <w:p w:rsidR="007C6D7D" w:rsidRDefault="007C6D7D" w:rsidP="007C6D7D">
      <w:pPr>
        <w:pStyle w:val="Zkladntextodsazen31"/>
        <w:tabs>
          <w:tab w:val="left" w:pos="0"/>
        </w:tabs>
        <w:spacing w:line="240" w:lineRule="auto"/>
        <w:ind w:firstLine="0"/>
        <w:rPr>
          <w:i/>
          <w:u w:val="single"/>
        </w:rPr>
      </w:pPr>
      <w:r>
        <w:rPr>
          <w:i/>
          <w:u w:val="single"/>
        </w:rPr>
        <w:t>výpočet náhrady za období od 1.4.2017 do 31.3.2018 :</w:t>
      </w:r>
    </w:p>
    <w:p w:rsidR="007C6D7D" w:rsidRDefault="007C6D7D" w:rsidP="005D1F97">
      <w:pPr>
        <w:pStyle w:val="Zkladntextodsazen31"/>
        <w:tabs>
          <w:tab w:val="left" w:pos="0"/>
        </w:tabs>
        <w:spacing w:line="240" w:lineRule="auto"/>
        <w:ind w:firstLine="0"/>
        <w:rPr>
          <w:i/>
          <w:u w:val="single"/>
        </w:rPr>
      </w:pPr>
    </w:p>
    <w:p w:rsidR="001740A1" w:rsidRPr="00C66511" w:rsidRDefault="001740A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</w:pPr>
      <w:r w:rsidRPr="00C66511">
        <w:t xml:space="preserve">1) </w:t>
      </w:r>
      <w:r w:rsidR="007C6D7D" w:rsidRPr="00C66511">
        <w:t xml:space="preserve">Snížení výměry honebních pozemků dle přílohy č. </w:t>
      </w:r>
      <w:r w:rsidR="005A4DE3">
        <w:t>1</w:t>
      </w:r>
      <w:r w:rsidR="007C6D7D" w:rsidRPr="00C66511">
        <w:t xml:space="preserve"> v k.ú. Dubnice pod Ralskem od 28.12.2017 o 1,5630ha -</w:t>
      </w:r>
      <w:r w:rsidR="00D45340">
        <w:t xml:space="preserve"> </w:t>
      </w:r>
      <w:r w:rsidR="007C6D7D" w:rsidRPr="00C66511">
        <w:t>p.p.č. 2218/4 (15630m</w:t>
      </w:r>
      <w:r w:rsidR="007C6D7D" w:rsidRPr="000D1189">
        <w:rPr>
          <w:vertAlign w:val="superscript"/>
        </w:rPr>
        <w:t>2</w:t>
      </w:r>
      <w:r w:rsidR="007C6D7D" w:rsidRPr="00C66511">
        <w:t>)</w:t>
      </w:r>
      <w:r w:rsidR="00C66511">
        <w:t>,</w:t>
      </w:r>
      <w:r w:rsidR="007C6D7D" w:rsidRPr="00C66511">
        <w:t xml:space="preserve"> Smlouv</w:t>
      </w:r>
      <w:r w:rsidR="00C66511">
        <w:t>a</w:t>
      </w:r>
      <w:r w:rsidR="007C6D7D" w:rsidRPr="00C66511">
        <w:t xml:space="preserve"> sm</w:t>
      </w:r>
      <w:r w:rsidR="00C66511">
        <w:t>ě</w:t>
      </w:r>
      <w:r w:rsidR="007C6D7D" w:rsidRPr="00C66511">
        <w:t>nn</w:t>
      </w:r>
      <w:r w:rsidR="00C66511">
        <w:t>á</w:t>
      </w:r>
      <w:r w:rsidR="007C6D7D" w:rsidRPr="00C66511">
        <w:t xml:space="preserve"> č.2 001 S 17/39 ze dne 12.12.2017, právní účinky zápisu ke dni 28.12.2017, číslo vkladu V-8908/501.</w:t>
      </w:r>
    </w:p>
    <w:p w:rsidR="007C6D7D" w:rsidRPr="00104AC7" w:rsidRDefault="007C6D7D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b/>
          <w:i/>
          <w:color w:val="FF0000"/>
          <w:u w:val="single"/>
        </w:rPr>
      </w:pPr>
    </w:p>
    <w:p w:rsidR="007C6D7D" w:rsidRPr="00C66511" w:rsidRDefault="007C6D7D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</w:pPr>
      <w:r w:rsidRPr="00C66511">
        <w:t>1,5630ha x 49,-Kč/ha = 77,-</w:t>
      </w:r>
      <w:r w:rsidR="00305CC6">
        <w:t xml:space="preserve">Kč </w:t>
      </w:r>
      <w:r w:rsidRPr="00C66511">
        <w:t>ročně, snížení vyplacené náhrady od 28.12.2017 do 31.3.2018</w:t>
      </w:r>
    </w:p>
    <w:p w:rsidR="001740A1" w:rsidRPr="00C66511" w:rsidRDefault="007C6D7D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b/>
        </w:rPr>
      </w:pPr>
      <w:r w:rsidRPr="00C66511">
        <w:t>77</w:t>
      </w:r>
      <w:r w:rsidR="001740A1" w:rsidRPr="00C66511">
        <w:t xml:space="preserve">,-Kč : 365 (rok) x </w:t>
      </w:r>
      <w:r w:rsidR="00C66511" w:rsidRPr="00C66511">
        <w:t>94</w:t>
      </w:r>
      <w:r w:rsidR="001740A1" w:rsidRPr="00C66511">
        <w:t xml:space="preserve"> (dny) = </w:t>
      </w:r>
      <w:r w:rsidR="00C66511" w:rsidRPr="00C66511">
        <w:rPr>
          <w:b/>
        </w:rPr>
        <w:t>20</w:t>
      </w:r>
      <w:r w:rsidR="001740A1" w:rsidRPr="00C66511">
        <w:rPr>
          <w:b/>
        </w:rPr>
        <w:t xml:space="preserve">,-Kč </w:t>
      </w:r>
    </w:p>
    <w:p w:rsidR="00C66511" w:rsidRPr="00104AC7" w:rsidRDefault="00C6651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color w:val="FF0000"/>
        </w:rPr>
      </w:pPr>
    </w:p>
    <w:p w:rsidR="00C66511" w:rsidRPr="00C66511" w:rsidRDefault="001740A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</w:pPr>
      <w:r w:rsidRPr="00C66511">
        <w:t xml:space="preserve">2) </w:t>
      </w:r>
      <w:r w:rsidR="00C66511" w:rsidRPr="00C66511">
        <w:t xml:space="preserve">Zvýšení výměry honebních pozemků dle přílohy č. </w:t>
      </w:r>
      <w:r w:rsidR="005A4DE3">
        <w:t>1</w:t>
      </w:r>
      <w:r w:rsidR="00C66511" w:rsidRPr="00C66511">
        <w:t xml:space="preserve"> v k.ú. Dubnice pod Ralskem od 10.4.2017 o 12,0416ha, Smlouva kupní ze dne 10.4.2017, právní účinky zápisu ke dni 10.4.2017</w:t>
      </w:r>
      <w:r w:rsidR="00305CC6">
        <w:t>,</w:t>
      </w:r>
      <w:r w:rsidR="00C66511" w:rsidRPr="00C66511">
        <w:t xml:space="preserve"> číslo vkladu V-2435/2017-501. </w:t>
      </w:r>
    </w:p>
    <w:p w:rsidR="00C66511" w:rsidRPr="00C66511" w:rsidRDefault="00C6651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</w:pPr>
    </w:p>
    <w:p w:rsidR="00C66511" w:rsidRPr="00C66511" w:rsidRDefault="00C6651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</w:pPr>
      <w:r w:rsidRPr="00C66511">
        <w:t>12,0416ha x 49,</w:t>
      </w:r>
      <w:r w:rsidR="001740A1" w:rsidRPr="00C66511">
        <w:t>-Kč</w:t>
      </w:r>
      <w:r w:rsidRPr="00C66511">
        <w:t>/ha= 590,-</w:t>
      </w:r>
      <w:r w:rsidR="00305CC6">
        <w:t xml:space="preserve">Kč </w:t>
      </w:r>
      <w:r w:rsidRPr="00C66511">
        <w:t>ročně, zvýšení vyplacené náhrady od 10.4.2017</w:t>
      </w:r>
      <w:r w:rsidR="00183B34">
        <w:t xml:space="preserve"> do 31.3.2018</w:t>
      </w:r>
    </w:p>
    <w:p w:rsidR="001740A1" w:rsidRPr="00C66511" w:rsidRDefault="00C6651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</w:pPr>
      <w:r w:rsidRPr="00C66511">
        <w:t>590,-Kč</w:t>
      </w:r>
      <w:r w:rsidR="001740A1" w:rsidRPr="00C66511">
        <w:t xml:space="preserve"> : 365 (rok) x </w:t>
      </w:r>
      <w:r w:rsidRPr="00C66511">
        <w:t>356</w:t>
      </w:r>
      <w:r w:rsidR="001740A1" w:rsidRPr="00C66511">
        <w:t xml:space="preserve"> (dny) = </w:t>
      </w:r>
      <w:r w:rsidRPr="00C66511">
        <w:rPr>
          <w:b/>
        </w:rPr>
        <w:t>575</w:t>
      </w:r>
      <w:r w:rsidR="001740A1" w:rsidRPr="00C66511">
        <w:rPr>
          <w:b/>
        </w:rPr>
        <w:t>,-Kč</w:t>
      </w:r>
    </w:p>
    <w:p w:rsidR="001740A1" w:rsidRPr="00104AC7" w:rsidRDefault="001740A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color w:val="FF0000"/>
        </w:rPr>
      </w:pPr>
    </w:p>
    <w:p w:rsidR="007C6D7D" w:rsidRPr="004D595C" w:rsidRDefault="007C6D7D" w:rsidP="007C6D7D">
      <w:pPr>
        <w:pStyle w:val="Zkladntextodsazen31"/>
        <w:tabs>
          <w:tab w:val="left" w:pos="0"/>
        </w:tabs>
        <w:spacing w:line="240" w:lineRule="auto"/>
        <w:ind w:firstLine="0"/>
        <w:jc w:val="left"/>
      </w:pPr>
      <w:r w:rsidRPr="004D595C">
        <w:t xml:space="preserve">Náhrada za období </w:t>
      </w:r>
      <w:r w:rsidR="00C66511" w:rsidRPr="004D595C">
        <w:t xml:space="preserve">od 1.4.2017 do 31.3.2018 =  13.443,-Kč </w:t>
      </w:r>
      <w:r w:rsidR="00305CC6" w:rsidRPr="004D595C">
        <w:t>(náhrada dle Dodatku č. 3)</w:t>
      </w:r>
      <w:r w:rsidR="00305CC6">
        <w:t xml:space="preserve"> </w:t>
      </w:r>
      <w:r w:rsidR="00C66511" w:rsidRPr="004D595C">
        <w:t xml:space="preserve">– 20,-Kč </w:t>
      </w:r>
      <w:r w:rsidRPr="004D595C">
        <w:t xml:space="preserve"> +</w:t>
      </w:r>
      <w:r w:rsidR="00C66511" w:rsidRPr="004D595C">
        <w:t xml:space="preserve"> </w:t>
      </w:r>
      <w:r w:rsidRPr="004D595C">
        <w:t xml:space="preserve"> </w:t>
      </w:r>
      <w:r w:rsidR="00183B34" w:rsidRPr="004D595C">
        <w:t>575,-</w:t>
      </w:r>
      <w:r w:rsidR="004D595C" w:rsidRPr="004D595C">
        <w:t xml:space="preserve">Kč </w:t>
      </w:r>
      <w:r w:rsidRPr="004D595C">
        <w:t>=</w:t>
      </w:r>
      <w:r w:rsidR="004D595C" w:rsidRPr="004D595C">
        <w:t xml:space="preserve"> </w:t>
      </w:r>
      <w:r w:rsidR="004D595C" w:rsidRPr="004D595C">
        <w:rPr>
          <w:b/>
        </w:rPr>
        <w:t>13.998,-Kč</w:t>
      </w:r>
    </w:p>
    <w:p w:rsidR="007C6D7D" w:rsidRPr="004D595C" w:rsidRDefault="007C6D7D" w:rsidP="007C6D7D">
      <w:pPr>
        <w:pStyle w:val="Zkladntextodsazen31"/>
        <w:tabs>
          <w:tab w:val="left" w:pos="0"/>
        </w:tabs>
        <w:spacing w:line="240" w:lineRule="auto"/>
        <w:ind w:firstLine="0"/>
        <w:jc w:val="left"/>
      </w:pPr>
    </w:p>
    <w:p w:rsidR="001740A1" w:rsidRPr="004D595C" w:rsidRDefault="001740A1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</w:pPr>
      <w:r w:rsidRPr="004D595C">
        <w:t xml:space="preserve">Náhrada celkem za období od 1.4.2017 do 31.3.2018 </w:t>
      </w:r>
      <w:r w:rsidR="00C652FF" w:rsidRPr="004D595C">
        <w:t xml:space="preserve">činí </w:t>
      </w:r>
      <w:r w:rsidR="005F3066" w:rsidRPr="004D595C">
        <w:rPr>
          <w:b/>
        </w:rPr>
        <w:t>1</w:t>
      </w:r>
      <w:r w:rsidR="004D595C" w:rsidRPr="004D595C">
        <w:rPr>
          <w:b/>
        </w:rPr>
        <w:t>3.</w:t>
      </w:r>
      <w:r w:rsidR="005F3066" w:rsidRPr="004D595C">
        <w:rPr>
          <w:b/>
        </w:rPr>
        <w:t>9</w:t>
      </w:r>
      <w:r w:rsidR="004D595C" w:rsidRPr="004D595C">
        <w:rPr>
          <w:b/>
        </w:rPr>
        <w:t>98</w:t>
      </w:r>
      <w:r w:rsidRPr="004D595C">
        <w:rPr>
          <w:b/>
        </w:rPr>
        <w:t>,-Kč</w:t>
      </w:r>
      <w:r w:rsidRPr="004D595C">
        <w:t xml:space="preserve">. </w:t>
      </w:r>
    </w:p>
    <w:p w:rsidR="007C6D7D" w:rsidRPr="00104AC7" w:rsidRDefault="007C6D7D" w:rsidP="001740A1">
      <w:pPr>
        <w:pStyle w:val="Zkladntextodsazen31"/>
        <w:tabs>
          <w:tab w:val="left" w:pos="0"/>
        </w:tabs>
        <w:spacing w:line="240" w:lineRule="auto"/>
        <w:ind w:firstLine="0"/>
        <w:jc w:val="left"/>
        <w:rPr>
          <w:color w:val="FF0000"/>
        </w:rPr>
      </w:pPr>
    </w:p>
    <w:p w:rsidR="00C51B02" w:rsidRPr="008E7426" w:rsidRDefault="00C51B02">
      <w:pPr>
        <w:jc w:val="center"/>
        <w:rPr>
          <w:b/>
        </w:rPr>
      </w:pPr>
      <w:r w:rsidRPr="008E7426">
        <w:rPr>
          <w:b/>
        </w:rPr>
        <w:t>Čl. IV</w:t>
      </w:r>
    </w:p>
    <w:p w:rsidR="00C51B02" w:rsidRPr="004C484D" w:rsidRDefault="002E534C" w:rsidP="002E534C">
      <w:r>
        <w:tab/>
      </w:r>
      <w:r w:rsidR="004C484D" w:rsidRPr="004C484D">
        <w:t>První n</w:t>
      </w:r>
      <w:r w:rsidR="00965D1E" w:rsidRPr="004C484D">
        <w:t>áhrada</w:t>
      </w:r>
      <w:r w:rsidR="004C484D" w:rsidRPr="004C484D">
        <w:t xml:space="preserve"> v nové výši </w:t>
      </w:r>
      <w:r w:rsidRPr="004C484D">
        <w:t>b</w:t>
      </w:r>
      <w:r w:rsidR="00FC7EBE" w:rsidRPr="004C484D">
        <w:t>ude</w:t>
      </w:r>
      <w:r w:rsidRPr="004C484D">
        <w:t xml:space="preserve"> vyplacena k 31.3.201</w:t>
      </w:r>
      <w:r w:rsidR="002F4BE6" w:rsidRPr="004C484D">
        <w:t>8</w:t>
      </w:r>
      <w:r w:rsidRPr="004C484D">
        <w:t>.</w:t>
      </w:r>
    </w:p>
    <w:p w:rsidR="00C51B02" w:rsidRPr="008E7426" w:rsidRDefault="00C51B02" w:rsidP="00CE2BCF">
      <w:pPr>
        <w:jc w:val="both"/>
      </w:pPr>
    </w:p>
    <w:p w:rsidR="00C51B02" w:rsidRDefault="00C51B02">
      <w:pPr>
        <w:tabs>
          <w:tab w:val="left" w:pos="284"/>
          <w:tab w:val="left" w:pos="568"/>
        </w:tabs>
        <w:jc w:val="center"/>
        <w:rPr>
          <w:b/>
        </w:rPr>
      </w:pPr>
      <w:r w:rsidRPr="008E7426">
        <w:rPr>
          <w:b/>
        </w:rPr>
        <w:t>Čl. V</w:t>
      </w:r>
    </w:p>
    <w:p w:rsidR="00392B48" w:rsidRPr="00CC200B" w:rsidRDefault="00392B48" w:rsidP="00392B48">
      <w:pPr>
        <w:numPr>
          <w:ilvl w:val="0"/>
          <w:numId w:val="2"/>
        </w:numPr>
        <w:jc w:val="both"/>
      </w:pPr>
      <w:r w:rsidRPr="00CC200B">
        <w:t>SPÚ je povinen platit pan</w:t>
      </w:r>
      <w:r>
        <w:t>u Neumannovi</w:t>
      </w:r>
      <w:r w:rsidRPr="00CC200B">
        <w:rPr>
          <w:b/>
          <w:bCs/>
          <w:i/>
        </w:rPr>
        <w:t xml:space="preserve"> </w:t>
      </w:r>
      <w:r w:rsidRPr="00CC200B">
        <w:t>náhradu.</w:t>
      </w:r>
    </w:p>
    <w:p w:rsidR="00392B48" w:rsidRPr="00CC200B" w:rsidRDefault="00392B48" w:rsidP="00392B48">
      <w:pPr>
        <w:ind w:left="284"/>
        <w:jc w:val="both"/>
      </w:pPr>
    </w:p>
    <w:p w:rsidR="00392B48" w:rsidRPr="00CC200B" w:rsidRDefault="00392B48" w:rsidP="00392B48">
      <w:pPr>
        <w:numPr>
          <w:ilvl w:val="0"/>
          <w:numId w:val="2"/>
        </w:numPr>
        <w:jc w:val="both"/>
      </w:pPr>
      <w:r w:rsidRPr="00CC200B">
        <w:t xml:space="preserve">Náhrada se platí </w:t>
      </w:r>
      <w:r w:rsidRPr="00DD5E23">
        <w:rPr>
          <w:bCs/>
          <w:u w:val="single"/>
        </w:rPr>
        <w:t>ročně pozadu</w:t>
      </w:r>
      <w:r w:rsidRPr="00CC200B">
        <w:t xml:space="preserve"> vždy k 31. 3. běžného roku.</w:t>
      </w:r>
    </w:p>
    <w:p w:rsidR="00392B48" w:rsidRPr="00CC200B" w:rsidRDefault="00392B48" w:rsidP="00392B48">
      <w:pPr>
        <w:ind w:left="284"/>
        <w:jc w:val="both"/>
      </w:pPr>
    </w:p>
    <w:p w:rsidR="00392B48" w:rsidRPr="00CC200B" w:rsidRDefault="00392B48" w:rsidP="00392B48">
      <w:pPr>
        <w:numPr>
          <w:ilvl w:val="0"/>
          <w:numId w:val="2"/>
        </w:numPr>
        <w:jc w:val="both"/>
      </w:pPr>
      <w:r w:rsidRPr="00CC200B">
        <w:t xml:space="preserve">Úplata bude hrazena převodem na </w:t>
      </w:r>
      <w:r w:rsidRPr="00E074B0">
        <w:rPr>
          <w:color w:val="000000" w:themeColor="text1"/>
        </w:rPr>
        <w:t xml:space="preserve">účet </w:t>
      </w:r>
      <w:r w:rsidRPr="00CC200B">
        <w:t xml:space="preserve">vedený u </w:t>
      </w:r>
      <w:r w:rsidR="00981590" w:rsidRPr="003C4E3F">
        <w:t>MONETA</w:t>
      </w:r>
      <w:r w:rsidRPr="003C4E3F">
        <w:t xml:space="preserve"> Money bank, </w:t>
      </w:r>
      <w:r w:rsidRPr="00BE37E3">
        <w:t>a.s</w:t>
      </w:r>
      <w:r>
        <w:t xml:space="preserve">. </w:t>
      </w:r>
      <w:r w:rsidRPr="00CC200B">
        <w:t>Zaplacením se rozumí připsání placené částky</w:t>
      </w:r>
      <w:r>
        <w:t xml:space="preserve"> </w:t>
      </w:r>
      <w:r w:rsidRPr="00CC200B">
        <w:t>na účet pan</w:t>
      </w:r>
      <w:r>
        <w:t>a Neumanna</w:t>
      </w:r>
      <w:r w:rsidRPr="00CC200B">
        <w:t>.</w:t>
      </w:r>
    </w:p>
    <w:p w:rsidR="00392B48" w:rsidRDefault="00392B48" w:rsidP="00392B48">
      <w:pPr>
        <w:tabs>
          <w:tab w:val="left" w:pos="284"/>
          <w:tab w:val="left" w:pos="568"/>
        </w:tabs>
        <w:jc w:val="center"/>
        <w:rPr>
          <w:b/>
        </w:rPr>
      </w:pPr>
    </w:p>
    <w:p w:rsidR="00C51B02" w:rsidRDefault="002E534C" w:rsidP="002E534C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VI</w:t>
      </w:r>
    </w:p>
    <w:p w:rsidR="00847E11" w:rsidRPr="00960CCB" w:rsidRDefault="00847E11" w:rsidP="00847E11">
      <w:pPr>
        <w:jc w:val="both"/>
        <w:rPr>
          <w:rFonts w:eastAsia="Calibri"/>
        </w:rPr>
      </w:pPr>
      <w:r w:rsidRPr="00960CCB">
        <w:t xml:space="preserve">SPÚ jako správce dle </w:t>
      </w:r>
      <w:r w:rsidRPr="00960CCB">
        <w:rPr>
          <w:color w:val="000000"/>
        </w:rPr>
        <w:t xml:space="preserve">zákona č. 101/2000 Sb., o ochraně osobních údajů a o změně některých zákonů, ve znění pozdějších předpisů, tímto informuje </w:t>
      </w:r>
      <w:r>
        <w:rPr>
          <w:color w:val="000000"/>
        </w:rPr>
        <w:t xml:space="preserve">pana </w:t>
      </w:r>
      <w:r w:rsidR="00685C54">
        <w:rPr>
          <w:color w:val="000000"/>
        </w:rPr>
        <w:t>Neumanna</w:t>
      </w:r>
      <w:r>
        <w:rPr>
          <w:color w:val="000000"/>
        </w:rPr>
        <w:t xml:space="preserve"> </w:t>
      </w:r>
      <w:r w:rsidRPr="00960CCB">
        <w:rPr>
          <w:color w:val="000000"/>
        </w:rPr>
        <w:t>jako subjekt údajů, že je</w:t>
      </w:r>
      <w:r>
        <w:rPr>
          <w:color w:val="000000"/>
        </w:rPr>
        <w:t>ho</w:t>
      </w:r>
      <w:r w:rsidRPr="00960CCB">
        <w:rPr>
          <w:color w:val="000000"/>
        </w:rPr>
        <w:t xml:space="preserve"> údaje uvedené v této smlouvě zpracovává pro účely realizace, výkonu práv a povinností dle této smlouvy, když tyto údaje zpracovává automatizovaně. </w:t>
      </w:r>
      <w:r>
        <w:rPr>
          <w:color w:val="000000"/>
        </w:rPr>
        <w:t xml:space="preserve">Pan </w:t>
      </w:r>
      <w:r w:rsidR="00A67788">
        <w:rPr>
          <w:color w:val="000000"/>
        </w:rPr>
        <w:t>Neumann</w:t>
      </w:r>
      <w:r>
        <w:rPr>
          <w:color w:val="000000"/>
        </w:rPr>
        <w:t xml:space="preserve"> </w:t>
      </w:r>
      <w:r w:rsidRPr="00960CCB">
        <w:rPr>
          <w:color w:val="000000"/>
        </w:rPr>
        <w:t>si je vědom svého práva přístupu k osobním údajům, práva na opravu osobních údajů, jakož i dalších práv vyplývajících z ustanovení § 12 a § 21 zákona č. 101/2000 Sb., o ochraně osobních údajů a o změně některých zákonů, ve znění pozdějších předpisů.</w:t>
      </w:r>
      <w:r w:rsidRPr="00960CCB">
        <w:rPr>
          <w:rFonts w:eastAsia="Calibri"/>
        </w:rPr>
        <w:t xml:space="preserve"> SPÚ se zavazuje, že nejpozději k datu 25. 5. 2018 uvede veškeré své postupy a přijme veškerá interní opatření do souladu s nařízením Evropského parlamentu a Rady EU 2016/679 („GDPR“) a dalšími souvisejícími právními předpisy.</w:t>
      </w:r>
    </w:p>
    <w:p w:rsidR="00847E11" w:rsidRPr="008E7426" w:rsidRDefault="00847E11" w:rsidP="002E534C">
      <w:pPr>
        <w:tabs>
          <w:tab w:val="left" w:pos="284"/>
          <w:tab w:val="left" w:pos="568"/>
        </w:tabs>
        <w:jc w:val="center"/>
        <w:rPr>
          <w:b/>
        </w:rPr>
      </w:pPr>
    </w:p>
    <w:p w:rsidR="00B328B3" w:rsidRPr="00B328B3" w:rsidRDefault="00B328B3" w:rsidP="00B328B3">
      <w:pPr>
        <w:tabs>
          <w:tab w:val="left" w:pos="284"/>
          <w:tab w:val="left" w:pos="568"/>
        </w:tabs>
        <w:jc w:val="center"/>
        <w:rPr>
          <w:b/>
        </w:rPr>
      </w:pPr>
      <w:r w:rsidRPr="00B328B3">
        <w:rPr>
          <w:b/>
        </w:rPr>
        <w:t>Čl. VII</w:t>
      </w:r>
    </w:p>
    <w:p w:rsidR="00847E11" w:rsidRPr="005A1FDC" w:rsidRDefault="00847E11" w:rsidP="00847E11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284" w:hanging="284"/>
        <w:jc w:val="both"/>
        <w:rPr>
          <w:bCs/>
        </w:rPr>
      </w:pPr>
      <w:r w:rsidRPr="005A1FDC">
        <w:rPr>
          <w:bCs/>
        </w:rPr>
        <w:t xml:space="preserve">Pan </w:t>
      </w:r>
      <w:r>
        <w:rPr>
          <w:bCs/>
        </w:rPr>
        <w:t xml:space="preserve">Neumann </w:t>
      </w:r>
      <w:r w:rsidRPr="005A1FDC">
        <w:rPr>
          <w:bCs/>
        </w:rPr>
        <w:t>se zavazuje, že jakékoliv změny, týkající se vlastnictví výše uvedených pozemků, neprodleně oznámí SPÚ.</w:t>
      </w:r>
    </w:p>
    <w:p w:rsidR="00847E11" w:rsidRPr="005A1FDC" w:rsidRDefault="00847E11" w:rsidP="00847E11">
      <w:pPr>
        <w:pStyle w:val="Zkladntextodsazen3"/>
        <w:ind w:left="284" w:hanging="284"/>
        <w:jc w:val="both"/>
        <w:rPr>
          <w:bCs/>
        </w:rPr>
      </w:pPr>
    </w:p>
    <w:p w:rsidR="00847E11" w:rsidRPr="005A1FDC" w:rsidRDefault="00847E11" w:rsidP="00847E11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284" w:hanging="284"/>
        <w:jc w:val="both"/>
      </w:pPr>
      <w:r w:rsidRPr="005A1FDC">
        <w:t>Smluvní strany se dohodly, že jakékoliv změny a doplňky této dohody jsou možné pouze písemnou formou na základě dohody smluvních stran.</w:t>
      </w:r>
    </w:p>
    <w:p w:rsidR="00847E11" w:rsidRPr="005A1FDC" w:rsidRDefault="00847E11" w:rsidP="00847E11">
      <w:pPr>
        <w:pStyle w:val="Zkladntextodsazen3"/>
        <w:ind w:left="0"/>
        <w:jc w:val="both"/>
      </w:pPr>
    </w:p>
    <w:p w:rsidR="00847E11" w:rsidRPr="005A1FDC" w:rsidRDefault="00847E11" w:rsidP="00847E11">
      <w:pPr>
        <w:pStyle w:val="Zkladntextodsazen3"/>
        <w:numPr>
          <w:ilvl w:val="0"/>
          <w:numId w:val="5"/>
        </w:numPr>
        <w:tabs>
          <w:tab w:val="clear" w:pos="720"/>
          <w:tab w:val="clear" w:pos="1080"/>
          <w:tab w:val="clear" w:pos="3600"/>
        </w:tabs>
        <w:ind w:left="284" w:hanging="284"/>
        <w:jc w:val="both"/>
      </w:pPr>
      <w:r w:rsidRPr="005A1FDC">
        <w:t>Dohoda o poskytnutí finanční náhrady za užívání honebních pozemků zaniká:</w:t>
      </w:r>
    </w:p>
    <w:p w:rsidR="00294689" w:rsidRDefault="00294689" w:rsidP="00006C89">
      <w:pPr>
        <w:rPr>
          <w:i/>
          <w:sz w:val="16"/>
          <w:szCs w:val="16"/>
        </w:rPr>
      </w:pPr>
    </w:p>
    <w:p w:rsidR="00294689" w:rsidRDefault="00294689" w:rsidP="00006C89">
      <w:pPr>
        <w:rPr>
          <w:i/>
          <w:sz w:val="16"/>
          <w:szCs w:val="16"/>
        </w:rPr>
      </w:pPr>
    </w:p>
    <w:p w:rsidR="00D35A42" w:rsidRPr="005A1FDC" w:rsidRDefault="00D35A42" w:rsidP="00D35A42">
      <w:pPr>
        <w:numPr>
          <w:ilvl w:val="0"/>
          <w:numId w:val="6"/>
        </w:numPr>
        <w:spacing w:before="120"/>
        <w:jc w:val="both"/>
      </w:pPr>
      <w:r w:rsidRPr="005A1FDC">
        <w:t>dnem zániku honitby ve smyslu § 31 zákona č. 449/2001 Sb., o myslivosti, ve znění pozdějších předpisů,</w:t>
      </w:r>
    </w:p>
    <w:p w:rsidR="00D35A42" w:rsidRPr="005A1FDC" w:rsidRDefault="00D35A42" w:rsidP="00D35A42">
      <w:pPr>
        <w:numPr>
          <w:ilvl w:val="0"/>
          <w:numId w:val="6"/>
        </w:numPr>
        <w:spacing w:before="120"/>
        <w:jc w:val="both"/>
      </w:pPr>
      <w:r w:rsidRPr="005A1FDC">
        <w:lastRenderedPageBreak/>
        <w:t xml:space="preserve">rozhodnutím o výměně nebo přechodu vlastnických práv dle zákona č. 139/2002 Sb., o pozemkových úpravách a pozemkových úřadech a o změně zákona č. 229/1991 Sb., o úpravě vlastnických vztahů k půdě a jinému zemědělskému majetku, ve znění pozdějších předpisů, </w:t>
      </w:r>
    </w:p>
    <w:p w:rsidR="00D35A42" w:rsidRPr="005A1FDC" w:rsidRDefault="00D35A42" w:rsidP="00D35A42">
      <w:pPr>
        <w:numPr>
          <w:ilvl w:val="0"/>
          <w:numId w:val="6"/>
        </w:numPr>
        <w:spacing w:before="120"/>
        <w:jc w:val="both"/>
      </w:pPr>
      <w:r w:rsidRPr="005A1FDC">
        <w:t xml:space="preserve">na základě dohody smluvních stran, </w:t>
      </w:r>
    </w:p>
    <w:p w:rsidR="00D35A42" w:rsidRPr="005A1FDC" w:rsidRDefault="00D35A42" w:rsidP="00D35A42">
      <w:pPr>
        <w:numPr>
          <w:ilvl w:val="0"/>
          <w:numId w:val="6"/>
        </w:numPr>
        <w:spacing w:before="120"/>
        <w:jc w:val="both"/>
      </w:pPr>
      <w:r w:rsidRPr="005A1FDC">
        <w:t xml:space="preserve">rozhodnutím orgánu státní správy myslivosti, </w:t>
      </w:r>
    </w:p>
    <w:p w:rsidR="00D35A42" w:rsidRPr="005A1FDC" w:rsidRDefault="00D35A42" w:rsidP="00D35A42">
      <w:pPr>
        <w:spacing w:before="120"/>
        <w:ind w:left="851" w:hanging="284"/>
        <w:jc w:val="both"/>
      </w:pPr>
      <w:r w:rsidRPr="005A1FDC">
        <w:t>- prohlášením pozemků za nehonební</w:t>
      </w:r>
    </w:p>
    <w:p w:rsidR="00D35A42" w:rsidRPr="005A1FDC" w:rsidRDefault="00D35A42" w:rsidP="00D35A42">
      <w:pPr>
        <w:spacing w:before="120"/>
        <w:ind w:left="851" w:hanging="284"/>
        <w:jc w:val="both"/>
      </w:pPr>
      <w:r w:rsidRPr="005A1FDC">
        <w:t>- rozhodnutím o vyrovnání hranic</w:t>
      </w:r>
    </w:p>
    <w:p w:rsidR="00D35A42" w:rsidRPr="005A1FDC" w:rsidRDefault="00D35A42" w:rsidP="00D35A42">
      <w:pPr>
        <w:spacing w:before="120"/>
        <w:ind w:left="709" w:hanging="142"/>
        <w:jc w:val="both"/>
      </w:pPr>
      <w:r w:rsidRPr="005A1FDC">
        <w:t>- změnou honitby ve smyslu § 31 zákona č. 449/2001 Sb., o myslivosti, ve znění pozdějších předpisů.</w:t>
      </w:r>
    </w:p>
    <w:p w:rsidR="00D35A42" w:rsidRPr="005A1FDC" w:rsidRDefault="00D35A42" w:rsidP="00D35A42">
      <w:pPr>
        <w:ind w:left="720"/>
        <w:jc w:val="both"/>
      </w:pPr>
    </w:p>
    <w:p w:rsidR="00D35A42" w:rsidRDefault="00D35A42" w:rsidP="00D35A42">
      <w:pPr>
        <w:ind w:left="1134"/>
        <w:jc w:val="both"/>
      </w:pPr>
      <w:r w:rsidRPr="005A1FDC">
        <w:t>T</w:t>
      </w:r>
      <w:r>
        <w:t xml:space="preserve">ento dodatek </w:t>
      </w:r>
      <w:r w:rsidRPr="005A1FDC">
        <w:t xml:space="preserve">vyhotoven v dvou stejnopisech, z nichž každý má platnost originálu. Jeden stejnopis přebírá </w:t>
      </w:r>
      <w:r w:rsidRPr="005A1FDC">
        <w:rPr>
          <w:bCs/>
        </w:rPr>
        <w:t xml:space="preserve">pan </w:t>
      </w:r>
      <w:r>
        <w:rPr>
          <w:bCs/>
        </w:rPr>
        <w:t>Neumann</w:t>
      </w:r>
      <w:r w:rsidRPr="005A1FDC">
        <w:rPr>
          <w:bCs/>
        </w:rPr>
        <w:t xml:space="preserve"> a jeden </w:t>
      </w:r>
      <w:r w:rsidRPr="005A1FDC">
        <w:t xml:space="preserve">stejnopis je určen </w:t>
      </w:r>
      <w:r w:rsidRPr="005A1FDC">
        <w:rPr>
          <w:bCs/>
        </w:rPr>
        <w:t>SPÚ</w:t>
      </w:r>
      <w:r w:rsidRPr="005A1FDC">
        <w:t>.</w:t>
      </w:r>
    </w:p>
    <w:p w:rsidR="00D35A42" w:rsidRDefault="00D35A42" w:rsidP="00D35A42">
      <w:pPr>
        <w:ind w:left="1134"/>
        <w:jc w:val="both"/>
      </w:pPr>
    </w:p>
    <w:p w:rsidR="00D35A42" w:rsidRDefault="00D35A42" w:rsidP="00D35A42">
      <w:pPr>
        <w:tabs>
          <w:tab w:val="left" w:pos="284"/>
          <w:tab w:val="left" w:pos="568"/>
        </w:tabs>
        <w:jc w:val="center"/>
        <w:rPr>
          <w:b/>
        </w:rPr>
      </w:pPr>
      <w:r w:rsidRPr="003D4F1C">
        <w:rPr>
          <w:b/>
        </w:rPr>
        <w:t>Čl. VI</w:t>
      </w:r>
      <w:r>
        <w:rPr>
          <w:b/>
        </w:rPr>
        <w:t>I</w:t>
      </w:r>
      <w:r w:rsidRPr="003D4F1C">
        <w:rPr>
          <w:b/>
        </w:rPr>
        <w:t>I</w:t>
      </w:r>
    </w:p>
    <w:p w:rsidR="00D35A42" w:rsidRDefault="00D35A42" w:rsidP="00D35A42">
      <w:pPr>
        <w:pStyle w:val="Zkladntextodsazen3"/>
        <w:tabs>
          <w:tab w:val="clear" w:pos="3600"/>
        </w:tabs>
        <w:ind w:left="0" w:firstLine="0"/>
      </w:pPr>
      <w:r w:rsidRPr="00D35A42">
        <w:t>Tento</w:t>
      </w:r>
      <w:r>
        <w:t xml:space="preserve"> dodatek </w:t>
      </w:r>
      <w:r w:rsidRPr="00E938C1">
        <w:t>nabývá platnosti dnem podpisu smluvními stranami</w:t>
      </w:r>
      <w:r>
        <w:t xml:space="preserve"> a účinnosti dnem uvedeným v Čl. IV tohoto dodatku, nejdříve však dnem uveřejnění v registru smluv dle ustanovení </w:t>
      </w:r>
      <w:r w:rsidRPr="005A1FDC">
        <w:t>§</w:t>
      </w:r>
      <w:r>
        <w:t xml:space="preserve"> 6 odst. 1 zákona č. 340/2015 Sb., o zvláštních podmínkách účinnosti některých smluv, uveřejňování těchto smluv a o registru smluv ( zákon o registru smluv), ve znění pozdějších předpisů.</w:t>
      </w:r>
    </w:p>
    <w:p w:rsidR="00D35A42" w:rsidRDefault="00D35A42" w:rsidP="00D35A42">
      <w:pPr>
        <w:pStyle w:val="Zkladntextodsazen3"/>
        <w:tabs>
          <w:tab w:val="clear" w:pos="3600"/>
        </w:tabs>
        <w:ind w:left="0" w:firstLine="0"/>
      </w:pPr>
    </w:p>
    <w:p w:rsidR="00D35A42" w:rsidRPr="00D35A42" w:rsidRDefault="00D35A42" w:rsidP="00D35A42">
      <w:pPr>
        <w:pStyle w:val="Zkladntextodsazen3"/>
        <w:tabs>
          <w:tab w:val="clear" w:pos="3600"/>
        </w:tabs>
        <w:ind w:left="0" w:firstLine="0"/>
      </w:pPr>
      <w:r>
        <w:t>Uveřejnění tohoto dodatku zajistí SPÚ.</w:t>
      </w:r>
    </w:p>
    <w:p w:rsidR="00D35A42" w:rsidRDefault="00D35A42" w:rsidP="00D35A42">
      <w:pPr>
        <w:tabs>
          <w:tab w:val="left" w:pos="284"/>
          <w:tab w:val="left" w:pos="568"/>
        </w:tabs>
        <w:jc w:val="center"/>
        <w:rPr>
          <w:b/>
        </w:rPr>
      </w:pPr>
    </w:p>
    <w:p w:rsidR="00D35A42" w:rsidRPr="008E7426" w:rsidRDefault="00D35A42" w:rsidP="00D35A42">
      <w:pPr>
        <w:tabs>
          <w:tab w:val="left" w:pos="284"/>
          <w:tab w:val="left" w:pos="568"/>
        </w:tabs>
        <w:jc w:val="center"/>
        <w:rPr>
          <w:b/>
        </w:rPr>
      </w:pPr>
      <w:r>
        <w:rPr>
          <w:b/>
        </w:rPr>
        <w:t>Čl. IX</w:t>
      </w:r>
    </w:p>
    <w:p w:rsidR="00D35A42" w:rsidRDefault="00D35A42" w:rsidP="00D35A42">
      <w:pPr>
        <w:pStyle w:val="Zkladntext"/>
        <w:tabs>
          <w:tab w:val="left" w:pos="567"/>
        </w:tabs>
        <w:spacing w:before="0"/>
        <w:ind w:firstLine="570"/>
        <w:jc w:val="both"/>
      </w:pPr>
      <w:r w:rsidRPr="008E7426">
        <w:tab/>
        <w:t>Smluvní strany po přečtení t</w:t>
      </w:r>
      <w:r>
        <w:t>ohoto dodatku</w:t>
      </w:r>
      <w:r w:rsidRPr="008E7426">
        <w:t xml:space="preserve"> prohlašují, že s je</w:t>
      </w:r>
      <w:r>
        <w:t>ho</w:t>
      </w:r>
      <w:r w:rsidRPr="008E7426">
        <w:t xml:space="preserve"> obsahem souhlasí</w:t>
      </w:r>
      <w:r>
        <w:t xml:space="preserve"> </w:t>
      </w:r>
      <w:r w:rsidRPr="008E7426">
        <w:t>a že t</w:t>
      </w:r>
      <w:r>
        <w:t>ento dodatek</w:t>
      </w:r>
      <w:r w:rsidRPr="008E7426">
        <w:t xml:space="preserve"> je shodným projevem jejich vážné a svobodné vůle, a na důkaz toho připojují své podpisy.</w:t>
      </w:r>
    </w:p>
    <w:p w:rsidR="00D35A42" w:rsidRDefault="00D35A42" w:rsidP="00D35A42">
      <w:pPr>
        <w:pStyle w:val="Zkladntext"/>
        <w:tabs>
          <w:tab w:val="left" w:pos="567"/>
        </w:tabs>
        <w:spacing w:before="0"/>
        <w:ind w:firstLine="570"/>
        <w:jc w:val="both"/>
      </w:pPr>
    </w:p>
    <w:p w:rsidR="00D35A42" w:rsidRDefault="00D35A42" w:rsidP="00D35A42">
      <w:pPr>
        <w:pStyle w:val="Zkladntext"/>
        <w:tabs>
          <w:tab w:val="left" w:pos="567"/>
        </w:tabs>
        <w:spacing w:before="0"/>
        <w:ind w:firstLine="570"/>
        <w:jc w:val="both"/>
      </w:pPr>
    </w:p>
    <w:p w:rsidR="00D35A42" w:rsidRDefault="00D35A42" w:rsidP="00D35A42">
      <w:pPr>
        <w:pStyle w:val="Zkladntext"/>
        <w:tabs>
          <w:tab w:val="left" w:pos="567"/>
        </w:tabs>
        <w:spacing w:before="0"/>
        <w:ind w:firstLine="570"/>
        <w:jc w:val="both"/>
      </w:pPr>
    </w:p>
    <w:p w:rsidR="00D35A42" w:rsidRPr="008E7426" w:rsidRDefault="00D35A42" w:rsidP="00D35A42">
      <w:pPr>
        <w:pStyle w:val="Zkladntext"/>
        <w:tabs>
          <w:tab w:val="left" w:pos="567"/>
        </w:tabs>
        <w:spacing w:before="0"/>
        <w:ind w:firstLine="570"/>
        <w:jc w:val="both"/>
      </w:pPr>
    </w:p>
    <w:p w:rsidR="00D35A42" w:rsidRDefault="00D35A42" w:rsidP="00D35A42">
      <w:pPr>
        <w:jc w:val="both"/>
      </w:pPr>
      <w:r w:rsidRPr="008E7426">
        <w:t>V</w:t>
      </w:r>
      <w:r>
        <w:t> České Lípě</w:t>
      </w:r>
      <w:r w:rsidRPr="008E7426">
        <w:t xml:space="preserve"> dne </w:t>
      </w:r>
      <w:r>
        <w:t>20.3.2018</w:t>
      </w:r>
    </w:p>
    <w:p w:rsidR="00D35A42" w:rsidRDefault="00D35A42" w:rsidP="00D35A42">
      <w:pPr>
        <w:jc w:val="both"/>
      </w:pPr>
    </w:p>
    <w:p w:rsidR="00D35A42" w:rsidRPr="008E7426" w:rsidRDefault="00D35A42" w:rsidP="00D35A42">
      <w:pPr>
        <w:jc w:val="both"/>
      </w:pPr>
    </w:p>
    <w:p w:rsidR="00D35A42" w:rsidRDefault="00D35A42" w:rsidP="00D35A42">
      <w:pPr>
        <w:jc w:val="both"/>
      </w:pPr>
    </w:p>
    <w:p w:rsidR="00D35A42" w:rsidRDefault="00D35A42" w:rsidP="00D35A42">
      <w:pPr>
        <w:jc w:val="both"/>
      </w:pPr>
      <w:r w:rsidRPr="008E7426">
        <w:t> </w:t>
      </w:r>
    </w:p>
    <w:p w:rsidR="00D35A42" w:rsidRDefault="00D35A42" w:rsidP="00D35A42">
      <w:pPr>
        <w:jc w:val="both"/>
      </w:pPr>
    </w:p>
    <w:p w:rsidR="00D35A42" w:rsidRDefault="00D35A42" w:rsidP="00D35A42">
      <w:pPr>
        <w:jc w:val="both"/>
      </w:pPr>
    </w:p>
    <w:p w:rsidR="00D35A42" w:rsidRDefault="00D35A42" w:rsidP="00D35A42">
      <w:pPr>
        <w:jc w:val="both"/>
      </w:pPr>
    </w:p>
    <w:p w:rsidR="00D35A42" w:rsidRPr="008E7426" w:rsidRDefault="00D35A42" w:rsidP="00D35A42">
      <w:pPr>
        <w:jc w:val="both"/>
        <w:rPr>
          <w:szCs w:val="20"/>
        </w:rPr>
      </w:pPr>
    </w:p>
    <w:p w:rsidR="00D35A42" w:rsidRPr="001B7AE1" w:rsidRDefault="00D35A42" w:rsidP="00D35A42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  ...................................................................................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 xml:space="preserve">             </w:t>
      </w:r>
      <w:r>
        <w:rPr>
          <w:i/>
          <w:sz w:val="16"/>
          <w:szCs w:val="16"/>
        </w:rPr>
        <w:tab/>
      </w:r>
      <w:r>
        <w:rPr>
          <w:i/>
          <w:sz w:val="16"/>
          <w:szCs w:val="16"/>
        </w:rPr>
        <w:tab/>
        <w:t>............................................................................</w:t>
      </w:r>
    </w:p>
    <w:p w:rsidR="00D35A42" w:rsidRPr="006B0CDC" w:rsidRDefault="00D35A42" w:rsidP="00D35A42">
      <w:pPr>
        <w:ind w:firstLine="708"/>
        <w:jc w:val="both"/>
        <w:rPr>
          <w:i/>
        </w:rPr>
      </w:pPr>
      <w:r w:rsidRPr="00EB3744">
        <w:rPr>
          <w:b/>
          <w:i/>
        </w:rPr>
        <w:t xml:space="preserve"> </w:t>
      </w:r>
      <w:r>
        <w:rPr>
          <w:b/>
          <w:i/>
        </w:rPr>
        <w:t xml:space="preserve">  </w:t>
      </w:r>
      <w:r w:rsidRPr="00EB3744">
        <w:rPr>
          <w:b/>
          <w:i/>
        </w:rPr>
        <w:t xml:space="preserve"> Ing.</w:t>
      </w:r>
      <w:r>
        <w:rPr>
          <w:b/>
          <w:i/>
        </w:rPr>
        <w:t xml:space="preserve"> Vratislav Ferda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Pr="006B0CDC">
        <w:rPr>
          <w:b/>
          <w:i/>
        </w:rPr>
        <w:t xml:space="preserve">            </w:t>
      </w:r>
      <w:r>
        <w:rPr>
          <w:b/>
          <w:i/>
        </w:rPr>
        <w:t xml:space="preserve">        Ing. Neumann Ladislav</w:t>
      </w:r>
    </w:p>
    <w:p w:rsidR="00D35A42" w:rsidRDefault="00D35A42" w:rsidP="00D35A42">
      <w:pPr>
        <w:jc w:val="both"/>
        <w:rPr>
          <w:i/>
        </w:rPr>
      </w:pPr>
      <w:r>
        <w:rPr>
          <w:i/>
        </w:rPr>
        <w:t xml:space="preserve">         </w:t>
      </w:r>
      <w:r w:rsidRPr="000D093E">
        <w:rPr>
          <w:i/>
        </w:rPr>
        <w:t>vedoucí pobočky Česká Lípa</w:t>
      </w:r>
      <w:r w:rsidRPr="000D093E">
        <w:rPr>
          <w:i/>
        </w:rPr>
        <w:tab/>
      </w:r>
      <w:r w:rsidRPr="000D093E">
        <w:rPr>
          <w:i/>
        </w:rPr>
        <w:tab/>
      </w:r>
      <w:r w:rsidRPr="000D093E">
        <w:rPr>
          <w:i/>
        </w:rPr>
        <w:tab/>
      </w:r>
      <w:r>
        <w:rPr>
          <w:i/>
        </w:rPr>
        <w:t xml:space="preserve">                       </w:t>
      </w:r>
      <w:r w:rsidRPr="000D093E">
        <w:rPr>
          <w:i/>
        </w:rPr>
        <w:tab/>
      </w:r>
    </w:p>
    <w:p w:rsidR="00D35A42" w:rsidRDefault="00D35A42" w:rsidP="00D35A42">
      <w:pPr>
        <w:jc w:val="both"/>
        <w:rPr>
          <w:i/>
        </w:rPr>
      </w:pPr>
      <w:r>
        <w:rPr>
          <w:i/>
        </w:rPr>
        <w:t xml:space="preserve">            </w:t>
      </w:r>
      <w:r w:rsidRPr="000D093E">
        <w:rPr>
          <w:i/>
        </w:rPr>
        <w:t xml:space="preserve"> Státní pozemkový úřad</w:t>
      </w:r>
    </w:p>
    <w:p w:rsidR="00D35A42" w:rsidRPr="006659BC" w:rsidRDefault="00D35A42" w:rsidP="00D35A42">
      <w:pPr>
        <w:ind w:left="-810" w:firstLine="810"/>
        <w:rPr>
          <w:i/>
          <w:color w:val="000000"/>
        </w:rPr>
      </w:pPr>
      <w:r w:rsidRPr="006659BC">
        <w:rPr>
          <w:i/>
          <w:color w:val="000000"/>
        </w:rPr>
        <w:t>zastoupen na základě příkazu k zastupování</w:t>
      </w:r>
    </w:p>
    <w:p w:rsidR="00D35A42" w:rsidRPr="006659BC" w:rsidRDefault="00D35A42" w:rsidP="00D35A42">
      <w:pPr>
        <w:ind w:left="-810" w:firstLine="810"/>
        <w:rPr>
          <w:b/>
          <w:i/>
          <w:color w:val="000000"/>
        </w:rPr>
      </w:pPr>
      <w:r>
        <w:rPr>
          <w:b/>
          <w:i/>
          <w:color w:val="000000"/>
        </w:rPr>
        <w:t xml:space="preserve">                </w:t>
      </w:r>
      <w:r w:rsidRPr="006659BC">
        <w:rPr>
          <w:b/>
          <w:i/>
          <w:color w:val="000000"/>
        </w:rPr>
        <w:t>Lucií Balogovou</w:t>
      </w:r>
    </w:p>
    <w:p w:rsidR="00D35A42" w:rsidRPr="000D093E" w:rsidRDefault="00D35A42" w:rsidP="00D35A42">
      <w:pPr>
        <w:ind w:firstLine="708"/>
        <w:jc w:val="both"/>
        <w:rPr>
          <w:i/>
        </w:rPr>
      </w:pPr>
    </w:p>
    <w:p w:rsidR="00D35A42" w:rsidRDefault="00D35A42" w:rsidP="00D35A42">
      <w:pPr>
        <w:rPr>
          <w:i/>
          <w:sz w:val="16"/>
          <w:szCs w:val="16"/>
        </w:rPr>
      </w:pPr>
    </w:p>
    <w:p w:rsidR="00D35A42" w:rsidRDefault="00D35A42" w:rsidP="00D35A42">
      <w:pPr>
        <w:ind w:left="1134"/>
        <w:jc w:val="both"/>
      </w:pPr>
    </w:p>
    <w:p w:rsidR="00D35A42" w:rsidRDefault="00D35A42" w:rsidP="00D35A42">
      <w:pPr>
        <w:ind w:left="1134"/>
        <w:jc w:val="both"/>
      </w:pPr>
    </w:p>
    <w:p w:rsidR="00D35A42" w:rsidRDefault="00D35A42" w:rsidP="00D35A42">
      <w:pPr>
        <w:ind w:left="1134"/>
        <w:jc w:val="both"/>
      </w:pPr>
    </w:p>
    <w:p w:rsidR="00D15B98" w:rsidRDefault="00D15B98" w:rsidP="00006C89">
      <w:pPr>
        <w:rPr>
          <w:i/>
          <w:sz w:val="16"/>
          <w:szCs w:val="16"/>
        </w:rPr>
      </w:pPr>
    </w:p>
    <w:p w:rsidR="00006C89" w:rsidRDefault="00006C89" w:rsidP="00006C89">
      <w:pPr>
        <w:ind w:firstLine="708"/>
        <w:rPr>
          <w:i/>
          <w:sz w:val="16"/>
          <w:szCs w:val="16"/>
        </w:rPr>
      </w:pPr>
      <w:r w:rsidRPr="00543678">
        <w:rPr>
          <w:i/>
          <w:sz w:val="16"/>
          <w:szCs w:val="16"/>
        </w:rPr>
        <w:t xml:space="preserve">Za </w:t>
      </w:r>
      <w:r w:rsidR="00544AE8">
        <w:rPr>
          <w:i/>
          <w:sz w:val="16"/>
          <w:szCs w:val="16"/>
        </w:rPr>
        <w:t>správnost</w:t>
      </w:r>
      <w:r w:rsidRPr="00543678">
        <w:rPr>
          <w:i/>
          <w:sz w:val="16"/>
          <w:szCs w:val="16"/>
        </w:rPr>
        <w:t xml:space="preserve">: </w:t>
      </w:r>
      <w:r w:rsidR="00DE5EFB">
        <w:rPr>
          <w:i/>
          <w:sz w:val="16"/>
          <w:szCs w:val="16"/>
        </w:rPr>
        <w:t>Brožková Lenka, Ing</w:t>
      </w:r>
    </w:p>
    <w:p w:rsidR="00C51B02" w:rsidRDefault="00006C89" w:rsidP="00006C89">
      <w:pPr>
        <w:ind w:firstLine="708"/>
      </w:pPr>
      <w:r>
        <w:rPr>
          <w:i/>
          <w:sz w:val="16"/>
          <w:szCs w:val="16"/>
        </w:rPr>
        <w:t>………………</w:t>
      </w:r>
      <w:r w:rsidR="00544AE8">
        <w:rPr>
          <w:i/>
          <w:sz w:val="16"/>
          <w:szCs w:val="16"/>
        </w:rPr>
        <w:t>...</w:t>
      </w:r>
      <w:r>
        <w:rPr>
          <w:i/>
          <w:sz w:val="16"/>
          <w:szCs w:val="16"/>
        </w:rPr>
        <w:t>………………</w:t>
      </w:r>
      <w:r w:rsidR="00DE5EFB">
        <w:rPr>
          <w:i/>
          <w:sz w:val="16"/>
          <w:szCs w:val="16"/>
        </w:rPr>
        <w:t>……….</w:t>
      </w:r>
    </w:p>
    <w:sectPr w:rsidR="00C51B02" w:rsidSect="00EE7716">
      <w:pgSz w:w="11906" w:h="16838"/>
      <w:pgMar w:top="720" w:right="851" w:bottom="72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089C" w:rsidRDefault="0022089C" w:rsidP="00A107BB">
      <w:r>
        <w:separator/>
      </w:r>
    </w:p>
  </w:endnote>
  <w:endnote w:type="continuationSeparator" w:id="0">
    <w:p w:rsidR="0022089C" w:rsidRDefault="0022089C" w:rsidP="00A10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089C" w:rsidRDefault="0022089C" w:rsidP="00A107BB">
      <w:r>
        <w:separator/>
      </w:r>
    </w:p>
  </w:footnote>
  <w:footnote w:type="continuationSeparator" w:id="0">
    <w:p w:rsidR="0022089C" w:rsidRDefault="0022089C" w:rsidP="00A107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370808"/>
    <w:multiLevelType w:val="hybridMultilevel"/>
    <w:tmpl w:val="7EBEA606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EC87A4B"/>
    <w:multiLevelType w:val="hybridMultilevel"/>
    <w:tmpl w:val="840ADA7A"/>
    <w:lvl w:ilvl="0" w:tplc="066E0BA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15D7B2C"/>
    <w:multiLevelType w:val="hybridMultilevel"/>
    <w:tmpl w:val="887EE0E2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47FAD13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863066DA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/>
        <w:color w:val="auto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0015FFF"/>
    <w:multiLevelType w:val="hybridMultilevel"/>
    <w:tmpl w:val="CF988E62"/>
    <w:lvl w:ilvl="0" w:tplc="3BE640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4" w15:restartNumberingAfterBreak="0">
    <w:nsid w:val="743F6CBC"/>
    <w:multiLevelType w:val="hybridMultilevel"/>
    <w:tmpl w:val="818C577C"/>
    <w:lvl w:ilvl="0" w:tplc="0405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5" w15:restartNumberingAfterBreak="0">
    <w:nsid w:val="76B60505"/>
    <w:multiLevelType w:val="hybridMultilevel"/>
    <w:tmpl w:val="75641C82"/>
    <w:lvl w:ilvl="0" w:tplc="AF3C0CFC">
      <w:start w:val="1"/>
      <w:numFmt w:val="decimal"/>
      <w:lvlText w:val="%1."/>
      <w:lvlJc w:val="left"/>
      <w:pPr>
        <w:tabs>
          <w:tab w:val="num" w:pos="1380"/>
        </w:tabs>
        <w:ind w:left="1380" w:hanging="84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num w:numId="1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D16"/>
    <w:rsid w:val="00004E6C"/>
    <w:rsid w:val="00006C89"/>
    <w:rsid w:val="00022578"/>
    <w:rsid w:val="00044382"/>
    <w:rsid w:val="00044B90"/>
    <w:rsid w:val="00057BA8"/>
    <w:rsid w:val="00067AB8"/>
    <w:rsid w:val="000A31F2"/>
    <w:rsid w:val="000A4846"/>
    <w:rsid w:val="000A4ABD"/>
    <w:rsid w:val="000D1189"/>
    <w:rsid w:val="000D1E16"/>
    <w:rsid w:val="000D76C7"/>
    <w:rsid w:val="00104AC7"/>
    <w:rsid w:val="00106C56"/>
    <w:rsid w:val="001277ED"/>
    <w:rsid w:val="00133456"/>
    <w:rsid w:val="0014404B"/>
    <w:rsid w:val="0015680C"/>
    <w:rsid w:val="001740A1"/>
    <w:rsid w:val="00183B34"/>
    <w:rsid w:val="001E24A8"/>
    <w:rsid w:val="001F640D"/>
    <w:rsid w:val="00206A1A"/>
    <w:rsid w:val="0022089C"/>
    <w:rsid w:val="00275C54"/>
    <w:rsid w:val="00275D2C"/>
    <w:rsid w:val="00283730"/>
    <w:rsid w:val="00286763"/>
    <w:rsid w:val="002909E7"/>
    <w:rsid w:val="00294689"/>
    <w:rsid w:val="002B551A"/>
    <w:rsid w:val="002C23EB"/>
    <w:rsid w:val="002C5EB7"/>
    <w:rsid w:val="002C7552"/>
    <w:rsid w:val="002E352B"/>
    <w:rsid w:val="002E534C"/>
    <w:rsid w:val="002F4BE6"/>
    <w:rsid w:val="0030562D"/>
    <w:rsid w:val="00305CC6"/>
    <w:rsid w:val="00326403"/>
    <w:rsid w:val="003325B1"/>
    <w:rsid w:val="003640EF"/>
    <w:rsid w:val="00365021"/>
    <w:rsid w:val="0037354D"/>
    <w:rsid w:val="00373C44"/>
    <w:rsid w:val="003812F3"/>
    <w:rsid w:val="00392B48"/>
    <w:rsid w:val="003B044D"/>
    <w:rsid w:val="003B78D4"/>
    <w:rsid w:val="003C4E3F"/>
    <w:rsid w:val="003D0D75"/>
    <w:rsid w:val="003D4F1C"/>
    <w:rsid w:val="003E1D0D"/>
    <w:rsid w:val="003F7BFC"/>
    <w:rsid w:val="00433D7F"/>
    <w:rsid w:val="00450FD1"/>
    <w:rsid w:val="004771DB"/>
    <w:rsid w:val="004A4CB5"/>
    <w:rsid w:val="004C484D"/>
    <w:rsid w:val="004D595C"/>
    <w:rsid w:val="004E1AD4"/>
    <w:rsid w:val="00523DCD"/>
    <w:rsid w:val="00542F45"/>
    <w:rsid w:val="00543A87"/>
    <w:rsid w:val="00544AE8"/>
    <w:rsid w:val="00545763"/>
    <w:rsid w:val="00567A54"/>
    <w:rsid w:val="00597DCD"/>
    <w:rsid w:val="005A4DE3"/>
    <w:rsid w:val="005B2582"/>
    <w:rsid w:val="005C50C9"/>
    <w:rsid w:val="005D1640"/>
    <w:rsid w:val="005D1F97"/>
    <w:rsid w:val="005E214A"/>
    <w:rsid w:val="005E3DBB"/>
    <w:rsid w:val="005F3066"/>
    <w:rsid w:val="00600EE5"/>
    <w:rsid w:val="0063541B"/>
    <w:rsid w:val="006474C1"/>
    <w:rsid w:val="00685C54"/>
    <w:rsid w:val="006A3DCC"/>
    <w:rsid w:val="006A7859"/>
    <w:rsid w:val="006B0CDC"/>
    <w:rsid w:val="006C6D16"/>
    <w:rsid w:val="006D7A4F"/>
    <w:rsid w:val="00704C0F"/>
    <w:rsid w:val="00723350"/>
    <w:rsid w:val="00724A3C"/>
    <w:rsid w:val="00732AE4"/>
    <w:rsid w:val="00737A04"/>
    <w:rsid w:val="00745D24"/>
    <w:rsid w:val="00753DDD"/>
    <w:rsid w:val="00767D39"/>
    <w:rsid w:val="0078383D"/>
    <w:rsid w:val="007839F7"/>
    <w:rsid w:val="00792AB7"/>
    <w:rsid w:val="00794992"/>
    <w:rsid w:val="007960CD"/>
    <w:rsid w:val="007B563B"/>
    <w:rsid w:val="007C641C"/>
    <w:rsid w:val="007C6D7D"/>
    <w:rsid w:val="007D3C26"/>
    <w:rsid w:val="00802F5A"/>
    <w:rsid w:val="00805DBB"/>
    <w:rsid w:val="0083061F"/>
    <w:rsid w:val="00831FDB"/>
    <w:rsid w:val="00842DA4"/>
    <w:rsid w:val="00847E11"/>
    <w:rsid w:val="0086102E"/>
    <w:rsid w:val="008854A5"/>
    <w:rsid w:val="00892A92"/>
    <w:rsid w:val="00892AD6"/>
    <w:rsid w:val="008A7904"/>
    <w:rsid w:val="008E7426"/>
    <w:rsid w:val="008F0741"/>
    <w:rsid w:val="008F685E"/>
    <w:rsid w:val="0090367A"/>
    <w:rsid w:val="0090574C"/>
    <w:rsid w:val="009202A5"/>
    <w:rsid w:val="00933790"/>
    <w:rsid w:val="00960679"/>
    <w:rsid w:val="00965D1E"/>
    <w:rsid w:val="00975D56"/>
    <w:rsid w:val="00981590"/>
    <w:rsid w:val="009869BD"/>
    <w:rsid w:val="009A0AFE"/>
    <w:rsid w:val="009A2A33"/>
    <w:rsid w:val="00A01723"/>
    <w:rsid w:val="00A107BB"/>
    <w:rsid w:val="00A143F8"/>
    <w:rsid w:val="00A15CEC"/>
    <w:rsid w:val="00A37322"/>
    <w:rsid w:val="00A53CC5"/>
    <w:rsid w:val="00A54F94"/>
    <w:rsid w:val="00A57DB7"/>
    <w:rsid w:val="00A66446"/>
    <w:rsid w:val="00A67788"/>
    <w:rsid w:val="00A938AA"/>
    <w:rsid w:val="00A94B10"/>
    <w:rsid w:val="00AA4132"/>
    <w:rsid w:val="00AB6031"/>
    <w:rsid w:val="00AD0BD0"/>
    <w:rsid w:val="00AE1D89"/>
    <w:rsid w:val="00AF6264"/>
    <w:rsid w:val="00B261EC"/>
    <w:rsid w:val="00B328B3"/>
    <w:rsid w:val="00B34C81"/>
    <w:rsid w:val="00B450CF"/>
    <w:rsid w:val="00B574CA"/>
    <w:rsid w:val="00B64A0A"/>
    <w:rsid w:val="00B7210B"/>
    <w:rsid w:val="00B81B27"/>
    <w:rsid w:val="00BE29F3"/>
    <w:rsid w:val="00BE37E3"/>
    <w:rsid w:val="00BE3EC8"/>
    <w:rsid w:val="00C10BD1"/>
    <w:rsid w:val="00C160B4"/>
    <w:rsid w:val="00C23CDE"/>
    <w:rsid w:val="00C37FA5"/>
    <w:rsid w:val="00C432DE"/>
    <w:rsid w:val="00C43921"/>
    <w:rsid w:val="00C51B02"/>
    <w:rsid w:val="00C54569"/>
    <w:rsid w:val="00C652FF"/>
    <w:rsid w:val="00C66511"/>
    <w:rsid w:val="00C7340C"/>
    <w:rsid w:val="00CB47EB"/>
    <w:rsid w:val="00CB6B52"/>
    <w:rsid w:val="00CE2BCF"/>
    <w:rsid w:val="00CF41E8"/>
    <w:rsid w:val="00D15B98"/>
    <w:rsid w:val="00D33B13"/>
    <w:rsid w:val="00D35A42"/>
    <w:rsid w:val="00D45340"/>
    <w:rsid w:val="00D51CF9"/>
    <w:rsid w:val="00D51E2F"/>
    <w:rsid w:val="00D56609"/>
    <w:rsid w:val="00D765F1"/>
    <w:rsid w:val="00D90C6F"/>
    <w:rsid w:val="00DA498B"/>
    <w:rsid w:val="00DE348F"/>
    <w:rsid w:val="00DE5EFB"/>
    <w:rsid w:val="00E068B8"/>
    <w:rsid w:val="00E27E85"/>
    <w:rsid w:val="00E55F67"/>
    <w:rsid w:val="00E93A74"/>
    <w:rsid w:val="00E940A4"/>
    <w:rsid w:val="00EE7716"/>
    <w:rsid w:val="00F20915"/>
    <w:rsid w:val="00F23EBB"/>
    <w:rsid w:val="00F26EFA"/>
    <w:rsid w:val="00F32C41"/>
    <w:rsid w:val="00F36C02"/>
    <w:rsid w:val="00F42E90"/>
    <w:rsid w:val="00F50CFB"/>
    <w:rsid w:val="00F515EB"/>
    <w:rsid w:val="00F5653B"/>
    <w:rsid w:val="00F82F83"/>
    <w:rsid w:val="00F86436"/>
    <w:rsid w:val="00FB1EBE"/>
    <w:rsid w:val="00FC4139"/>
    <w:rsid w:val="00FC79EB"/>
    <w:rsid w:val="00FC7EBE"/>
    <w:rsid w:val="00FD6564"/>
    <w:rsid w:val="00FE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13007"/>
  <w15:docId w15:val="{42F3CFEB-AD1A-4D76-8379-58F984BC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C6D16"/>
    <w:rPr>
      <w:rFonts w:ascii="Times New Roman" w:eastAsia="Times New Roman" w:hAnsi="Times New Roman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6C6D16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6C6D16"/>
    <w:pPr>
      <w:keepNext/>
      <w:tabs>
        <w:tab w:val="left" w:pos="1008"/>
        <w:tab w:val="left" w:pos="1080"/>
      </w:tabs>
      <w:ind w:left="1008" w:hanging="1008"/>
      <w:jc w:val="both"/>
      <w:outlineLvl w:val="4"/>
    </w:pPr>
    <w:rPr>
      <w:szCs w:val="20"/>
      <w:u w:val="single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9"/>
    <w:locked/>
    <w:rsid w:val="006C6D16"/>
    <w:rPr>
      <w:rFonts w:ascii="Cambria" w:hAnsi="Cambria" w:cs="Times New Roman"/>
      <w:b/>
      <w:bCs/>
      <w:i/>
      <w:iCs/>
      <w:color w:val="4F81BD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9"/>
    <w:locked/>
    <w:rsid w:val="006C6D16"/>
    <w:rPr>
      <w:rFonts w:ascii="Times New Roman" w:hAnsi="Times New Roman" w:cs="Times New Roman"/>
      <w:sz w:val="20"/>
      <w:szCs w:val="20"/>
      <w:u w:val="single"/>
    </w:rPr>
  </w:style>
  <w:style w:type="paragraph" w:styleId="Zkladntext">
    <w:name w:val="Body Text"/>
    <w:basedOn w:val="Normln"/>
    <w:link w:val="ZkladntextChar"/>
    <w:uiPriority w:val="99"/>
    <w:rsid w:val="006C6D16"/>
    <w:pPr>
      <w:spacing w:before="120"/>
    </w:pPr>
    <w:rPr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C6D16"/>
    <w:rPr>
      <w:rFonts w:ascii="Times New Roman" w:hAnsi="Times New Roman"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6C6D16"/>
    <w:pPr>
      <w:tabs>
        <w:tab w:val="left" w:pos="720"/>
        <w:tab w:val="left" w:pos="3600"/>
      </w:tabs>
      <w:ind w:left="3600" w:hanging="3600"/>
    </w:p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C6D16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6C6D16"/>
    <w:pPr>
      <w:tabs>
        <w:tab w:val="left" w:pos="360"/>
      </w:tabs>
      <w:jc w:val="both"/>
    </w:pPr>
    <w:rPr>
      <w:szCs w:val="20"/>
      <w:u w:val="single"/>
      <w:lang w:eastAsia="en-US"/>
    </w:rPr>
  </w:style>
  <w:style w:type="paragraph" w:customStyle="1" w:styleId="adresa">
    <w:name w:val="adresa"/>
    <w:basedOn w:val="Normln"/>
    <w:uiPriority w:val="99"/>
    <w:rsid w:val="006C6D16"/>
    <w:pPr>
      <w:tabs>
        <w:tab w:val="left" w:pos="3402"/>
        <w:tab w:val="left" w:pos="6237"/>
      </w:tabs>
      <w:jc w:val="both"/>
    </w:pPr>
    <w:rPr>
      <w:lang w:eastAsia="en-US"/>
    </w:rPr>
  </w:style>
  <w:style w:type="paragraph" w:customStyle="1" w:styleId="Zkladntextodsazen31">
    <w:name w:val="Základní text odsazený 31"/>
    <w:basedOn w:val="Normln"/>
    <w:uiPriority w:val="99"/>
    <w:rsid w:val="006C6D16"/>
    <w:pPr>
      <w:tabs>
        <w:tab w:val="left" w:pos="568"/>
      </w:tabs>
      <w:spacing w:line="360" w:lineRule="atLeast"/>
      <w:ind w:firstLine="709"/>
      <w:jc w:val="both"/>
    </w:pPr>
    <w:rPr>
      <w:szCs w:val="20"/>
      <w:lang w:eastAsia="en-US"/>
    </w:rPr>
  </w:style>
  <w:style w:type="paragraph" w:styleId="Zhlav">
    <w:name w:val="header"/>
    <w:basedOn w:val="Normln"/>
    <w:link w:val="ZhlavChar"/>
    <w:uiPriority w:val="99"/>
    <w:rsid w:val="00A107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A107BB"/>
    <w:rPr>
      <w:rFonts w:ascii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rsid w:val="00A107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A107BB"/>
    <w:rPr>
      <w:rFonts w:ascii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A107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A107BB"/>
    <w:rPr>
      <w:rFonts w:ascii="Tahoma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3F7B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535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908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2/6 - příloha č</vt:lpstr>
    </vt:vector>
  </TitlesOfParts>
  <Company>Pozemkovy Fond CR</Company>
  <LinksUpToDate>false</LinksUpToDate>
  <CharactersWithSpaces>6256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2/6 - příloha č</dc:title>
  <dc:creator>sneidarova</dc:creator>
  <cp:lastModifiedBy>Brožková Lenka Ing.</cp:lastModifiedBy>
  <cp:revision>8</cp:revision>
  <cp:lastPrinted>2018-04-09T12:10:00Z</cp:lastPrinted>
  <dcterms:created xsi:type="dcterms:W3CDTF">2018-04-10T09:05:00Z</dcterms:created>
  <dcterms:modified xsi:type="dcterms:W3CDTF">2018-04-11T08:53:00Z</dcterms:modified>
</cp:coreProperties>
</file>