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64" w:rsidRPr="008F2A64" w:rsidRDefault="008F2A64" w:rsidP="008F2A64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Arial" w:hAnsi="Arial" w:cs="Arial"/>
          <w:b w:val="0"/>
          <w:bCs/>
          <w:sz w:val="22"/>
          <w:szCs w:val="22"/>
        </w:rPr>
      </w:pPr>
    </w:p>
    <w:p w:rsidR="00C8551F" w:rsidRPr="001007EF" w:rsidRDefault="008F2A64" w:rsidP="008F2A64">
      <w:pPr>
        <w:pStyle w:val="Prohlen"/>
        <w:tabs>
          <w:tab w:val="left" w:pos="2670"/>
          <w:tab w:val="center" w:pos="4535"/>
        </w:tabs>
        <w:spacing w:line="260" w:lineRule="atLeast"/>
        <w:jc w:val="left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ab/>
      </w:r>
      <w:r w:rsidR="00C8551F" w:rsidRPr="001007EF">
        <w:rPr>
          <w:rFonts w:ascii="Arial" w:hAnsi="Arial" w:cs="Arial"/>
          <w:bCs/>
          <w:sz w:val="40"/>
          <w:szCs w:val="40"/>
        </w:rPr>
        <w:t>SMLOUVA O DÍLO</w:t>
      </w:r>
    </w:p>
    <w:p w:rsidR="001007EF" w:rsidRPr="001007EF" w:rsidRDefault="001007EF" w:rsidP="008F2A64">
      <w:pPr>
        <w:pStyle w:val="Prohlen"/>
        <w:spacing w:line="260" w:lineRule="atLeast"/>
        <w:rPr>
          <w:rFonts w:ascii="Arial" w:hAnsi="Arial" w:cs="Arial"/>
          <w:bCs/>
          <w:sz w:val="40"/>
          <w:szCs w:val="40"/>
        </w:rPr>
      </w:pPr>
    </w:p>
    <w:p w:rsidR="00C8551F" w:rsidRPr="004C3B69" w:rsidRDefault="00351E85" w:rsidP="008F2A64">
      <w:pPr>
        <w:pStyle w:val="Prohlen"/>
        <w:spacing w:after="120" w:line="260" w:lineRule="atLeast"/>
        <w:rPr>
          <w:rFonts w:ascii="Arial" w:hAnsi="Arial" w:cs="Arial"/>
          <w:b w:val="0"/>
          <w:bCs/>
          <w:sz w:val="22"/>
          <w:szCs w:val="22"/>
        </w:rPr>
      </w:pPr>
      <w:r w:rsidRPr="004C3B69">
        <w:rPr>
          <w:rFonts w:ascii="Arial" w:hAnsi="Arial" w:cs="Arial"/>
          <w:b w:val="0"/>
          <w:bCs/>
          <w:sz w:val="22"/>
          <w:szCs w:val="22"/>
        </w:rPr>
        <w:t>na realizaci veřejné zakázky malého rozsahu</w:t>
      </w:r>
    </w:p>
    <w:p w:rsidR="00747ADE" w:rsidRPr="00747ADE" w:rsidRDefault="00747ADE" w:rsidP="00747ADE">
      <w:pPr>
        <w:spacing w:after="0"/>
        <w:jc w:val="center"/>
        <w:rPr>
          <w:rFonts w:ascii="Arial" w:hAnsi="Arial"/>
          <w:b/>
        </w:rPr>
      </w:pPr>
      <w:r w:rsidRPr="00747ADE">
        <w:rPr>
          <w:rFonts w:ascii="Arial" w:hAnsi="Arial" w:cs="Arial"/>
          <w:b/>
          <w:bCs/>
        </w:rPr>
        <w:t>„D</w:t>
      </w:r>
      <w:r w:rsidRPr="00747ADE">
        <w:rPr>
          <w:rFonts w:ascii="Arial" w:hAnsi="Arial"/>
          <w:b/>
        </w:rPr>
        <w:t xml:space="preserve">řevěný přístřešek na školní </w:t>
      </w:r>
      <w:proofErr w:type="gramStart"/>
      <w:r w:rsidRPr="00747ADE">
        <w:rPr>
          <w:rFonts w:ascii="Arial" w:hAnsi="Arial"/>
          <w:b/>
        </w:rPr>
        <w:t>zahradě 6.ZŠ</w:t>
      </w:r>
      <w:proofErr w:type="gramEnd"/>
      <w:r w:rsidRPr="00747ADE">
        <w:rPr>
          <w:rFonts w:ascii="Arial" w:hAnsi="Arial"/>
          <w:b/>
        </w:rPr>
        <w:t>,</w:t>
      </w:r>
    </w:p>
    <w:p w:rsidR="00380AEE" w:rsidRPr="002B2683" w:rsidRDefault="00747ADE" w:rsidP="00747ADE">
      <w:pPr>
        <w:spacing w:after="0"/>
        <w:jc w:val="center"/>
        <w:rPr>
          <w:rFonts w:ascii="Arial" w:hAnsi="Arial" w:cs="Arial"/>
          <w:lang w:eastAsia="cs-CZ"/>
        </w:rPr>
      </w:pPr>
      <w:r w:rsidRPr="00747ADE">
        <w:rPr>
          <w:rFonts w:ascii="Arial" w:hAnsi="Arial"/>
          <w:b/>
        </w:rPr>
        <w:t xml:space="preserve">Litoměřice, Předměstí </w:t>
      </w:r>
      <w:proofErr w:type="gramStart"/>
      <w:r w:rsidRPr="00747ADE">
        <w:rPr>
          <w:rFonts w:ascii="Arial" w:hAnsi="Arial"/>
          <w:b/>
        </w:rPr>
        <w:t>č.p.</w:t>
      </w:r>
      <w:proofErr w:type="gramEnd"/>
      <w:r w:rsidRPr="00747ADE">
        <w:rPr>
          <w:rFonts w:ascii="Arial" w:hAnsi="Arial"/>
          <w:b/>
        </w:rPr>
        <w:t xml:space="preserve"> 522, U Stadionu 4</w:t>
      </w:r>
      <w:r w:rsidRPr="00747ADE">
        <w:rPr>
          <w:rFonts w:ascii="Arial" w:hAnsi="Arial" w:cs="Arial"/>
          <w:b/>
          <w:bCs/>
        </w:rPr>
        <w:t>“</w:t>
      </w:r>
    </w:p>
    <w:p w:rsidR="00C8551F" w:rsidRPr="000126C5" w:rsidRDefault="00C8551F" w:rsidP="008F2A64">
      <w:pPr>
        <w:pStyle w:val="Identifikacestran"/>
        <w:spacing w:line="260" w:lineRule="atLeast"/>
        <w:jc w:val="left"/>
        <w:rPr>
          <w:rFonts w:ascii="Arial" w:hAnsi="Arial" w:cs="Arial"/>
          <w:b/>
          <w:color w:val="000000" w:themeColor="text1"/>
        </w:rPr>
      </w:pPr>
    </w:p>
    <w:p w:rsidR="00C8551F" w:rsidRPr="001007EF" w:rsidRDefault="00C8551F" w:rsidP="008F2A64">
      <w:pPr>
        <w:pStyle w:val="Identifikacestran"/>
        <w:spacing w:line="260" w:lineRule="atLeast"/>
        <w:jc w:val="left"/>
        <w:rPr>
          <w:rFonts w:ascii="Arial" w:hAnsi="Arial" w:cs="Arial"/>
        </w:rPr>
      </w:pPr>
    </w:p>
    <w:p w:rsidR="00C8551F" w:rsidRPr="001007EF" w:rsidRDefault="00C8551F" w:rsidP="008F2A64">
      <w:pPr>
        <w:pStyle w:val="Identifikacestran"/>
        <w:spacing w:line="260" w:lineRule="atLeast"/>
        <w:jc w:val="left"/>
        <w:rPr>
          <w:rFonts w:ascii="Arial" w:hAnsi="Arial" w:cs="Arial"/>
        </w:rPr>
      </w:pPr>
    </w:p>
    <w:p w:rsidR="00A45C04" w:rsidRDefault="00A45C04" w:rsidP="00A45C04">
      <w:pPr>
        <w:pStyle w:val="Identifikacestran"/>
        <w:spacing w:before="80" w:after="80" w:line="260" w:lineRule="atLeast"/>
        <w:jc w:val="left"/>
        <w:rPr>
          <w:rFonts w:ascii="Arial" w:hAnsi="Arial" w:cs="Arial"/>
          <w:b/>
          <w:szCs w:val="24"/>
        </w:rPr>
      </w:pPr>
      <w:r w:rsidRPr="00A45C04">
        <w:rPr>
          <w:rFonts w:ascii="Arial" w:hAnsi="Arial" w:cs="Arial"/>
          <w:b/>
          <w:szCs w:val="24"/>
        </w:rPr>
        <w:t>Základní škola Litoměřice</w:t>
      </w:r>
      <w:r w:rsidR="002B2683">
        <w:rPr>
          <w:rFonts w:ascii="Arial" w:hAnsi="Arial" w:cs="Arial"/>
          <w:b/>
          <w:szCs w:val="24"/>
        </w:rPr>
        <w:t>, U Stadionu 4</w:t>
      </w:r>
      <w:r w:rsidRPr="00A45C04">
        <w:rPr>
          <w:rFonts w:ascii="Arial" w:hAnsi="Arial" w:cs="Arial"/>
          <w:b/>
          <w:szCs w:val="24"/>
        </w:rPr>
        <w:t xml:space="preserve"> </w:t>
      </w:r>
    </w:p>
    <w:p w:rsidR="00C8551F" w:rsidRPr="001007EF" w:rsidRDefault="00C8551F" w:rsidP="00A45C04">
      <w:pPr>
        <w:spacing w:before="80" w:after="80"/>
        <w:rPr>
          <w:rFonts w:ascii="Arial" w:hAnsi="Arial" w:cs="Arial"/>
        </w:rPr>
      </w:pPr>
      <w:r w:rsidRPr="001007EF">
        <w:rPr>
          <w:rFonts w:ascii="Arial" w:hAnsi="Arial" w:cs="Arial"/>
        </w:rPr>
        <w:t>se sídlem</w:t>
      </w:r>
      <w:r w:rsidR="0084053D">
        <w:rPr>
          <w:rFonts w:ascii="Arial" w:hAnsi="Arial" w:cs="Arial"/>
        </w:rPr>
        <w:t xml:space="preserve">: </w:t>
      </w:r>
      <w:r w:rsidR="00A45C04">
        <w:rPr>
          <w:rFonts w:ascii="Arial" w:hAnsi="Arial" w:cs="Arial"/>
        </w:rPr>
        <w:t xml:space="preserve">U </w:t>
      </w:r>
      <w:r w:rsidR="002B2683">
        <w:rPr>
          <w:rFonts w:ascii="Arial" w:hAnsi="Arial" w:cs="Arial"/>
        </w:rPr>
        <w:t>S</w:t>
      </w:r>
      <w:r w:rsidR="00A45C04">
        <w:rPr>
          <w:rFonts w:ascii="Arial" w:hAnsi="Arial" w:cs="Arial"/>
        </w:rPr>
        <w:t xml:space="preserve">tadionu </w:t>
      </w:r>
      <w:r w:rsidR="003B650E">
        <w:rPr>
          <w:rFonts w:ascii="Arial" w:hAnsi="Arial" w:cs="Arial"/>
        </w:rPr>
        <w:t>522/</w:t>
      </w:r>
      <w:r w:rsidR="00A45C04">
        <w:rPr>
          <w:rFonts w:ascii="Arial" w:hAnsi="Arial" w:cs="Arial"/>
        </w:rPr>
        <w:t>4</w:t>
      </w:r>
      <w:r w:rsidRPr="001007EF">
        <w:rPr>
          <w:rFonts w:ascii="Arial" w:hAnsi="Arial" w:cs="Arial"/>
        </w:rPr>
        <w:t xml:space="preserve">, 412 01 </w:t>
      </w:r>
      <w:r w:rsidR="00A45C04">
        <w:rPr>
          <w:rFonts w:ascii="Arial" w:hAnsi="Arial" w:cs="Arial"/>
        </w:rPr>
        <w:t>Litoměřice</w:t>
      </w:r>
    </w:p>
    <w:p w:rsidR="00A45C04" w:rsidRDefault="00C8551F" w:rsidP="00A45C04">
      <w:pPr>
        <w:pStyle w:val="Identifikacestran"/>
        <w:spacing w:before="80" w:after="80" w:line="260" w:lineRule="atLeast"/>
        <w:jc w:val="left"/>
        <w:rPr>
          <w:rFonts w:ascii="Arial" w:hAnsi="Arial" w:cs="Arial"/>
          <w:sz w:val="22"/>
          <w:szCs w:val="22"/>
        </w:rPr>
      </w:pPr>
      <w:r w:rsidRPr="001007EF">
        <w:rPr>
          <w:rFonts w:ascii="Arial" w:hAnsi="Arial" w:cs="Arial"/>
          <w:sz w:val="22"/>
          <w:szCs w:val="22"/>
        </w:rPr>
        <w:t>IČ</w:t>
      </w:r>
      <w:r w:rsidR="00BF5A13">
        <w:rPr>
          <w:rFonts w:ascii="Arial" w:hAnsi="Arial" w:cs="Arial"/>
          <w:sz w:val="22"/>
          <w:szCs w:val="22"/>
        </w:rPr>
        <w:t>O</w:t>
      </w:r>
      <w:r w:rsidRPr="001007EF">
        <w:rPr>
          <w:rFonts w:ascii="Arial" w:hAnsi="Arial" w:cs="Arial"/>
          <w:sz w:val="22"/>
          <w:szCs w:val="22"/>
        </w:rPr>
        <w:t>:</w:t>
      </w:r>
      <w:r w:rsidR="00A45C04">
        <w:rPr>
          <w:rFonts w:ascii="Arial" w:hAnsi="Arial" w:cs="Arial"/>
          <w:sz w:val="22"/>
          <w:szCs w:val="22"/>
        </w:rPr>
        <w:t xml:space="preserve"> </w:t>
      </w:r>
      <w:r w:rsidR="00A45C04" w:rsidRPr="0005490B">
        <w:rPr>
          <w:rFonts w:ascii="Arial" w:hAnsi="Arial" w:cs="Arial"/>
          <w:sz w:val="22"/>
          <w:szCs w:val="22"/>
        </w:rPr>
        <w:t>46773401</w:t>
      </w:r>
    </w:p>
    <w:p w:rsidR="00B45214" w:rsidRPr="000126C5" w:rsidRDefault="001007EF" w:rsidP="00A45C04">
      <w:pPr>
        <w:pStyle w:val="Identifikacestran"/>
        <w:spacing w:before="80" w:after="80" w:line="260" w:lineRule="atLeast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351339">
        <w:rPr>
          <w:rFonts w:ascii="Arial" w:hAnsi="Arial" w:cs="Arial"/>
          <w:color w:val="000000" w:themeColor="text1"/>
          <w:sz w:val="22"/>
          <w:szCs w:val="22"/>
        </w:rPr>
        <w:t>zastoupené:</w:t>
      </w:r>
      <w:r w:rsidR="0084053D" w:rsidRPr="003513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5C04">
        <w:rPr>
          <w:rFonts w:ascii="Arial" w:hAnsi="Arial" w:cs="Arial"/>
          <w:sz w:val="22"/>
          <w:szCs w:val="22"/>
        </w:rPr>
        <w:t>Mgr. Milanem Slukou, ředitelem školy</w:t>
      </w:r>
      <w:r w:rsidR="00B4521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</w:t>
      </w:r>
    </w:p>
    <w:p w:rsidR="00C8551F" w:rsidRPr="001007EF" w:rsidRDefault="00C8551F" w:rsidP="00A45C04">
      <w:pPr>
        <w:pStyle w:val="Identifikacestran"/>
        <w:spacing w:before="240" w:after="120" w:line="260" w:lineRule="atLeast"/>
        <w:rPr>
          <w:rFonts w:ascii="Arial" w:hAnsi="Arial" w:cs="Arial"/>
          <w:sz w:val="22"/>
          <w:szCs w:val="22"/>
        </w:rPr>
      </w:pPr>
      <w:r w:rsidRPr="001007EF">
        <w:rPr>
          <w:rFonts w:ascii="Arial" w:hAnsi="Arial" w:cs="Arial"/>
          <w:sz w:val="22"/>
          <w:szCs w:val="22"/>
        </w:rPr>
        <w:t>(dále jen „</w:t>
      </w:r>
      <w:r w:rsidRPr="001007EF">
        <w:rPr>
          <w:rFonts w:ascii="Arial" w:hAnsi="Arial" w:cs="Arial"/>
          <w:b/>
          <w:sz w:val="22"/>
          <w:szCs w:val="22"/>
        </w:rPr>
        <w:t>Objednatel</w:t>
      </w:r>
      <w:r w:rsidRPr="001007EF">
        <w:rPr>
          <w:rFonts w:ascii="Arial" w:hAnsi="Arial" w:cs="Arial"/>
          <w:sz w:val="22"/>
          <w:szCs w:val="22"/>
        </w:rPr>
        <w:t>“)</w:t>
      </w:r>
    </w:p>
    <w:p w:rsidR="00832523" w:rsidRDefault="00832523" w:rsidP="008F2A64">
      <w:pPr>
        <w:pStyle w:val="Identifikacestran"/>
        <w:spacing w:line="260" w:lineRule="atLeast"/>
        <w:rPr>
          <w:rFonts w:ascii="Arial" w:hAnsi="Arial" w:cs="Arial"/>
          <w:sz w:val="22"/>
          <w:szCs w:val="22"/>
        </w:rPr>
      </w:pPr>
    </w:p>
    <w:p w:rsidR="00C8551F" w:rsidRPr="001007EF" w:rsidRDefault="00C8551F" w:rsidP="008F2A64">
      <w:pPr>
        <w:pStyle w:val="Identifikacestran"/>
        <w:spacing w:line="260" w:lineRule="atLeast"/>
        <w:rPr>
          <w:rFonts w:ascii="Arial" w:hAnsi="Arial" w:cs="Arial"/>
          <w:sz w:val="22"/>
          <w:szCs w:val="22"/>
        </w:rPr>
      </w:pPr>
      <w:r w:rsidRPr="001007EF">
        <w:rPr>
          <w:rFonts w:ascii="Arial" w:hAnsi="Arial" w:cs="Arial"/>
          <w:sz w:val="22"/>
          <w:szCs w:val="22"/>
        </w:rPr>
        <w:t>na straně jedné</w:t>
      </w:r>
      <w:r w:rsidR="001007EF">
        <w:rPr>
          <w:rFonts w:ascii="Arial" w:hAnsi="Arial" w:cs="Arial"/>
          <w:sz w:val="22"/>
          <w:szCs w:val="22"/>
        </w:rPr>
        <w:t xml:space="preserve"> </w:t>
      </w:r>
      <w:r w:rsidRPr="001007EF">
        <w:rPr>
          <w:rFonts w:ascii="Arial" w:hAnsi="Arial" w:cs="Arial"/>
          <w:sz w:val="22"/>
          <w:szCs w:val="22"/>
        </w:rPr>
        <w:t>a</w:t>
      </w:r>
    </w:p>
    <w:p w:rsidR="00C8551F" w:rsidRPr="001007EF" w:rsidRDefault="00C8551F" w:rsidP="008F2A64">
      <w:pPr>
        <w:pStyle w:val="Smluvnstrana"/>
        <w:spacing w:line="260" w:lineRule="atLeast"/>
        <w:jc w:val="left"/>
        <w:rPr>
          <w:rFonts w:ascii="Arial" w:hAnsi="Arial" w:cs="Arial"/>
          <w:szCs w:val="28"/>
        </w:rPr>
      </w:pPr>
    </w:p>
    <w:p w:rsidR="00832523" w:rsidRDefault="00832523" w:rsidP="008F2A64">
      <w:pPr>
        <w:pStyle w:val="Smluvnstrana"/>
        <w:spacing w:after="60" w:line="260" w:lineRule="atLeast"/>
        <w:jc w:val="left"/>
        <w:rPr>
          <w:rFonts w:ascii="Arial" w:hAnsi="Arial" w:cs="Arial"/>
          <w:sz w:val="24"/>
          <w:szCs w:val="24"/>
          <w:highlight w:val="lightGray"/>
        </w:rPr>
      </w:pPr>
    </w:p>
    <w:p w:rsidR="00BF5A13" w:rsidRPr="001007EF" w:rsidRDefault="00BF5A13" w:rsidP="00BF5A13">
      <w:pPr>
        <w:pStyle w:val="Smluvnstrana"/>
        <w:spacing w:after="60" w:line="260" w:lineRule="atLeast"/>
        <w:jc w:val="left"/>
        <w:rPr>
          <w:rFonts w:ascii="Arial" w:hAnsi="Arial" w:cs="Arial"/>
          <w:sz w:val="24"/>
          <w:szCs w:val="24"/>
        </w:rPr>
      </w:pPr>
      <w:r w:rsidRPr="00A10B1F">
        <w:rPr>
          <w:rFonts w:ascii="Arial" w:hAnsi="Arial" w:cs="Arial"/>
          <w:sz w:val="24"/>
          <w:szCs w:val="24"/>
        </w:rPr>
        <w:t>Obchodní firma</w:t>
      </w:r>
      <w:r w:rsidR="00A10B1F">
        <w:rPr>
          <w:rFonts w:ascii="Arial" w:hAnsi="Arial" w:cs="Arial"/>
          <w:sz w:val="24"/>
          <w:szCs w:val="24"/>
        </w:rPr>
        <w:t>: Aleš Cikánek</w:t>
      </w:r>
      <w:r w:rsidRPr="001007EF">
        <w:rPr>
          <w:rFonts w:ascii="Arial" w:hAnsi="Arial" w:cs="Arial"/>
          <w:b w:val="0"/>
          <w:sz w:val="24"/>
          <w:szCs w:val="24"/>
        </w:rPr>
        <w:t xml:space="preserve"> </w:t>
      </w:r>
    </w:p>
    <w:p w:rsidR="00BF5A13" w:rsidRDefault="00BF5A13" w:rsidP="00BF5A13">
      <w:pPr>
        <w:spacing w:after="60" w:line="260" w:lineRule="atLeast"/>
        <w:ind w:right="-1"/>
        <w:rPr>
          <w:rFonts w:ascii="Arial" w:hAnsi="Arial" w:cs="Arial"/>
        </w:rPr>
      </w:pPr>
      <w:r w:rsidRPr="001007EF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: </w:t>
      </w:r>
      <w:r w:rsidR="00A10B1F">
        <w:rPr>
          <w:rFonts w:ascii="Arial" w:hAnsi="Arial" w:cs="Arial"/>
        </w:rPr>
        <w:t xml:space="preserve">Na </w:t>
      </w:r>
      <w:proofErr w:type="spellStart"/>
      <w:r w:rsidR="00A10B1F">
        <w:rPr>
          <w:rFonts w:ascii="Arial" w:hAnsi="Arial" w:cs="Arial"/>
        </w:rPr>
        <w:t>Kocandě</w:t>
      </w:r>
      <w:proofErr w:type="spellEnd"/>
      <w:r w:rsidR="00A10B1F">
        <w:rPr>
          <w:rFonts w:ascii="Arial" w:hAnsi="Arial" w:cs="Arial"/>
        </w:rPr>
        <w:t xml:space="preserve"> 18, 412 01 Litoměřice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BF5A13" w:rsidRPr="0084053D" w:rsidRDefault="00BF5A13" w:rsidP="00BF5A13">
      <w:pPr>
        <w:spacing w:after="60" w:line="260" w:lineRule="atLeast"/>
        <w:ind w:right="-1"/>
        <w:rPr>
          <w:rFonts w:ascii="Arial" w:hAnsi="Arial" w:cs="Arial"/>
        </w:rPr>
      </w:pPr>
      <w:r w:rsidRPr="0084053D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84053D">
        <w:rPr>
          <w:rFonts w:ascii="Arial" w:hAnsi="Arial" w:cs="Arial"/>
        </w:rPr>
        <w:t>:</w:t>
      </w:r>
      <w:r w:rsidR="00A10B1F">
        <w:rPr>
          <w:rFonts w:ascii="Arial" w:hAnsi="Arial" w:cs="Arial"/>
        </w:rPr>
        <w:t xml:space="preserve"> 67234909</w:t>
      </w:r>
      <w:r>
        <w:rPr>
          <w:rFonts w:ascii="Arial" w:hAnsi="Arial" w:cs="Arial"/>
        </w:rPr>
        <w:tab/>
      </w:r>
    </w:p>
    <w:p w:rsidR="00BF5A13" w:rsidRPr="001007EF" w:rsidRDefault="00BF5A13" w:rsidP="00BF5A13">
      <w:pPr>
        <w:tabs>
          <w:tab w:val="right" w:pos="1134"/>
          <w:tab w:val="right" w:pos="9360"/>
        </w:tabs>
        <w:spacing w:after="60" w:line="260" w:lineRule="atLeast"/>
        <w:ind w:right="-1"/>
        <w:rPr>
          <w:rFonts w:ascii="Arial" w:hAnsi="Arial" w:cs="Arial"/>
        </w:rPr>
      </w:pPr>
      <w:r w:rsidRPr="001007EF">
        <w:rPr>
          <w:rFonts w:ascii="Arial" w:hAnsi="Arial" w:cs="Arial"/>
        </w:rPr>
        <w:t>DIČ:</w:t>
      </w:r>
      <w:r w:rsidR="00A10B1F">
        <w:rPr>
          <w:rFonts w:ascii="Arial" w:hAnsi="Arial" w:cs="Arial"/>
        </w:rPr>
        <w:t xml:space="preserve"> CZ7507112921</w:t>
      </w:r>
      <w:r>
        <w:rPr>
          <w:rFonts w:ascii="Arial" w:hAnsi="Arial" w:cs="Arial"/>
        </w:rPr>
        <w:tab/>
      </w:r>
    </w:p>
    <w:p w:rsidR="00BF5A13" w:rsidRPr="001007EF" w:rsidRDefault="00BF5A13" w:rsidP="00BF5A13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="Arial" w:hAnsi="Arial" w:cs="Arial"/>
        </w:rPr>
      </w:pPr>
      <w:r w:rsidRPr="001007EF">
        <w:rPr>
          <w:rFonts w:ascii="Arial" w:hAnsi="Arial" w:cs="Arial"/>
        </w:rPr>
        <w:t>jednající/zastoupen</w:t>
      </w:r>
      <w:r>
        <w:rPr>
          <w:rFonts w:ascii="Arial" w:hAnsi="Arial" w:cs="Arial"/>
        </w:rPr>
        <w:t>:</w:t>
      </w:r>
      <w:r w:rsidRPr="001007EF">
        <w:rPr>
          <w:rFonts w:ascii="Arial" w:hAnsi="Arial" w:cs="Arial"/>
        </w:rPr>
        <w:t xml:space="preserve"> </w:t>
      </w:r>
      <w:r w:rsidR="00A10B1F">
        <w:rPr>
          <w:rFonts w:ascii="Arial" w:hAnsi="Arial" w:cs="Arial"/>
        </w:rPr>
        <w:t>Aleš Cikánek</w:t>
      </w:r>
    </w:p>
    <w:p w:rsidR="00BF5A13" w:rsidRPr="001007EF" w:rsidRDefault="00BF5A13" w:rsidP="00BF5A13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="Arial" w:hAnsi="Arial" w:cs="Arial"/>
        </w:rPr>
      </w:pPr>
      <w:r w:rsidRPr="001007EF">
        <w:rPr>
          <w:rFonts w:ascii="Arial" w:hAnsi="Arial" w:cs="Arial"/>
        </w:rPr>
        <w:t>zapsaný v</w:t>
      </w:r>
      <w:r>
        <w:rPr>
          <w:rFonts w:ascii="Arial" w:hAnsi="Arial" w:cs="Arial"/>
        </w:rPr>
        <w:t> </w:t>
      </w:r>
      <w:r w:rsidRPr="001007EF">
        <w:rPr>
          <w:rFonts w:ascii="Arial" w:hAnsi="Arial" w:cs="Arial"/>
        </w:rPr>
        <w:t>rejstříku</w:t>
      </w:r>
      <w:r>
        <w:rPr>
          <w:rFonts w:ascii="Arial" w:hAnsi="Arial" w:cs="Arial"/>
        </w:rPr>
        <w:t xml:space="preserve"> </w:t>
      </w:r>
      <w:r w:rsidRPr="001A379F">
        <w:rPr>
          <w:rFonts w:ascii="Arial" w:hAnsi="Arial" w:cs="Arial"/>
          <w:highlight w:val="lightGray"/>
        </w:rPr>
        <w:t>_____________</w:t>
      </w:r>
      <w:r>
        <w:rPr>
          <w:rFonts w:ascii="Arial" w:hAnsi="Arial" w:cs="Arial"/>
        </w:rPr>
        <w:t xml:space="preserve"> </w:t>
      </w:r>
      <w:r w:rsidRPr="001007EF">
        <w:rPr>
          <w:rFonts w:ascii="Arial" w:hAnsi="Arial" w:cs="Arial"/>
        </w:rPr>
        <w:t>soudu v</w:t>
      </w:r>
      <w:r>
        <w:rPr>
          <w:rFonts w:ascii="Arial" w:hAnsi="Arial" w:cs="Arial"/>
        </w:rPr>
        <w:t xml:space="preserve"> </w:t>
      </w:r>
      <w:r w:rsidRPr="001A379F">
        <w:rPr>
          <w:rFonts w:ascii="Arial" w:hAnsi="Arial" w:cs="Arial"/>
          <w:highlight w:val="lightGray"/>
        </w:rPr>
        <w:t>____________,</w:t>
      </w:r>
      <w:r w:rsidRPr="001007EF">
        <w:rPr>
          <w:rFonts w:ascii="Arial" w:hAnsi="Arial" w:cs="Arial"/>
        </w:rPr>
        <w:t xml:space="preserve"> odd.</w:t>
      </w:r>
      <w:r>
        <w:rPr>
          <w:rFonts w:ascii="Arial" w:hAnsi="Arial" w:cs="Arial"/>
        </w:rPr>
        <w:t xml:space="preserve"> </w:t>
      </w:r>
      <w:r w:rsidRPr="001A379F">
        <w:rPr>
          <w:rFonts w:ascii="Arial" w:hAnsi="Arial" w:cs="Arial"/>
          <w:highlight w:val="lightGray"/>
        </w:rPr>
        <w:t>_______</w:t>
      </w:r>
      <w:r w:rsidR="00547186" w:rsidRPr="001A379F">
        <w:rPr>
          <w:rFonts w:ascii="Arial" w:hAnsi="Arial" w:cs="Arial"/>
          <w:highlight w:val="lightGray"/>
        </w:rPr>
        <w:t>_,</w:t>
      </w:r>
      <w:r w:rsidR="00547186">
        <w:rPr>
          <w:rFonts w:ascii="Arial" w:hAnsi="Arial" w:cs="Arial"/>
        </w:rPr>
        <w:t xml:space="preserve"> vložka</w:t>
      </w:r>
      <w:r w:rsidRPr="001007EF">
        <w:rPr>
          <w:rFonts w:ascii="Arial" w:hAnsi="Arial" w:cs="Arial"/>
        </w:rPr>
        <w:t xml:space="preserve"> </w:t>
      </w:r>
      <w:r w:rsidRPr="001A379F">
        <w:rPr>
          <w:rFonts w:ascii="Arial" w:hAnsi="Arial" w:cs="Arial"/>
          <w:highlight w:val="lightGray"/>
        </w:rPr>
        <w:t>______</w:t>
      </w:r>
    </w:p>
    <w:p w:rsidR="00C8551F" w:rsidRPr="001007EF" w:rsidRDefault="00BF5A13" w:rsidP="00BF5A13">
      <w:pPr>
        <w:tabs>
          <w:tab w:val="right" w:pos="1134"/>
          <w:tab w:val="right" w:pos="9360"/>
        </w:tabs>
        <w:spacing w:after="60" w:line="260" w:lineRule="atLeast"/>
        <w:ind w:right="-1"/>
        <w:rPr>
          <w:rFonts w:ascii="Arial" w:hAnsi="Arial" w:cs="Arial"/>
        </w:rPr>
      </w:pPr>
      <w:r w:rsidRPr="001007EF">
        <w:rPr>
          <w:rFonts w:ascii="Arial" w:hAnsi="Arial" w:cs="Arial"/>
        </w:rPr>
        <w:t>Bank</w:t>
      </w:r>
      <w:r>
        <w:rPr>
          <w:rFonts w:ascii="Arial" w:hAnsi="Arial" w:cs="Arial"/>
        </w:rPr>
        <w:t>ovní</w:t>
      </w:r>
      <w:r w:rsidRPr="001007EF">
        <w:rPr>
          <w:rFonts w:ascii="Arial" w:hAnsi="Arial" w:cs="Arial"/>
        </w:rPr>
        <w:t xml:space="preserve"> spojení:</w:t>
      </w:r>
      <w:r w:rsidR="00C064C8">
        <w:rPr>
          <w:rFonts w:ascii="Arial" w:hAnsi="Arial" w:cs="Arial"/>
        </w:rPr>
        <w:t xml:space="preserve"> </w:t>
      </w:r>
      <w:r w:rsidR="00A10B1F">
        <w:rPr>
          <w:rFonts w:ascii="Arial" w:hAnsi="Arial" w:cs="Arial"/>
        </w:rPr>
        <w:t>215278667/0600</w:t>
      </w:r>
      <w:r>
        <w:rPr>
          <w:rFonts w:ascii="Arial" w:hAnsi="Arial" w:cs="Arial"/>
        </w:rPr>
        <w:tab/>
      </w:r>
    </w:p>
    <w:p w:rsidR="00C8551F" w:rsidRPr="0084053D" w:rsidRDefault="00C8551F" w:rsidP="00A45C04">
      <w:pPr>
        <w:pStyle w:val="Identifikacestran"/>
        <w:spacing w:before="240" w:after="120" w:line="260" w:lineRule="atLeast"/>
        <w:rPr>
          <w:rFonts w:ascii="Arial" w:hAnsi="Arial" w:cs="Arial"/>
          <w:sz w:val="22"/>
          <w:szCs w:val="22"/>
        </w:rPr>
      </w:pPr>
      <w:r w:rsidRPr="00A45C04">
        <w:rPr>
          <w:rFonts w:ascii="Arial" w:hAnsi="Arial" w:cs="Arial"/>
          <w:sz w:val="22"/>
          <w:szCs w:val="22"/>
        </w:rPr>
        <w:t>(</w:t>
      </w:r>
      <w:r w:rsidRPr="0084053D">
        <w:rPr>
          <w:rFonts w:ascii="Arial" w:hAnsi="Arial" w:cs="Arial"/>
          <w:sz w:val="22"/>
          <w:szCs w:val="22"/>
        </w:rPr>
        <w:t>dále jen „</w:t>
      </w:r>
      <w:r w:rsidRPr="00A45C04">
        <w:rPr>
          <w:rFonts w:ascii="Arial" w:hAnsi="Arial" w:cs="Arial"/>
          <w:b/>
          <w:sz w:val="22"/>
          <w:szCs w:val="22"/>
        </w:rPr>
        <w:t>Zhotovitel</w:t>
      </w:r>
      <w:r w:rsidRPr="0084053D">
        <w:rPr>
          <w:rFonts w:ascii="Arial" w:hAnsi="Arial" w:cs="Arial"/>
          <w:sz w:val="22"/>
          <w:szCs w:val="22"/>
        </w:rPr>
        <w:t>“)</w:t>
      </w:r>
    </w:p>
    <w:p w:rsidR="00C8551F" w:rsidRPr="0084053D" w:rsidRDefault="00C8551F" w:rsidP="008F2A64">
      <w:pPr>
        <w:pStyle w:val="Identifikacestran"/>
        <w:spacing w:line="260" w:lineRule="atLeast"/>
        <w:rPr>
          <w:rFonts w:ascii="Arial" w:hAnsi="Arial" w:cs="Arial"/>
          <w:sz w:val="22"/>
          <w:szCs w:val="22"/>
        </w:rPr>
      </w:pPr>
    </w:p>
    <w:p w:rsidR="00C8551F" w:rsidRPr="0084053D" w:rsidRDefault="00C8551F" w:rsidP="008F2A64">
      <w:pPr>
        <w:pStyle w:val="Identifikacestran"/>
        <w:spacing w:line="260" w:lineRule="atLeast"/>
        <w:rPr>
          <w:rFonts w:ascii="Arial" w:hAnsi="Arial" w:cs="Arial"/>
          <w:sz w:val="22"/>
          <w:szCs w:val="22"/>
        </w:rPr>
      </w:pPr>
      <w:r w:rsidRPr="0084053D">
        <w:rPr>
          <w:rFonts w:ascii="Arial" w:hAnsi="Arial" w:cs="Arial"/>
          <w:sz w:val="22"/>
          <w:szCs w:val="22"/>
        </w:rPr>
        <w:t>na straně druhé</w:t>
      </w:r>
    </w:p>
    <w:p w:rsidR="00C8551F" w:rsidRPr="0084053D" w:rsidRDefault="00C8551F" w:rsidP="008F2A64">
      <w:pPr>
        <w:pStyle w:val="Identifikacestran"/>
        <w:spacing w:line="260" w:lineRule="atLeast"/>
        <w:rPr>
          <w:rFonts w:ascii="Arial" w:hAnsi="Arial" w:cs="Arial"/>
          <w:sz w:val="22"/>
          <w:szCs w:val="22"/>
        </w:rPr>
      </w:pPr>
    </w:p>
    <w:p w:rsidR="00C8551F" w:rsidRPr="0084053D" w:rsidRDefault="00C8551F" w:rsidP="008F2A64">
      <w:pPr>
        <w:spacing w:line="260" w:lineRule="atLeast"/>
        <w:jc w:val="both"/>
        <w:rPr>
          <w:rFonts w:ascii="Arial" w:hAnsi="Arial" w:cs="Arial"/>
        </w:rPr>
      </w:pPr>
      <w:r w:rsidRPr="0084053D">
        <w:rPr>
          <w:rFonts w:ascii="Arial" w:hAnsi="Arial" w:cs="Arial"/>
        </w:rPr>
        <w:t>(společně dále jen „</w:t>
      </w:r>
      <w:r w:rsidRPr="0084053D">
        <w:rPr>
          <w:rFonts w:ascii="Arial" w:hAnsi="Arial" w:cs="Arial"/>
          <w:b/>
        </w:rPr>
        <w:t>Smluvní strany</w:t>
      </w:r>
      <w:r w:rsidRPr="0084053D">
        <w:rPr>
          <w:rFonts w:ascii="Arial" w:hAnsi="Arial" w:cs="Arial"/>
        </w:rPr>
        <w:t>“ nebo každý jednotlivě „</w:t>
      </w:r>
      <w:r w:rsidRPr="0084053D">
        <w:rPr>
          <w:rFonts w:ascii="Arial" w:hAnsi="Arial" w:cs="Arial"/>
          <w:b/>
        </w:rPr>
        <w:t>Smluvní strana</w:t>
      </w:r>
      <w:r w:rsidRPr="0084053D">
        <w:rPr>
          <w:rFonts w:ascii="Arial" w:hAnsi="Arial" w:cs="Arial"/>
        </w:rPr>
        <w:t>“)</w:t>
      </w:r>
    </w:p>
    <w:p w:rsidR="00C8551F" w:rsidRDefault="00C8551F" w:rsidP="008F2A64">
      <w:pPr>
        <w:spacing w:line="260" w:lineRule="atLeast"/>
        <w:jc w:val="center"/>
        <w:rPr>
          <w:rFonts w:ascii="Arial" w:hAnsi="Arial" w:cs="Arial"/>
        </w:rPr>
      </w:pPr>
    </w:p>
    <w:p w:rsidR="00A45C04" w:rsidRPr="0084053D" w:rsidRDefault="00A45C04" w:rsidP="008F2A64">
      <w:pPr>
        <w:spacing w:line="260" w:lineRule="atLeast"/>
        <w:jc w:val="center"/>
        <w:rPr>
          <w:rFonts w:ascii="Arial" w:hAnsi="Arial" w:cs="Arial"/>
        </w:rPr>
      </w:pPr>
    </w:p>
    <w:p w:rsidR="00C8551F" w:rsidRPr="0084053D" w:rsidRDefault="00C8551F" w:rsidP="008F2A64">
      <w:pPr>
        <w:spacing w:line="260" w:lineRule="atLeast"/>
        <w:jc w:val="center"/>
        <w:rPr>
          <w:rFonts w:ascii="Arial" w:hAnsi="Arial" w:cs="Arial"/>
        </w:rPr>
      </w:pPr>
      <w:r w:rsidRPr="0084053D">
        <w:rPr>
          <w:rFonts w:ascii="Arial" w:hAnsi="Arial" w:cs="Arial"/>
        </w:rPr>
        <w:t>uzavírají</w:t>
      </w:r>
    </w:p>
    <w:p w:rsidR="002D1515" w:rsidRDefault="00C8551F" w:rsidP="008F2A64">
      <w:pPr>
        <w:spacing w:line="260" w:lineRule="atLeast"/>
        <w:jc w:val="center"/>
        <w:rPr>
          <w:rFonts w:ascii="Arial" w:hAnsi="Arial" w:cs="Arial"/>
        </w:rPr>
      </w:pPr>
      <w:r w:rsidRPr="0084053D">
        <w:rPr>
          <w:rFonts w:ascii="Arial" w:hAnsi="Arial" w:cs="Arial"/>
        </w:rPr>
        <w:t xml:space="preserve">v souladu s ustanovením § </w:t>
      </w:r>
      <w:r w:rsidR="002D1515">
        <w:rPr>
          <w:rFonts w:ascii="Arial" w:hAnsi="Arial" w:cs="Arial"/>
        </w:rPr>
        <w:t>2586 a násl. zákona č. 89/2012, Sb.,</w:t>
      </w:r>
      <w:r w:rsidRPr="0084053D">
        <w:rPr>
          <w:rFonts w:ascii="Arial" w:hAnsi="Arial" w:cs="Arial"/>
        </w:rPr>
        <w:t xml:space="preserve"> ob</w:t>
      </w:r>
      <w:r w:rsidR="002D1515">
        <w:rPr>
          <w:rFonts w:ascii="Arial" w:hAnsi="Arial" w:cs="Arial"/>
        </w:rPr>
        <w:t>čanské</w:t>
      </w:r>
      <w:r w:rsidRPr="0084053D">
        <w:rPr>
          <w:rFonts w:ascii="Arial" w:hAnsi="Arial" w:cs="Arial"/>
        </w:rPr>
        <w:t xml:space="preserve">ho zákoníku, </w:t>
      </w:r>
    </w:p>
    <w:p w:rsidR="00C8551F" w:rsidRPr="0084053D" w:rsidRDefault="00C8551F" w:rsidP="008F2A64">
      <w:pPr>
        <w:spacing w:line="260" w:lineRule="atLeast"/>
        <w:jc w:val="center"/>
        <w:rPr>
          <w:rFonts w:ascii="Arial" w:hAnsi="Arial" w:cs="Arial"/>
        </w:rPr>
      </w:pPr>
      <w:r w:rsidRPr="0084053D">
        <w:rPr>
          <w:rFonts w:ascii="Arial" w:hAnsi="Arial" w:cs="Arial"/>
        </w:rPr>
        <w:t>(dále jen „</w:t>
      </w:r>
      <w:proofErr w:type="spellStart"/>
      <w:r w:rsidRPr="0084053D">
        <w:rPr>
          <w:rFonts w:ascii="Arial" w:hAnsi="Arial" w:cs="Arial"/>
          <w:b/>
        </w:rPr>
        <w:t>Ob</w:t>
      </w:r>
      <w:r w:rsidR="002D1515">
        <w:rPr>
          <w:rFonts w:ascii="Arial" w:hAnsi="Arial" w:cs="Arial"/>
          <w:b/>
        </w:rPr>
        <w:t>č</w:t>
      </w:r>
      <w:r w:rsidRPr="0084053D">
        <w:rPr>
          <w:rFonts w:ascii="Arial" w:hAnsi="Arial" w:cs="Arial"/>
          <w:b/>
        </w:rPr>
        <w:t>Z</w:t>
      </w:r>
      <w:proofErr w:type="spellEnd"/>
      <w:r w:rsidRPr="0084053D">
        <w:rPr>
          <w:rFonts w:ascii="Arial" w:hAnsi="Arial" w:cs="Arial"/>
        </w:rPr>
        <w:t>“)</w:t>
      </w:r>
    </w:p>
    <w:p w:rsidR="00C8551F" w:rsidRPr="0084053D" w:rsidRDefault="00C8551F" w:rsidP="008F2A64">
      <w:pPr>
        <w:spacing w:line="260" w:lineRule="atLeast"/>
        <w:jc w:val="center"/>
        <w:rPr>
          <w:rFonts w:ascii="Arial" w:hAnsi="Arial" w:cs="Arial"/>
        </w:rPr>
      </w:pPr>
      <w:r w:rsidRPr="0084053D">
        <w:rPr>
          <w:rFonts w:ascii="Arial" w:hAnsi="Arial" w:cs="Arial"/>
        </w:rPr>
        <w:t>tuto</w:t>
      </w:r>
    </w:p>
    <w:p w:rsidR="00C8551F" w:rsidRPr="0084053D" w:rsidRDefault="00C8551F" w:rsidP="008F2A64">
      <w:pPr>
        <w:spacing w:line="260" w:lineRule="atLeast"/>
        <w:jc w:val="center"/>
        <w:rPr>
          <w:rFonts w:ascii="Arial" w:hAnsi="Arial" w:cs="Arial"/>
        </w:rPr>
      </w:pPr>
      <w:r w:rsidRPr="0084053D">
        <w:rPr>
          <w:rFonts w:ascii="Arial" w:hAnsi="Arial" w:cs="Arial"/>
        </w:rPr>
        <w:t>smlouvu o dílo na provedení veřejné zakázky s výše uvedeným názvem</w:t>
      </w:r>
    </w:p>
    <w:p w:rsidR="00C8551F" w:rsidRPr="0084053D" w:rsidRDefault="00C8551F" w:rsidP="008F2A64">
      <w:pPr>
        <w:spacing w:line="260" w:lineRule="atLeast"/>
        <w:jc w:val="center"/>
        <w:rPr>
          <w:rFonts w:ascii="Arial" w:hAnsi="Arial" w:cs="Arial"/>
        </w:rPr>
      </w:pPr>
      <w:r w:rsidRPr="0084053D">
        <w:rPr>
          <w:rFonts w:ascii="Arial" w:hAnsi="Arial" w:cs="Arial"/>
        </w:rPr>
        <w:t>(dále jen „</w:t>
      </w:r>
      <w:r w:rsidRPr="0084053D">
        <w:rPr>
          <w:rFonts w:ascii="Arial" w:hAnsi="Arial" w:cs="Arial"/>
          <w:b/>
        </w:rPr>
        <w:t>Smlouva</w:t>
      </w:r>
      <w:r w:rsidRPr="0084053D">
        <w:rPr>
          <w:rFonts w:ascii="Arial" w:hAnsi="Arial" w:cs="Arial"/>
        </w:rPr>
        <w:t>“):</w:t>
      </w:r>
    </w:p>
    <w:p w:rsidR="00C8551F" w:rsidRPr="001007EF" w:rsidRDefault="00C8551F" w:rsidP="003F32B8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120" w:after="240" w:line="260" w:lineRule="atLeast"/>
        <w:ind w:left="181" w:hanging="221"/>
        <w:jc w:val="center"/>
        <w:textAlignment w:val="baseline"/>
        <w:rPr>
          <w:rFonts w:ascii="Arial" w:hAnsi="Arial" w:cs="Arial"/>
        </w:rPr>
      </w:pPr>
      <w:r w:rsidRPr="001007EF">
        <w:rPr>
          <w:rFonts w:ascii="Arial" w:hAnsi="Arial" w:cs="Arial"/>
          <w:sz w:val="20"/>
        </w:rPr>
        <w:br w:type="page"/>
      </w:r>
      <w:r w:rsidRPr="001007EF">
        <w:rPr>
          <w:rFonts w:ascii="Arial" w:hAnsi="Arial" w:cs="Arial"/>
        </w:rPr>
        <w:lastRenderedPageBreak/>
        <w:t>ÚČEL SMLOUVY</w:t>
      </w:r>
    </w:p>
    <w:p w:rsidR="00F110CD" w:rsidRPr="007F4AC7" w:rsidRDefault="00F110CD" w:rsidP="000B5012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after="240" w:line="240" w:lineRule="auto"/>
        <w:ind w:left="680" w:hanging="680"/>
        <w:textAlignment w:val="baseline"/>
        <w:rPr>
          <w:rFonts w:ascii="Arial" w:hAnsi="Arial" w:cs="Arial"/>
          <w:sz w:val="20"/>
        </w:rPr>
      </w:pPr>
      <w:r w:rsidRPr="007F4AC7">
        <w:rPr>
          <w:rFonts w:ascii="Arial" w:hAnsi="Arial" w:cs="Arial"/>
          <w:sz w:val="20"/>
        </w:rPr>
        <w:t xml:space="preserve">Účelem Smlouvy je dohodnout právní podmínky provedení veřejné zakázky na stavební práce spočívající v provedení stavebních prací a provedení všech dalších souvisejících činností nutných k úplnému řádnému dokončení díla ze strany Zhotovitele pro Objednatele. </w:t>
      </w:r>
    </w:p>
    <w:p w:rsidR="00F110CD" w:rsidRPr="007064CF" w:rsidRDefault="00F110CD" w:rsidP="000B5012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after="240" w:line="240" w:lineRule="auto"/>
        <w:ind w:left="680" w:hanging="680"/>
        <w:textAlignment w:val="baseline"/>
        <w:rPr>
          <w:rFonts w:ascii="Arial" w:hAnsi="Arial" w:cs="Arial"/>
          <w:sz w:val="20"/>
        </w:rPr>
      </w:pPr>
      <w:r w:rsidRPr="007F4AC7">
        <w:rPr>
          <w:rFonts w:ascii="Arial" w:hAnsi="Arial" w:cs="Arial"/>
          <w:sz w:val="20"/>
        </w:rPr>
        <w:t xml:space="preserve">Uzavření Smlouvy mezi Objednatelem a Zhotovitelem je výsledkem </w:t>
      </w:r>
      <w:r w:rsidR="007064CF">
        <w:rPr>
          <w:rFonts w:ascii="Arial" w:hAnsi="Arial" w:cs="Arial"/>
          <w:sz w:val="20"/>
        </w:rPr>
        <w:t>výběrového</w:t>
      </w:r>
      <w:r w:rsidRPr="007F4AC7">
        <w:rPr>
          <w:rFonts w:ascii="Arial" w:hAnsi="Arial" w:cs="Arial"/>
          <w:sz w:val="20"/>
        </w:rPr>
        <w:t xml:space="preserve"> řízení uskutečněného Objednatelem na veřejnou zakázku s výše uvedeným názvem (dále jen „</w:t>
      </w:r>
      <w:r w:rsidR="007064CF" w:rsidRPr="007064CF">
        <w:rPr>
          <w:rFonts w:ascii="Arial" w:hAnsi="Arial" w:cs="Arial"/>
          <w:b/>
          <w:sz w:val="20"/>
        </w:rPr>
        <w:t>Výběrové řízení</w:t>
      </w:r>
      <w:r w:rsidRPr="007064CF">
        <w:rPr>
          <w:rFonts w:ascii="Arial" w:hAnsi="Arial" w:cs="Arial"/>
          <w:sz w:val="20"/>
        </w:rPr>
        <w:t xml:space="preserve">“). </w:t>
      </w:r>
    </w:p>
    <w:p w:rsidR="00C8551F" w:rsidRPr="001007EF" w:rsidRDefault="00C8551F" w:rsidP="000B5012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Arial" w:hAnsi="Arial" w:cs="Arial"/>
        </w:rPr>
      </w:pPr>
      <w:r w:rsidRPr="001007EF">
        <w:rPr>
          <w:rFonts w:ascii="Arial" w:hAnsi="Arial" w:cs="Arial"/>
        </w:rPr>
        <w:t>PŘEDMĚT SMLOUVY</w:t>
      </w:r>
    </w:p>
    <w:p w:rsidR="00F110CD" w:rsidRPr="007F4AC7" w:rsidRDefault="00F110CD" w:rsidP="000B5012">
      <w:pPr>
        <w:pStyle w:val="Nadpis2"/>
        <w:numPr>
          <w:ilvl w:val="1"/>
          <w:numId w:val="2"/>
        </w:numPr>
        <w:spacing w:line="240" w:lineRule="auto"/>
        <w:ind w:left="680" w:hanging="680"/>
        <w:rPr>
          <w:rFonts w:ascii="Arial" w:hAnsi="Arial" w:cs="Arial"/>
          <w:sz w:val="20"/>
        </w:rPr>
      </w:pPr>
      <w:r w:rsidRPr="007F4AC7">
        <w:rPr>
          <w:rFonts w:ascii="Arial" w:hAnsi="Arial" w:cs="Arial"/>
          <w:sz w:val="20"/>
        </w:rPr>
        <w:t>Předmětem Smlouvy je závazek Zhotovitele provést pro Objednatele na vlastní nebezpečí a</w:t>
      </w:r>
      <w:r w:rsidR="007064CF">
        <w:rPr>
          <w:rFonts w:ascii="Arial" w:hAnsi="Arial" w:cs="Arial"/>
          <w:sz w:val="20"/>
        </w:rPr>
        <w:t> </w:t>
      </w:r>
      <w:r w:rsidRPr="007F4AC7">
        <w:rPr>
          <w:rFonts w:ascii="Arial" w:hAnsi="Arial" w:cs="Arial"/>
          <w:sz w:val="20"/>
        </w:rPr>
        <w:t>vlastní odpovědnost dílo za podmínek stanovených Smlouvou a v rozsahu stanoveném níže v čl.</w:t>
      </w:r>
      <w:r w:rsidR="00B86B51">
        <w:rPr>
          <w:rFonts w:ascii="Arial" w:hAnsi="Arial" w:cs="Arial"/>
          <w:sz w:val="20"/>
        </w:rPr>
        <w:t> </w:t>
      </w:r>
      <w:r w:rsidR="00011A6B">
        <w:rPr>
          <w:rFonts w:ascii="Arial" w:hAnsi="Arial" w:cs="Arial"/>
          <w:sz w:val="20"/>
        </w:rPr>
        <w:t xml:space="preserve">2.2 </w:t>
      </w:r>
      <w:r w:rsidRPr="007F4AC7">
        <w:rPr>
          <w:rFonts w:ascii="Arial" w:hAnsi="Arial" w:cs="Arial"/>
          <w:sz w:val="20"/>
        </w:rPr>
        <w:t>Smlouvy (dále jen „</w:t>
      </w:r>
      <w:r w:rsidRPr="007F4AC7">
        <w:rPr>
          <w:rFonts w:ascii="Arial" w:hAnsi="Arial" w:cs="Arial"/>
          <w:b/>
          <w:sz w:val="20"/>
        </w:rPr>
        <w:t>Dílo</w:t>
      </w:r>
      <w:r w:rsidRPr="007F4AC7">
        <w:rPr>
          <w:rFonts w:ascii="Arial" w:hAnsi="Arial" w:cs="Arial"/>
          <w:sz w:val="20"/>
        </w:rPr>
        <w:t xml:space="preserve">“) a závazek Objednatele zaplatit Zhotoviteli za Dílo dohodnutou cenu. </w:t>
      </w:r>
    </w:p>
    <w:p w:rsidR="00C8551F" w:rsidRPr="000773E5" w:rsidRDefault="00C8551F" w:rsidP="000B5012">
      <w:pPr>
        <w:pStyle w:val="Nadpis2"/>
        <w:numPr>
          <w:ilvl w:val="1"/>
          <w:numId w:val="2"/>
        </w:numPr>
        <w:spacing w:line="240" w:lineRule="auto"/>
        <w:ind w:left="680" w:hanging="680"/>
        <w:rPr>
          <w:rFonts w:ascii="Arial" w:hAnsi="Arial" w:cs="Arial"/>
          <w:sz w:val="20"/>
        </w:rPr>
      </w:pPr>
      <w:bookmarkStart w:id="0" w:name="_Ref308168908"/>
      <w:r w:rsidRPr="000773E5">
        <w:rPr>
          <w:rFonts w:ascii="Arial" w:hAnsi="Arial" w:cs="Arial"/>
          <w:sz w:val="20"/>
        </w:rPr>
        <w:t>Zhotovitel se zavazuje provést Dílo dle této Smlouvy a v rozsahu detailně specifikovaném zejména v</w:t>
      </w:r>
      <w:bookmarkEnd w:id="0"/>
      <w:r w:rsidR="003F5158" w:rsidRPr="000773E5">
        <w:rPr>
          <w:rFonts w:ascii="Arial" w:hAnsi="Arial" w:cs="Arial"/>
          <w:sz w:val="20"/>
        </w:rPr>
        <w:t xml:space="preserve"> </w:t>
      </w:r>
      <w:r w:rsidRPr="000773E5">
        <w:rPr>
          <w:rFonts w:ascii="Arial" w:hAnsi="Arial" w:cs="Arial"/>
          <w:sz w:val="20"/>
        </w:rPr>
        <w:t>příloze</w:t>
      </w:r>
      <w:r w:rsidR="00F110CD" w:rsidRPr="000773E5">
        <w:rPr>
          <w:rFonts w:ascii="Arial" w:hAnsi="Arial" w:cs="Arial"/>
          <w:sz w:val="20"/>
        </w:rPr>
        <w:t xml:space="preserve"> </w:t>
      </w:r>
      <w:r w:rsidRPr="000773E5">
        <w:rPr>
          <w:rFonts w:ascii="Arial" w:hAnsi="Arial" w:cs="Arial"/>
          <w:sz w:val="20"/>
        </w:rPr>
        <w:t xml:space="preserve">č. 1 Smlouvy – </w:t>
      </w:r>
      <w:r w:rsidR="00BF5A13" w:rsidRPr="000773E5">
        <w:rPr>
          <w:rFonts w:ascii="Arial" w:hAnsi="Arial" w:cs="Arial"/>
          <w:sz w:val="20"/>
        </w:rPr>
        <w:t>Výkaz výměr</w:t>
      </w:r>
      <w:r w:rsidRPr="000773E5">
        <w:rPr>
          <w:rFonts w:ascii="Arial" w:hAnsi="Arial" w:cs="Arial"/>
          <w:sz w:val="20"/>
        </w:rPr>
        <w:t xml:space="preserve"> obsahující soupis stavebních prací, dodávek a</w:t>
      </w:r>
      <w:r w:rsidR="00BF5A13" w:rsidRPr="000773E5">
        <w:rPr>
          <w:rFonts w:ascii="Arial" w:hAnsi="Arial" w:cs="Arial"/>
          <w:sz w:val="20"/>
        </w:rPr>
        <w:t> </w:t>
      </w:r>
      <w:r w:rsidRPr="000773E5">
        <w:rPr>
          <w:rFonts w:ascii="Arial" w:hAnsi="Arial" w:cs="Arial"/>
          <w:sz w:val="20"/>
        </w:rPr>
        <w:t>služeb s</w:t>
      </w:r>
      <w:r w:rsidR="00A43FAB" w:rsidRPr="000773E5">
        <w:rPr>
          <w:rFonts w:ascii="Arial" w:hAnsi="Arial" w:cs="Arial"/>
          <w:sz w:val="20"/>
        </w:rPr>
        <w:t xml:space="preserve"> cenovou nabídkou </w:t>
      </w:r>
      <w:r w:rsidRPr="000773E5">
        <w:rPr>
          <w:rFonts w:ascii="Arial" w:hAnsi="Arial" w:cs="Arial"/>
          <w:sz w:val="20"/>
        </w:rPr>
        <w:t>(dále jen „</w:t>
      </w:r>
      <w:r w:rsidR="00BF5A13" w:rsidRPr="006F29CC">
        <w:rPr>
          <w:rFonts w:ascii="Arial" w:hAnsi="Arial" w:cs="Arial"/>
          <w:b/>
          <w:sz w:val="20"/>
        </w:rPr>
        <w:t>Výkaz výměr</w:t>
      </w:r>
      <w:r w:rsidR="00DA1E8F" w:rsidRPr="000773E5">
        <w:rPr>
          <w:rFonts w:ascii="Arial" w:hAnsi="Arial" w:cs="Arial"/>
          <w:sz w:val="20"/>
        </w:rPr>
        <w:t>“).</w:t>
      </w:r>
    </w:p>
    <w:p w:rsidR="00C8551F" w:rsidRPr="001007EF" w:rsidRDefault="00C8551F" w:rsidP="000B5012">
      <w:pPr>
        <w:pStyle w:val="Nadpis3"/>
        <w:numPr>
          <w:ilvl w:val="1"/>
          <w:numId w:val="2"/>
        </w:numPr>
        <w:spacing w:line="260" w:lineRule="atLeast"/>
        <w:ind w:left="680" w:hanging="680"/>
        <w:rPr>
          <w:rFonts w:ascii="Arial" w:hAnsi="Arial" w:cs="Arial"/>
          <w:sz w:val="20"/>
        </w:rPr>
      </w:pPr>
      <w:r w:rsidRPr="007064CF">
        <w:rPr>
          <w:rFonts w:ascii="Arial" w:hAnsi="Arial" w:cs="Arial"/>
          <w:sz w:val="20"/>
        </w:rPr>
        <w:t>Zhotovitel se zavazuje Dílo řádně zhotovit v souladu s touto Smlouvou</w:t>
      </w:r>
      <w:r w:rsidRPr="001007EF">
        <w:rPr>
          <w:rFonts w:ascii="Arial" w:hAnsi="Arial" w:cs="Arial"/>
          <w:sz w:val="20"/>
        </w:rPr>
        <w:t xml:space="preserve"> a předat jej Objednateli v termínu </w:t>
      </w:r>
      <w:r w:rsidR="00FF12E1">
        <w:rPr>
          <w:rFonts w:ascii="Arial" w:hAnsi="Arial" w:cs="Arial"/>
          <w:sz w:val="20"/>
        </w:rPr>
        <w:t xml:space="preserve">nejpozději </w:t>
      </w:r>
      <w:r w:rsidR="00A10B1F">
        <w:rPr>
          <w:rFonts w:ascii="Arial" w:hAnsi="Arial" w:cs="Arial"/>
          <w:sz w:val="20"/>
        </w:rPr>
        <w:t xml:space="preserve">do </w:t>
      </w:r>
      <w:proofErr w:type="gramStart"/>
      <w:r w:rsidR="00A10B1F">
        <w:rPr>
          <w:rFonts w:ascii="Arial" w:hAnsi="Arial" w:cs="Arial"/>
          <w:sz w:val="20"/>
        </w:rPr>
        <w:t>31.5.2018</w:t>
      </w:r>
      <w:proofErr w:type="gramEnd"/>
      <w:r w:rsidRPr="001007EF">
        <w:rPr>
          <w:rFonts w:ascii="Arial" w:hAnsi="Arial" w:cs="Arial"/>
          <w:sz w:val="20"/>
        </w:rPr>
        <w:t xml:space="preserve">. </w:t>
      </w:r>
    </w:p>
    <w:p w:rsidR="00EE7922" w:rsidRPr="00DA1E8F" w:rsidRDefault="00C8551F" w:rsidP="000B5012">
      <w:pPr>
        <w:pStyle w:val="Nadpis3"/>
        <w:numPr>
          <w:ilvl w:val="1"/>
          <w:numId w:val="2"/>
        </w:numPr>
        <w:spacing w:after="0" w:line="260" w:lineRule="atLeast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 xml:space="preserve">Objednatel se zavazuje zaplatit Zhotoviteli za Dílo cenu v souladu a způsobem dle čl. </w:t>
      </w:r>
      <w:r w:rsidRPr="001007EF">
        <w:rPr>
          <w:rFonts w:ascii="Arial" w:hAnsi="Arial" w:cs="Arial"/>
          <w:sz w:val="20"/>
        </w:rPr>
        <w:fldChar w:fldCharType="begin"/>
      </w:r>
      <w:r w:rsidRPr="001007EF">
        <w:rPr>
          <w:rFonts w:ascii="Arial" w:hAnsi="Arial" w:cs="Arial"/>
          <w:sz w:val="20"/>
        </w:rPr>
        <w:instrText xml:space="preserve"> REF _Ref308523191 \r \h </w:instrText>
      </w:r>
      <w:r w:rsidR="001007EF">
        <w:rPr>
          <w:rFonts w:ascii="Arial" w:hAnsi="Arial" w:cs="Arial"/>
          <w:sz w:val="20"/>
        </w:rPr>
        <w:instrText xml:space="preserve"> \* MERGEFORMAT </w:instrText>
      </w:r>
      <w:r w:rsidRPr="001007EF">
        <w:rPr>
          <w:rFonts w:ascii="Arial" w:hAnsi="Arial" w:cs="Arial"/>
          <w:sz w:val="20"/>
        </w:rPr>
      </w:r>
      <w:r w:rsidRPr="001007EF">
        <w:rPr>
          <w:rFonts w:ascii="Arial" w:hAnsi="Arial" w:cs="Arial"/>
          <w:sz w:val="20"/>
        </w:rPr>
        <w:fldChar w:fldCharType="separate"/>
      </w:r>
      <w:r w:rsidR="00716B5F">
        <w:rPr>
          <w:rFonts w:ascii="Arial" w:hAnsi="Arial" w:cs="Arial"/>
          <w:sz w:val="20"/>
        </w:rPr>
        <w:t>3</w:t>
      </w:r>
      <w:r w:rsidRPr="001007EF">
        <w:rPr>
          <w:rFonts w:ascii="Arial" w:hAnsi="Arial" w:cs="Arial"/>
          <w:sz w:val="20"/>
        </w:rPr>
        <w:fldChar w:fldCharType="end"/>
      </w:r>
      <w:r w:rsidRPr="001007EF">
        <w:rPr>
          <w:rFonts w:ascii="Arial" w:hAnsi="Arial" w:cs="Arial"/>
          <w:sz w:val="20"/>
        </w:rPr>
        <w:t xml:space="preserve"> Smlouvy.</w:t>
      </w:r>
    </w:p>
    <w:p w:rsidR="00C8551F" w:rsidRPr="001007EF" w:rsidRDefault="00C8551F" w:rsidP="000B5012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Arial" w:hAnsi="Arial" w:cs="Arial"/>
        </w:rPr>
      </w:pPr>
      <w:bookmarkStart w:id="1" w:name="_Ref308523191"/>
      <w:r w:rsidRPr="001007EF">
        <w:rPr>
          <w:rFonts w:ascii="Arial" w:hAnsi="Arial" w:cs="Arial"/>
        </w:rPr>
        <w:t>CENA DÍLA A PLATBY</w:t>
      </w:r>
      <w:bookmarkEnd w:id="1"/>
    </w:p>
    <w:p w:rsidR="0055164A" w:rsidRPr="0055164A" w:rsidRDefault="00C8551F" w:rsidP="000B5012">
      <w:pPr>
        <w:pStyle w:val="Nadpis2"/>
        <w:numPr>
          <w:ilvl w:val="1"/>
          <w:numId w:val="2"/>
        </w:numPr>
        <w:tabs>
          <w:tab w:val="clear" w:pos="720"/>
        </w:tabs>
        <w:spacing w:line="260" w:lineRule="atLeast"/>
        <w:ind w:left="680" w:hanging="680"/>
        <w:rPr>
          <w:rFonts w:ascii="Arial" w:hAnsi="Arial" w:cs="Arial"/>
          <w:color w:val="808080"/>
          <w:sz w:val="20"/>
        </w:rPr>
      </w:pPr>
      <w:r w:rsidRPr="001007EF">
        <w:rPr>
          <w:rFonts w:ascii="Arial" w:hAnsi="Arial" w:cs="Arial"/>
          <w:sz w:val="20"/>
        </w:rPr>
        <w:t>Cena Díla je stanovena na zákl</w:t>
      </w:r>
      <w:r w:rsidR="00425FBA">
        <w:rPr>
          <w:rFonts w:ascii="Arial" w:hAnsi="Arial" w:cs="Arial"/>
          <w:sz w:val="20"/>
        </w:rPr>
        <w:t xml:space="preserve">adě </w:t>
      </w:r>
      <w:r w:rsidR="00C65A7F">
        <w:rPr>
          <w:rFonts w:ascii="Arial" w:hAnsi="Arial" w:cs="Arial"/>
          <w:sz w:val="20"/>
        </w:rPr>
        <w:t>S</w:t>
      </w:r>
      <w:r w:rsidR="00425FBA">
        <w:rPr>
          <w:rFonts w:ascii="Arial" w:hAnsi="Arial" w:cs="Arial"/>
          <w:sz w:val="20"/>
        </w:rPr>
        <w:t xml:space="preserve">pecifikace předmětu plnění </w:t>
      </w:r>
      <w:r w:rsidR="00C65A7F">
        <w:rPr>
          <w:rFonts w:ascii="Arial" w:hAnsi="Arial" w:cs="Arial"/>
          <w:sz w:val="20"/>
        </w:rPr>
        <w:t>(</w:t>
      </w:r>
      <w:r w:rsidR="00425FBA">
        <w:rPr>
          <w:rFonts w:ascii="Arial" w:hAnsi="Arial" w:cs="Arial"/>
          <w:sz w:val="20"/>
        </w:rPr>
        <w:t>p</w:t>
      </w:r>
      <w:r w:rsidRPr="001007EF">
        <w:rPr>
          <w:rFonts w:ascii="Arial" w:hAnsi="Arial" w:cs="Arial"/>
          <w:sz w:val="20"/>
        </w:rPr>
        <w:t>říloh</w:t>
      </w:r>
      <w:r w:rsidR="00C65A7F">
        <w:rPr>
          <w:rFonts w:ascii="Arial" w:hAnsi="Arial" w:cs="Arial"/>
          <w:sz w:val="20"/>
        </w:rPr>
        <w:t>a</w:t>
      </w:r>
      <w:r w:rsidRPr="001007EF">
        <w:rPr>
          <w:rFonts w:ascii="Arial" w:hAnsi="Arial" w:cs="Arial"/>
          <w:sz w:val="20"/>
        </w:rPr>
        <w:t xml:space="preserve"> č. 1</w:t>
      </w:r>
      <w:r w:rsidR="00C65A7F">
        <w:rPr>
          <w:rFonts w:ascii="Arial" w:hAnsi="Arial" w:cs="Arial"/>
          <w:sz w:val="20"/>
        </w:rPr>
        <w:t>)</w:t>
      </w:r>
      <w:r w:rsidRPr="001007EF">
        <w:rPr>
          <w:rFonts w:ascii="Arial" w:hAnsi="Arial" w:cs="Arial"/>
          <w:sz w:val="20"/>
        </w:rPr>
        <w:t xml:space="preserve"> </w:t>
      </w:r>
      <w:r w:rsidR="00425FBA">
        <w:rPr>
          <w:rFonts w:ascii="Arial" w:hAnsi="Arial" w:cs="Arial"/>
          <w:sz w:val="20"/>
        </w:rPr>
        <w:t>a </w:t>
      </w:r>
      <w:r w:rsidR="00425FBA" w:rsidRPr="00282CC3">
        <w:rPr>
          <w:rFonts w:ascii="Arial" w:hAnsi="Arial" w:cs="Arial"/>
          <w:sz w:val="20"/>
        </w:rPr>
        <w:t xml:space="preserve">činí </w:t>
      </w:r>
    </w:p>
    <w:p w:rsidR="0055164A" w:rsidRPr="0055164A" w:rsidRDefault="0055164A" w:rsidP="0055164A">
      <w:pPr>
        <w:pStyle w:val="Nadpis2"/>
        <w:numPr>
          <w:ilvl w:val="0"/>
          <w:numId w:val="0"/>
        </w:numPr>
        <w:shd w:val="clear" w:color="auto" w:fill="FFFFFF" w:themeFill="background1"/>
        <w:spacing w:line="260" w:lineRule="atLeast"/>
        <w:ind w:left="1418"/>
        <w:rPr>
          <w:rFonts w:ascii="Arial" w:hAnsi="Arial" w:cs="Arial"/>
          <w:color w:val="000000" w:themeColor="text1"/>
          <w:sz w:val="20"/>
        </w:rPr>
      </w:pPr>
      <w:r w:rsidRPr="0055164A">
        <w:rPr>
          <w:rFonts w:ascii="Arial" w:hAnsi="Arial" w:cs="Arial"/>
          <w:color w:val="000000" w:themeColor="text1"/>
          <w:sz w:val="20"/>
        </w:rPr>
        <w:t>cena bez DPH:</w:t>
      </w:r>
      <w:r w:rsidRPr="0055164A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 xml:space="preserve">    </w:t>
      </w:r>
      <w:r w:rsidR="00A10B1F">
        <w:rPr>
          <w:rFonts w:ascii="Arial" w:hAnsi="Arial" w:cs="Arial"/>
          <w:b/>
          <w:sz w:val="20"/>
          <w:lang w:eastAsia="ar-SA"/>
        </w:rPr>
        <w:t>348 000</w:t>
      </w:r>
      <w:r w:rsidR="00A10B1F" w:rsidRPr="00D10905">
        <w:rPr>
          <w:rFonts w:ascii="Arial" w:hAnsi="Arial" w:cs="Arial"/>
          <w:b/>
          <w:sz w:val="20"/>
          <w:lang w:eastAsia="ar-SA"/>
        </w:rPr>
        <w:t xml:space="preserve">,- </w:t>
      </w:r>
      <w:r w:rsidR="003F6505">
        <w:rPr>
          <w:rFonts w:ascii="Arial" w:hAnsi="Arial" w:cs="Arial"/>
          <w:color w:val="000000" w:themeColor="text1"/>
          <w:sz w:val="20"/>
        </w:rPr>
        <w:t>Kč</w:t>
      </w:r>
    </w:p>
    <w:p w:rsidR="0055164A" w:rsidRPr="0055164A" w:rsidRDefault="0055164A" w:rsidP="0055164A">
      <w:pPr>
        <w:pStyle w:val="Nadpis2"/>
        <w:numPr>
          <w:ilvl w:val="0"/>
          <w:numId w:val="0"/>
        </w:numPr>
        <w:shd w:val="clear" w:color="auto" w:fill="FFFFFF" w:themeFill="background1"/>
        <w:spacing w:line="260" w:lineRule="atLeast"/>
        <w:ind w:left="1418"/>
        <w:rPr>
          <w:rFonts w:ascii="Arial" w:hAnsi="Arial" w:cs="Arial"/>
          <w:color w:val="000000" w:themeColor="text1"/>
          <w:sz w:val="20"/>
        </w:rPr>
      </w:pPr>
      <w:r w:rsidRPr="0055164A">
        <w:rPr>
          <w:rFonts w:ascii="Arial" w:hAnsi="Arial" w:cs="Arial"/>
          <w:color w:val="000000" w:themeColor="text1"/>
          <w:sz w:val="20"/>
        </w:rPr>
        <w:t xml:space="preserve">DPH ve výši </w:t>
      </w:r>
      <w:r w:rsidR="003314EE">
        <w:rPr>
          <w:rFonts w:ascii="Arial" w:hAnsi="Arial" w:cs="Arial"/>
          <w:sz w:val="20"/>
        </w:rPr>
        <w:t>21 </w:t>
      </w:r>
      <w:r w:rsidR="00945A7D" w:rsidRPr="00945A7D">
        <w:rPr>
          <w:rFonts w:ascii="Arial" w:hAnsi="Arial" w:cs="Arial"/>
          <w:sz w:val="20"/>
        </w:rPr>
        <w:t>%</w:t>
      </w:r>
      <w:r w:rsidRPr="00945A7D">
        <w:rPr>
          <w:rFonts w:ascii="Arial" w:hAnsi="Arial" w:cs="Arial"/>
          <w:color w:val="000000" w:themeColor="text1"/>
          <w:sz w:val="20"/>
        </w:rPr>
        <w:t>:</w:t>
      </w:r>
      <w:r w:rsidRPr="0055164A">
        <w:rPr>
          <w:rFonts w:ascii="Arial" w:hAnsi="Arial" w:cs="Arial"/>
          <w:color w:val="000000" w:themeColor="text1"/>
          <w:sz w:val="20"/>
        </w:rPr>
        <w:t xml:space="preserve"> </w:t>
      </w:r>
      <w:r w:rsidRPr="0055164A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 xml:space="preserve">  </w:t>
      </w:r>
      <w:r w:rsidR="00CB198C">
        <w:rPr>
          <w:rFonts w:ascii="Arial" w:hAnsi="Arial" w:cs="Arial"/>
          <w:color w:val="000000" w:themeColor="text1"/>
          <w:sz w:val="20"/>
        </w:rPr>
        <w:t xml:space="preserve"> </w:t>
      </w:r>
      <w:r w:rsidR="00A10B1F">
        <w:rPr>
          <w:rFonts w:ascii="Arial" w:hAnsi="Arial" w:cs="Arial"/>
          <w:b/>
          <w:sz w:val="20"/>
          <w:lang w:eastAsia="ar-SA"/>
        </w:rPr>
        <w:t xml:space="preserve"> 73 080,- </w:t>
      </w:r>
      <w:r w:rsidR="003F6505">
        <w:rPr>
          <w:rFonts w:ascii="Arial" w:hAnsi="Arial" w:cs="Arial"/>
          <w:color w:val="000000" w:themeColor="text1"/>
          <w:sz w:val="20"/>
        </w:rPr>
        <w:t>Kč</w:t>
      </w:r>
    </w:p>
    <w:p w:rsidR="0055164A" w:rsidRPr="0055164A" w:rsidRDefault="0055164A" w:rsidP="0055164A">
      <w:pPr>
        <w:pStyle w:val="Nadpis2"/>
        <w:numPr>
          <w:ilvl w:val="0"/>
          <w:numId w:val="0"/>
        </w:numPr>
        <w:shd w:val="clear" w:color="auto" w:fill="FFFFFF" w:themeFill="background1"/>
        <w:spacing w:line="260" w:lineRule="atLeast"/>
        <w:ind w:left="1418"/>
        <w:rPr>
          <w:rFonts w:ascii="Arial" w:hAnsi="Arial" w:cs="Arial"/>
          <w:color w:val="000000" w:themeColor="text1"/>
          <w:sz w:val="20"/>
        </w:rPr>
      </w:pPr>
      <w:r w:rsidRPr="0055164A">
        <w:rPr>
          <w:rFonts w:ascii="Arial" w:hAnsi="Arial" w:cs="Arial"/>
          <w:color w:val="000000" w:themeColor="text1"/>
          <w:sz w:val="20"/>
        </w:rPr>
        <w:t>cena včetně DPH: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3314EE">
        <w:rPr>
          <w:rFonts w:ascii="Arial" w:hAnsi="Arial" w:cs="Arial"/>
          <w:color w:val="000000" w:themeColor="text1"/>
          <w:sz w:val="20"/>
        </w:rPr>
        <w:tab/>
        <w:t xml:space="preserve">   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A10B1F">
        <w:rPr>
          <w:rFonts w:ascii="Arial" w:hAnsi="Arial" w:cs="Arial"/>
          <w:b/>
          <w:sz w:val="20"/>
          <w:lang w:eastAsia="ar-SA"/>
        </w:rPr>
        <w:t>421 080</w:t>
      </w:r>
      <w:r w:rsidR="00A10B1F" w:rsidRPr="00D12CB3">
        <w:rPr>
          <w:rFonts w:ascii="Arial" w:hAnsi="Arial" w:cs="Arial"/>
          <w:b/>
          <w:sz w:val="20"/>
          <w:lang w:eastAsia="ar-SA"/>
        </w:rPr>
        <w:t>,-</w:t>
      </w:r>
      <w:r w:rsidR="00BF5A13">
        <w:rPr>
          <w:rFonts w:ascii="Arial" w:hAnsi="Arial" w:cs="Arial"/>
        </w:rPr>
        <w:t xml:space="preserve"> </w:t>
      </w:r>
      <w:r w:rsidR="003F6505">
        <w:rPr>
          <w:rFonts w:ascii="Arial" w:hAnsi="Arial" w:cs="Arial"/>
          <w:color w:val="000000" w:themeColor="text1"/>
          <w:sz w:val="20"/>
        </w:rPr>
        <w:t>Kč</w:t>
      </w:r>
    </w:p>
    <w:p w:rsidR="0055164A" w:rsidRPr="0055164A" w:rsidRDefault="0055164A" w:rsidP="00CD2D00">
      <w:pPr>
        <w:pStyle w:val="Nadpis2"/>
        <w:numPr>
          <w:ilvl w:val="0"/>
          <w:numId w:val="0"/>
        </w:numPr>
        <w:shd w:val="clear" w:color="auto" w:fill="FFFFFF" w:themeFill="background1"/>
        <w:spacing w:line="260" w:lineRule="atLeast"/>
        <w:ind w:left="1418"/>
        <w:rPr>
          <w:rFonts w:ascii="Arial" w:hAnsi="Arial" w:cs="Arial"/>
          <w:color w:val="000000" w:themeColor="text1"/>
          <w:sz w:val="20"/>
        </w:rPr>
      </w:pPr>
      <w:r w:rsidRPr="0055164A">
        <w:rPr>
          <w:rFonts w:ascii="Arial" w:hAnsi="Arial" w:cs="Arial"/>
          <w:color w:val="000000" w:themeColor="text1"/>
          <w:sz w:val="20"/>
        </w:rPr>
        <w:t>slovy:</w:t>
      </w:r>
      <w:r w:rsidR="003F6505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A10B1F">
        <w:rPr>
          <w:rFonts w:ascii="Arial" w:hAnsi="Arial" w:cs="Arial"/>
        </w:rPr>
        <w:t>čtyřistadvacetjednatisícosmdesátkorunčeských</w:t>
      </w:r>
      <w:proofErr w:type="spellEnd"/>
    </w:p>
    <w:p w:rsidR="00C8551F" w:rsidRPr="001007EF" w:rsidRDefault="00C8551F" w:rsidP="000B5012">
      <w:pPr>
        <w:pStyle w:val="Nadpis2"/>
        <w:numPr>
          <w:ilvl w:val="1"/>
          <w:numId w:val="2"/>
        </w:numPr>
        <w:spacing w:line="260" w:lineRule="atLeast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>Cena Díla, jež je tvořena součtem cen jednotlivých dílčích položek ve výkazu výměr, je cenou smluvní, pevnou a neměnnou (dále jen „</w:t>
      </w:r>
      <w:r w:rsidRPr="001007EF">
        <w:rPr>
          <w:rFonts w:ascii="Arial" w:hAnsi="Arial" w:cs="Arial"/>
          <w:b/>
          <w:sz w:val="20"/>
        </w:rPr>
        <w:t>Cena</w:t>
      </w:r>
      <w:r w:rsidRPr="001007EF">
        <w:rPr>
          <w:rFonts w:ascii="Arial" w:hAnsi="Arial" w:cs="Arial"/>
          <w:sz w:val="20"/>
        </w:rPr>
        <w:t>“).</w:t>
      </w:r>
    </w:p>
    <w:p w:rsidR="00EE7922" w:rsidRDefault="00EE7922" w:rsidP="000B5012">
      <w:pPr>
        <w:pStyle w:val="Nadpis2"/>
        <w:numPr>
          <w:ilvl w:val="1"/>
          <w:numId w:val="2"/>
        </w:numPr>
        <w:spacing w:line="260" w:lineRule="atLeast"/>
        <w:ind w:left="680" w:hanging="680"/>
        <w:rPr>
          <w:rFonts w:ascii="Arial" w:hAnsi="Arial" w:cs="Arial"/>
          <w:sz w:val="20"/>
        </w:rPr>
      </w:pPr>
      <w:r w:rsidRPr="00303049">
        <w:rPr>
          <w:rFonts w:ascii="Arial" w:hAnsi="Arial" w:cs="Arial"/>
          <w:sz w:val="20"/>
        </w:rPr>
        <w:t>Cena Díla zahrnuje veškeré náklady a výdaje spojené s prováděním Díla, zejména náklady na pracovní sílu, materiály, stroje, zařízení staveniště, dodávku elektřiny, vodné stočné, odvoz a</w:t>
      </w:r>
      <w:r w:rsidR="00B23A77">
        <w:rPr>
          <w:rFonts w:ascii="Arial" w:hAnsi="Arial" w:cs="Arial"/>
          <w:sz w:val="20"/>
        </w:rPr>
        <w:t> </w:t>
      </w:r>
      <w:r w:rsidRPr="00303049">
        <w:rPr>
          <w:rFonts w:ascii="Arial" w:hAnsi="Arial" w:cs="Arial"/>
          <w:sz w:val="20"/>
        </w:rPr>
        <w:t>likvidaci odpadů, používání strojů a služeb, zajištění a přepravu veškerých věcí, zařízení, materiálu a dodávek, poplatky a zajištění veškerých dokladů, které je Zhotovitel povinen zajistit pro úspěšný průběh přejímacího řízení</w:t>
      </w:r>
      <w:r>
        <w:rPr>
          <w:rFonts w:ascii="Arial" w:hAnsi="Arial" w:cs="Arial"/>
          <w:sz w:val="20"/>
        </w:rPr>
        <w:t>.</w:t>
      </w:r>
    </w:p>
    <w:p w:rsidR="00371F4C" w:rsidRDefault="00371F4C" w:rsidP="000B5012">
      <w:pPr>
        <w:pStyle w:val="Nadpis2"/>
        <w:numPr>
          <w:ilvl w:val="1"/>
          <w:numId w:val="2"/>
        </w:numPr>
        <w:spacing w:line="240" w:lineRule="auto"/>
        <w:ind w:left="680" w:hanging="6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sjednávají, že platba ceny za Dílo bude prove</w:t>
      </w:r>
      <w:r w:rsidR="006E6ACD">
        <w:rPr>
          <w:rFonts w:ascii="Arial" w:hAnsi="Arial" w:cs="Arial"/>
          <w:sz w:val="20"/>
        </w:rPr>
        <w:t xml:space="preserve">dena po ukončení a předání Díla </w:t>
      </w:r>
      <w:r w:rsidR="00CB7AED">
        <w:rPr>
          <w:rFonts w:ascii="Arial" w:hAnsi="Arial" w:cs="Arial"/>
          <w:sz w:val="20"/>
        </w:rPr>
        <w:t>dle čl. 5.2</w:t>
      </w:r>
      <w:r w:rsidR="006E6A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jednou splátkou</w:t>
      </w:r>
      <w:r w:rsidR="00CB7AED">
        <w:rPr>
          <w:rFonts w:ascii="Arial" w:hAnsi="Arial" w:cs="Arial"/>
          <w:sz w:val="20"/>
        </w:rPr>
        <w:t>. N</w:t>
      </w:r>
      <w:r w:rsidR="006E6ACD">
        <w:rPr>
          <w:rFonts w:ascii="Arial" w:hAnsi="Arial" w:cs="Arial"/>
          <w:sz w:val="20"/>
        </w:rPr>
        <w:t>edílnou součástí faktury</w:t>
      </w:r>
      <w:r w:rsidR="00CB7AED">
        <w:rPr>
          <w:rFonts w:ascii="Arial" w:hAnsi="Arial" w:cs="Arial"/>
          <w:sz w:val="20"/>
        </w:rPr>
        <w:t xml:space="preserve"> bude </w:t>
      </w:r>
      <w:r w:rsidR="00CB7AED" w:rsidRPr="00EC71A3">
        <w:rPr>
          <w:rFonts w:ascii="Arial" w:hAnsi="Arial" w:cs="Arial"/>
          <w:sz w:val="20"/>
        </w:rPr>
        <w:t>zápis o</w:t>
      </w:r>
      <w:r w:rsidR="00CB7AED">
        <w:rPr>
          <w:rFonts w:ascii="Arial" w:hAnsi="Arial" w:cs="Arial"/>
          <w:sz w:val="20"/>
        </w:rPr>
        <w:t> </w:t>
      </w:r>
      <w:r w:rsidR="00CB7AED" w:rsidRPr="00EC71A3">
        <w:rPr>
          <w:rFonts w:ascii="Arial" w:hAnsi="Arial" w:cs="Arial"/>
          <w:sz w:val="20"/>
        </w:rPr>
        <w:t>předání a převzetí Díla oběma Smluvními stranami stanovící, že Dílo je bez jakýchkoliv vad a nedodělků</w:t>
      </w:r>
      <w:r w:rsidR="006E6ACD">
        <w:rPr>
          <w:rFonts w:ascii="Arial" w:hAnsi="Arial" w:cs="Arial"/>
          <w:sz w:val="20"/>
        </w:rPr>
        <w:t>.</w:t>
      </w:r>
    </w:p>
    <w:p w:rsidR="00EE7922" w:rsidRPr="007F4AC7" w:rsidRDefault="007A7EA5" w:rsidP="000B5012">
      <w:pPr>
        <w:pStyle w:val="Nadpis2"/>
        <w:numPr>
          <w:ilvl w:val="1"/>
          <w:numId w:val="2"/>
        </w:numPr>
        <w:spacing w:line="240" w:lineRule="auto"/>
        <w:ind w:left="680" w:hanging="6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sjednávají, že </w:t>
      </w:r>
      <w:r w:rsidR="00EE7922" w:rsidRPr="00E3501D">
        <w:rPr>
          <w:rFonts w:ascii="Arial" w:hAnsi="Arial" w:cs="Arial"/>
          <w:sz w:val="20"/>
        </w:rPr>
        <w:t xml:space="preserve">Zhotovitel </w:t>
      </w:r>
      <w:r>
        <w:rPr>
          <w:rFonts w:ascii="Arial" w:hAnsi="Arial" w:cs="Arial"/>
          <w:sz w:val="20"/>
        </w:rPr>
        <w:t>nemá právo na</w:t>
      </w:r>
      <w:r w:rsidR="00EE7922" w:rsidRPr="007F4AC7">
        <w:rPr>
          <w:rFonts w:ascii="Arial" w:hAnsi="Arial" w:cs="Arial"/>
          <w:sz w:val="20"/>
        </w:rPr>
        <w:t xml:space="preserve"> zálohové platby. </w:t>
      </w:r>
    </w:p>
    <w:p w:rsidR="00EE7922" w:rsidRPr="007F4AC7" w:rsidRDefault="00371F4C" w:rsidP="000B5012">
      <w:pPr>
        <w:pStyle w:val="Nadpis2"/>
        <w:numPr>
          <w:ilvl w:val="1"/>
          <w:numId w:val="2"/>
        </w:numPr>
        <w:spacing w:line="240" w:lineRule="auto"/>
        <w:ind w:left="680" w:hanging="6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EE7922" w:rsidRPr="007F4AC7">
        <w:rPr>
          <w:rFonts w:ascii="Arial" w:hAnsi="Arial" w:cs="Arial"/>
          <w:sz w:val="20"/>
        </w:rPr>
        <w:t>aktury musí být doručen</w:t>
      </w:r>
      <w:r>
        <w:rPr>
          <w:rFonts w:ascii="Arial" w:hAnsi="Arial" w:cs="Arial"/>
          <w:sz w:val="20"/>
        </w:rPr>
        <w:t>a</w:t>
      </w:r>
      <w:r w:rsidR="00EE7922" w:rsidRPr="007F4AC7">
        <w:rPr>
          <w:rFonts w:ascii="Arial" w:hAnsi="Arial" w:cs="Arial"/>
          <w:sz w:val="20"/>
        </w:rPr>
        <w:t xml:space="preserve"> Objednateli a mít náležitosti daňového dokladu </w:t>
      </w:r>
      <w:r w:rsidR="00EE7922">
        <w:rPr>
          <w:rFonts w:ascii="Arial" w:hAnsi="Arial" w:cs="Arial"/>
          <w:sz w:val="20"/>
        </w:rPr>
        <w:t xml:space="preserve">a obchodní listiny </w:t>
      </w:r>
      <w:r w:rsidR="00EE7922" w:rsidRPr="007F4AC7">
        <w:rPr>
          <w:rFonts w:ascii="Arial" w:hAnsi="Arial" w:cs="Arial"/>
          <w:sz w:val="20"/>
        </w:rPr>
        <w:t xml:space="preserve">dle příslušných právních předpisů včetně vyčísleného DPH v zákonné výši. </w:t>
      </w:r>
      <w:r w:rsidR="00EE7922">
        <w:rPr>
          <w:rFonts w:ascii="Arial" w:hAnsi="Arial" w:cs="Arial"/>
          <w:sz w:val="20"/>
        </w:rPr>
        <w:t>Zhotovitel předkládá faktur</w:t>
      </w:r>
      <w:r>
        <w:rPr>
          <w:rFonts w:ascii="Arial" w:hAnsi="Arial" w:cs="Arial"/>
          <w:sz w:val="20"/>
        </w:rPr>
        <w:t>u</w:t>
      </w:r>
      <w:r w:rsidR="00EE7922">
        <w:rPr>
          <w:rFonts w:ascii="Arial" w:hAnsi="Arial" w:cs="Arial"/>
          <w:sz w:val="20"/>
        </w:rPr>
        <w:t xml:space="preserve">, včetně jejich příloh, ve 2 (dvou) vyhotoveních. </w:t>
      </w:r>
      <w:r w:rsidR="00EE7922" w:rsidRPr="007F4AC7">
        <w:rPr>
          <w:rFonts w:ascii="Arial" w:hAnsi="Arial" w:cs="Arial"/>
          <w:sz w:val="20"/>
        </w:rPr>
        <w:t xml:space="preserve">Nebude-li mít faktura příslušné náležitosti, je Objednatel oprávněn fakturu vrátit; v takovém případě nebude v prodlení s jejím zaplacením. </w:t>
      </w:r>
    </w:p>
    <w:p w:rsidR="00C8551F" w:rsidRDefault="00EE7922" w:rsidP="000B5012">
      <w:pPr>
        <w:pStyle w:val="Nadpis2"/>
        <w:numPr>
          <w:ilvl w:val="1"/>
          <w:numId w:val="2"/>
        </w:numPr>
        <w:spacing w:line="260" w:lineRule="atLeast"/>
        <w:ind w:left="680" w:hanging="6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</w:t>
      </w:r>
      <w:r w:rsidRPr="007F4AC7">
        <w:rPr>
          <w:rFonts w:ascii="Arial" w:hAnsi="Arial" w:cs="Arial"/>
          <w:sz w:val="20"/>
        </w:rPr>
        <w:t>aktur</w:t>
      </w:r>
      <w:r w:rsidR="00371F4C">
        <w:rPr>
          <w:rFonts w:ascii="Arial" w:hAnsi="Arial" w:cs="Arial"/>
          <w:sz w:val="20"/>
        </w:rPr>
        <w:t>a</w:t>
      </w:r>
      <w:r w:rsidRPr="007F4AC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</w:t>
      </w:r>
      <w:r w:rsidR="003F32B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Pr="007F4AC7">
        <w:rPr>
          <w:rFonts w:ascii="Arial" w:hAnsi="Arial" w:cs="Arial"/>
          <w:sz w:val="20"/>
        </w:rPr>
        <w:t>splatn</w:t>
      </w:r>
      <w:r w:rsidR="003F32B8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</w:t>
      </w:r>
      <w:r w:rsidRPr="007F4AC7">
        <w:rPr>
          <w:rFonts w:ascii="Arial" w:hAnsi="Arial" w:cs="Arial"/>
          <w:sz w:val="20"/>
        </w:rPr>
        <w:t xml:space="preserve">do </w:t>
      </w:r>
      <w:r w:rsidR="00FF12E1">
        <w:rPr>
          <w:rFonts w:ascii="Arial" w:hAnsi="Arial" w:cs="Arial"/>
          <w:sz w:val="20"/>
        </w:rPr>
        <w:t>14</w:t>
      </w:r>
      <w:r w:rsidRPr="007F4AC7">
        <w:rPr>
          <w:rFonts w:ascii="Arial" w:hAnsi="Arial" w:cs="Arial"/>
          <w:sz w:val="20"/>
        </w:rPr>
        <w:t xml:space="preserve"> (</w:t>
      </w:r>
      <w:r w:rsidR="00FF12E1">
        <w:rPr>
          <w:rFonts w:ascii="Arial" w:hAnsi="Arial" w:cs="Arial"/>
          <w:sz w:val="20"/>
        </w:rPr>
        <w:t>čtrnácti)</w:t>
      </w:r>
      <w:r w:rsidRPr="007F4AC7">
        <w:rPr>
          <w:rFonts w:ascii="Arial" w:hAnsi="Arial" w:cs="Arial"/>
          <w:sz w:val="20"/>
        </w:rPr>
        <w:t xml:space="preserve"> dnů ode dne jej</w:t>
      </w:r>
      <w:r w:rsidR="003F32B8">
        <w:rPr>
          <w:rFonts w:ascii="Arial" w:hAnsi="Arial" w:cs="Arial"/>
          <w:sz w:val="20"/>
        </w:rPr>
        <w:t xml:space="preserve">ího </w:t>
      </w:r>
      <w:r w:rsidRPr="007F4AC7">
        <w:rPr>
          <w:rFonts w:ascii="Arial" w:hAnsi="Arial" w:cs="Arial"/>
          <w:sz w:val="20"/>
        </w:rPr>
        <w:t>doručení Objednateli</w:t>
      </w:r>
      <w:r>
        <w:rPr>
          <w:rFonts w:ascii="Arial" w:hAnsi="Arial" w:cs="Arial"/>
          <w:sz w:val="20"/>
        </w:rPr>
        <w:t>.</w:t>
      </w:r>
      <w:r w:rsidRPr="007F4AC7">
        <w:rPr>
          <w:rFonts w:ascii="Arial" w:hAnsi="Arial" w:cs="Arial"/>
          <w:sz w:val="20"/>
        </w:rPr>
        <w:t xml:space="preserve"> Cena se hradí bezhotovostním převodem na účet Zhotovitele uvedený v záhlaví této Smlouvy či později Zhotovitelem Objednateli písemně oznámený. Faktura se považuje za uhrazenou dnem odeslání příslušné částky z účtu Objednatele na účet Zhotovitele</w:t>
      </w:r>
      <w:r w:rsidR="00C8551F" w:rsidRPr="001007EF">
        <w:rPr>
          <w:rFonts w:ascii="Arial" w:hAnsi="Arial" w:cs="Arial"/>
          <w:sz w:val="20"/>
        </w:rPr>
        <w:t xml:space="preserve">. </w:t>
      </w:r>
    </w:p>
    <w:p w:rsidR="003F5158" w:rsidRPr="001007EF" w:rsidRDefault="003F5158" w:rsidP="000B5012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Arial" w:hAnsi="Arial" w:cs="Arial"/>
        </w:rPr>
      </w:pPr>
      <w:r w:rsidRPr="001007EF">
        <w:rPr>
          <w:rFonts w:ascii="Arial" w:hAnsi="Arial" w:cs="Arial"/>
        </w:rPr>
        <w:t>OPRÁVNĚNÉ OSOBY</w:t>
      </w:r>
    </w:p>
    <w:p w:rsidR="003F5158" w:rsidRPr="001007EF" w:rsidRDefault="003F5158" w:rsidP="006B4B4B">
      <w:pPr>
        <w:pStyle w:val="Nadpis2"/>
        <w:numPr>
          <w:ilvl w:val="1"/>
          <w:numId w:val="2"/>
        </w:numPr>
        <w:spacing w:line="260" w:lineRule="atLeast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 xml:space="preserve">Každá ze Smluvních stran jmenovala oprávněné osoby, které budou zastupovat Smluvní stranu </w:t>
      </w:r>
      <w:r w:rsidR="000773E5">
        <w:rPr>
          <w:rFonts w:ascii="Arial" w:hAnsi="Arial" w:cs="Arial"/>
          <w:sz w:val="20"/>
        </w:rPr>
        <w:t xml:space="preserve">v </w:t>
      </w:r>
      <w:r w:rsidRPr="001007EF">
        <w:rPr>
          <w:rFonts w:ascii="Arial" w:hAnsi="Arial" w:cs="Arial"/>
          <w:sz w:val="20"/>
        </w:rPr>
        <w:t>záležitostech souvisejících s plněním Smlouvy.</w:t>
      </w:r>
    </w:p>
    <w:p w:rsidR="003F5158" w:rsidRPr="001007EF" w:rsidRDefault="003F5158" w:rsidP="006B4B4B">
      <w:pPr>
        <w:pStyle w:val="Nadpis2"/>
        <w:numPr>
          <w:ilvl w:val="1"/>
          <w:numId w:val="2"/>
        </w:numPr>
        <w:spacing w:line="260" w:lineRule="atLeast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>Oprávněná osoba Objednatele je</w:t>
      </w:r>
      <w:r>
        <w:rPr>
          <w:rFonts w:ascii="Arial" w:hAnsi="Arial" w:cs="Arial"/>
          <w:sz w:val="20"/>
        </w:rPr>
        <w:t xml:space="preserve"> pan</w:t>
      </w:r>
      <w:r w:rsidR="00547186">
        <w:rPr>
          <w:rFonts w:ascii="Arial" w:hAnsi="Arial" w:cs="Arial"/>
          <w:sz w:val="20"/>
        </w:rPr>
        <w:t>/í</w:t>
      </w:r>
      <w:r>
        <w:rPr>
          <w:rFonts w:ascii="Arial" w:hAnsi="Arial" w:cs="Arial"/>
          <w:sz w:val="20"/>
        </w:rPr>
        <w:t xml:space="preserve"> </w:t>
      </w:r>
      <w:r w:rsidR="006C0C26">
        <w:rPr>
          <w:rFonts w:ascii="Arial" w:hAnsi="Arial" w:cs="Arial"/>
          <w:sz w:val="20"/>
        </w:rPr>
        <w:t>Mgr. Milan Sluka</w:t>
      </w:r>
      <w:r w:rsidRPr="001007EF">
        <w:rPr>
          <w:rFonts w:ascii="Arial" w:hAnsi="Arial" w:cs="Arial"/>
          <w:sz w:val="20"/>
        </w:rPr>
        <w:t>:</w:t>
      </w:r>
    </w:p>
    <w:p w:rsidR="003F5158" w:rsidRPr="00F110CD" w:rsidRDefault="003F5158" w:rsidP="003F5158">
      <w:pPr>
        <w:pStyle w:val="Nadpis3"/>
        <w:numPr>
          <w:ilvl w:val="0"/>
          <w:numId w:val="0"/>
        </w:numPr>
        <w:spacing w:before="120" w:after="0" w:line="260" w:lineRule="atLeast"/>
        <w:ind w:left="1418"/>
        <w:contextualSpacing/>
        <w:rPr>
          <w:rFonts w:ascii="Arial" w:hAnsi="Arial" w:cs="Arial"/>
          <w:sz w:val="20"/>
        </w:rPr>
      </w:pPr>
      <w:r w:rsidRPr="00F110CD">
        <w:rPr>
          <w:rFonts w:ascii="Arial" w:hAnsi="Arial" w:cs="Arial"/>
          <w:sz w:val="20"/>
        </w:rPr>
        <w:t xml:space="preserve">tel.:      </w:t>
      </w:r>
      <w:r>
        <w:rPr>
          <w:rFonts w:ascii="Arial" w:hAnsi="Arial" w:cs="Arial"/>
          <w:sz w:val="20"/>
        </w:rPr>
        <w:tab/>
      </w:r>
      <w:r w:rsidR="006C0C26">
        <w:rPr>
          <w:rFonts w:ascii="Arial" w:hAnsi="Arial" w:cs="Arial"/>
          <w:sz w:val="20"/>
        </w:rPr>
        <w:t>736 633 314</w:t>
      </w:r>
    </w:p>
    <w:p w:rsidR="003F5158" w:rsidRDefault="003F5158" w:rsidP="003F5158">
      <w:pPr>
        <w:spacing w:after="0"/>
        <w:ind w:left="1418"/>
        <w:contextualSpacing/>
        <w:rPr>
          <w:rFonts w:ascii="Arial" w:hAnsi="Arial" w:cs="Arial"/>
          <w:sz w:val="20"/>
          <w:szCs w:val="20"/>
        </w:rPr>
      </w:pPr>
      <w:r w:rsidRPr="000E0FAF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="006C0C26" w:rsidRPr="001D77D7">
          <w:rPr>
            <w:rStyle w:val="Hypertextovodkaz"/>
            <w:rFonts w:ascii="Arial" w:hAnsi="Arial" w:cs="Arial"/>
            <w:sz w:val="20"/>
            <w:szCs w:val="20"/>
          </w:rPr>
          <w:t>reditel@ustadionu.cz</w:t>
        </w:r>
      </w:hyperlink>
      <w:r w:rsidR="006C0C26">
        <w:rPr>
          <w:rFonts w:ascii="Arial" w:hAnsi="Arial" w:cs="Arial"/>
          <w:sz w:val="20"/>
          <w:szCs w:val="20"/>
        </w:rPr>
        <w:t xml:space="preserve"> </w:t>
      </w:r>
    </w:p>
    <w:p w:rsidR="003F5158" w:rsidRPr="000E0FAF" w:rsidRDefault="003F5158" w:rsidP="003F5158">
      <w:pPr>
        <w:spacing w:after="120"/>
        <w:ind w:left="1418"/>
        <w:contextualSpacing/>
        <w:rPr>
          <w:rFonts w:ascii="Arial" w:hAnsi="Arial" w:cs="Arial"/>
          <w:sz w:val="20"/>
          <w:szCs w:val="20"/>
        </w:rPr>
      </w:pPr>
      <w:r w:rsidRPr="000E0FAF">
        <w:rPr>
          <w:rFonts w:ascii="Arial" w:hAnsi="Arial" w:cs="Arial"/>
          <w:sz w:val="20"/>
          <w:szCs w:val="20"/>
        </w:rPr>
        <w:t xml:space="preserve">adresa: </w:t>
      </w:r>
      <w:r>
        <w:rPr>
          <w:rFonts w:ascii="Arial" w:hAnsi="Arial" w:cs="Arial"/>
          <w:sz w:val="20"/>
          <w:szCs w:val="20"/>
        </w:rPr>
        <w:tab/>
      </w:r>
      <w:r w:rsidR="006C0C26">
        <w:rPr>
          <w:rFonts w:ascii="Arial" w:hAnsi="Arial" w:cs="Arial"/>
          <w:sz w:val="20"/>
          <w:szCs w:val="20"/>
        </w:rPr>
        <w:t>U Stadionu 522/4, 412 01 Litoměřice</w:t>
      </w:r>
    </w:p>
    <w:p w:rsidR="003F5158" w:rsidRPr="001007EF" w:rsidRDefault="003F5158" w:rsidP="000773E5">
      <w:pPr>
        <w:pStyle w:val="Nadpis2"/>
        <w:numPr>
          <w:ilvl w:val="1"/>
          <w:numId w:val="2"/>
        </w:numPr>
        <w:spacing w:line="260" w:lineRule="atLeast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>Oprávněná osoba Zhotovitele je</w:t>
      </w:r>
      <w:r>
        <w:rPr>
          <w:rFonts w:ascii="Arial" w:hAnsi="Arial" w:cs="Arial"/>
          <w:sz w:val="20"/>
        </w:rPr>
        <w:t xml:space="preserve"> pan/í</w:t>
      </w:r>
      <w:r w:rsidR="009B0E3F">
        <w:rPr>
          <w:rFonts w:ascii="Arial" w:hAnsi="Arial" w:cs="Arial"/>
          <w:sz w:val="20"/>
        </w:rPr>
        <w:t xml:space="preserve"> Aleš Cikánek</w:t>
      </w:r>
    </w:p>
    <w:p w:rsidR="003F5158" w:rsidRPr="000E0FAF" w:rsidRDefault="003F5158" w:rsidP="003F5158">
      <w:pPr>
        <w:spacing w:after="120"/>
        <w:ind w:left="1418"/>
        <w:contextualSpacing/>
        <w:rPr>
          <w:rFonts w:ascii="Arial" w:hAnsi="Arial" w:cs="Arial"/>
          <w:sz w:val="20"/>
          <w:szCs w:val="20"/>
        </w:rPr>
      </w:pPr>
      <w:r w:rsidRPr="000E0FAF">
        <w:rPr>
          <w:rFonts w:ascii="Arial" w:hAnsi="Arial" w:cs="Arial"/>
          <w:sz w:val="20"/>
          <w:szCs w:val="20"/>
        </w:rPr>
        <w:t xml:space="preserve">tel.: </w:t>
      </w:r>
      <w:r w:rsidRPr="000E0FAF">
        <w:rPr>
          <w:rFonts w:ascii="Arial" w:hAnsi="Arial" w:cs="Arial"/>
          <w:sz w:val="20"/>
          <w:szCs w:val="20"/>
        </w:rPr>
        <w:tab/>
      </w:r>
      <w:r w:rsidR="009B0E3F">
        <w:rPr>
          <w:rFonts w:ascii="Arial" w:hAnsi="Arial" w:cs="Arial"/>
          <w:sz w:val="20"/>
          <w:szCs w:val="20"/>
        </w:rPr>
        <w:t>603</w:t>
      </w:r>
      <w:r w:rsidR="006C0C26">
        <w:rPr>
          <w:rFonts w:ascii="Arial" w:hAnsi="Arial" w:cs="Arial"/>
          <w:sz w:val="20"/>
          <w:szCs w:val="20"/>
        </w:rPr>
        <w:t> </w:t>
      </w:r>
      <w:r w:rsidR="009B0E3F">
        <w:rPr>
          <w:rFonts w:ascii="Arial" w:hAnsi="Arial" w:cs="Arial"/>
          <w:sz w:val="20"/>
          <w:szCs w:val="20"/>
        </w:rPr>
        <w:t>497</w:t>
      </w:r>
      <w:r w:rsidR="006C0C26">
        <w:rPr>
          <w:rFonts w:ascii="Arial" w:hAnsi="Arial" w:cs="Arial"/>
          <w:sz w:val="20"/>
          <w:szCs w:val="20"/>
        </w:rPr>
        <w:t xml:space="preserve"> </w:t>
      </w:r>
      <w:r w:rsidR="009B0E3F">
        <w:rPr>
          <w:rFonts w:ascii="Arial" w:hAnsi="Arial" w:cs="Arial"/>
          <w:sz w:val="20"/>
          <w:szCs w:val="20"/>
        </w:rPr>
        <w:t>653</w:t>
      </w:r>
    </w:p>
    <w:p w:rsidR="003F5158" w:rsidRDefault="003F5158" w:rsidP="003F5158">
      <w:pPr>
        <w:spacing w:after="120"/>
        <w:ind w:left="1418"/>
        <w:contextualSpacing/>
        <w:rPr>
          <w:rFonts w:ascii="Arial" w:hAnsi="Arial" w:cs="Arial"/>
          <w:sz w:val="20"/>
          <w:szCs w:val="20"/>
        </w:rPr>
      </w:pPr>
      <w:r w:rsidRPr="000E0FAF">
        <w:rPr>
          <w:rFonts w:ascii="Arial" w:hAnsi="Arial" w:cs="Arial"/>
          <w:sz w:val="20"/>
          <w:szCs w:val="20"/>
        </w:rPr>
        <w:t xml:space="preserve">e-mail: </w:t>
      </w:r>
      <w:r w:rsidRPr="000E0FAF">
        <w:rPr>
          <w:rFonts w:ascii="Arial" w:hAnsi="Arial" w:cs="Arial"/>
          <w:sz w:val="20"/>
          <w:szCs w:val="20"/>
        </w:rPr>
        <w:tab/>
      </w:r>
      <w:hyperlink r:id="rId9" w:history="1">
        <w:r w:rsidR="006C0C26" w:rsidRPr="001D77D7">
          <w:rPr>
            <w:rStyle w:val="Hypertextovodkaz"/>
            <w:rFonts w:ascii="Arial" w:hAnsi="Arial" w:cs="Arial"/>
            <w:sz w:val="20"/>
            <w:szCs w:val="20"/>
            <w:lang w:eastAsia="ar-SA"/>
          </w:rPr>
          <w:t>stavbycikanek</w:t>
        </w:r>
        <w:r w:rsidR="006C0C26" w:rsidRPr="001D77D7">
          <w:rPr>
            <w:rStyle w:val="Hypertextovodkaz"/>
          </w:rPr>
          <w:t>@email.cz</w:t>
        </w:r>
      </w:hyperlink>
      <w:r w:rsidR="006C0C26">
        <w:t xml:space="preserve"> </w:t>
      </w:r>
    </w:p>
    <w:p w:rsidR="003F5158" w:rsidRDefault="003F5158" w:rsidP="003F5158">
      <w:pPr>
        <w:spacing w:after="120"/>
        <w:ind w:left="1418"/>
        <w:contextualSpacing/>
        <w:rPr>
          <w:rFonts w:ascii="Arial" w:hAnsi="Arial" w:cs="Arial"/>
          <w:sz w:val="20"/>
          <w:szCs w:val="20"/>
        </w:rPr>
      </w:pPr>
      <w:r w:rsidRPr="000E0FAF">
        <w:rPr>
          <w:rFonts w:ascii="Arial" w:hAnsi="Arial" w:cs="Arial"/>
          <w:sz w:val="20"/>
          <w:szCs w:val="20"/>
        </w:rPr>
        <w:t xml:space="preserve">adresa: </w:t>
      </w:r>
      <w:r w:rsidRPr="000E0FAF">
        <w:rPr>
          <w:rFonts w:ascii="Arial" w:hAnsi="Arial" w:cs="Arial"/>
          <w:sz w:val="20"/>
          <w:szCs w:val="20"/>
        </w:rPr>
        <w:tab/>
      </w:r>
      <w:r w:rsidR="009B0E3F">
        <w:rPr>
          <w:rFonts w:ascii="Arial" w:hAnsi="Arial" w:cs="Arial"/>
          <w:sz w:val="20"/>
          <w:szCs w:val="20"/>
          <w:lang w:eastAsia="ar-SA"/>
        </w:rPr>
        <w:t xml:space="preserve">Na </w:t>
      </w:r>
      <w:proofErr w:type="spellStart"/>
      <w:r w:rsidR="009B0E3F">
        <w:rPr>
          <w:rFonts w:ascii="Arial" w:hAnsi="Arial" w:cs="Arial"/>
          <w:sz w:val="20"/>
          <w:szCs w:val="20"/>
          <w:lang w:eastAsia="ar-SA"/>
        </w:rPr>
        <w:t>Kocandě</w:t>
      </w:r>
      <w:proofErr w:type="spellEnd"/>
      <w:r w:rsidR="009B0E3F">
        <w:rPr>
          <w:rFonts w:ascii="Arial" w:hAnsi="Arial" w:cs="Arial"/>
          <w:sz w:val="20"/>
          <w:szCs w:val="20"/>
          <w:lang w:eastAsia="ar-SA"/>
        </w:rPr>
        <w:t xml:space="preserve"> 18, 412 01 Litoměřice</w:t>
      </w:r>
    </w:p>
    <w:p w:rsidR="00C8551F" w:rsidRPr="001007EF" w:rsidRDefault="00C8551F" w:rsidP="000B5012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Arial" w:hAnsi="Arial" w:cs="Arial"/>
        </w:rPr>
      </w:pPr>
      <w:r w:rsidRPr="001007EF">
        <w:rPr>
          <w:rFonts w:ascii="Arial" w:hAnsi="Arial" w:cs="Arial"/>
        </w:rPr>
        <w:t>PŘEDÁNÍ A PŘEVZETÍ DÍLA</w:t>
      </w:r>
    </w:p>
    <w:p w:rsidR="000773E5" w:rsidRPr="000773E5" w:rsidRDefault="000773E5" w:rsidP="006B4B4B">
      <w:pPr>
        <w:pStyle w:val="Nadpis2"/>
        <w:numPr>
          <w:ilvl w:val="1"/>
          <w:numId w:val="2"/>
        </w:numPr>
        <w:tabs>
          <w:tab w:val="clear" w:pos="720"/>
        </w:tabs>
        <w:spacing w:line="260" w:lineRule="atLeast"/>
        <w:ind w:left="680" w:hanging="680"/>
        <w:rPr>
          <w:rFonts w:ascii="Arial" w:hAnsi="Arial" w:cs="Arial"/>
          <w:sz w:val="20"/>
        </w:rPr>
      </w:pPr>
      <w:bookmarkStart w:id="2" w:name="_Ref308178417"/>
      <w:r w:rsidRPr="000773E5">
        <w:rPr>
          <w:rFonts w:ascii="Arial" w:hAnsi="Arial" w:cs="Arial"/>
          <w:sz w:val="20"/>
        </w:rPr>
        <w:t xml:space="preserve">Objednatel se zavazuje předat staveniště Zhotoviteli a Zhotovitel se zavazuje staveniště převzít do </w:t>
      </w:r>
      <w:r>
        <w:rPr>
          <w:rFonts w:ascii="Arial" w:hAnsi="Arial" w:cs="Arial"/>
          <w:sz w:val="20"/>
        </w:rPr>
        <w:t>3</w:t>
      </w:r>
      <w:r w:rsidRPr="000773E5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tří</w:t>
      </w:r>
      <w:r w:rsidR="00547186">
        <w:rPr>
          <w:rFonts w:ascii="Arial" w:hAnsi="Arial" w:cs="Arial"/>
          <w:sz w:val="20"/>
        </w:rPr>
        <w:t>) dnů od výzvy Objednatele k převzetí staveniště.</w:t>
      </w:r>
      <w:r w:rsidRPr="000773E5">
        <w:rPr>
          <w:rFonts w:ascii="Arial" w:hAnsi="Arial" w:cs="Arial"/>
          <w:sz w:val="20"/>
        </w:rPr>
        <w:t xml:space="preserve"> Zhotovitel je povinen poskytnout Objednateli k předání staveniště veškerou součinnost. Zhotovitel se zavazuje příslušné staveniště převzít a při přejímce s odbornou péčí prověřit, zda staveniště nemá zjevné překážky nebo vady bránící zahájení nebo řádnému provedení Díla</w:t>
      </w:r>
      <w:r w:rsidR="003B72F7">
        <w:rPr>
          <w:rFonts w:ascii="Arial" w:hAnsi="Arial" w:cs="Arial"/>
          <w:sz w:val="20"/>
        </w:rPr>
        <w:t>.</w:t>
      </w:r>
    </w:p>
    <w:p w:rsidR="005574E0" w:rsidRPr="000773E5" w:rsidRDefault="00C8551F" w:rsidP="006B4B4B">
      <w:pPr>
        <w:pStyle w:val="Nadpis2"/>
        <w:numPr>
          <w:ilvl w:val="1"/>
          <w:numId w:val="2"/>
        </w:numPr>
        <w:tabs>
          <w:tab w:val="clear" w:pos="720"/>
        </w:tabs>
        <w:spacing w:line="260" w:lineRule="atLeast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>Dílo je řádně Zhotovitelem Objednateli předáno a Objednatelem převzato</w:t>
      </w:r>
      <w:r w:rsidR="007A7EA5">
        <w:rPr>
          <w:rFonts w:ascii="Arial" w:hAnsi="Arial" w:cs="Arial"/>
          <w:sz w:val="20"/>
        </w:rPr>
        <w:t xml:space="preserve"> </w:t>
      </w:r>
      <w:bookmarkEnd w:id="2"/>
      <w:r w:rsidR="00EC71A3" w:rsidRPr="00EC71A3">
        <w:rPr>
          <w:rFonts w:ascii="Arial" w:hAnsi="Arial" w:cs="Arial"/>
          <w:sz w:val="20"/>
        </w:rPr>
        <w:t>podpisem zápisu o</w:t>
      </w:r>
      <w:r w:rsidR="00245C71">
        <w:rPr>
          <w:rFonts w:ascii="Arial" w:hAnsi="Arial" w:cs="Arial"/>
          <w:sz w:val="20"/>
        </w:rPr>
        <w:t> </w:t>
      </w:r>
      <w:r w:rsidR="00EC71A3" w:rsidRPr="00EC71A3">
        <w:rPr>
          <w:rFonts w:ascii="Arial" w:hAnsi="Arial" w:cs="Arial"/>
          <w:sz w:val="20"/>
        </w:rPr>
        <w:t>předání a převzetí Díla oběma Smluvními stranami stanovící, že Dílo je bez jakýchkoliv vad a nedodělků</w:t>
      </w:r>
      <w:r w:rsidR="00DA1E8F">
        <w:rPr>
          <w:rFonts w:ascii="Arial" w:hAnsi="Arial" w:cs="Arial"/>
          <w:sz w:val="20"/>
        </w:rPr>
        <w:t>.</w:t>
      </w:r>
      <w:r w:rsidR="00EC71A3" w:rsidRPr="00EC71A3">
        <w:rPr>
          <w:rFonts w:ascii="Arial" w:hAnsi="Arial" w:cs="Arial"/>
          <w:sz w:val="20"/>
        </w:rPr>
        <w:t xml:space="preserve"> </w:t>
      </w:r>
    </w:p>
    <w:p w:rsidR="00C8551F" w:rsidRPr="00DA1E8F" w:rsidRDefault="00C8551F" w:rsidP="006B4B4B">
      <w:pPr>
        <w:pStyle w:val="Nadpis2"/>
        <w:numPr>
          <w:ilvl w:val="1"/>
          <w:numId w:val="2"/>
        </w:numPr>
        <w:tabs>
          <w:tab w:val="clear" w:pos="720"/>
        </w:tabs>
        <w:spacing w:line="260" w:lineRule="atLeast"/>
        <w:ind w:left="680" w:hanging="680"/>
        <w:rPr>
          <w:rFonts w:ascii="Arial" w:hAnsi="Arial" w:cs="Arial"/>
          <w:sz w:val="20"/>
        </w:rPr>
      </w:pPr>
      <w:r w:rsidRPr="00EC71A3">
        <w:rPr>
          <w:rFonts w:ascii="Arial" w:hAnsi="Arial" w:cs="Arial"/>
          <w:sz w:val="20"/>
        </w:rPr>
        <w:t>Objednatel je oprávněn převzít Dílo i za předpokladu, že</w:t>
      </w:r>
      <w:r w:rsidR="00EC71A3" w:rsidRPr="00EC71A3">
        <w:rPr>
          <w:rFonts w:ascii="Arial" w:hAnsi="Arial" w:cs="Arial"/>
          <w:sz w:val="20"/>
        </w:rPr>
        <w:t xml:space="preserve"> </w:t>
      </w:r>
      <w:r w:rsidRPr="00EC71A3">
        <w:rPr>
          <w:rFonts w:ascii="Arial" w:hAnsi="Arial" w:cs="Arial"/>
          <w:sz w:val="20"/>
        </w:rPr>
        <w:t>bude obsahovat drobné vady a</w:t>
      </w:r>
      <w:r w:rsidR="00841D25">
        <w:rPr>
          <w:rFonts w:ascii="Arial" w:hAnsi="Arial" w:cs="Arial"/>
          <w:sz w:val="20"/>
        </w:rPr>
        <w:t> </w:t>
      </w:r>
      <w:r w:rsidRPr="00EC71A3">
        <w:rPr>
          <w:rFonts w:ascii="Arial" w:hAnsi="Arial" w:cs="Arial"/>
          <w:sz w:val="20"/>
        </w:rPr>
        <w:t>nedodělky; v tom případě budou tyto drobné vady a</w:t>
      </w:r>
      <w:r w:rsidR="00FD0D71" w:rsidRPr="00EC71A3">
        <w:rPr>
          <w:rFonts w:ascii="Arial" w:hAnsi="Arial" w:cs="Arial"/>
          <w:sz w:val="20"/>
        </w:rPr>
        <w:t> </w:t>
      </w:r>
      <w:r w:rsidRPr="00EC71A3">
        <w:rPr>
          <w:rFonts w:ascii="Arial" w:hAnsi="Arial" w:cs="Arial"/>
          <w:sz w:val="20"/>
        </w:rPr>
        <w:t>nedodělky zaznamenány v zápisu o</w:t>
      </w:r>
      <w:r w:rsidR="00841D25">
        <w:rPr>
          <w:rFonts w:ascii="Arial" w:hAnsi="Arial" w:cs="Arial"/>
          <w:sz w:val="20"/>
        </w:rPr>
        <w:t> </w:t>
      </w:r>
      <w:r w:rsidRPr="00EC71A3">
        <w:rPr>
          <w:rFonts w:ascii="Arial" w:hAnsi="Arial" w:cs="Arial"/>
          <w:sz w:val="20"/>
        </w:rPr>
        <w:t>předání a převzetí Díla a stano</w:t>
      </w:r>
      <w:r w:rsidR="00EC71A3">
        <w:rPr>
          <w:rFonts w:ascii="Arial" w:hAnsi="Arial" w:cs="Arial"/>
          <w:sz w:val="20"/>
        </w:rPr>
        <w:t>vena lhůta k jejich odstranění</w:t>
      </w:r>
      <w:r w:rsidR="008F032C" w:rsidRPr="00DA1E8F">
        <w:rPr>
          <w:rFonts w:ascii="Arial" w:hAnsi="Arial" w:cs="Arial"/>
          <w:sz w:val="20"/>
        </w:rPr>
        <w:t>.</w:t>
      </w:r>
      <w:r w:rsidRPr="00DA1E8F">
        <w:rPr>
          <w:rFonts w:ascii="Arial" w:hAnsi="Arial" w:cs="Arial"/>
          <w:sz w:val="20"/>
        </w:rPr>
        <w:t xml:space="preserve">  </w:t>
      </w:r>
    </w:p>
    <w:p w:rsidR="00C8551F" w:rsidRPr="001007EF" w:rsidRDefault="00C8551F" w:rsidP="000B5012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Arial" w:hAnsi="Arial" w:cs="Arial"/>
        </w:rPr>
      </w:pPr>
      <w:r w:rsidRPr="001007EF">
        <w:rPr>
          <w:rFonts w:ascii="Arial" w:hAnsi="Arial" w:cs="Arial"/>
        </w:rPr>
        <w:t xml:space="preserve"> ODPOVĚDNOST ZA VADY; záruka</w:t>
      </w:r>
    </w:p>
    <w:p w:rsidR="00EC71A3" w:rsidRPr="007F4AC7" w:rsidRDefault="00EC71A3" w:rsidP="006B4B4B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 w:rsidRPr="007F4AC7">
        <w:rPr>
          <w:rFonts w:ascii="Arial" w:hAnsi="Arial" w:cs="Arial"/>
          <w:sz w:val="20"/>
        </w:rPr>
        <w:t>Zhotovitel odpovídá za to, že Dílo jako celek bude mít vlastnosti stanovené v právních předpisech, Smlouvě (včetně veškerých jejích příloh) a</w:t>
      </w:r>
      <w:r w:rsidR="008D4523">
        <w:rPr>
          <w:rFonts w:ascii="Arial" w:hAnsi="Arial" w:cs="Arial"/>
          <w:sz w:val="20"/>
        </w:rPr>
        <w:t> </w:t>
      </w:r>
      <w:r w:rsidRPr="007F4AC7">
        <w:rPr>
          <w:rFonts w:ascii="Arial" w:hAnsi="Arial" w:cs="Arial"/>
          <w:sz w:val="20"/>
        </w:rPr>
        <w:t>technických normách i doporučujících, jinak vlastnosti a jakost obvyklou.</w:t>
      </w:r>
    </w:p>
    <w:p w:rsidR="00540223" w:rsidRPr="006E6ACD" w:rsidRDefault="00EC71A3" w:rsidP="006E6ACD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 w:rsidRPr="006E6ACD">
        <w:rPr>
          <w:rFonts w:ascii="Arial" w:hAnsi="Arial" w:cs="Arial"/>
          <w:sz w:val="20"/>
        </w:rPr>
        <w:t xml:space="preserve">Zhotovitel poskytuje Objednateli záruku za jakost na Dílo i jeho jednotlivé části v délce </w:t>
      </w:r>
      <w:r w:rsidR="006E6ACD" w:rsidRPr="006E6ACD">
        <w:rPr>
          <w:rFonts w:ascii="Arial" w:hAnsi="Arial" w:cs="Arial"/>
          <w:sz w:val="20"/>
        </w:rPr>
        <w:t>60</w:t>
      </w:r>
      <w:r w:rsidR="004D56D7" w:rsidRPr="006E6ACD">
        <w:rPr>
          <w:rFonts w:ascii="Arial" w:hAnsi="Arial" w:cs="Arial"/>
          <w:sz w:val="20"/>
        </w:rPr>
        <w:t> měsíců</w:t>
      </w:r>
      <w:r w:rsidRPr="006E6ACD">
        <w:rPr>
          <w:rFonts w:ascii="Arial" w:hAnsi="Arial" w:cs="Arial"/>
          <w:sz w:val="20"/>
        </w:rPr>
        <w:t>; pokud</w:t>
      </w:r>
      <w:r w:rsidRPr="009A00FE">
        <w:rPr>
          <w:rFonts w:ascii="Arial" w:hAnsi="Arial" w:cs="Arial"/>
          <w:sz w:val="20"/>
        </w:rPr>
        <w:t xml:space="preserve"> je pro dodané technologické zařízení či jiné dodané věci výrobcem stanovena</w:t>
      </w:r>
      <w:r w:rsidRPr="007F4AC7">
        <w:rPr>
          <w:rFonts w:ascii="Arial" w:hAnsi="Arial" w:cs="Arial"/>
          <w:sz w:val="20"/>
        </w:rPr>
        <w:t xml:space="preserve"> záruční doba delší, platí tato delší záruční doba poskytnutá výrobcem technologického zařízení či jiné věci. </w:t>
      </w:r>
      <w:r w:rsidR="000B5012" w:rsidRPr="000B5012">
        <w:rPr>
          <w:rFonts w:ascii="Arial" w:hAnsi="Arial" w:cs="Arial"/>
          <w:sz w:val="20"/>
        </w:rPr>
        <w:t xml:space="preserve"> </w:t>
      </w:r>
    </w:p>
    <w:p w:rsidR="00C8551F" w:rsidRPr="001007EF" w:rsidRDefault="00C8551F" w:rsidP="000B5012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Arial" w:hAnsi="Arial" w:cs="Arial"/>
        </w:rPr>
      </w:pPr>
      <w:r w:rsidRPr="009A00FE">
        <w:rPr>
          <w:rFonts w:ascii="Arial" w:hAnsi="Arial" w:cs="Arial"/>
        </w:rPr>
        <w:t>závěrečná ustanovení</w:t>
      </w:r>
    </w:p>
    <w:p w:rsidR="00F52838" w:rsidRPr="00DA1E8F" w:rsidRDefault="00C8551F" w:rsidP="006B4B4B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>Práva a povinnosti Smluvních stran vzniklé na základě Smlouvy nebo v souvislosti se Smlouvou se řídí právními předpisy České republiky</w:t>
      </w:r>
      <w:r w:rsidRPr="00DA1E8F">
        <w:rPr>
          <w:rFonts w:ascii="Arial" w:hAnsi="Arial" w:cs="Arial"/>
          <w:sz w:val="20"/>
        </w:rPr>
        <w:t xml:space="preserve">. </w:t>
      </w:r>
    </w:p>
    <w:p w:rsidR="00C8551F" w:rsidRPr="001007EF" w:rsidRDefault="00C8551F" w:rsidP="006B4B4B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lastRenderedPageBreak/>
        <w:t xml:space="preserve">Smlouvu je možné měnit pouze písemně, a to formou vzestupně číslovaných dodatků podepsaných oprávněnými zástupci obou Smluvních stran. </w:t>
      </w:r>
    </w:p>
    <w:p w:rsidR="00C8551F" w:rsidRDefault="00C8551F" w:rsidP="006B4B4B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 xml:space="preserve">Zhotovitel je oprávněn postoupit pohledávky vyplývající ze Smlouvy třetím osobám pouze po předchozím písemném souhlasu Objednatele. </w:t>
      </w:r>
    </w:p>
    <w:p w:rsidR="00CD2D00" w:rsidRPr="00C9625E" w:rsidRDefault="00CD2D00" w:rsidP="006B4B4B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 w:rsidRPr="00540223">
        <w:rPr>
          <w:rFonts w:ascii="Arial" w:hAnsi="Arial" w:cs="Arial"/>
          <w:sz w:val="20"/>
        </w:rPr>
        <w:t>Objednatel, jako povinný subjekt podle zákona č. 340/2015 Sb., o zvláštních podmínkách účinnosti některých smluv, uveřejňování těchto smluv a o registru smluv (dále jen „Zákon o registru smluv“), touto doložkou potvrzuje, že pro platnost a účinnost tohoto právního jednání splní povinnosti uložené uvedeným zákonem, tedy že tuto Smlouvu zveřejní v informačním systému registru smluv (dále jen „</w:t>
      </w:r>
      <w:r w:rsidRPr="00BF5A13">
        <w:rPr>
          <w:rFonts w:ascii="Arial" w:hAnsi="Arial" w:cs="Arial"/>
          <w:b/>
          <w:sz w:val="20"/>
        </w:rPr>
        <w:t>ISRS</w:t>
      </w:r>
      <w:r w:rsidRPr="00540223">
        <w:rPr>
          <w:rFonts w:ascii="Arial" w:hAnsi="Arial" w:cs="Arial"/>
          <w:sz w:val="20"/>
        </w:rPr>
        <w:t>“).</w:t>
      </w:r>
    </w:p>
    <w:p w:rsidR="00CD2D00" w:rsidRDefault="00CD2D00" w:rsidP="006B4B4B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 w:rsidRPr="00540223">
        <w:rPr>
          <w:rFonts w:ascii="Arial" w:hAnsi="Arial" w:cs="Arial"/>
          <w:sz w:val="20"/>
        </w:rPr>
        <w:t xml:space="preserve">Smluvní strany jsou si vědomy, že Objednatel je povinným subjektem podle Zákona </w:t>
      </w:r>
      <w:r w:rsidRPr="00540223">
        <w:rPr>
          <w:rFonts w:ascii="Arial" w:hAnsi="Arial" w:cs="Arial"/>
          <w:sz w:val="20"/>
        </w:rPr>
        <w:br/>
        <w:t>o registru smluv, a tímto vyslovují svůj souhlas se zveřejněním této Smlouvy v ISRS na dobu neurčitou a uvádějí, že výslovně označily údaje, které se neuveřejňují.</w:t>
      </w:r>
    </w:p>
    <w:p w:rsidR="00547186" w:rsidRPr="00CD2D00" w:rsidRDefault="00547186" w:rsidP="00547186">
      <w:pPr>
        <w:pStyle w:val="Nadpis2"/>
        <w:numPr>
          <w:ilvl w:val="1"/>
          <w:numId w:val="8"/>
        </w:numPr>
        <w:spacing w:line="260" w:lineRule="atLeast"/>
        <w:rPr>
          <w:rFonts w:ascii="Arial" w:hAnsi="Arial" w:cs="Arial"/>
          <w:sz w:val="20"/>
        </w:rPr>
      </w:pPr>
      <w:r w:rsidRPr="0036003F">
        <w:rPr>
          <w:rFonts w:ascii="Arial" w:hAnsi="Arial" w:cs="Arial"/>
          <w:sz w:val="20"/>
        </w:rPr>
        <w:t xml:space="preserve">Smluvní strany podpisem této </w:t>
      </w:r>
      <w:r>
        <w:rPr>
          <w:rFonts w:ascii="Arial" w:hAnsi="Arial" w:cs="Arial"/>
          <w:sz w:val="20"/>
        </w:rPr>
        <w:t>S</w:t>
      </w:r>
      <w:r w:rsidRPr="0036003F">
        <w:rPr>
          <w:rFonts w:ascii="Arial" w:hAnsi="Arial" w:cs="Arial"/>
          <w:sz w:val="20"/>
        </w:rPr>
        <w:t xml:space="preserve">mlouvy potvrzují, že ve smyslu § 1770 </w:t>
      </w:r>
      <w:proofErr w:type="spellStart"/>
      <w:r>
        <w:rPr>
          <w:rFonts w:ascii="Arial" w:hAnsi="Arial" w:cs="Arial"/>
          <w:sz w:val="20"/>
        </w:rPr>
        <w:t>ObčZ</w:t>
      </w:r>
      <w:proofErr w:type="spellEnd"/>
      <w:r>
        <w:rPr>
          <w:rFonts w:ascii="Arial" w:hAnsi="Arial" w:cs="Arial"/>
          <w:sz w:val="20"/>
        </w:rPr>
        <w:t xml:space="preserve"> </w:t>
      </w:r>
      <w:r w:rsidRPr="0036003F">
        <w:rPr>
          <w:rFonts w:ascii="Arial" w:hAnsi="Arial" w:cs="Arial"/>
          <w:sz w:val="20"/>
        </w:rPr>
        <w:t xml:space="preserve">mezi sebou před uzavřením této </w:t>
      </w:r>
      <w:r>
        <w:rPr>
          <w:rFonts w:ascii="Arial" w:hAnsi="Arial" w:cs="Arial"/>
          <w:sz w:val="20"/>
        </w:rPr>
        <w:t>S</w:t>
      </w:r>
      <w:r w:rsidRPr="0036003F">
        <w:rPr>
          <w:rFonts w:ascii="Arial" w:hAnsi="Arial" w:cs="Arial"/>
          <w:sz w:val="20"/>
        </w:rPr>
        <w:t xml:space="preserve">mlouvy ujednaly dohodu, podle které je tato </w:t>
      </w:r>
      <w:r>
        <w:rPr>
          <w:rFonts w:ascii="Arial" w:hAnsi="Arial" w:cs="Arial"/>
          <w:sz w:val="20"/>
        </w:rPr>
        <w:t>S</w:t>
      </w:r>
      <w:r w:rsidRPr="0036003F">
        <w:rPr>
          <w:rFonts w:ascii="Arial" w:hAnsi="Arial" w:cs="Arial"/>
          <w:sz w:val="20"/>
        </w:rPr>
        <w:t xml:space="preserve">mlouva platně uzavřena dnem podpisu poslední ze </w:t>
      </w:r>
      <w:r>
        <w:rPr>
          <w:rFonts w:ascii="Arial" w:hAnsi="Arial" w:cs="Arial"/>
          <w:sz w:val="20"/>
        </w:rPr>
        <w:t>S</w:t>
      </w:r>
      <w:r w:rsidRPr="0036003F">
        <w:rPr>
          <w:rFonts w:ascii="Arial" w:hAnsi="Arial" w:cs="Arial"/>
          <w:sz w:val="20"/>
        </w:rPr>
        <w:t>mluvních stran</w:t>
      </w:r>
      <w:r>
        <w:rPr>
          <w:rFonts w:ascii="Arial" w:hAnsi="Arial" w:cs="Arial"/>
          <w:sz w:val="20"/>
        </w:rPr>
        <w:t>.</w:t>
      </w:r>
    </w:p>
    <w:p w:rsidR="00C8551F" w:rsidRPr="00547186" w:rsidRDefault="00547186" w:rsidP="00547186">
      <w:pPr>
        <w:pStyle w:val="Nadpis2"/>
        <w:numPr>
          <w:ilvl w:val="1"/>
          <w:numId w:val="8"/>
        </w:numPr>
        <w:spacing w:line="260" w:lineRule="atLeast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 xml:space="preserve">Smlouva nabývá účinnosti dnem </w:t>
      </w:r>
      <w:r>
        <w:rPr>
          <w:rFonts w:ascii="Arial" w:hAnsi="Arial" w:cs="Arial"/>
          <w:sz w:val="20"/>
        </w:rPr>
        <w:t>uveřejnění Smlouvy v ISRS</w:t>
      </w:r>
      <w:r w:rsidR="00C8551F" w:rsidRPr="00547186">
        <w:rPr>
          <w:rFonts w:ascii="Arial" w:hAnsi="Arial" w:cs="Arial"/>
          <w:sz w:val="20"/>
        </w:rPr>
        <w:t>.</w:t>
      </w:r>
    </w:p>
    <w:p w:rsidR="00C8551F" w:rsidRPr="001007EF" w:rsidRDefault="003F08F4" w:rsidP="006B4B4B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Nedílnou součástí této </w:t>
      </w:r>
      <w:r w:rsidR="00C8551F" w:rsidRPr="001007EF">
        <w:rPr>
          <w:rFonts w:ascii="Arial" w:hAnsi="Arial" w:cs="Arial"/>
          <w:sz w:val="20"/>
        </w:rPr>
        <w:t>Smlouvy jsou:</w:t>
      </w:r>
    </w:p>
    <w:p w:rsidR="00C8551F" w:rsidRDefault="00C8551F" w:rsidP="00540223">
      <w:pPr>
        <w:pStyle w:val="Nadpis2"/>
        <w:numPr>
          <w:ilvl w:val="0"/>
          <w:numId w:val="22"/>
        </w:numPr>
        <w:spacing w:line="240" w:lineRule="auto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 xml:space="preserve">Příloha č. 1 – </w:t>
      </w:r>
      <w:r w:rsidR="00BF5A13">
        <w:rPr>
          <w:rFonts w:ascii="Arial" w:hAnsi="Arial" w:cs="Arial"/>
          <w:sz w:val="20"/>
        </w:rPr>
        <w:t xml:space="preserve">Výkaz výměr </w:t>
      </w:r>
      <w:r w:rsidR="00425FBA">
        <w:rPr>
          <w:rFonts w:ascii="Arial" w:hAnsi="Arial" w:cs="Arial"/>
          <w:sz w:val="20"/>
        </w:rPr>
        <w:t xml:space="preserve"> </w:t>
      </w:r>
    </w:p>
    <w:p w:rsidR="00C8551F" w:rsidRDefault="00C8551F" w:rsidP="006B4B4B">
      <w:pPr>
        <w:pStyle w:val="Nadpis2"/>
        <w:numPr>
          <w:ilvl w:val="1"/>
          <w:numId w:val="2"/>
        </w:numPr>
        <w:tabs>
          <w:tab w:val="clear" w:pos="720"/>
        </w:tabs>
        <w:spacing w:line="240" w:lineRule="auto"/>
        <w:ind w:left="680" w:hanging="680"/>
        <w:rPr>
          <w:rFonts w:ascii="Arial" w:hAnsi="Arial" w:cs="Arial"/>
          <w:sz w:val="20"/>
        </w:rPr>
      </w:pPr>
      <w:r w:rsidRPr="001007EF">
        <w:rPr>
          <w:rFonts w:ascii="Arial" w:hAnsi="Arial" w:cs="Arial"/>
          <w:sz w:val="20"/>
        </w:rPr>
        <w:t xml:space="preserve">Smlouva je </w:t>
      </w:r>
      <w:r w:rsidRPr="00351339">
        <w:rPr>
          <w:rFonts w:ascii="Arial" w:hAnsi="Arial" w:cs="Arial"/>
          <w:sz w:val="20"/>
        </w:rPr>
        <w:t xml:space="preserve">vyhotovena ve </w:t>
      </w:r>
      <w:r w:rsidR="00CB04EE" w:rsidRPr="00351339">
        <w:rPr>
          <w:rFonts w:ascii="Arial" w:hAnsi="Arial" w:cs="Arial"/>
          <w:sz w:val="20"/>
        </w:rPr>
        <w:t>třech</w:t>
      </w:r>
      <w:r w:rsidRPr="00351339">
        <w:rPr>
          <w:rFonts w:ascii="Arial" w:hAnsi="Arial" w:cs="Arial"/>
          <w:sz w:val="20"/>
        </w:rPr>
        <w:t xml:space="preserve"> stejnopisech s platností originálu, přičemž </w:t>
      </w:r>
      <w:r w:rsidR="00CB04EE" w:rsidRPr="00351339">
        <w:rPr>
          <w:rFonts w:ascii="Arial" w:hAnsi="Arial" w:cs="Arial"/>
          <w:sz w:val="20"/>
        </w:rPr>
        <w:t>dva</w:t>
      </w:r>
      <w:r w:rsidRPr="00351339">
        <w:rPr>
          <w:rFonts w:ascii="Arial" w:hAnsi="Arial" w:cs="Arial"/>
          <w:sz w:val="20"/>
        </w:rPr>
        <w:t xml:space="preserve"> obdrží </w:t>
      </w:r>
      <w:r w:rsidR="001D6A03" w:rsidRPr="00351339">
        <w:rPr>
          <w:rFonts w:ascii="Arial" w:hAnsi="Arial" w:cs="Arial"/>
          <w:sz w:val="20"/>
        </w:rPr>
        <w:t>O</w:t>
      </w:r>
      <w:r w:rsidR="00CB04EE" w:rsidRPr="00351339">
        <w:rPr>
          <w:rFonts w:ascii="Arial" w:hAnsi="Arial" w:cs="Arial"/>
          <w:sz w:val="20"/>
        </w:rPr>
        <w:t xml:space="preserve">bjednatel a jeden </w:t>
      </w:r>
      <w:r w:rsidR="001D6A03" w:rsidRPr="00351339">
        <w:rPr>
          <w:rFonts w:ascii="Arial" w:hAnsi="Arial" w:cs="Arial"/>
          <w:sz w:val="20"/>
        </w:rPr>
        <w:t>Z</w:t>
      </w:r>
      <w:r w:rsidR="00CB04EE" w:rsidRPr="00351339">
        <w:rPr>
          <w:rFonts w:ascii="Arial" w:hAnsi="Arial" w:cs="Arial"/>
          <w:sz w:val="20"/>
        </w:rPr>
        <w:t>hotovitel</w:t>
      </w:r>
      <w:r w:rsidRPr="00351339">
        <w:rPr>
          <w:rFonts w:ascii="Arial" w:hAnsi="Arial" w:cs="Arial"/>
          <w:sz w:val="20"/>
        </w:rPr>
        <w:t>.</w:t>
      </w:r>
    </w:p>
    <w:p w:rsidR="00540223" w:rsidRDefault="00540223" w:rsidP="008F2A64">
      <w:pPr>
        <w:pStyle w:val="Smlouva"/>
        <w:tabs>
          <w:tab w:val="left" w:pos="4536"/>
        </w:tabs>
        <w:spacing w:line="26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C8551F" w:rsidRPr="001007EF">
        <w:tc>
          <w:tcPr>
            <w:tcW w:w="4527" w:type="dxa"/>
          </w:tcPr>
          <w:p w:rsidR="00745C0D" w:rsidRDefault="00745C0D" w:rsidP="007825FC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51F" w:rsidRPr="001007EF" w:rsidRDefault="00C8551F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007EF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  <w:p w:rsidR="00C8551F" w:rsidRPr="001007EF" w:rsidRDefault="00C8551F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8551F" w:rsidRPr="001007EF" w:rsidRDefault="00C8551F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007EF">
              <w:rPr>
                <w:rFonts w:ascii="Arial" w:hAnsi="Arial" w:cs="Arial"/>
                <w:sz w:val="20"/>
                <w:szCs w:val="20"/>
              </w:rPr>
              <w:t xml:space="preserve">V Litoměřicích dne </w:t>
            </w:r>
            <w:proofErr w:type="gramStart"/>
            <w:r w:rsidR="00716B5F">
              <w:rPr>
                <w:rFonts w:ascii="Arial" w:hAnsi="Arial" w:cs="Arial"/>
                <w:sz w:val="20"/>
                <w:szCs w:val="20"/>
              </w:rPr>
              <w:t>24</w:t>
            </w:r>
            <w:r w:rsidR="003B72F7">
              <w:rPr>
                <w:rFonts w:ascii="Arial" w:hAnsi="Arial" w:cs="Arial"/>
                <w:sz w:val="20"/>
                <w:szCs w:val="20"/>
              </w:rPr>
              <w:t>.1.2018</w:t>
            </w:r>
            <w:proofErr w:type="gramEnd"/>
          </w:p>
          <w:p w:rsidR="00C8551F" w:rsidRPr="003F32B8" w:rsidRDefault="00C8551F" w:rsidP="003F32B8">
            <w:pPr>
              <w:pStyle w:val="Textkomente"/>
              <w:spacing w:after="0" w:line="260" w:lineRule="atLeast"/>
              <w:rPr>
                <w:rFonts w:ascii="Arial" w:hAnsi="Arial" w:cs="Arial"/>
              </w:rPr>
            </w:pPr>
          </w:p>
          <w:p w:rsidR="00016043" w:rsidRDefault="00016043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D56D7" w:rsidRDefault="004D56D7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934B6" w:rsidRDefault="000934B6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934B6" w:rsidRDefault="000934B6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D56D7" w:rsidRDefault="004D56D7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A15C5" w:rsidRPr="001007EF" w:rsidRDefault="00CA15C5" w:rsidP="00CA15C5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</w:tcPr>
          <w:p w:rsidR="00EA4F51" w:rsidRDefault="00EA4F51" w:rsidP="007825FC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51F" w:rsidRPr="001007EF" w:rsidRDefault="00C8551F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007EF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  <w:p w:rsidR="00C8551F" w:rsidRPr="001007EF" w:rsidRDefault="00C8551F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8551F" w:rsidRPr="007825FC" w:rsidRDefault="00C8551F" w:rsidP="007825FC">
            <w:pPr>
              <w:pStyle w:val="Textkomente"/>
              <w:spacing w:after="0" w:line="260" w:lineRule="atLeast"/>
              <w:rPr>
                <w:rFonts w:ascii="Arial" w:hAnsi="Arial" w:cs="Arial"/>
              </w:rPr>
            </w:pPr>
            <w:r w:rsidRPr="007825FC">
              <w:rPr>
                <w:rFonts w:ascii="Arial" w:hAnsi="Arial" w:cs="Arial"/>
              </w:rPr>
              <w:t xml:space="preserve">V </w:t>
            </w:r>
            <w:r w:rsidR="009B0E3F">
              <w:rPr>
                <w:rFonts w:ascii="Arial" w:hAnsi="Arial" w:cs="Arial"/>
              </w:rPr>
              <w:t>Litoměřicích</w:t>
            </w:r>
            <w:r w:rsidRPr="007825FC">
              <w:rPr>
                <w:rFonts w:ascii="Arial" w:hAnsi="Arial" w:cs="Arial"/>
              </w:rPr>
              <w:t xml:space="preserve"> dne </w:t>
            </w:r>
            <w:proofErr w:type="gramStart"/>
            <w:r w:rsidR="00716B5F">
              <w:rPr>
                <w:rFonts w:ascii="Arial" w:hAnsi="Arial" w:cs="Arial"/>
              </w:rPr>
              <w:t>24</w:t>
            </w:r>
            <w:r w:rsidR="009B0E3F">
              <w:rPr>
                <w:rFonts w:ascii="Arial" w:hAnsi="Arial" w:cs="Arial"/>
              </w:rPr>
              <w:t>.1.2018</w:t>
            </w:r>
            <w:proofErr w:type="gramEnd"/>
          </w:p>
          <w:p w:rsidR="00C8551F" w:rsidRPr="001007EF" w:rsidRDefault="00C8551F" w:rsidP="007825FC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8551F" w:rsidRDefault="00C8551F" w:rsidP="008F2A64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15C5" w:rsidRDefault="00CA15C5" w:rsidP="008F2A64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15C5" w:rsidRPr="001007EF" w:rsidRDefault="00CA15C5" w:rsidP="008F2A64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51F" w:rsidRPr="001007EF">
        <w:tc>
          <w:tcPr>
            <w:tcW w:w="4527" w:type="dxa"/>
          </w:tcPr>
          <w:p w:rsidR="00C8551F" w:rsidRPr="00F52838" w:rsidRDefault="00C8551F" w:rsidP="00BF5A13">
            <w:pPr>
              <w:spacing w:after="0" w:line="26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2838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</w:t>
            </w:r>
          </w:p>
          <w:p w:rsidR="00F52838" w:rsidRPr="00F52838" w:rsidRDefault="006F29CC" w:rsidP="00BF5A13">
            <w:pPr>
              <w:spacing w:after="0" w:line="26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Mgr. </w:t>
            </w:r>
            <w:r w:rsidR="000934B6">
              <w:rPr>
                <w:rFonts w:ascii="Arial" w:hAnsi="Arial" w:cs="Arial"/>
                <w:color w:val="000000" w:themeColor="text1"/>
                <w:sz w:val="20"/>
                <w:szCs w:val="20"/>
              </w:rPr>
              <w:t>Milan Sluka</w:t>
            </w:r>
          </w:p>
          <w:p w:rsidR="00C8551F" w:rsidRPr="001007EF" w:rsidRDefault="000934B6" w:rsidP="00BF5A13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ředitel školy</w:t>
            </w:r>
          </w:p>
        </w:tc>
        <w:tc>
          <w:tcPr>
            <w:tcW w:w="4527" w:type="dxa"/>
          </w:tcPr>
          <w:p w:rsidR="009B0E3F" w:rsidRDefault="00716B5F" w:rsidP="008F2A64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7EF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8551F" w:rsidRPr="001007EF" w:rsidRDefault="00716B5F" w:rsidP="008F2A64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Aleš Cikánek</w:t>
            </w:r>
            <w:bookmarkStart w:id="3" w:name="_GoBack"/>
            <w:bookmarkEnd w:id="3"/>
          </w:p>
          <w:p w:rsidR="009B0E3F" w:rsidRPr="009B0E3F" w:rsidRDefault="009B0E3F" w:rsidP="009B0E3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44BB8" w:rsidRDefault="00744BB8" w:rsidP="000773E5">
      <w:pPr>
        <w:pStyle w:val="Nadpis2"/>
        <w:numPr>
          <w:ilvl w:val="0"/>
          <w:numId w:val="0"/>
        </w:numPr>
        <w:spacing w:line="260" w:lineRule="atLeast"/>
        <w:rPr>
          <w:rFonts w:ascii="Arial" w:eastAsia="Calibri" w:hAnsi="Arial" w:cs="Arial"/>
          <w:i/>
          <w:sz w:val="20"/>
          <w:lang w:eastAsia="en-US"/>
        </w:rPr>
      </w:pPr>
    </w:p>
    <w:sectPr w:rsidR="00744BB8" w:rsidSect="00744BB8">
      <w:footerReference w:type="default" r:id="rId10"/>
      <w:footerReference w:type="first" r:id="rId11"/>
      <w:pgSz w:w="11906" w:h="16838" w:code="9"/>
      <w:pgMar w:top="1560" w:right="1418" w:bottom="1418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3B" w:rsidRDefault="0032793B">
      <w:pPr>
        <w:spacing w:after="0" w:line="240" w:lineRule="auto"/>
      </w:pPr>
      <w:r>
        <w:separator/>
      </w:r>
    </w:p>
  </w:endnote>
  <w:endnote w:type="continuationSeparator" w:id="0">
    <w:p w:rsidR="0032793B" w:rsidRDefault="0032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FBA" w:rsidRPr="00342016" w:rsidRDefault="008F2A64" w:rsidP="00425FBA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  <w:r w:rsidR="00425FBA">
      <w:rPr>
        <w:rStyle w:val="slostrnky"/>
        <w:rFonts w:ascii="Arial" w:hAnsi="Arial" w:cs="Arial"/>
        <w:sz w:val="18"/>
        <w:szCs w:val="18"/>
      </w:rPr>
      <w:tab/>
    </w:r>
    <w:r w:rsidR="00425FBA" w:rsidRPr="00342016">
      <w:rPr>
        <w:rStyle w:val="slostrnky"/>
        <w:rFonts w:ascii="Arial" w:hAnsi="Arial" w:cs="Arial"/>
        <w:sz w:val="18"/>
        <w:szCs w:val="18"/>
      </w:rPr>
      <w:fldChar w:fldCharType="begin"/>
    </w:r>
    <w:r w:rsidR="00425FBA" w:rsidRPr="00342016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425FBA" w:rsidRPr="00342016">
      <w:rPr>
        <w:rStyle w:val="slostrnky"/>
        <w:rFonts w:ascii="Arial" w:hAnsi="Arial" w:cs="Arial"/>
        <w:sz w:val="18"/>
        <w:szCs w:val="18"/>
      </w:rPr>
      <w:fldChar w:fldCharType="separate"/>
    </w:r>
    <w:r w:rsidR="00716B5F">
      <w:rPr>
        <w:rStyle w:val="slostrnky"/>
        <w:rFonts w:ascii="Arial" w:hAnsi="Arial" w:cs="Arial"/>
        <w:noProof/>
        <w:sz w:val="18"/>
        <w:szCs w:val="18"/>
      </w:rPr>
      <w:t>4</w:t>
    </w:r>
    <w:r w:rsidR="00425FBA" w:rsidRPr="00342016">
      <w:rPr>
        <w:rStyle w:val="slostrnky"/>
        <w:rFonts w:ascii="Arial" w:hAnsi="Arial" w:cs="Arial"/>
        <w:sz w:val="18"/>
        <w:szCs w:val="18"/>
      </w:rPr>
      <w:fldChar w:fldCharType="end"/>
    </w:r>
    <w:r w:rsidR="00425FBA" w:rsidRPr="00342016">
      <w:rPr>
        <w:rStyle w:val="slostrnky"/>
        <w:rFonts w:ascii="Arial" w:hAnsi="Arial" w:cs="Arial"/>
        <w:sz w:val="18"/>
        <w:szCs w:val="18"/>
      </w:rPr>
      <w:t>/</w:t>
    </w:r>
    <w:r w:rsidR="00425FBA" w:rsidRPr="00342016">
      <w:rPr>
        <w:rStyle w:val="slostrnky"/>
        <w:rFonts w:ascii="Arial" w:hAnsi="Arial" w:cs="Arial"/>
        <w:sz w:val="18"/>
        <w:szCs w:val="18"/>
      </w:rPr>
      <w:fldChar w:fldCharType="begin"/>
    </w:r>
    <w:r w:rsidR="00425FBA" w:rsidRPr="00342016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425FBA" w:rsidRPr="00342016">
      <w:rPr>
        <w:rStyle w:val="slostrnky"/>
        <w:rFonts w:ascii="Arial" w:hAnsi="Arial" w:cs="Arial"/>
        <w:sz w:val="18"/>
        <w:szCs w:val="18"/>
      </w:rPr>
      <w:fldChar w:fldCharType="separate"/>
    </w:r>
    <w:r w:rsidR="00716B5F">
      <w:rPr>
        <w:rStyle w:val="slostrnky"/>
        <w:rFonts w:ascii="Arial" w:hAnsi="Arial" w:cs="Arial"/>
        <w:noProof/>
        <w:sz w:val="18"/>
        <w:szCs w:val="18"/>
      </w:rPr>
      <w:t>4</w:t>
    </w:r>
    <w:r w:rsidR="00425FBA" w:rsidRPr="00342016">
      <w:rPr>
        <w:rStyle w:val="slostrnky"/>
        <w:rFonts w:ascii="Arial" w:hAnsi="Arial" w:cs="Arial"/>
        <w:sz w:val="18"/>
        <w:szCs w:val="18"/>
      </w:rPr>
      <w:fldChar w:fldCharType="end"/>
    </w:r>
  </w:p>
  <w:p w:rsidR="008F2A64" w:rsidRDefault="008F2A64" w:rsidP="00425FBA">
    <w:pPr>
      <w:pStyle w:val="Zpat"/>
      <w:tabs>
        <w:tab w:val="left" w:pos="1680"/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1F" w:rsidRDefault="00C8551F">
    <w:pPr>
      <w:pStyle w:val="Zpat"/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Style w:val="slostrnky"/>
        <w:rFonts w:ascii="Arial" w:hAnsi="Arial" w:cs="Arial"/>
        <w:sz w:val="20"/>
        <w:szCs w:val="20"/>
      </w:rPr>
      <w:t xml:space="preserve">- 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 w:rsidR="00B23A77"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Garamond" w:hAnsi="Garamond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3B" w:rsidRDefault="0032793B">
      <w:pPr>
        <w:spacing w:after="0" w:line="240" w:lineRule="auto"/>
      </w:pPr>
      <w:r>
        <w:separator/>
      </w:r>
    </w:p>
  </w:footnote>
  <w:footnote w:type="continuationSeparator" w:id="0">
    <w:p w:rsidR="0032793B" w:rsidRDefault="0032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00E46F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569"/>
        </w:tabs>
        <w:ind w:left="1700" w:hanging="708"/>
      </w:pPr>
      <w:rPr>
        <w:rFonts w:ascii="Arial" w:hAnsi="Arial" w:cs="Arial" w:hint="default"/>
        <w:color w:val="000000" w:themeColor="text1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0CEB5233"/>
    <w:multiLevelType w:val="hybridMultilevel"/>
    <w:tmpl w:val="794E3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F3F8B"/>
    <w:multiLevelType w:val="multilevel"/>
    <w:tmpl w:val="512A1358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92866"/>
    <w:multiLevelType w:val="multilevel"/>
    <w:tmpl w:val="212029E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6D03B0"/>
    <w:multiLevelType w:val="multilevel"/>
    <w:tmpl w:val="3D16C5EC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0AC558E"/>
    <w:multiLevelType w:val="multilevel"/>
    <w:tmpl w:val="856C0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8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1E"/>
    <w:rsid w:val="00011A6B"/>
    <w:rsid w:val="000126C5"/>
    <w:rsid w:val="00016043"/>
    <w:rsid w:val="00064FB6"/>
    <w:rsid w:val="000773E5"/>
    <w:rsid w:val="000934B6"/>
    <w:rsid w:val="000B5012"/>
    <w:rsid w:val="000C1010"/>
    <w:rsid w:val="000C5284"/>
    <w:rsid w:val="000D6902"/>
    <w:rsid w:val="000E0FAF"/>
    <w:rsid w:val="000F56C2"/>
    <w:rsid w:val="001007EF"/>
    <w:rsid w:val="00131A06"/>
    <w:rsid w:val="00135160"/>
    <w:rsid w:val="001A379F"/>
    <w:rsid w:val="001D6A03"/>
    <w:rsid w:val="00200F6E"/>
    <w:rsid w:val="00221944"/>
    <w:rsid w:val="00222779"/>
    <w:rsid w:val="00245C71"/>
    <w:rsid w:val="002545CF"/>
    <w:rsid w:val="00257DE5"/>
    <w:rsid w:val="00263A73"/>
    <w:rsid w:val="0028115A"/>
    <w:rsid w:val="002915C9"/>
    <w:rsid w:val="002A03C9"/>
    <w:rsid w:val="002B2683"/>
    <w:rsid w:val="002C54A6"/>
    <w:rsid w:val="002D1515"/>
    <w:rsid w:val="002E4907"/>
    <w:rsid w:val="002F1B0F"/>
    <w:rsid w:val="002F7458"/>
    <w:rsid w:val="00306F4E"/>
    <w:rsid w:val="0032793B"/>
    <w:rsid w:val="003314EE"/>
    <w:rsid w:val="00342016"/>
    <w:rsid w:val="00346C75"/>
    <w:rsid w:val="00351339"/>
    <w:rsid w:val="00351E85"/>
    <w:rsid w:val="00371F4C"/>
    <w:rsid w:val="00380AEE"/>
    <w:rsid w:val="003901D1"/>
    <w:rsid w:val="00393E35"/>
    <w:rsid w:val="003B650E"/>
    <w:rsid w:val="003B72F7"/>
    <w:rsid w:val="003C75AE"/>
    <w:rsid w:val="003F08F4"/>
    <w:rsid w:val="003F32B8"/>
    <w:rsid w:val="003F5158"/>
    <w:rsid w:val="003F6505"/>
    <w:rsid w:val="00402F49"/>
    <w:rsid w:val="00407C38"/>
    <w:rsid w:val="00425FBA"/>
    <w:rsid w:val="00434592"/>
    <w:rsid w:val="00442959"/>
    <w:rsid w:val="00454BF3"/>
    <w:rsid w:val="0045647D"/>
    <w:rsid w:val="00460AEA"/>
    <w:rsid w:val="0047451E"/>
    <w:rsid w:val="004A0866"/>
    <w:rsid w:val="004A2E28"/>
    <w:rsid w:val="004C3B69"/>
    <w:rsid w:val="004D0C19"/>
    <w:rsid w:val="004D56D7"/>
    <w:rsid w:val="004E7899"/>
    <w:rsid w:val="00514AA2"/>
    <w:rsid w:val="0053006D"/>
    <w:rsid w:val="00540223"/>
    <w:rsid w:val="00547186"/>
    <w:rsid w:val="0055164A"/>
    <w:rsid w:val="005574E0"/>
    <w:rsid w:val="005A5C5F"/>
    <w:rsid w:val="005B52F2"/>
    <w:rsid w:val="005C07FC"/>
    <w:rsid w:val="005D39D5"/>
    <w:rsid w:val="005E4B77"/>
    <w:rsid w:val="006103E3"/>
    <w:rsid w:val="00610B89"/>
    <w:rsid w:val="00667AC5"/>
    <w:rsid w:val="006B4B4B"/>
    <w:rsid w:val="006C0C26"/>
    <w:rsid w:val="006E2E92"/>
    <w:rsid w:val="006E3DF9"/>
    <w:rsid w:val="006E50F2"/>
    <w:rsid w:val="006E6ACD"/>
    <w:rsid w:val="006F29CC"/>
    <w:rsid w:val="007064CF"/>
    <w:rsid w:val="00716B5F"/>
    <w:rsid w:val="007268E8"/>
    <w:rsid w:val="00730595"/>
    <w:rsid w:val="00744BB8"/>
    <w:rsid w:val="00745C0D"/>
    <w:rsid w:val="00747ADE"/>
    <w:rsid w:val="007825FC"/>
    <w:rsid w:val="007855BC"/>
    <w:rsid w:val="0079351C"/>
    <w:rsid w:val="007971D5"/>
    <w:rsid w:val="007A52C9"/>
    <w:rsid w:val="007A7EA5"/>
    <w:rsid w:val="007C6206"/>
    <w:rsid w:val="007D574A"/>
    <w:rsid w:val="007E46DD"/>
    <w:rsid w:val="007F71E0"/>
    <w:rsid w:val="00800BF6"/>
    <w:rsid w:val="00814083"/>
    <w:rsid w:val="00832523"/>
    <w:rsid w:val="0084053D"/>
    <w:rsid w:val="00841D25"/>
    <w:rsid w:val="0086665A"/>
    <w:rsid w:val="00867B6E"/>
    <w:rsid w:val="008B2020"/>
    <w:rsid w:val="008C7F70"/>
    <w:rsid w:val="008D2E45"/>
    <w:rsid w:val="008D4523"/>
    <w:rsid w:val="008E5283"/>
    <w:rsid w:val="008F032C"/>
    <w:rsid w:val="008F2A64"/>
    <w:rsid w:val="008F6475"/>
    <w:rsid w:val="009014C4"/>
    <w:rsid w:val="00902976"/>
    <w:rsid w:val="00941049"/>
    <w:rsid w:val="00945A7D"/>
    <w:rsid w:val="00947C75"/>
    <w:rsid w:val="00955BC7"/>
    <w:rsid w:val="00975C9C"/>
    <w:rsid w:val="00996B3C"/>
    <w:rsid w:val="009A00FE"/>
    <w:rsid w:val="009B0E3F"/>
    <w:rsid w:val="009B7248"/>
    <w:rsid w:val="009C6139"/>
    <w:rsid w:val="00A10B1F"/>
    <w:rsid w:val="00A13886"/>
    <w:rsid w:val="00A26772"/>
    <w:rsid w:val="00A36A9E"/>
    <w:rsid w:val="00A425C8"/>
    <w:rsid w:val="00A43FAB"/>
    <w:rsid w:val="00A45C04"/>
    <w:rsid w:val="00A556D9"/>
    <w:rsid w:val="00A9319C"/>
    <w:rsid w:val="00A97E64"/>
    <w:rsid w:val="00AA7D28"/>
    <w:rsid w:val="00B23A77"/>
    <w:rsid w:val="00B307AA"/>
    <w:rsid w:val="00B3147C"/>
    <w:rsid w:val="00B35AFE"/>
    <w:rsid w:val="00B45214"/>
    <w:rsid w:val="00B4591A"/>
    <w:rsid w:val="00B52F97"/>
    <w:rsid w:val="00B54BDE"/>
    <w:rsid w:val="00B56658"/>
    <w:rsid w:val="00B86B51"/>
    <w:rsid w:val="00B9043D"/>
    <w:rsid w:val="00BA0A8E"/>
    <w:rsid w:val="00BA40F3"/>
    <w:rsid w:val="00BA4AB0"/>
    <w:rsid w:val="00BB539A"/>
    <w:rsid w:val="00BC12A1"/>
    <w:rsid w:val="00BF5A13"/>
    <w:rsid w:val="00C064C8"/>
    <w:rsid w:val="00C33938"/>
    <w:rsid w:val="00C3576A"/>
    <w:rsid w:val="00C426DA"/>
    <w:rsid w:val="00C65A7F"/>
    <w:rsid w:val="00C8551F"/>
    <w:rsid w:val="00C85818"/>
    <w:rsid w:val="00C85E66"/>
    <w:rsid w:val="00CA15C5"/>
    <w:rsid w:val="00CA5C42"/>
    <w:rsid w:val="00CB04EE"/>
    <w:rsid w:val="00CB198C"/>
    <w:rsid w:val="00CB7AED"/>
    <w:rsid w:val="00CC0725"/>
    <w:rsid w:val="00CD0BD4"/>
    <w:rsid w:val="00CD2D00"/>
    <w:rsid w:val="00CE113B"/>
    <w:rsid w:val="00CE37EF"/>
    <w:rsid w:val="00D00424"/>
    <w:rsid w:val="00D21574"/>
    <w:rsid w:val="00D230C0"/>
    <w:rsid w:val="00D45DBE"/>
    <w:rsid w:val="00D73CD9"/>
    <w:rsid w:val="00D7742C"/>
    <w:rsid w:val="00D8157E"/>
    <w:rsid w:val="00D96330"/>
    <w:rsid w:val="00DA1E8F"/>
    <w:rsid w:val="00DB17F1"/>
    <w:rsid w:val="00DE6C6B"/>
    <w:rsid w:val="00E3501D"/>
    <w:rsid w:val="00E73E15"/>
    <w:rsid w:val="00E7789F"/>
    <w:rsid w:val="00E84520"/>
    <w:rsid w:val="00EA4F51"/>
    <w:rsid w:val="00EC705F"/>
    <w:rsid w:val="00EC71A3"/>
    <w:rsid w:val="00ED219A"/>
    <w:rsid w:val="00EE46D0"/>
    <w:rsid w:val="00EE7922"/>
    <w:rsid w:val="00EF7331"/>
    <w:rsid w:val="00EF7F44"/>
    <w:rsid w:val="00F02F93"/>
    <w:rsid w:val="00F110CD"/>
    <w:rsid w:val="00F1366D"/>
    <w:rsid w:val="00F50134"/>
    <w:rsid w:val="00F52838"/>
    <w:rsid w:val="00FC267A"/>
    <w:rsid w:val="00FC6F8A"/>
    <w:rsid w:val="00FD0D71"/>
    <w:rsid w:val="00FF12E1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EF08E1-D523-4886-9260-1498A1A7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2Char">
    <w:name w:val="Nadpis 2 Char"/>
    <w:link w:val="Nadpis2"/>
    <w:rsid w:val="00EE7922"/>
    <w:rPr>
      <w:rFonts w:ascii="Garamond" w:eastAsia="Times New Roman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ustadion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vbycikanek@emai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ilohy%20a%20vzory\Vzor_Smlouva%20o%20dilo_stavebni%20pr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A880-15C7-42EC-9A5F-31E5DDC8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o dilo_stavebni prace.dotx</Template>
  <TotalTime>7</TotalTime>
  <Pages>1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DSAK</Company>
  <LinksUpToDate>false</LinksUpToDate>
  <CharactersWithSpaces>7877</CharactersWithSpaces>
  <SharedDoc>false</SharedDoc>
  <HLinks>
    <vt:vector size="24" baseType="variant">
      <vt:variant>
        <vt:i4>6684686</vt:i4>
      </vt:variant>
      <vt:variant>
        <vt:i4>12</vt:i4>
      </vt:variant>
      <vt:variant>
        <vt:i4>0</vt:i4>
      </vt:variant>
      <vt:variant>
        <vt:i4>5</vt:i4>
      </vt:variant>
      <vt:variant>
        <vt:lpwstr>mailto:ladislav.chlupac@litomerice.cz</vt:lpwstr>
      </vt:variant>
      <vt:variant>
        <vt:lpwstr/>
      </vt:variant>
      <vt:variant>
        <vt:i4>6684686</vt:i4>
      </vt:variant>
      <vt:variant>
        <vt:i4>9</vt:i4>
      </vt:variant>
      <vt:variant>
        <vt:i4>0</vt:i4>
      </vt:variant>
      <vt:variant>
        <vt:i4>5</vt:i4>
      </vt:variant>
      <vt:variant>
        <vt:lpwstr>mailto:ladislav.chlupac@litomerice.cz</vt:lpwstr>
      </vt:variant>
      <vt:variant>
        <vt:lpwstr/>
      </vt:variant>
      <vt:variant>
        <vt:i4>6684686</vt:i4>
      </vt:variant>
      <vt:variant>
        <vt:i4>6</vt:i4>
      </vt:variant>
      <vt:variant>
        <vt:i4>0</vt:i4>
      </vt:variant>
      <vt:variant>
        <vt:i4>5</vt:i4>
      </vt:variant>
      <vt:variant>
        <vt:lpwstr>mailto:ladislav.chlupac@litomerice.cz</vt:lpwstr>
      </vt:variant>
      <vt:variant>
        <vt:lpwstr/>
      </vt:variant>
      <vt:variant>
        <vt:i4>6684686</vt:i4>
      </vt:variant>
      <vt:variant>
        <vt:i4>3</vt:i4>
      </vt:variant>
      <vt:variant>
        <vt:i4>0</vt:i4>
      </vt:variant>
      <vt:variant>
        <vt:i4>5</vt:i4>
      </vt:variant>
      <vt:variant>
        <vt:lpwstr>mailto:ladislav.chlupac@litomerice.cz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Iveta Bauerová</dc:creator>
  <cp:lastModifiedBy>Milan Sluka</cp:lastModifiedBy>
  <cp:revision>4</cp:revision>
  <cp:lastPrinted>2018-01-24T07:46:00Z</cp:lastPrinted>
  <dcterms:created xsi:type="dcterms:W3CDTF">2018-01-15T12:27:00Z</dcterms:created>
  <dcterms:modified xsi:type="dcterms:W3CDTF">2018-01-24T07:48:00Z</dcterms:modified>
</cp:coreProperties>
</file>