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21" w:rsidRDefault="00857021" w:rsidP="00857021">
      <w:pPr>
        <w:outlineLvl w:val="0"/>
        <w:rPr>
          <w:rFonts w:ascii="Tahoma" w:hAnsi="Tahoma" w:cs="Tahoma"/>
          <w:color w:val="auto"/>
          <w:sz w:val="20"/>
          <w:szCs w:val="20"/>
        </w:rPr>
      </w:pPr>
      <w:proofErr w:type="spellStart"/>
      <w:r>
        <w:rPr>
          <w:rFonts w:ascii="Tahoma" w:hAnsi="Tahoma" w:cs="Tahoma"/>
          <w:b/>
          <w:bCs/>
          <w:color w:val="auto"/>
          <w:sz w:val="20"/>
          <w:szCs w:val="20"/>
        </w:rPr>
        <w:t>From</w:t>
      </w:r>
      <w:proofErr w:type="spellEnd"/>
      <w:r>
        <w:rPr>
          <w:rFonts w:ascii="Tahoma" w:hAnsi="Tahoma" w:cs="Tahoma"/>
          <w:b/>
          <w:bCs/>
          <w:color w:val="auto"/>
          <w:sz w:val="20"/>
          <w:szCs w:val="20"/>
        </w:rPr>
        <w:t>:</w:t>
      </w:r>
      <w:r>
        <w:rPr>
          <w:rFonts w:ascii="Tahoma" w:hAnsi="Tahoma" w:cs="Tahoma"/>
          <w:color w:val="auto"/>
          <w:sz w:val="20"/>
          <w:szCs w:val="20"/>
        </w:rPr>
        <w:t xml:space="preserve"> </w:t>
      </w:r>
      <w:r>
        <w:rPr>
          <w:rFonts w:ascii="Tahoma" w:hAnsi="Tahoma" w:cs="Tahoma"/>
          <w:color w:val="auto"/>
          <w:sz w:val="20"/>
          <w:szCs w:val="20"/>
        </w:rPr>
        <w:br/>
      </w:r>
      <w:r>
        <w:rPr>
          <w:rFonts w:ascii="Tahoma" w:hAnsi="Tahoma" w:cs="Tahoma"/>
          <w:b/>
          <w:bCs/>
          <w:color w:val="auto"/>
          <w:sz w:val="20"/>
          <w:szCs w:val="20"/>
        </w:rPr>
        <w:t>Sent:</w:t>
      </w:r>
      <w:r>
        <w:rPr>
          <w:rFonts w:ascii="Tahoma" w:hAnsi="Tahoma" w:cs="Tahoma"/>
          <w:color w:val="auto"/>
          <w:sz w:val="20"/>
          <w:szCs w:val="20"/>
        </w:rPr>
        <w:t xml:space="preserve"> </w:t>
      </w:r>
      <w:proofErr w:type="spellStart"/>
      <w:r>
        <w:rPr>
          <w:rFonts w:ascii="Tahoma" w:hAnsi="Tahoma" w:cs="Tahoma"/>
          <w:color w:val="auto"/>
          <w:sz w:val="20"/>
          <w:szCs w:val="20"/>
        </w:rPr>
        <w:t>Wednesday</w:t>
      </w:r>
      <w:proofErr w:type="spellEnd"/>
      <w:r>
        <w:rPr>
          <w:rFonts w:ascii="Tahoma" w:hAnsi="Tahoma" w:cs="Tahoma"/>
          <w:color w:val="auto"/>
          <w:sz w:val="20"/>
          <w:szCs w:val="20"/>
        </w:rPr>
        <w:t xml:space="preserve">, </w:t>
      </w:r>
      <w:proofErr w:type="spellStart"/>
      <w:r>
        <w:rPr>
          <w:rFonts w:ascii="Tahoma" w:hAnsi="Tahoma" w:cs="Tahoma"/>
          <w:color w:val="auto"/>
          <w:sz w:val="20"/>
          <w:szCs w:val="20"/>
        </w:rPr>
        <w:t>April</w:t>
      </w:r>
      <w:proofErr w:type="spellEnd"/>
      <w:r>
        <w:rPr>
          <w:rFonts w:ascii="Tahoma" w:hAnsi="Tahoma" w:cs="Tahoma"/>
          <w:color w:val="auto"/>
          <w:sz w:val="20"/>
          <w:szCs w:val="20"/>
        </w:rPr>
        <w:t xml:space="preserve"> 11, 2018 10:55 AM</w:t>
      </w:r>
      <w:r>
        <w:rPr>
          <w:rFonts w:ascii="Tahoma" w:hAnsi="Tahoma" w:cs="Tahoma"/>
          <w:color w:val="auto"/>
          <w:sz w:val="20"/>
          <w:szCs w:val="20"/>
        </w:rPr>
        <w:br/>
      </w:r>
      <w:r>
        <w:rPr>
          <w:rFonts w:ascii="Tahoma" w:hAnsi="Tahoma" w:cs="Tahoma"/>
          <w:b/>
          <w:bCs/>
          <w:color w:val="auto"/>
          <w:sz w:val="20"/>
          <w:szCs w:val="20"/>
        </w:rPr>
        <w:t>To:</w:t>
      </w:r>
      <w:r>
        <w:rPr>
          <w:rFonts w:ascii="Tahoma" w:hAnsi="Tahoma" w:cs="Tahoma"/>
          <w:color w:val="auto"/>
          <w:sz w:val="20"/>
          <w:szCs w:val="20"/>
        </w:rPr>
        <w:t xml:space="preserve"> </w:t>
      </w:r>
      <w:proofErr w:type="spellStart"/>
      <w:r>
        <w:rPr>
          <w:rFonts w:ascii="Tahoma" w:hAnsi="Tahoma" w:cs="Tahoma"/>
          <w:b/>
          <w:bCs/>
          <w:color w:val="auto"/>
          <w:sz w:val="20"/>
          <w:szCs w:val="20"/>
        </w:rPr>
        <w:t>Subject</w:t>
      </w:r>
      <w:proofErr w:type="spellEnd"/>
      <w:r>
        <w:rPr>
          <w:rFonts w:ascii="Tahoma" w:hAnsi="Tahoma" w:cs="Tahoma"/>
          <w:b/>
          <w:bCs/>
          <w:color w:val="auto"/>
          <w:sz w:val="20"/>
          <w:szCs w:val="20"/>
        </w:rPr>
        <w:t>:</w:t>
      </w:r>
      <w:r>
        <w:rPr>
          <w:rFonts w:ascii="Tahoma" w:hAnsi="Tahoma" w:cs="Tahoma"/>
          <w:color w:val="auto"/>
          <w:sz w:val="20"/>
          <w:szCs w:val="20"/>
        </w:rPr>
        <w:t xml:space="preserve"> </w:t>
      </w:r>
      <w:proofErr w:type="spellStart"/>
      <w:r>
        <w:rPr>
          <w:rFonts w:ascii="Tahoma" w:hAnsi="Tahoma" w:cs="Tahoma"/>
          <w:color w:val="auto"/>
          <w:sz w:val="20"/>
          <w:szCs w:val="20"/>
        </w:rPr>
        <w:t>Fwd</w:t>
      </w:r>
      <w:proofErr w:type="spellEnd"/>
      <w:r>
        <w:rPr>
          <w:rFonts w:ascii="Tahoma" w:hAnsi="Tahoma" w:cs="Tahoma"/>
          <w:color w:val="auto"/>
          <w:sz w:val="20"/>
          <w:szCs w:val="20"/>
        </w:rPr>
        <w:t xml:space="preserve">: </w:t>
      </w:r>
      <w:proofErr w:type="spellStart"/>
      <w:r>
        <w:rPr>
          <w:rFonts w:ascii="Tahoma" w:hAnsi="Tahoma" w:cs="Tahoma"/>
          <w:color w:val="auto"/>
          <w:sz w:val="20"/>
          <w:szCs w:val="20"/>
        </w:rPr>
        <w:t>Fwd</w:t>
      </w:r>
      <w:proofErr w:type="spellEnd"/>
      <w:r>
        <w:rPr>
          <w:rFonts w:ascii="Tahoma" w:hAnsi="Tahoma" w:cs="Tahoma"/>
          <w:color w:val="auto"/>
          <w:sz w:val="20"/>
          <w:szCs w:val="20"/>
        </w:rPr>
        <w:t>: Zpracování GP plyn vysokotlak</w:t>
      </w:r>
    </w:p>
    <w:p w:rsidR="00857021" w:rsidRDefault="00857021" w:rsidP="00857021"/>
    <w:p w:rsidR="00857021" w:rsidRDefault="00857021" w:rsidP="00857021">
      <w:pPr>
        <w:pStyle w:val="Normlnweb"/>
      </w:pPr>
    </w:p>
    <w:p w:rsidR="00857021" w:rsidRDefault="00857021" w:rsidP="00857021">
      <w:r>
        <w:t>Dobrý den,</w:t>
      </w:r>
      <w:r>
        <w:br/>
        <w:t xml:space="preserve">Vaše objednávka byla přijata pod </w:t>
      </w:r>
      <w:proofErr w:type="spellStart"/>
      <w:r>
        <w:t>č.zak</w:t>
      </w:r>
      <w:proofErr w:type="spellEnd"/>
      <w:r>
        <w:t>. 234/2018.</w:t>
      </w:r>
      <w:r>
        <w:br/>
        <w:t xml:space="preserve">V případě dalších objednávek prosím o jejich zaslání na </w:t>
      </w:r>
      <w:proofErr w:type="gramStart"/>
      <w:r>
        <w:t>adresu  ( centrální</w:t>
      </w:r>
      <w:proofErr w:type="gramEnd"/>
      <w:r>
        <w:t xml:space="preserve"> firemní e-mail ), ze které je Vaše objednávka potvrzena. Bohužel, podle Vašich instrukcí (odpovědět), jsem poslala včera potvrzení zpět panu Tesaříkovi. Naštěstí jsem toto včas zjistila. Jinak bychom se  Vašeho potvrzení asi nedočkali </w:t>
      </w:r>
      <w:r>
        <w:rPr>
          <w:rStyle w:val="moz-smiley-s1"/>
        </w:rPr>
        <w:t>:-)</w:t>
      </w:r>
      <w:r>
        <w:t>.</w:t>
      </w:r>
      <w:r>
        <w:br/>
      </w:r>
      <w:r>
        <w:br/>
        <w:t>Děkuji, těším se na další spolupráci a jsem s pozdravem</w:t>
      </w:r>
      <w:r>
        <w:br/>
      </w:r>
      <w:r>
        <w:br/>
        <w:t>________________________________</w:t>
      </w:r>
      <w:r>
        <w:br/>
        <w:t xml:space="preserve">Tesařík a </w:t>
      </w:r>
      <w:proofErr w:type="spellStart"/>
      <w:proofErr w:type="gramStart"/>
      <w:r>
        <w:t>Frank,geodetické</w:t>
      </w:r>
      <w:proofErr w:type="spellEnd"/>
      <w:proofErr w:type="gramEnd"/>
      <w:r>
        <w:t xml:space="preserve"> práce, s.r.o.</w:t>
      </w:r>
      <w:r>
        <w:br/>
        <w:t>U Stadionu 467</w:t>
      </w:r>
      <w:r>
        <w:br/>
        <w:t>277 11 Neratovice</w:t>
      </w:r>
      <w:r>
        <w:br/>
      </w:r>
      <w:r>
        <w:br/>
        <w:t xml:space="preserve">-------- Přeposlaná zpráva -------- </w:t>
      </w:r>
    </w:p>
    <w:tbl>
      <w:tblPr>
        <w:tblW w:w="0" w:type="auto"/>
        <w:tblCellSpacing w:w="0" w:type="dxa"/>
        <w:tblCellMar>
          <w:left w:w="0" w:type="dxa"/>
          <w:right w:w="0" w:type="dxa"/>
        </w:tblCellMar>
        <w:tblLook w:val="04A0" w:firstRow="1" w:lastRow="0" w:firstColumn="1" w:lastColumn="0" w:noHBand="0" w:noVBand="1"/>
      </w:tblPr>
      <w:tblGrid>
        <w:gridCol w:w="960"/>
        <w:gridCol w:w="4102"/>
      </w:tblGrid>
      <w:tr w:rsidR="00857021" w:rsidTr="00857021">
        <w:trPr>
          <w:tblCellSpacing w:w="0" w:type="dxa"/>
        </w:trPr>
        <w:tc>
          <w:tcPr>
            <w:tcW w:w="0" w:type="auto"/>
            <w:noWrap/>
            <w:hideMark/>
          </w:tcPr>
          <w:p w:rsidR="00857021" w:rsidRDefault="00857021">
            <w:pPr>
              <w:jc w:val="right"/>
              <w:rPr>
                <w:b/>
                <w:bCs/>
              </w:rPr>
            </w:pPr>
            <w:r>
              <w:rPr>
                <w:b/>
                <w:bCs/>
              </w:rPr>
              <w:t xml:space="preserve">Předmět: </w:t>
            </w:r>
          </w:p>
        </w:tc>
        <w:tc>
          <w:tcPr>
            <w:tcW w:w="0" w:type="auto"/>
            <w:vAlign w:val="center"/>
            <w:hideMark/>
          </w:tcPr>
          <w:p w:rsidR="00857021" w:rsidRDefault="00857021">
            <w:proofErr w:type="spellStart"/>
            <w:r>
              <w:t>Fwd</w:t>
            </w:r>
            <w:proofErr w:type="spellEnd"/>
            <w:r>
              <w:t>: Zpracování GP plyn vysokotlak</w:t>
            </w:r>
          </w:p>
        </w:tc>
      </w:tr>
      <w:tr w:rsidR="00857021" w:rsidTr="00857021">
        <w:trPr>
          <w:tblCellSpacing w:w="0" w:type="dxa"/>
        </w:trPr>
        <w:tc>
          <w:tcPr>
            <w:tcW w:w="0" w:type="auto"/>
            <w:noWrap/>
            <w:hideMark/>
          </w:tcPr>
          <w:p w:rsidR="00857021" w:rsidRDefault="00857021">
            <w:pPr>
              <w:jc w:val="right"/>
              <w:rPr>
                <w:b/>
                <w:bCs/>
              </w:rPr>
            </w:pPr>
            <w:r>
              <w:rPr>
                <w:b/>
                <w:bCs/>
              </w:rPr>
              <w:t xml:space="preserve">Datum: </w:t>
            </w:r>
          </w:p>
        </w:tc>
        <w:tc>
          <w:tcPr>
            <w:tcW w:w="0" w:type="auto"/>
            <w:vAlign w:val="center"/>
            <w:hideMark/>
          </w:tcPr>
          <w:p w:rsidR="00857021" w:rsidRDefault="00857021">
            <w:proofErr w:type="spellStart"/>
            <w:r>
              <w:t>Tue</w:t>
            </w:r>
            <w:proofErr w:type="spellEnd"/>
            <w:r>
              <w:t xml:space="preserve">, 10 </w:t>
            </w:r>
            <w:proofErr w:type="spellStart"/>
            <w:r>
              <w:t>Apr</w:t>
            </w:r>
            <w:proofErr w:type="spellEnd"/>
            <w:r>
              <w:t xml:space="preserve"> 2018 09:00:48 +0200 (CEST)</w:t>
            </w:r>
          </w:p>
        </w:tc>
      </w:tr>
      <w:tr w:rsidR="00857021" w:rsidTr="00857021">
        <w:trPr>
          <w:tblCellSpacing w:w="0" w:type="dxa"/>
        </w:trPr>
        <w:tc>
          <w:tcPr>
            <w:tcW w:w="0" w:type="auto"/>
            <w:noWrap/>
            <w:hideMark/>
          </w:tcPr>
          <w:p w:rsidR="00857021" w:rsidRDefault="00857021">
            <w:pPr>
              <w:jc w:val="right"/>
              <w:outlineLvl w:val="0"/>
              <w:rPr>
                <w:b/>
                <w:bCs/>
              </w:rPr>
            </w:pPr>
            <w:proofErr w:type="gramStart"/>
            <w:r>
              <w:rPr>
                <w:b/>
                <w:bCs/>
              </w:rPr>
              <w:t>Od</w:t>
            </w:r>
            <w:proofErr w:type="gramEnd"/>
            <w:r>
              <w:rPr>
                <w:b/>
                <w:bCs/>
              </w:rPr>
              <w:t xml:space="preserve">: </w:t>
            </w:r>
          </w:p>
        </w:tc>
        <w:tc>
          <w:tcPr>
            <w:tcW w:w="0" w:type="auto"/>
            <w:vAlign w:val="center"/>
            <w:hideMark/>
          </w:tcPr>
          <w:p w:rsidR="00857021" w:rsidRDefault="00857021"/>
        </w:tc>
      </w:tr>
      <w:tr w:rsidR="00857021" w:rsidTr="008E67C6">
        <w:trPr>
          <w:tblCellSpacing w:w="0" w:type="dxa"/>
        </w:trPr>
        <w:tc>
          <w:tcPr>
            <w:tcW w:w="0" w:type="auto"/>
            <w:noWrap/>
            <w:hideMark/>
          </w:tcPr>
          <w:p w:rsidR="00857021" w:rsidRDefault="00857021">
            <w:pPr>
              <w:jc w:val="right"/>
              <w:rPr>
                <w:b/>
                <w:bCs/>
              </w:rPr>
            </w:pPr>
            <w:r>
              <w:rPr>
                <w:b/>
                <w:bCs/>
              </w:rPr>
              <w:t xml:space="preserve">Komu: </w:t>
            </w:r>
          </w:p>
        </w:tc>
        <w:tc>
          <w:tcPr>
            <w:tcW w:w="0" w:type="auto"/>
            <w:vAlign w:val="center"/>
          </w:tcPr>
          <w:p w:rsidR="00857021" w:rsidRDefault="00857021"/>
        </w:tc>
      </w:tr>
    </w:tbl>
    <w:p w:rsidR="008E67C6" w:rsidRDefault="00857021" w:rsidP="00857021">
      <w:pPr>
        <w:spacing w:after="240"/>
        <w:outlineLvl w:val="0"/>
      </w:pPr>
      <w:r>
        <w:br/>
      </w:r>
      <w:r>
        <w:br/>
      </w:r>
      <w:r>
        <w:br/>
      </w:r>
      <w:r>
        <w:br/>
        <w:t xml:space="preserve">-- </w:t>
      </w:r>
      <w:r>
        <w:br/>
        <w:t>Tesařík a Frank, geodetické práce, s.r.o.</w:t>
      </w:r>
      <w:r>
        <w:br/>
      </w:r>
      <w:proofErr w:type="spellStart"/>
      <w:proofErr w:type="gramStart"/>
      <w:r>
        <w:t>Neratovice,U</w:t>
      </w:r>
      <w:proofErr w:type="spellEnd"/>
      <w:r>
        <w:t xml:space="preserve"> Stadionu</w:t>
      </w:r>
      <w:proofErr w:type="gramEnd"/>
      <w:r>
        <w:t xml:space="preserve"> 467</w:t>
      </w:r>
      <w:r>
        <w:br/>
        <w:t>IČO 27073386 DIČ CZ27073386</w:t>
      </w:r>
      <w:r>
        <w:br/>
      </w:r>
    </w:p>
    <w:p w:rsidR="008E67C6" w:rsidRDefault="00857021" w:rsidP="00857021">
      <w:pPr>
        <w:spacing w:after="240"/>
        <w:outlineLvl w:val="0"/>
      </w:pPr>
      <w:r>
        <w:t>---------- Původní e-mail ----------</w:t>
      </w:r>
      <w:r>
        <w:br/>
      </w:r>
      <w:proofErr w:type="gramStart"/>
      <w:r>
        <w:t>Od</w:t>
      </w:r>
      <w:proofErr w:type="gramEnd"/>
      <w:r>
        <w:t xml:space="preserve">: </w:t>
      </w:r>
      <w:r>
        <w:br/>
        <w:t xml:space="preserve">Komu: </w:t>
      </w:r>
    </w:p>
    <w:p w:rsidR="00857021" w:rsidRDefault="00857021" w:rsidP="00857021">
      <w:pPr>
        <w:spacing w:after="240"/>
        <w:outlineLvl w:val="0"/>
      </w:pPr>
      <w:r>
        <w:t>Datum: 9. 4. 2018 9:29:36</w:t>
      </w:r>
      <w:r>
        <w:br/>
        <w:t xml:space="preserve">Předmět: </w:t>
      </w:r>
      <w:bookmarkStart w:id="0" w:name="_GoBack"/>
      <w:r>
        <w:t xml:space="preserve">Zpracování GP plyn vysokotlak </w:t>
      </w:r>
      <w:bookmarkEnd w:id="0"/>
    </w:p>
    <w:p w:rsidR="00857021" w:rsidRDefault="00857021" w:rsidP="00857021">
      <w:r>
        <w:t xml:space="preserve">Dobrý den, </w:t>
      </w:r>
      <w:r>
        <w:br/>
        <w:t xml:space="preserve">upozorňujeme, že je nutné z vaší strany v co nejkratším termínu objednávku emailem potvrdit a vyčkat s plněním do doby, </w:t>
      </w:r>
      <w:r>
        <w:br/>
        <w:t xml:space="preserve">než obdržíte informaci, že je objednávka zaregistrována v registru smluv dle zák. č. 340/2015 Sb. </w:t>
      </w:r>
      <w:r>
        <w:br/>
        <w:t xml:space="preserve">Potvrzení objednávky musí být v původním textu emailu nikoliv v příloze. </w:t>
      </w:r>
      <w:r>
        <w:br/>
        <w:t xml:space="preserve">Dejte tedy odpovědět na </w:t>
      </w:r>
      <w:proofErr w:type="gramStart"/>
      <w:r>
        <w:t>email.....a potvrďte</w:t>
      </w:r>
      <w:proofErr w:type="gramEnd"/>
      <w:r>
        <w:t xml:space="preserve"> převzetí objednávky. </w:t>
      </w:r>
      <w:r>
        <w:br/>
      </w:r>
      <w:r>
        <w:br/>
      </w:r>
      <w:r>
        <w:lastRenderedPageBreak/>
        <w:t xml:space="preserve">Objednávka 2918790 ze dne </w:t>
      </w:r>
      <w:proofErr w:type="gramStart"/>
      <w:r>
        <w:t>4.4.2018</w:t>
      </w:r>
      <w:proofErr w:type="gramEnd"/>
      <w:r>
        <w:t xml:space="preserve"> </w:t>
      </w:r>
      <w:r>
        <w:br/>
        <w:t xml:space="preserve">Předběžná cena s DPH 75 700,- </w:t>
      </w:r>
      <w:r>
        <w:br/>
        <w:t xml:space="preserve">Cena bez DPH 62 561,- </w:t>
      </w:r>
      <w:r>
        <w:br/>
      </w:r>
      <w:r>
        <w:br/>
        <w:t xml:space="preserve">Věc: Zpracování GP plyn vysokotlak </w:t>
      </w:r>
      <w:r>
        <w:br/>
        <w:t xml:space="preserve">Zpracování geometrického plánu v </w:t>
      </w:r>
      <w:proofErr w:type="spellStart"/>
      <w:proofErr w:type="gramStart"/>
      <w:r>
        <w:t>k.ú</w:t>
      </w:r>
      <w:proofErr w:type="spellEnd"/>
      <w:r>
        <w:t>.</w:t>
      </w:r>
      <w:proofErr w:type="gramEnd"/>
      <w:r>
        <w:t xml:space="preserve"> Uhříněves - vytýčení trasy, zaměření, zpracování trasy plynovodu pro VB </w:t>
      </w:r>
      <w:r>
        <w:br/>
        <w:t xml:space="preserve">Pozn.: odprodej trasy plynovodu PP distribuce a.s. </w:t>
      </w:r>
      <w:r>
        <w:br/>
      </w:r>
      <w:r>
        <w:br/>
      </w:r>
      <w:r>
        <w:br/>
        <w:t xml:space="preserve">Děkujeme. </w:t>
      </w:r>
      <w:r>
        <w:br/>
      </w:r>
      <w:r>
        <w:br/>
        <w:t xml:space="preserve">S pozdravem a přáním hezkého dne </w:t>
      </w:r>
      <w:r>
        <w:br/>
      </w:r>
      <w:r>
        <w:br/>
        <w:t xml:space="preserve">Výzkumný ústav živočišné výroby, </w:t>
      </w:r>
      <w:proofErr w:type="spellStart"/>
      <w:proofErr w:type="gramStart"/>
      <w:r>
        <w:t>v.v.</w:t>
      </w:r>
      <w:proofErr w:type="gramEnd"/>
      <w:r>
        <w:t>i</w:t>
      </w:r>
      <w:proofErr w:type="spellEnd"/>
      <w:r>
        <w:t xml:space="preserve">. </w:t>
      </w:r>
      <w:r>
        <w:br/>
        <w:t xml:space="preserve">Přátelství 815, 104 00 Praha Uhříněves </w:t>
      </w:r>
      <w:r>
        <w:br/>
        <w:t xml:space="preserve">IČ 00027014 </w:t>
      </w:r>
      <w:r>
        <w:br/>
        <w:t xml:space="preserve">DIČ CZ00027014 </w:t>
      </w:r>
      <w:r>
        <w:br/>
      </w:r>
      <w:r>
        <w:br/>
      </w:r>
      <w:r>
        <w:br/>
      </w:r>
      <w:r>
        <w:br/>
        <w:t xml:space="preserve">Odesláno automaticky ze systému Byznys </w:t>
      </w:r>
      <w:r>
        <w:br/>
        <w:t xml:space="preserve">Sestava Objednávka </w:t>
      </w:r>
    </w:p>
    <w:p w:rsidR="00901A5A" w:rsidRDefault="00901A5A"/>
    <w:sectPr w:rsidR="00901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21"/>
    <w:rsid w:val="00026FBA"/>
    <w:rsid w:val="00073310"/>
    <w:rsid w:val="0019551A"/>
    <w:rsid w:val="002D7F97"/>
    <w:rsid w:val="002F6B72"/>
    <w:rsid w:val="004538C5"/>
    <w:rsid w:val="004E13C9"/>
    <w:rsid w:val="00546653"/>
    <w:rsid w:val="005A3363"/>
    <w:rsid w:val="007B6D0C"/>
    <w:rsid w:val="00857021"/>
    <w:rsid w:val="008E67C6"/>
    <w:rsid w:val="00901A5A"/>
    <w:rsid w:val="009E076B"/>
    <w:rsid w:val="00A37626"/>
    <w:rsid w:val="00D91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021"/>
    <w:pPr>
      <w:spacing w:after="0" w:line="240" w:lineRule="auto"/>
    </w:pPr>
    <w:rPr>
      <w:rFonts w:ascii="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57021"/>
    <w:rPr>
      <w:color w:val="0000FF"/>
      <w:u w:val="single"/>
    </w:rPr>
  </w:style>
  <w:style w:type="paragraph" w:styleId="Normlnweb">
    <w:name w:val="Normal (Web)"/>
    <w:basedOn w:val="Normln"/>
    <w:uiPriority w:val="99"/>
    <w:semiHidden/>
    <w:unhideWhenUsed/>
    <w:rsid w:val="00857021"/>
    <w:pPr>
      <w:spacing w:before="100" w:beforeAutospacing="1" w:after="100" w:afterAutospacing="1"/>
    </w:pPr>
  </w:style>
  <w:style w:type="character" w:customStyle="1" w:styleId="moz-smiley-s1">
    <w:name w:val="moz-smiley-s1"/>
    <w:basedOn w:val="Standardnpsmoodstavce"/>
    <w:rsid w:val="00857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7021"/>
    <w:pPr>
      <w:spacing w:after="0" w:line="240" w:lineRule="auto"/>
    </w:pPr>
    <w:rPr>
      <w:rFonts w:ascii="Times New Roman" w:hAnsi="Times New Roman" w:cs="Times New Roman"/>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57021"/>
    <w:rPr>
      <w:color w:val="0000FF"/>
      <w:u w:val="single"/>
    </w:rPr>
  </w:style>
  <w:style w:type="paragraph" w:styleId="Normlnweb">
    <w:name w:val="Normal (Web)"/>
    <w:basedOn w:val="Normln"/>
    <w:uiPriority w:val="99"/>
    <w:semiHidden/>
    <w:unhideWhenUsed/>
    <w:rsid w:val="00857021"/>
    <w:pPr>
      <w:spacing w:before="100" w:beforeAutospacing="1" w:after="100" w:afterAutospacing="1"/>
    </w:pPr>
  </w:style>
  <w:style w:type="character" w:customStyle="1" w:styleId="moz-smiley-s1">
    <w:name w:val="moz-smiley-s1"/>
    <w:basedOn w:val="Standardnpsmoodstavce"/>
    <w:rsid w:val="00857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275</Words>
  <Characters>1625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Nemcova Dana</dc:creator>
  <cp:lastModifiedBy>Nemcova Dana</cp:lastModifiedBy>
  <cp:revision>2</cp:revision>
  <dcterms:created xsi:type="dcterms:W3CDTF">2018-04-11T09:13:00Z</dcterms:created>
  <dcterms:modified xsi:type="dcterms:W3CDTF">2018-04-11T09:18:00Z</dcterms:modified>
</cp:coreProperties>
</file>