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6C" w:rsidRPr="005B4D07" w:rsidRDefault="006875F3" w:rsidP="0055046C">
      <w:pPr>
        <w:pStyle w:val="SMLOUVACISLO"/>
        <w:ind w:left="0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Dodatek č. </w:t>
      </w:r>
      <w:r w:rsidR="00D85359">
        <w:rPr>
          <w:rFonts w:ascii="Times New Roman" w:hAnsi="Times New Roman"/>
          <w:sz w:val="32"/>
          <w:szCs w:val="32"/>
        </w:rPr>
        <w:t>3</w:t>
      </w:r>
      <w:r w:rsidR="00E74BE1">
        <w:rPr>
          <w:rFonts w:ascii="Times New Roman" w:hAnsi="Times New Roman"/>
          <w:sz w:val="32"/>
          <w:szCs w:val="32"/>
        </w:rPr>
        <w:t xml:space="preserve"> ke smlouvě o dílo č. </w:t>
      </w:r>
      <w:r w:rsidR="00092E79">
        <w:rPr>
          <w:rFonts w:ascii="Times New Roman" w:hAnsi="Times New Roman"/>
          <w:sz w:val="32"/>
          <w:szCs w:val="32"/>
        </w:rPr>
        <w:t>HS</w:t>
      </w:r>
      <w:r w:rsidR="00EC7945">
        <w:rPr>
          <w:rFonts w:ascii="Times New Roman" w:hAnsi="Times New Roman"/>
          <w:sz w:val="32"/>
          <w:szCs w:val="32"/>
        </w:rPr>
        <w:t xml:space="preserve"> 7</w:t>
      </w:r>
      <w:r w:rsidR="00B84FE6">
        <w:rPr>
          <w:rFonts w:ascii="Times New Roman" w:hAnsi="Times New Roman"/>
          <w:sz w:val="32"/>
          <w:szCs w:val="32"/>
        </w:rPr>
        <w:t>93</w:t>
      </w:r>
    </w:p>
    <w:p w:rsidR="0055046C" w:rsidRPr="005B4D07" w:rsidRDefault="005B4D07" w:rsidP="006875F3">
      <w:pPr>
        <w:keepNext/>
        <w:jc w:val="center"/>
        <w:rPr>
          <w:rFonts w:ascii="Times New Roman" w:hAnsi="Times New Roman" w:cs="Times New Roman"/>
          <w:b/>
        </w:rPr>
      </w:pPr>
      <w:r w:rsidRPr="005B4D07">
        <w:rPr>
          <w:rFonts w:ascii="Times New Roman" w:hAnsi="Times New Roman" w:cs="Times New Roman"/>
        </w:rPr>
        <w:t>(dále jen „</w:t>
      </w:r>
      <w:r w:rsidRPr="005B4D07">
        <w:rPr>
          <w:rFonts w:ascii="Times New Roman" w:hAnsi="Times New Roman" w:cs="Times New Roman"/>
          <w:i/>
          <w:u w:val="single"/>
        </w:rPr>
        <w:t>dodatek</w:t>
      </w:r>
      <w:r w:rsidRPr="005B4D07">
        <w:rPr>
          <w:rFonts w:ascii="Times New Roman" w:hAnsi="Times New Roman" w:cs="Times New Roman"/>
        </w:rPr>
        <w:t>“)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  <w:b/>
          <w:bCs/>
        </w:rPr>
      </w:pPr>
      <w:r w:rsidRPr="005B4D07">
        <w:rPr>
          <w:rFonts w:ascii="Times New Roman" w:hAnsi="Times New Roman" w:cs="Times New Roman"/>
        </w:rPr>
        <w:t>1. OBJEDNATEL:</w:t>
      </w:r>
      <w:r w:rsidRPr="005B4D07">
        <w:rPr>
          <w:rFonts w:ascii="Times New Roman" w:hAnsi="Times New Roman" w:cs="Times New Roman"/>
          <w:b/>
        </w:rPr>
        <w:tab/>
      </w:r>
      <w:r w:rsidR="0058627B">
        <w:rPr>
          <w:rFonts w:ascii="Times New Roman" w:hAnsi="Times New Roman" w:cs="Times New Roman"/>
          <w:b/>
          <w:bCs/>
        </w:rPr>
        <w:t>Městská část Praha</w:t>
      </w:r>
      <w:r w:rsidRPr="005B4D07">
        <w:rPr>
          <w:rFonts w:ascii="Times New Roman" w:hAnsi="Times New Roman" w:cs="Times New Roman"/>
          <w:b/>
          <w:bCs/>
        </w:rPr>
        <w:t>-Satalice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se sídlem: </w:t>
      </w:r>
      <w:r w:rsidRPr="005B4D07">
        <w:rPr>
          <w:rFonts w:ascii="Times New Roman" w:hAnsi="Times New Roman" w:cs="Times New Roman"/>
        </w:rPr>
        <w:t>K Radonicům 81/3, Praha 9, 190 15</w:t>
      </w:r>
    </w:p>
    <w:p w:rsidR="0055046C" w:rsidRP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zastoupená: Mgr. Miladou Voborskou, starostkou MČ</w:t>
      </w:r>
    </w:p>
    <w:p w:rsidR="0055046C" w:rsidRPr="005B4D07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IČ: </w:t>
      </w:r>
      <w:r w:rsidRPr="005B4D07">
        <w:rPr>
          <w:rFonts w:ascii="Times New Roman" w:hAnsi="Times New Roman" w:cs="Times New Roman"/>
        </w:rPr>
        <w:t>00240711,</w:t>
      </w:r>
      <w:r w:rsidRPr="005B4D07">
        <w:rPr>
          <w:rStyle w:val="platne1"/>
          <w:rFonts w:ascii="Times New Roman" w:hAnsi="Times New Roman" w:cs="Times New Roman"/>
        </w:rPr>
        <w:t xml:space="preserve">  DIČ: CZ</w:t>
      </w:r>
      <w:r w:rsidRPr="005B4D07">
        <w:rPr>
          <w:rFonts w:ascii="Times New Roman" w:hAnsi="Times New Roman" w:cs="Times New Roman"/>
        </w:rPr>
        <w:t>00240711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Fonts w:ascii="Times New Roman" w:hAnsi="Times New Roman" w:cs="Times New Roman"/>
        </w:rPr>
        <w:t xml:space="preserve">Bankovní spojení: PPF banka a.s., </w:t>
      </w:r>
    </w:p>
    <w:p w:rsid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Číslo účtu: </w:t>
      </w:r>
      <w:r w:rsidR="00967AC9">
        <w:rPr>
          <w:rFonts w:ascii="Times New Roman" w:hAnsi="Times New Roman" w:cs="Times New Roman"/>
        </w:rPr>
        <w:t>XXXXXXXXXXXX</w:t>
      </w:r>
    </w:p>
    <w:p w:rsidR="0055046C" w:rsidRPr="005B4D07" w:rsidRDefault="005B4D07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jako „</w:t>
      </w:r>
      <w:r w:rsidR="0055046C" w:rsidRPr="005B4D07">
        <w:rPr>
          <w:rFonts w:ascii="Times New Roman" w:hAnsi="Times New Roman" w:cs="Times New Roman"/>
          <w:b/>
          <w:i/>
        </w:rPr>
        <w:t>Objednatel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  <w:b/>
        </w:rPr>
      </w:pPr>
    </w:p>
    <w:p w:rsidR="0055046C" w:rsidRPr="00DD28CC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2. ZHOTOVITEL:</w:t>
      </w:r>
      <w:r w:rsidRPr="005B4D07">
        <w:rPr>
          <w:rFonts w:ascii="Times New Roman" w:hAnsi="Times New Roman" w:cs="Times New Roman"/>
          <w:b/>
        </w:rPr>
        <w:tab/>
      </w:r>
      <w:r w:rsidR="00B84FE6">
        <w:rPr>
          <w:rFonts w:ascii="Times New Roman" w:hAnsi="Times New Roman" w:cs="Times New Roman"/>
          <w:b/>
        </w:rPr>
        <w:t>KONSIT, a.s</w:t>
      </w:r>
      <w:r w:rsidR="00EC7945" w:rsidRPr="00DD28CC">
        <w:rPr>
          <w:rFonts w:ascii="Times New Roman" w:hAnsi="Times New Roman" w:cs="Times New Roman"/>
          <w:b/>
        </w:rPr>
        <w:t>.</w:t>
      </w:r>
    </w:p>
    <w:p w:rsidR="00E74BE1" w:rsidRPr="00DD28CC" w:rsidRDefault="00E74BE1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 xml:space="preserve">se sídlem: </w:t>
      </w:r>
      <w:r w:rsidR="00B84FE6">
        <w:rPr>
          <w:rStyle w:val="platne1"/>
          <w:rFonts w:ascii="Times New Roman" w:hAnsi="Times New Roman" w:cs="Times New Roman"/>
        </w:rPr>
        <w:t>Půlkruhová 786/20, 160 00 Praha 6</w:t>
      </w:r>
    </w:p>
    <w:p w:rsidR="00DD28CC" w:rsidRPr="00DD28CC" w:rsidRDefault="00B84FE6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>vedené u MS v Praze, oddíl B, vložka 752</w:t>
      </w:r>
    </w:p>
    <w:p w:rsidR="0055046C" w:rsidRPr="00DD28CC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 xml:space="preserve">zastoupená: </w:t>
      </w:r>
      <w:r w:rsidR="00967AC9">
        <w:rPr>
          <w:rStyle w:val="platne1"/>
          <w:rFonts w:ascii="Times New Roman" w:hAnsi="Times New Roman" w:cs="Times New Roman"/>
        </w:rPr>
        <w:t>XXXXXXXXXXXXX</w:t>
      </w:r>
    </w:p>
    <w:p w:rsidR="0055046C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>IČ:</w:t>
      </w:r>
      <w:r w:rsidR="00DD28CC" w:rsidRPr="00DD28CC">
        <w:rPr>
          <w:rStyle w:val="platne1"/>
          <w:rFonts w:ascii="Times New Roman" w:hAnsi="Times New Roman" w:cs="Times New Roman"/>
        </w:rPr>
        <w:t xml:space="preserve"> </w:t>
      </w:r>
      <w:r w:rsidR="00B84FE6">
        <w:rPr>
          <w:rStyle w:val="platne1"/>
          <w:rFonts w:ascii="Times New Roman" w:hAnsi="Times New Roman" w:cs="Times New Roman"/>
        </w:rPr>
        <w:t>18630197</w:t>
      </w:r>
      <w:r w:rsidRPr="00DD28CC">
        <w:rPr>
          <w:rStyle w:val="platne1"/>
          <w:rFonts w:ascii="Times New Roman" w:hAnsi="Times New Roman" w:cs="Times New Roman"/>
        </w:rPr>
        <w:t>,  DIČ:</w:t>
      </w:r>
      <w:r w:rsidR="00DD28CC" w:rsidRPr="00DD28CC">
        <w:rPr>
          <w:rStyle w:val="platne1"/>
          <w:rFonts w:ascii="Times New Roman" w:hAnsi="Times New Roman" w:cs="Times New Roman"/>
        </w:rPr>
        <w:t xml:space="preserve"> CZ </w:t>
      </w:r>
      <w:r w:rsidR="00B84FE6">
        <w:rPr>
          <w:rStyle w:val="platne1"/>
          <w:rFonts w:ascii="Times New Roman" w:hAnsi="Times New Roman" w:cs="Times New Roman"/>
        </w:rPr>
        <w:t>18630197</w:t>
      </w:r>
    </w:p>
    <w:p w:rsidR="00A8763B" w:rsidRDefault="00A8763B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 xml:space="preserve">Bankovní spojení: </w:t>
      </w:r>
      <w:r w:rsidR="00B84FE6">
        <w:rPr>
          <w:rStyle w:val="platne1"/>
          <w:rFonts w:ascii="Times New Roman" w:hAnsi="Times New Roman" w:cs="Times New Roman"/>
        </w:rPr>
        <w:t>Česká spořitelna</w:t>
      </w:r>
    </w:p>
    <w:p w:rsidR="00B84FE6" w:rsidRDefault="00A8763B" w:rsidP="00B84FE6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 xml:space="preserve">Číslo účtu: </w:t>
      </w:r>
      <w:r w:rsidR="00967AC9">
        <w:rPr>
          <w:rStyle w:val="platne1"/>
          <w:rFonts w:ascii="Times New Roman" w:hAnsi="Times New Roman" w:cs="Times New Roman"/>
        </w:rPr>
        <w:t>XXXXXXXXXXX</w:t>
      </w:r>
    </w:p>
    <w:p w:rsidR="00E74BE1" w:rsidRDefault="00E74BE1" w:rsidP="006875F3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</w:p>
    <w:p w:rsidR="0055046C" w:rsidRDefault="005B4D07" w:rsidP="00426A8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jen „</w:t>
      </w:r>
      <w:r w:rsidR="0055046C" w:rsidRPr="005B4D07">
        <w:rPr>
          <w:rFonts w:ascii="Times New Roman" w:hAnsi="Times New Roman" w:cs="Times New Roman"/>
          <w:b/>
          <w:i/>
        </w:rPr>
        <w:t>Zhotovitel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:rsidR="006B3874" w:rsidRDefault="006B3874" w:rsidP="00426A80">
      <w:pPr>
        <w:spacing w:after="0"/>
        <w:rPr>
          <w:rFonts w:ascii="Times New Roman" w:hAnsi="Times New Roman" w:cs="Times New Roman"/>
          <w:i/>
        </w:rPr>
      </w:pPr>
    </w:p>
    <w:p w:rsidR="006B3874" w:rsidRPr="005B4D07" w:rsidRDefault="006B3874" w:rsidP="00426A80">
      <w:pPr>
        <w:spacing w:after="0"/>
        <w:rPr>
          <w:rFonts w:ascii="Times New Roman" w:hAnsi="Times New Roman" w:cs="Times New Roman"/>
          <w:i/>
        </w:rPr>
      </w:pPr>
    </w:p>
    <w:p w:rsidR="005B4D07" w:rsidRDefault="005B4D07" w:rsidP="00426A80">
      <w:pPr>
        <w:keepNext/>
        <w:spacing w:after="0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uzavírají níže uvedeného dne, měsíce a</w:t>
      </w:r>
      <w:bookmarkStart w:id="0" w:name="_GoBack"/>
      <w:bookmarkEnd w:id="0"/>
      <w:r w:rsidRPr="005B4D07">
        <w:rPr>
          <w:rFonts w:ascii="Times New Roman" w:hAnsi="Times New Roman" w:cs="Times New Roman"/>
        </w:rPr>
        <w:t xml:space="preserve"> roku tento dodatek:</w:t>
      </w:r>
    </w:p>
    <w:p w:rsidR="006B3874" w:rsidRDefault="006B3874" w:rsidP="00426A80">
      <w:pPr>
        <w:keepNext/>
        <w:spacing w:after="0"/>
        <w:rPr>
          <w:rFonts w:ascii="Times New Roman" w:hAnsi="Times New Roman" w:cs="Times New Roman"/>
        </w:rPr>
      </w:pPr>
    </w:p>
    <w:p w:rsidR="006B3874" w:rsidRPr="005B4D07" w:rsidRDefault="006B3874" w:rsidP="00426A80">
      <w:pPr>
        <w:keepNext/>
        <w:spacing w:after="0"/>
        <w:rPr>
          <w:rFonts w:ascii="Times New Roman" w:hAnsi="Times New Roman" w:cs="Times New Roman"/>
        </w:rPr>
      </w:pPr>
    </w:p>
    <w:p w:rsidR="005B4D07" w:rsidRPr="00A07F44" w:rsidRDefault="005B4D07" w:rsidP="006875F3">
      <w:pPr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I.</w:t>
      </w:r>
    </w:p>
    <w:p w:rsidR="00426A80" w:rsidRDefault="005B4D07" w:rsidP="00426A80">
      <w:pPr>
        <w:pStyle w:val="BML2"/>
        <w:keepNext/>
        <w:numPr>
          <w:ilvl w:val="0"/>
          <w:numId w:val="2"/>
        </w:numPr>
        <w:tabs>
          <w:tab w:val="clear" w:pos="340"/>
          <w:tab w:val="num" w:pos="284"/>
        </w:tabs>
        <w:spacing w:after="0"/>
        <w:ind w:left="284" w:hanging="284"/>
        <w:jc w:val="both"/>
      </w:pPr>
      <w:r w:rsidRPr="00A07F44">
        <w:rPr>
          <w:rFonts w:eastAsia="Times New Roman"/>
          <w:snapToGrid w:val="0"/>
        </w:rPr>
        <w:t xml:space="preserve">Smluvní strany prohlašují, že </w:t>
      </w:r>
      <w:r w:rsidR="00B84FE6">
        <w:rPr>
          <w:rFonts w:eastAsia="Times New Roman"/>
          <w:snapToGrid w:val="0"/>
        </w:rPr>
        <w:t>12.6.</w:t>
      </w:r>
      <w:r w:rsidR="00E74BE1">
        <w:rPr>
          <w:rFonts w:eastAsia="Times New Roman"/>
          <w:snapToGrid w:val="0"/>
        </w:rPr>
        <w:t xml:space="preserve">2017  </w:t>
      </w:r>
      <w:r w:rsidRPr="00A07F44">
        <w:t>uzavřely smlouvu nazvanou: „Smlouva o dílo“ (dále jen „</w:t>
      </w:r>
      <w:r w:rsidRPr="00A07F44">
        <w:rPr>
          <w:b/>
        </w:rPr>
        <w:t>smlouva</w:t>
      </w:r>
      <w:r w:rsidRPr="00A07F44">
        <w:t xml:space="preserve">“). </w:t>
      </w:r>
      <w:r w:rsidR="00E74BE1">
        <w:t xml:space="preserve">V souladu s ujednání článku </w:t>
      </w:r>
      <w:r w:rsidR="00B84FE6">
        <w:t>I</w:t>
      </w:r>
      <w:r w:rsidR="00DD28CC">
        <w:t xml:space="preserve"> odst. </w:t>
      </w:r>
      <w:r w:rsidR="00B84FE6">
        <w:t>1.6.</w:t>
      </w:r>
      <w:r w:rsidR="002F5BA9">
        <w:t xml:space="preserve"> smlouvy smluvní strany sjednávají</w:t>
      </w:r>
      <w:r w:rsidR="00426A80">
        <w:t xml:space="preserve"> tento</w:t>
      </w:r>
      <w:r w:rsidR="00DD28CC">
        <w:t xml:space="preserve"> dodatek, jehož předmětem je</w:t>
      </w:r>
      <w:r w:rsidR="00E74BE1">
        <w:t xml:space="preserve"> </w:t>
      </w:r>
      <w:r w:rsidR="002F5BA9">
        <w:t>ocenění a odsouhlasení víceprací nutných ke zdárnému zhotovení díla. V důsledku přijetí dodatku dochází ke změně ujednání o c</w:t>
      </w:r>
      <w:r w:rsidR="00E74BE1">
        <w:t>en</w:t>
      </w:r>
      <w:r w:rsidR="00DD28CC">
        <w:t>ě díla, tedy ke změně článku</w:t>
      </w:r>
      <w:r w:rsidR="00B84FE6">
        <w:t xml:space="preserve"> II</w:t>
      </w:r>
      <w:r w:rsidR="00E74BE1">
        <w:t>.</w:t>
      </w:r>
      <w:r w:rsidR="002F5BA9">
        <w:t xml:space="preserve"> odst. </w:t>
      </w:r>
      <w:r w:rsidR="00B84FE6">
        <w:t>2.2.</w:t>
      </w:r>
      <w:r w:rsidR="002F5BA9">
        <w:t xml:space="preserve"> smlouvy.</w:t>
      </w:r>
    </w:p>
    <w:p w:rsidR="006B3874" w:rsidRPr="00426A80" w:rsidRDefault="006B3874" w:rsidP="006B3874">
      <w:pPr>
        <w:pStyle w:val="BML2"/>
        <w:keepNext/>
        <w:numPr>
          <w:ilvl w:val="0"/>
          <w:numId w:val="0"/>
        </w:numPr>
        <w:spacing w:after="0"/>
        <w:ind w:left="284"/>
        <w:jc w:val="both"/>
      </w:pPr>
    </w:p>
    <w:p w:rsidR="006B3874" w:rsidRDefault="006B3874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</w:p>
    <w:p w:rsidR="006B3874" w:rsidRDefault="006B3874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</w:p>
    <w:p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II.</w:t>
      </w:r>
    </w:p>
    <w:p w:rsidR="005B4D07" w:rsidRPr="00A07F44" w:rsidRDefault="00426A80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d</w:t>
      </w:r>
      <w:r w:rsidR="005B4D07" w:rsidRPr="00A07F44">
        <w:rPr>
          <w:rFonts w:ascii="Times New Roman" w:hAnsi="Times New Roman" w:cs="Times New Roman"/>
          <w:b/>
        </w:rPr>
        <w:t>odatku</w:t>
      </w:r>
    </w:p>
    <w:p w:rsidR="004040DE" w:rsidRPr="004040DE" w:rsidRDefault="002F5BA9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 w:rsidRPr="002F5BA9">
        <w:rPr>
          <w:rFonts w:ascii="Times New Roman" w:hAnsi="Times New Roman" w:cs="Times New Roman"/>
          <w:iCs/>
        </w:rPr>
        <w:t>Smluvní strany sjednávají změnu</w:t>
      </w:r>
      <w:r w:rsidR="00B84FE6">
        <w:rPr>
          <w:rFonts w:ascii="Times New Roman" w:hAnsi="Times New Roman" w:cs="Times New Roman"/>
          <w:iCs/>
        </w:rPr>
        <w:t xml:space="preserve"> díla dle článku II. odst. 2.5 smlouvy a </w:t>
      </w:r>
      <w:r w:rsidRPr="002F5BA9">
        <w:rPr>
          <w:rFonts w:ascii="Times New Roman" w:hAnsi="Times New Roman" w:cs="Times New Roman"/>
          <w:iCs/>
        </w:rPr>
        <w:t xml:space="preserve"> </w:t>
      </w:r>
      <w:r w:rsidR="00DD28CC">
        <w:rPr>
          <w:rFonts w:ascii="Times New Roman" w:hAnsi="Times New Roman" w:cs="Times New Roman"/>
        </w:rPr>
        <w:t>ujednání o ceně díla</w:t>
      </w:r>
      <w:r w:rsidR="00B84FE6">
        <w:rPr>
          <w:rFonts w:ascii="Times New Roman" w:hAnsi="Times New Roman" w:cs="Times New Roman"/>
        </w:rPr>
        <w:t xml:space="preserve"> dle</w:t>
      </w:r>
      <w:r w:rsidR="00DD28CC">
        <w:rPr>
          <w:rFonts w:ascii="Times New Roman" w:hAnsi="Times New Roman" w:cs="Times New Roman"/>
        </w:rPr>
        <w:t xml:space="preserve"> článku </w:t>
      </w:r>
      <w:r w:rsidR="00B84FE6">
        <w:rPr>
          <w:rFonts w:ascii="Times New Roman" w:hAnsi="Times New Roman" w:cs="Times New Roman"/>
        </w:rPr>
        <w:t>II.</w:t>
      </w:r>
      <w:r w:rsidR="00E74BE1">
        <w:rPr>
          <w:rFonts w:ascii="Times New Roman" w:hAnsi="Times New Roman" w:cs="Times New Roman"/>
        </w:rPr>
        <w:t> ods</w:t>
      </w:r>
      <w:r w:rsidR="00DD28CC">
        <w:rPr>
          <w:rFonts w:ascii="Times New Roman" w:hAnsi="Times New Roman" w:cs="Times New Roman"/>
        </w:rPr>
        <w:t xml:space="preserve">t. </w:t>
      </w:r>
      <w:r w:rsidR="00B84FE6">
        <w:rPr>
          <w:rFonts w:ascii="Times New Roman" w:hAnsi="Times New Roman" w:cs="Times New Roman"/>
        </w:rPr>
        <w:t>2.2</w:t>
      </w:r>
      <w:r w:rsidR="00DD28CC">
        <w:rPr>
          <w:rFonts w:ascii="Times New Roman" w:hAnsi="Times New Roman" w:cs="Times New Roman"/>
        </w:rPr>
        <w:t xml:space="preserve">. </w:t>
      </w:r>
      <w:r w:rsidRPr="002F5BA9">
        <w:rPr>
          <w:rFonts w:ascii="Times New Roman" w:hAnsi="Times New Roman" w:cs="Times New Roman"/>
        </w:rPr>
        <w:t>smlouvy, a to oce</w:t>
      </w:r>
      <w:r w:rsidR="003B05DE">
        <w:rPr>
          <w:rFonts w:ascii="Times New Roman" w:hAnsi="Times New Roman" w:cs="Times New Roman"/>
        </w:rPr>
        <w:t>něním a ods</w:t>
      </w:r>
      <w:r w:rsidR="00092E79">
        <w:rPr>
          <w:rFonts w:ascii="Times New Roman" w:hAnsi="Times New Roman" w:cs="Times New Roman"/>
        </w:rPr>
        <w:t>ouhlasením víceprací</w:t>
      </w:r>
      <w:r w:rsidR="006875F3">
        <w:rPr>
          <w:rFonts w:ascii="Times New Roman" w:hAnsi="Times New Roman" w:cs="Times New Roman"/>
        </w:rPr>
        <w:t xml:space="preserve"> a méněprací</w:t>
      </w:r>
      <w:r w:rsidR="003B05DE">
        <w:rPr>
          <w:rFonts w:ascii="Times New Roman" w:hAnsi="Times New Roman" w:cs="Times New Roman"/>
        </w:rPr>
        <w:t>,</w:t>
      </w:r>
      <w:r w:rsidRPr="002F5B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které provede Zhotovitel</w:t>
      </w:r>
      <w:r w:rsidR="00426A80">
        <w:rPr>
          <w:rFonts w:ascii="Times New Roman" w:hAnsi="Times New Roman" w:cs="Times New Roman"/>
        </w:rPr>
        <w:t xml:space="preserve"> v rámci plnění ze smlouvy</w:t>
      </w:r>
      <w:r w:rsidRPr="002F5BA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Ocenění a odsouhlasení více</w:t>
      </w:r>
      <w:r w:rsidR="006875F3">
        <w:rPr>
          <w:rFonts w:ascii="Times New Roman" w:hAnsi="Times New Roman" w:cs="Times New Roman"/>
        </w:rPr>
        <w:t>prací</w:t>
      </w:r>
      <w:r w:rsidR="00F62753">
        <w:rPr>
          <w:rFonts w:ascii="Times New Roman" w:hAnsi="Times New Roman" w:cs="Times New Roman"/>
        </w:rPr>
        <w:t xml:space="preserve"> a méněprací</w:t>
      </w:r>
      <w:r w:rsidR="006875F3">
        <w:rPr>
          <w:rFonts w:ascii="Times New Roman" w:hAnsi="Times New Roman" w:cs="Times New Roman"/>
        </w:rPr>
        <w:t xml:space="preserve"> bylo provedeno na základě </w:t>
      </w:r>
      <w:r w:rsidR="009C61EA">
        <w:rPr>
          <w:rFonts w:ascii="Times New Roman" w:hAnsi="Times New Roman" w:cs="Times New Roman"/>
        </w:rPr>
        <w:t xml:space="preserve">odsouhlasení ve stavebním deníku a je shrnuto ve změnových listech č. </w:t>
      </w:r>
      <w:r w:rsidR="00870FFE">
        <w:rPr>
          <w:rFonts w:ascii="Times New Roman" w:hAnsi="Times New Roman" w:cs="Times New Roman"/>
        </w:rPr>
        <w:t>0</w:t>
      </w:r>
      <w:r w:rsidR="00D85359">
        <w:rPr>
          <w:rFonts w:ascii="Times New Roman" w:hAnsi="Times New Roman" w:cs="Times New Roman"/>
        </w:rPr>
        <w:t>9-11</w:t>
      </w:r>
      <w:r w:rsidR="00870FFE">
        <w:rPr>
          <w:rFonts w:ascii="Times New Roman" w:hAnsi="Times New Roman" w:cs="Times New Roman"/>
        </w:rPr>
        <w:t>.</w:t>
      </w:r>
    </w:p>
    <w:p w:rsidR="005B4D07" w:rsidRPr="00426A80" w:rsidRDefault="009C61EA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Změnový list č.</w:t>
      </w:r>
      <w:r w:rsidR="00870FFE">
        <w:rPr>
          <w:rFonts w:ascii="Times New Roman" w:hAnsi="Times New Roman" w:cs="Times New Roman"/>
        </w:rPr>
        <w:t xml:space="preserve"> 0</w:t>
      </w:r>
      <w:r w:rsidR="00D8535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="004040DE">
        <w:rPr>
          <w:rFonts w:ascii="Times New Roman" w:hAnsi="Times New Roman" w:cs="Times New Roman"/>
        </w:rPr>
        <w:t>„</w:t>
      </w:r>
      <w:r w:rsidR="00441F09">
        <w:rPr>
          <w:rFonts w:ascii="Times New Roman" w:hAnsi="Times New Roman" w:cs="Times New Roman"/>
        </w:rPr>
        <w:t>Komunikační jádro – změna provedení</w:t>
      </w:r>
      <w:r w:rsidR="004040DE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je přílohou č. </w:t>
      </w:r>
      <w:r w:rsidR="004040DE">
        <w:rPr>
          <w:rFonts w:ascii="Times New Roman" w:hAnsi="Times New Roman" w:cs="Times New Roman"/>
        </w:rPr>
        <w:t xml:space="preserve">1. Změnový list č. </w:t>
      </w:r>
      <w:r w:rsidR="00441F09">
        <w:rPr>
          <w:rFonts w:ascii="Times New Roman" w:hAnsi="Times New Roman" w:cs="Times New Roman"/>
        </w:rPr>
        <w:t>10</w:t>
      </w:r>
      <w:r w:rsidR="004040DE">
        <w:rPr>
          <w:rFonts w:ascii="Times New Roman" w:hAnsi="Times New Roman" w:cs="Times New Roman"/>
        </w:rPr>
        <w:t xml:space="preserve"> „</w:t>
      </w:r>
      <w:r w:rsidR="00441F09">
        <w:rPr>
          <w:rFonts w:ascii="Times New Roman" w:hAnsi="Times New Roman" w:cs="Times New Roman"/>
        </w:rPr>
        <w:t>Návrh statika č. 8,6 – stropní trámy 1.NP, stropní vazné trámy 2.NP, sepnutí krovu v podélném směru</w:t>
      </w:r>
      <w:r w:rsidR="004040DE">
        <w:rPr>
          <w:rFonts w:ascii="Times New Roman" w:hAnsi="Times New Roman" w:cs="Times New Roman"/>
        </w:rPr>
        <w:t xml:space="preserve">“ je přílohou č. 2.  Změnový list č. </w:t>
      </w:r>
      <w:r w:rsidR="00441F09">
        <w:rPr>
          <w:rFonts w:ascii="Times New Roman" w:hAnsi="Times New Roman" w:cs="Times New Roman"/>
        </w:rPr>
        <w:t>11 „Přípojka vody – změna provedení“</w:t>
      </w:r>
      <w:r w:rsidR="00C211B3">
        <w:rPr>
          <w:rFonts w:ascii="Times New Roman" w:hAnsi="Times New Roman" w:cs="Times New Roman"/>
        </w:rPr>
        <w:t xml:space="preserve"> </w:t>
      </w:r>
      <w:r w:rsidR="00441F09">
        <w:rPr>
          <w:rFonts w:ascii="Times New Roman" w:hAnsi="Times New Roman" w:cs="Times New Roman"/>
        </w:rPr>
        <w:t>je přílohou č. 3</w:t>
      </w:r>
      <w:r w:rsidR="004040DE">
        <w:rPr>
          <w:rFonts w:ascii="Times New Roman" w:hAnsi="Times New Roman" w:cs="Times New Roman"/>
        </w:rPr>
        <w:t xml:space="preserve">.  </w:t>
      </w:r>
      <w:r w:rsidR="00870FFE">
        <w:rPr>
          <w:rFonts w:ascii="Times New Roman" w:hAnsi="Times New Roman" w:cs="Times New Roman"/>
        </w:rPr>
        <w:t>„B</w:t>
      </w:r>
      <w:r w:rsidR="004040DE">
        <w:rPr>
          <w:rFonts w:ascii="Times New Roman" w:hAnsi="Times New Roman" w:cs="Times New Roman"/>
        </w:rPr>
        <w:t>ilance</w:t>
      </w:r>
      <w:r w:rsidR="00870FFE">
        <w:rPr>
          <w:rFonts w:ascii="Times New Roman" w:hAnsi="Times New Roman" w:cs="Times New Roman"/>
        </w:rPr>
        <w:t xml:space="preserve"> změnových listů 0</w:t>
      </w:r>
      <w:r w:rsidR="00441F09">
        <w:rPr>
          <w:rFonts w:ascii="Times New Roman" w:hAnsi="Times New Roman" w:cs="Times New Roman"/>
        </w:rPr>
        <w:t>9</w:t>
      </w:r>
      <w:r w:rsidR="00870FFE">
        <w:rPr>
          <w:rFonts w:ascii="Times New Roman" w:hAnsi="Times New Roman" w:cs="Times New Roman"/>
        </w:rPr>
        <w:t>-</w:t>
      </w:r>
      <w:r w:rsidR="00441F09">
        <w:rPr>
          <w:rFonts w:ascii="Times New Roman" w:hAnsi="Times New Roman" w:cs="Times New Roman"/>
        </w:rPr>
        <w:t>11</w:t>
      </w:r>
      <w:r w:rsidR="00870FFE">
        <w:rPr>
          <w:rFonts w:ascii="Times New Roman" w:hAnsi="Times New Roman" w:cs="Times New Roman"/>
        </w:rPr>
        <w:t>“, rekapitulace</w:t>
      </w:r>
      <w:r w:rsidR="004040DE">
        <w:rPr>
          <w:rFonts w:ascii="Times New Roman" w:hAnsi="Times New Roman" w:cs="Times New Roman"/>
        </w:rPr>
        <w:t xml:space="preserve"> méněprací a víceprací</w:t>
      </w:r>
      <w:r w:rsidR="00870FFE">
        <w:rPr>
          <w:rFonts w:ascii="Times New Roman" w:hAnsi="Times New Roman" w:cs="Times New Roman"/>
        </w:rPr>
        <w:t>,</w:t>
      </w:r>
      <w:r w:rsidR="004040DE">
        <w:rPr>
          <w:rFonts w:ascii="Times New Roman" w:hAnsi="Times New Roman" w:cs="Times New Roman"/>
        </w:rPr>
        <w:t xml:space="preserve"> je </w:t>
      </w:r>
      <w:r w:rsidR="006B3874">
        <w:rPr>
          <w:rFonts w:ascii="Times New Roman" w:hAnsi="Times New Roman" w:cs="Times New Roman"/>
        </w:rPr>
        <w:t xml:space="preserve">přílohou č. </w:t>
      </w:r>
      <w:r w:rsidR="00441F09">
        <w:rPr>
          <w:rFonts w:ascii="Times New Roman" w:hAnsi="Times New Roman" w:cs="Times New Roman"/>
        </w:rPr>
        <w:t>4</w:t>
      </w:r>
      <w:r w:rsidR="006B3874">
        <w:rPr>
          <w:rFonts w:ascii="Times New Roman" w:hAnsi="Times New Roman" w:cs="Times New Roman"/>
        </w:rPr>
        <w:t>.</w:t>
      </w:r>
      <w:r w:rsidR="004040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426A80" w:rsidRPr="006B3874" w:rsidRDefault="00426A80" w:rsidP="006875F3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contextualSpacing w:val="0"/>
        <w:rPr>
          <w:rFonts w:ascii="Times New Roman" w:hAnsi="Times New Roman" w:cs="Times New Roman"/>
          <w:b/>
        </w:rPr>
      </w:pPr>
      <w:r w:rsidRPr="006875F3">
        <w:rPr>
          <w:rFonts w:ascii="Times New Roman" w:hAnsi="Times New Roman" w:cs="Times New Roman"/>
        </w:rPr>
        <w:t xml:space="preserve">Na základě tohoto dodatku </w:t>
      </w:r>
      <w:r w:rsidR="006875F3" w:rsidRPr="006875F3">
        <w:rPr>
          <w:rFonts w:ascii="Times New Roman" w:hAnsi="Times New Roman" w:cs="Times New Roman"/>
        </w:rPr>
        <w:t xml:space="preserve">dochází k odsouhlasení </w:t>
      </w:r>
      <w:r w:rsidR="006B3874">
        <w:rPr>
          <w:rFonts w:ascii="Times New Roman" w:hAnsi="Times New Roman" w:cs="Times New Roman"/>
        </w:rPr>
        <w:t xml:space="preserve">zvýšení </w:t>
      </w:r>
      <w:r w:rsidR="006875F3" w:rsidRPr="006875F3">
        <w:rPr>
          <w:rFonts w:ascii="Times New Roman" w:hAnsi="Times New Roman" w:cs="Times New Roman"/>
        </w:rPr>
        <w:t xml:space="preserve">ceny díla o </w:t>
      </w:r>
      <w:r w:rsidRPr="006875F3">
        <w:rPr>
          <w:rFonts w:ascii="Times New Roman" w:hAnsi="Times New Roman" w:cs="Times New Roman"/>
        </w:rPr>
        <w:t>hod</w:t>
      </w:r>
      <w:r w:rsidR="006875F3" w:rsidRPr="006875F3">
        <w:rPr>
          <w:rFonts w:ascii="Times New Roman" w:hAnsi="Times New Roman" w:cs="Times New Roman"/>
        </w:rPr>
        <w:t>notu</w:t>
      </w:r>
      <w:r w:rsidR="006B3874">
        <w:rPr>
          <w:rFonts w:ascii="Times New Roman" w:hAnsi="Times New Roman" w:cs="Times New Roman"/>
        </w:rPr>
        <w:t xml:space="preserve"> </w:t>
      </w:r>
      <w:r w:rsidR="003C5149" w:rsidRPr="003C5149">
        <w:rPr>
          <w:rFonts w:ascii="Times New Roman" w:hAnsi="Times New Roman" w:cs="Times New Roman"/>
          <w:b/>
        </w:rPr>
        <w:t>61.680</w:t>
      </w:r>
      <w:r w:rsidR="006B3874" w:rsidRPr="003C5149">
        <w:rPr>
          <w:rFonts w:ascii="Times New Roman" w:hAnsi="Times New Roman" w:cs="Times New Roman"/>
          <w:b/>
          <w:sz w:val="24"/>
          <w:szCs w:val="24"/>
        </w:rPr>
        <w:t>,-</w:t>
      </w:r>
      <w:r w:rsidR="008A13DB" w:rsidRPr="006B38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75F3">
        <w:rPr>
          <w:rFonts w:ascii="Times New Roman" w:hAnsi="Times New Roman" w:cs="Times New Roman"/>
          <w:b/>
          <w:sz w:val="24"/>
          <w:szCs w:val="24"/>
        </w:rPr>
        <w:t>Kč</w:t>
      </w:r>
      <w:r w:rsidRPr="006875F3">
        <w:rPr>
          <w:rFonts w:ascii="Times New Roman" w:hAnsi="Times New Roman" w:cs="Times New Roman"/>
          <w:b/>
        </w:rPr>
        <w:t xml:space="preserve"> bez DPH</w:t>
      </w:r>
      <w:r w:rsidR="006B3874">
        <w:rPr>
          <w:rFonts w:ascii="Times New Roman" w:hAnsi="Times New Roman" w:cs="Times New Roman"/>
        </w:rPr>
        <w:t>.</w:t>
      </w:r>
    </w:p>
    <w:p w:rsidR="006B3874" w:rsidRDefault="006B3874" w:rsidP="006B3874">
      <w:pPr>
        <w:pStyle w:val="Odstavecseseznamem"/>
        <w:tabs>
          <w:tab w:val="left" w:pos="0"/>
        </w:tabs>
        <w:spacing w:after="0"/>
        <w:ind w:left="284"/>
        <w:contextualSpacing w:val="0"/>
        <w:rPr>
          <w:rFonts w:ascii="Times New Roman" w:hAnsi="Times New Roman" w:cs="Times New Roman"/>
          <w:b/>
        </w:rPr>
      </w:pPr>
    </w:p>
    <w:p w:rsidR="006B3874" w:rsidRDefault="006B3874" w:rsidP="006B3874">
      <w:pPr>
        <w:pStyle w:val="Odstavecseseznamem"/>
        <w:tabs>
          <w:tab w:val="left" w:pos="0"/>
        </w:tabs>
        <w:spacing w:after="0"/>
        <w:ind w:left="284"/>
        <w:contextualSpacing w:val="0"/>
        <w:rPr>
          <w:rFonts w:ascii="Times New Roman" w:hAnsi="Times New Roman" w:cs="Times New Roman"/>
          <w:b/>
        </w:rPr>
      </w:pPr>
    </w:p>
    <w:p w:rsidR="006B3874" w:rsidRDefault="006B3874" w:rsidP="006B3874">
      <w:pPr>
        <w:pStyle w:val="Odstavecseseznamem"/>
        <w:tabs>
          <w:tab w:val="left" w:pos="0"/>
        </w:tabs>
        <w:spacing w:after="0"/>
        <w:ind w:left="284"/>
        <w:contextualSpacing w:val="0"/>
        <w:rPr>
          <w:rFonts w:ascii="Times New Roman" w:hAnsi="Times New Roman" w:cs="Times New Roman"/>
          <w:b/>
        </w:rPr>
      </w:pPr>
    </w:p>
    <w:p w:rsidR="006B3874" w:rsidRDefault="006B3874" w:rsidP="006B3874">
      <w:pPr>
        <w:pStyle w:val="Odstavecseseznamem"/>
        <w:tabs>
          <w:tab w:val="left" w:pos="0"/>
        </w:tabs>
        <w:spacing w:after="0"/>
        <w:ind w:left="284"/>
        <w:contextualSpacing w:val="0"/>
        <w:rPr>
          <w:rFonts w:ascii="Times New Roman" w:hAnsi="Times New Roman" w:cs="Times New Roman"/>
          <w:b/>
        </w:rPr>
      </w:pPr>
    </w:p>
    <w:p w:rsidR="006B3874" w:rsidRDefault="006B3874" w:rsidP="006B3874">
      <w:pPr>
        <w:pStyle w:val="Odstavecseseznamem"/>
        <w:tabs>
          <w:tab w:val="left" w:pos="0"/>
        </w:tabs>
        <w:spacing w:after="0"/>
        <w:ind w:left="284"/>
        <w:contextualSpacing w:val="0"/>
        <w:rPr>
          <w:rFonts w:ascii="Times New Roman" w:hAnsi="Times New Roman" w:cs="Times New Roman"/>
          <w:b/>
        </w:rPr>
      </w:pPr>
    </w:p>
    <w:p w:rsidR="006B3874" w:rsidRDefault="006B3874" w:rsidP="006B3874">
      <w:pPr>
        <w:pStyle w:val="Odstavecseseznamem"/>
        <w:tabs>
          <w:tab w:val="left" w:pos="0"/>
        </w:tabs>
        <w:spacing w:after="0"/>
        <w:ind w:left="284"/>
        <w:contextualSpacing w:val="0"/>
        <w:rPr>
          <w:rFonts w:ascii="Times New Roman" w:hAnsi="Times New Roman" w:cs="Times New Roman"/>
          <w:b/>
        </w:rPr>
      </w:pPr>
    </w:p>
    <w:p w:rsidR="006B3874" w:rsidRDefault="006B3874" w:rsidP="006B3874">
      <w:pPr>
        <w:pStyle w:val="Odstavecseseznamem"/>
        <w:tabs>
          <w:tab w:val="left" w:pos="0"/>
        </w:tabs>
        <w:spacing w:after="0"/>
        <w:ind w:left="284"/>
        <w:contextualSpacing w:val="0"/>
        <w:rPr>
          <w:rFonts w:ascii="Times New Roman" w:hAnsi="Times New Roman" w:cs="Times New Roman"/>
          <w:b/>
        </w:rPr>
      </w:pPr>
    </w:p>
    <w:p w:rsidR="006B3874" w:rsidRPr="006875F3" w:rsidRDefault="006B3874" w:rsidP="006B3874">
      <w:pPr>
        <w:pStyle w:val="Odstavecseseznamem"/>
        <w:tabs>
          <w:tab w:val="left" w:pos="0"/>
        </w:tabs>
        <w:spacing w:after="0"/>
        <w:ind w:left="284"/>
        <w:contextualSpacing w:val="0"/>
        <w:rPr>
          <w:rFonts w:ascii="Times New Roman" w:hAnsi="Times New Roman" w:cs="Times New Roman"/>
          <w:b/>
        </w:rPr>
      </w:pPr>
    </w:p>
    <w:p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lastRenderedPageBreak/>
        <w:t>I</w:t>
      </w:r>
      <w:r>
        <w:rPr>
          <w:rFonts w:ascii="Times New Roman" w:hAnsi="Times New Roman" w:cs="Times New Roman"/>
          <w:b/>
        </w:rPr>
        <w:t>I</w:t>
      </w:r>
      <w:r w:rsidRPr="00426A80">
        <w:rPr>
          <w:rFonts w:ascii="Times New Roman" w:hAnsi="Times New Roman" w:cs="Times New Roman"/>
          <w:b/>
        </w:rPr>
        <w:t xml:space="preserve">I. </w:t>
      </w:r>
    </w:p>
    <w:p w:rsidR="00426A80" w:rsidRP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Závěrečná ustanovení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V ostatním zůstávají ustanovení smlouvy nedotčeny.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nabývá platnosti a účinnosti dnem podpisu </w:t>
      </w:r>
      <w:r>
        <w:rPr>
          <w:rFonts w:ascii="Times New Roman" w:hAnsi="Times New Roman" w:cs="Times New Roman"/>
        </w:rPr>
        <w:t>oběma</w:t>
      </w:r>
      <w:r w:rsidRPr="00426A80">
        <w:rPr>
          <w:rFonts w:ascii="Times New Roman" w:hAnsi="Times New Roman" w:cs="Times New Roman"/>
        </w:rPr>
        <w:t xml:space="preserve"> smluvními stranami.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je vyhotoven ve </w:t>
      </w:r>
      <w:r>
        <w:rPr>
          <w:rFonts w:ascii="Times New Roman" w:hAnsi="Times New Roman" w:cs="Times New Roman"/>
        </w:rPr>
        <w:t>dvou</w:t>
      </w:r>
      <w:r w:rsidRPr="00426A80">
        <w:rPr>
          <w:rFonts w:ascii="Times New Roman" w:hAnsi="Times New Roman" w:cs="Times New Roman"/>
        </w:rPr>
        <w:t xml:space="preserve"> exemplářích s platností originálu, z nichž každá ze smluvních stran obdrží po jednom vyhotovení.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Smluvní strany po přečtení tohoto dodatku prohlásily, že tento dodatek byl sepsán podle jejich pravé a svobodné vůle a nebyl sjednán v tísni za nápadně nevýhodných podmínek. Na důkaz souhlasu s jeho zněním připojují smluvní strany své podpisy.</w:t>
      </w:r>
    </w:p>
    <w:p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                                       </w:t>
      </w:r>
    </w:p>
    <w:p w:rsidR="006B3874" w:rsidRDefault="006B3874" w:rsidP="00426A80">
      <w:pPr>
        <w:spacing w:after="0"/>
        <w:rPr>
          <w:rFonts w:ascii="Times New Roman" w:hAnsi="Times New Roman" w:cs="Times New Roman"/>
          <w:bCs/>
        </w:rPr>
      </w:pPr>
    </w:p>
    <w:p w:rsidR="006B3874" w:rsidRDefault="006B3874" w:rsidP="00426A80">
      <w:pPr>
        <w:spacing w:after="0"/>
        <w:rPr>
          <w:rFonts w:ascii="Times New Roman" w:hAnsi="Times New Roman" w:cs="Times New Roman"/>
          <w:bCs/>
        </w:rPr>
      </w:pPr>
    </w:p>
    <w:p w:rsidR="006B3874" w:rsidRDefault="006B3874" w:rsidP="00426A80">
      <w:pPr>
        <w:spacing w:after="0"/>
        <w:rPr>
          <w:rFonts w:ascii="Times New Roman" w:hAnsi="Times New Roman" w:cs="Times New Roman"/>
          <w:bCs/>
        </w:rPr>
      </w:pPr>
    </w:p>
    <w:p w:rsidR="006B3874" w:rsidRDefault="006B3874" w:rsidP="00426A80">
      <w:pPr>
        <w:spacing w:after="0"/>
        <w:rPr>
          <w:rFonts w:ascii="Times New Roman" w:hAnsi="Times New Roman" w:cs="Times New Roman"/>
          <w:bCs/>
        </w:rPr>
      </w:pPr>
    </w:p>
    <w:p w:rsidR="006B3874" w:rsidRDefault="0055046C" w:rsidP="00426A80">
      <w:pPr>
        <w:spacing w:after="0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V Praze dne </w:t>
      </w:r>
      <w:r w:rsidR="00426A80">
        <w:rPr>
          <w:rFonts w:ascii="Times New Roman" w:hAnsi="Times New Roman" w:cs="Times New Roman"/>
          <w:bCs/>
        </w:rPr>
        <w:t>_____________</w:t>
      </w:r>
      <w:r w:rsidR="00506318">
        <w:rPr>
          <w:rFonts w:ascii="Times New Roman" w:hAnsi="Times New Roman" w:cs="Times New Roman"/>
          <w:bCs/>
        </w:rPr>
        <w:t>201</w:t>
      </w:r>
      <w:r w:rsidR="00870FFE">
        <w:rPr>
          <w:rFonts w:ascii="Times New Roman" w:hAnsi="Times New Roman" w:cs="Times New Roman"/>
          <w:bCs/>
        </w:rPr>
        <w:t>8</w:t>
      </w:r>
      <w:r w:rsidRPr="00426A80">
        <w:rPr>
          <w:rFonts w:ascii="Times New Roman" w:hAnsi="Times New Roman" w:cs="Times New Roman"/>
          <w:bCs/>
        </w:rPr>
        <w:t xml:space="preserve">   </w:t>
      </w:r>
      <w:r w:rsidRPr="00426A80">
        <w:rPr>
          <w:rFonts w:ascii="Times New Roman" w:hAnsi="Times New Roman" w:cs="Times New Roman"/>
          <w:bCs/>
        </w:rPr>
        <w:tab/>
      </w:r>
    </w:p>
    <w:p w:rsidR="006B3874" w:rsidRDefault="006B3874" w:rsidP="00426A80">
      <w:pPr>
        <w:spacing w:after="0"/>
        <w:rPr>
          <w:rFonts w:ascii="Times New Roman" w:hAnsi="Times New Roman" w:cs="Times New Roman"/>
          <w:bCs/>
        </w:rPr>
      </w:pPr>
    </w:p>
    <w:p w:rsidR="006B3874" w:rsidRDefault="006B3874" w:rsidP="00426A80">
      <w:pPr>
        <w:spacing w:after="0"/>
        <w:rPr>
          <w:rFonts w:ascii="Times New Roman" w:hAnsi="Times New Roman" w:cs="Times New Roman"/>
          <w:bCs/>
        </w:rPr>
      </w:pPr>
    </w:p>
    <w:p w:rsidR="006B3874" w:rsidRDefault="006B3874" w:rsidP="00426A80">
      <w:pPr>
        <w:spacing w:after="0"/>
        <w:rPr>
          <w:rFonts w:ascii="Times New Roman" w:hAnsi="Times New Roman" w:cs="Times New Roman"/>
          <w:bCs/>
        </w:rPr>
      </w:pPr>
    </w:p>
    <w:p w:rsidR="006B3874" w:rsidRDefault="006B3874" w:rsidP="00426A80">
      <w:pPr>
        <w:spacing w:after="0"/>
        <w:rPr>
          <w:rFonts w:ascii="Times New Roman" w:hAnsi="Times New Roman" w:cs="Times New Roman"/>
          <w:bCs/>
        </w:rPr>
      </w:pPr>
    </w:p>
    <w:p w:rsidR="006B3874" w:rsidRDefault="006B3874" w:rsidP="00426A80">
      <w:pPr>
        <w:spacing w:after="0"/>
        <w:rPr>
          <w:rFonts w:ascii="Times New Roman" w:hAnsi="Times New Roman" w:cs="Times New Roman"/>
          <w:bCs/>
        </w:rPr>
      </w:pPr>
    </w:p>
    <w:p w:rsidR="006B3874" w:rsidRDefault="006B3874" w:rsidP="00426A80">
      <w:pPr>
        <w:spacing w:after="0"/>
        <w:rPr>
          <w:rFonts w:ascii="Times New Roman" w:hAnsi="Times New Roman" w:cs="Times New Roman"/>
          <w:bCs/>
        </w:rPr>
      </w:pPr>
    </w:p>
    <w:p w:rsidR="0055046C" w:rsidRPr="00426A80" w:rsidRDefault="0055046C" w:rsidP="00426A80">
      <w:pPr>
        <w:spacing w:after="0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  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</w:t>
      </w:r>
    </w:p>
    <w:p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2861"/>
        <w:gridCol w:w="3294"/>
      </w:tblGrid>
      <w:tr w:rsidR="00426A80" w:rsidTr="006C0221">
        <w:tc>
          <w:tcPr>
            <w:tcW w:w="2917" w:type="dxa"/>
            <w:tcBorders>
              <w:bottom w:val="dotted" w:sz="4" w:space="0" w:color="auto"/>
            </w:tcBorders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  <w:p w:rsidR="006875F3" w:rsidRDefault="006875F3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dotted" w:sz="4" w:space="0" w:color="auto"/>
            </w:tcBorders>
          </w:tcPr>
          <w:p w:rsidR="00426A80" w:rsidRPr="00A64A83" w:rsidRDefault="00426A80" w:rsidP="00426A80">
            <w:pPr>
              <w:rPr>
                <w:rFonts w:ascii="Times New Roman" w:hAnsi="Times New Roman" w:cs="Times New Roman"/>
              </w:rPr>
            </w:pPr>
          </w:p>
        </w:tc>
      </w:tr>
      <w:tr w:rsidR="00426A80" w:rsidRPr="006C0221" w:rsidTr="006C0221">
        <w:tc>
          <w:tcPr>
            <w:tcW w:w="2917" w:type="dxa"/>
            <w:tcBorders>
              <w:top w:val="dotted" w:sz="4" w:space="0" w:color="auto"/>
            </w:tcBorders>
          </w:tcPr>
          <w:p w:rsidR="00426A80" w:rsidRDefault="0058627B" w:rsidP="0058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Městská část Praha</w:t>
            </w:r>
            <w:r w:rsidR="00426A80" w:rsidRPr="005B4D07">
              <w:rPr>
                <w:rFonts w:ascii="Times New Roman" w:hAnsi="Times New Roman" w:cs="Times New Roman"/>
                <w:b/>
                <w:bCs/>
              </w:rPr>
              <w:t>-Satalice</w:t>
            </w:r>
          </w:p>
        </w:tc>
        <w:tc>
          <w:tcPr>
            <w:tcW w:w="2861" w:type="dxa"/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dotted" w:sz="4" w:space="0" w:color="auto"/>
            </w:tcBorders>
          </w:tcPr>
          <w:p w:rsidR="00426A80" w:rsidRPr="00A64A83" w:rsidRDefault="006B3874" w:rsidP="00DD28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KONSIT, a.s.</w:t>
            </w:r>
          </w:p>
        </w:tc>
      </w:tr>
    </w:tbl>
    <w:p w:rsidR="0055046C" w:rsidRPr="00426A80" w:rsidRDefault="0055046C" w:rsidP="00426A80">
      <w:pPr>
        <w:spacing w:after="0"/>
        <w:rPr>
          <w:rFonts w:ascii="Times New Roman" w:hAnsi="Times New Roman" w:cs="Times New Roman"/>
        </w:rPr>
      </w:pPr>
    </w:p>
    <w:p w:rsidR="00426A80" w:rsidRPr="00426A80" w:rsidRDefault="0055046C" w:rsidP="00426A80">
      <w:pPr>
        <w:spacing w:after="0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</w:rPr>
        <w:t xml:space="preserve">   </w:t>
      </w:r>
    </w:p>
    <w:p w:rsidR="006875F3" w:rsidRDefault="00426A80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1</w:t>
      </w:r>
      <w:r w:rsidR="006875F3">
        <w:rPr>
          <w:rFonts w:ascii="Times New Roman" w:hAnsi="Times New Roman" w:cs="Times New Roman"/>
        </w:rPr>
        <w:t xml:space="preserve">: </w:t>
      </w:r>
      <w:r w:rsidR="006B3874">
        <w:rPr>
          <w:rFonts w:ascii="Times New Roman" w:hAnsi="Times New Roman" w:cs="Times New Roman"/>
        </w:rPr>
        <w:t xml:space="preserve">Změnový list č. </w:t>
      </w:r>
      <w:r w:rsidR="007368FF">
        <w:rPr>
          <w:rFonts w:ascii="Times New Roman" w:hAnsi="Times New Roman" w:cs="Times New Roman"/>
        </w:rPr>
        <w:t>0</w:t>
      </w:r>
      <w:r w:rsidR="00441F09">
        <w:rPr>
          <w:rFonts w:ascii="Times New Roman" w:hAnsi="Times New Roman" w:cs="Times New Roman"/>
        </w:rPr>
        <w:t>9</w:t>
      </w:r>
      <w:r w:rsidR="00C211B3">
        <w:rPr>
          <w:rFonts w:ascii="Times New Roman" w:hAnsi="Times New Roman" w:cs="Times New Roman"/>
        </w:rPr>
        <w:t xml:space="preserve"> Komunikační jádro – změna provedení</w:t>
      </w:r>
    </w:p>
    <w:p w:rsidR="00426A80" w:rsidRDefault="006875F3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 2: </w:t>
      </w:r>
      <w:r w:rsidR="006B3874">
        <w:rPr>
          <w:rFonts w:ascii="Times New Roman" w:hAnsi="Times New Roman" w:cs="Times New Roman"/>
        </w:rPr>
        <w:t xml:space="preserve">Změnový list č. </w:t>
      </w:r>
      <w:r w:rsidR="00441F09">
        <w:rPr>
          <w:rFonts w:ascii="Times New Roman" w:hAnsi="Times New Roman" w:cs="Times New Roman"/>
        </w:rPr>
        <w:t>10</w:t>
      </w:r>
      <w:r w:rsidR="00C211B3">
        <w:rPr>
          <w:rFonts w:ascii="Times New Roman" w:hAnsi="Times New Roman" w:cs="Times New Roman"/>
        </w:rPr>
        <w:t xml:space="preserve"> Návrh statika č. 8,6 – stropní trámy 1.NP, stropní vazné trámy 2.NP, sepnutí krovu v podélném směru</w:t>
      </w:r>
    </w:p>
    <w:p w:rsidR="006B3874" w:rsidRDefault="006B3874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3: Změnový list č.</w:t>
      </w:r>
      <w:r w:rsidR="007368FF">
        <w:rPr>
          <w:rFonts w:ascii="Times New Roman" w:hAnsi="Times New Roman" w:cs="Times New Roman"/>
        </w:rPr>
        <w:t xml:space="preserve"> </w:t>
      </w:r>
      <w:r w:rsidR="00441F09">
        <w:rPr>
          <w:rFonts w:ascii="Times New Roman" w:hAnsi="Times New Roman" w:cs="Times New Roman"/>
        </w:rPr>
        <w:t>11</w:t>
      </w:r>
      <w:r w:rsidR="00C211B3">
        <w:rPr>
          <w:rFonts w:ascii="Times New Roman" w:hAnsi="Times New Roman" w:cs="Times New Roman"/>
        </w:rPr>
        <w:t xml:space="preserve"> Přípojka vody – změna provedení</w:t>
      </w:r>
    </w:p>
    <w:p w:rsidR="006B3874" w:rsidRDefault="006B3874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 </w:t>
      </w:r>
      <w:r w:rsidR="00441F0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:</w:t>
      </w:r>
      <w:r w:rsidR="00CF52D8">
        <w:rPr>
          <w:rFonts w:ascii="Times New Roman" w:hAnsi="Times New Roman" w:cs="Times New Roman"/>
        </w:rPr>
        <w:t xml:space="preserve"> </w:t>
      </w:r>
      <w:r w:rsidR="007F035D">
        <w:rPr>
          <w:rFonts w:ascii="Times New Roman" w:hAnsi="Times New Roman" w:cs="Times New Roman"/>
        </w:rPr>
        <w:t>Bilance změnových listů 0</w:t>
      </w:r>
      <w:r w:rsidR="00441F09">
        <w:rPr>
          <w:rFonts w:ascii="Times New Roman" w:hAnsi="Times New Roman" w:cs="Times New Roman"/>
        </w:rPr>
        <w:t>9</w:t>
      </w:r>
      <w:r w:rsidR="007F035D">
        <w:rPr>
          <w:rFonts w:ascii="Times New Roman" w:hAnsi="Times New Roman" w:cs="Times New Roman"/>
        </w:rPr>
        <w:t>-</w:t>
      </w:r>
      <w:r w:rsidR="00441F09">
        <w:rPr>
          <w:rFonts w:ascii="Times New Roman" w:hAnsi="Times New Roman" w:cs="Times New Roman"/>
        </w:rPr>
        <w:t>11</w:t>
      </w:r>
    </w:p>
    <w:p w:rsidR="006B3874" w:rsidRPr="00426A80" w:rsidRDefault="006B3874" w:rsidP="00426A80">
      <w:pPr>
        <w:spacing w:after="0"/>
        <w:rPr>
          <w:rFonts w:ascii="Times New Roman" w:hAnsi="Times New Roman" w:cs="Times New Roman"/>
        </w:rPr>
      </w:pPr>
    </w:p>
    <w:sectPr w:rsidR="006B3874" w:rsidRPr="00426A80" w:rsidSect="00A87524">
      <w:pgSz w:w="11906" w:h="16838"/>
      <w:pgMar w:top="1079" w:right="1417" w:bottom="719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EB1" w:rsidRDefault="00A65EB1" w:rsidP="0055046C">
      <w:pPr>
        <w:spacing w:after="0" w:line="240" w:lineRule="auto"/>
      </w:pPr>
      <w:r>
        <w:separator/>
      </w:r>
    </w:p>
  </w:endnote>
  <w:endnote w:type="continuationSeparator" w:id="0">
    <w:p w:rsidR="00A65EB1" w:rsidRDefault="00A65EB1" w:rsidP="005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EB1" w:rsidRDefault="00A65EB1" w:rsidP="0055046C">
      <w:pPr>
        <w:spacing w:after="0" w:line="240" w:lineRule="auto"/>
      </w:pPr>
      <w:r>
        <w:separator/>
      </w:r>
    </w:p>
  </w:footnote>
  <w:footnote w:type="continuationSeparator" w:id="0">
    <w:p w:rsidR="00A65EB1" w:rsidRDefault="00A65EB1" w:rsidP="0055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0A38"/>
    <w:multiLevelType w:val="hybridMultilevel"/>
    <w:tmpl w:val="52E80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2254"/>
    <w:multiLevelType w:val="hybridMultilevel"/>
    <w:tmpl w:val="90EC2E4C"/>
    <w:lvl w:ilvl="0" w:tplc="7B6E88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A1C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608A8"/>
    <w:multiLevelType w:val="multilevel"/>
    <w:tmpl w:val="74AA4182"/>
    <w:lvl w:ilvl="0">
      <w:start w:val="1"/>
      <w:numFmt w:val="decimal"/>
      <w:pStyle w:val="BM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MH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BMH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MH4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lowerLetter"/>
      <w:pStyle w:val="BMH50"/>
      <w:lvlText w:val="(%5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lowerRoman"/>
      <w:pStyle w:val="BMH60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Restart w:val="0"/>
      <w:lvlText w:val="%1.%5.%6.%7."/>
      <w:lvlJc w:val="left"/>
      <w:pPr>
        <w:tabs>
          <w:tab w:val="num" w:pos="1571"/>
        </w:tabs>
        <w:ind w:left="1571" w:hanging="85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40C45666"/>
    <w:multiLevelType w:val="hybridMultilevel"/>
    <w:tmpl w:val="C0E6C010"/>
    <w:lvl w:ilvl="0" w:tplc="C2DCF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4" w15:restartNumberingAfterBreak="0">
    <w:nsid w:val="4E165D80"/>
    <w:multiLevelType w:val="hybridMultilevel"/>
    <w:tmpl w:val="9B741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F1B66"/>
    <w:multiLevelType w:val="hybridMultilevel"/>
    <w:tmpl w:val="7B144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60D0C"/>
    <w:multiLevelType w:val="hybridMultilevel"/>
    <w:tmpl w:val="8A8C9448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D3"/>
    <w:rsid w:val="00012C3A"/>
    <w:rsid w:val="000231CC"/>
    <w:rsid w:val="0004030C"/>
    <w:rsid w:val="00055072"/>
    <w:rsid w:val="00075FF9"/>
    <w:rsid w:val="00092E79"/>
    <w:rsid w:val="000A09EC"/>
    <w:rsid w:val="000F72A5"/>
    <w:rsid w:val="001241F1"/>
    <w:rsid w:val="001452DD"/>
    <w:rsid w:val="00151AD2"/>
    <w:rsid w:val="0018440D"/>
    <w:rsid w:val="001C5325"/>
    <w:rsid w:val="002209E4"/>
    <w:rsid w:val="00224388"/>
    <w:rsid w:val="002F5BA9"/>
    <w:rsid w:val="003B05DE"/>
    <w:rsid w:val="003C5149"/>
    <w:rsid w:val="003F01E3"/>
    <w:rsid w:val="0040281C"/>
    <w:rsid w:val="004040DE"/>
    <w:rsid w:val="00413394"/>
    <w:rsid w:val="00426A80"/>
    <w:rsid w:val="00427AA2"/>
    <w:rsid w:val="00441F09"/>
    <w:rsid w:val="004A51AC"/>
    <w:rsid w:val="00506318"/>
    <w:rsid w:val="0053284E"/>
    <w:rsid w:val="00537513"/>
    <w:rsid w:val="00537CB1"/>
    <w:rsid w:val="0055046C"/>
    <w:rsid w:val="0058627B"/>
    <w:rsid w:val="005B4D07"/>
    <w:rsid w:val="00617C87"/>
    <w:rsid w:val="006309E1"/>
    <w:rsid w:val="00645261"/>
    <w:rsid w:val="00675065"/>
    <w:rsid w:val="006875F3"/>
    <w:rsid w:val="00697A55"/>
    <w:rsid w:val="006A59FF"/>
    <w:rsid w:val="006B3874"/>
    <w:rsid w:val="006C0221"/>
    <w:rsid w:val="006D3725"/>
    <w:rsid w:val="006F3CEC"/>
    <w:rsid w:val="007368FF"/>
    <w:rsid w:val="00740AD3"/>
    <w:rsid w:val="007D1F45"/>
    <w:rsid w:val="007D2664"/>
    <w:rsid w:val="007D71B7"/>
    <w:rsid w:val="007F035D"/>
    <w:rsid w:val="00870FFE"/>
    <w:rsid w:val="008743C4"/>
    <w:rsid w:val="008A13DB"/>
    <w:rsid w:val="008D3580"/>
    <w:rsid w:val="009671AA"/>
    <w:rsid w:val="00967AC9"/>
    <w:rsid w:val="009C61EA"/>
    <w:rsid w:val="00A07F44"/>
    <w:rsid w:val="00A45AEE"/>
    <w:rsid w:val="00A64A83"/>
    <w:rsid w:val="00A65EB1"/>
    <w:rsid w:val="00A8763B"/>
    <w:rsid w:val="00B57972"/>
    <w:rsid w:val="00B84FE6"/>
    <w:rsid w:val="00BD026D"/>
    <w:rsid w:val="00BF3EEE"/>
    <w:rsid w:val="00C211B3"/>
    <w:rsid w:val="00C83C16"/>
    <w:rsid w:val="00CC2EB3"/>
    <w:rsid w:val="00CD2A53"/>
    <w:rsid w:val="00CE7B38"/>
    <w:rsid w:val="00CF52D8"/>
    <w:rsid w:val="00D375C1"/>
    <w:rsid w:val="00D439BB"/>
    <w:rsid w:val="00D472B2"/>
    <w:rsid w:val="00D62A43"/>
    <w:rsid w:val="00D85359"/>
    <w:rsid w:val="00DD28CC"/>
    <w:rsid w:val="00DF03FD"/>
    <w:rsid w:val="00E30D06"/>
    <w:rsid w:val="00E35C57"/>
    <w:rsid w:val="00E4384A"/>
    <w:rsid w:val="00E74BE1"/>
    <w:rsid w:val="00E84B3F"/>
    <w:rsid w:val="00EC7945"/>
    <w:rsid w:val="00EE1364"/>
    <w:rsid w:val="00F10D34"/>
    <w:rsid w:val="00F125CE"/>
    <w:rsid w:val="00F62753"/>
    <w:rsid w:val="00F735D1"/>
    <w:rsid w:val="00F76C31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3E782-F33F-4763-9C2B-7D770E19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40AD3"/>
  </w:style>
  <w:style w:type="character" w:styleId="Hypertextovodkaz">
    <w:name w:val="Hyperlink"/>
    <w:basedOn w:val="Standardnpsmoodstavce"/>
    <w:uiPriority w:val="99"/>
    <w:semiHidden/>
    <w:unhideWhenUsed/>
    <w:rsid w:val="00740AD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0A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rsid w:val="005504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504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CISLO">
    <w:name w:val="SMLOUVA CISLO"/>
    <w:basedOn w:val="Normln"/>
    <w:rsid w:val="0055046C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HLAVICKA">
    <w:name w:val="HLAVICKA"/>
    <w:basedOn w:val="Normln"/>
    <w:rsid w:val="0055046C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55046C"/>
  </w:style>
  <w:style w:type="paragraph" w:customStyle="1" w:styleId="Zkladntext21">
    <w:name w:val="Základní text 21"/>
    <w:basedOn w:val="Normln"/>
    <w:rsid w:val="0055046C"/>
    <w:pPr>
      <w:overflowPunct w:val="0"/>
      <w:autoSpaceDE w:val="0"/>
      <w:autoSpaceDN w:val="0"/>
      <w:adjustRightInd w:val="0"/>
      <w:spacing w:before="60" w:after="60" w:line="240" w:lineRule="auto"/>
      <w:ind w:left="849" w:hanging="48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46C"/>
  </w:style>
  <w:style w:type="paragraph" w:styleId="Zkladntextodsazen3">
    <w:name w:val="Body Text Indent 3"/>
    <w:basedOn w:val="Normln"/>
    <w:link w:val="Zkladntextodsazen3Char"/>
    <w:rsid w:val="005B4D07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4D07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BMH1">
    <w:name w:val="BM_H1"/>
    <w:basedOn w:val="Normln"/>
    <w:next w:val="Normln"/>
    <w:rsid w:val="005B4D07"/>
    <w:pPr>
      <w:keepNext/>
      <w:numPr>
        <w:numId w:val="1"/>
      </w:numPr>
      <w:spacing w:after="260" w:line="240" w:lineRule="auto"/>
      <w:outlineLvl w:val="0"/>
    </w:pPr>
    <w:rPr>
      <w:rFonts w:ascii="Times New Roman" w:eastAsia="Calibri" w:hAnsi="Times New Roman" w:cs="Arial"/>
      <w:b/>
      <w:bCs/>
      <w:caps/>
      <w:kern w:val="32"/>
    </w:rPr>
  </w:style>
  <w:style w:type="paragraph" w:customStyle="1" w:styleId="BMH2">
    <w:name w:val="BM_H2"/>
    <w:basedOn w:val="Normln"/>
    <w:next w:val="Normln"/>
    <w:rsid w:val="005B4D07"/>
    <w:pPr>
      <w:keepNext/>
      <w:numPr>
        <w:ilvl w:val="1"/>
        <w:numId w:val="1"/>
      </w:numPr>
      <w:spacing w:after="260" w:line="240" w:lineRule="auto"/>
      <w:outlineLvl w:val="1"/>
    </w:pPr>
    <w:rPr>
      <w:rFonts w:ascii="Times New Roman" w:eastAsia="Calibri" w:hAnsi="Times New Roman" w:cs="Times New Roman"/>
      <w:b/>
    </w:rPr>
  </w:style>
  <w:style w:type="paragraph" w:customStyle="1" w:styleId="BMH3">
    <w:name w:val="BM_H3"/>
    <w:basedOn w:val="Normln"/>
    <w:next w:val="Normln"/>
    <w:rsid w:val="005B4D07"/>
    <w:pPr>
      <w:keepNext/>
      <w:numPr>
        <w:ilvl w:val="2"/>
        <w:numId w:val="1"/>
      </w:numPr>
      <w:spacing w:after="260" w:line="240" w:lineRule="auto"/>
      <w:outlineLvl w:val="2"/>
    </w:pPr>
    <w:rPr>
      <w:rFonts w:ascii="Times New Roman" w:eastAsia="Calibri" w:hAnsi="Times New Roman" w:cs="Times New Roman"/>
      <w:b/>
    </w:rPr>
  </w:style>
  <w:style w:type="paragraph" w:customStyle="1" w:styleId="BMH4">
    <w:name w:val="BM_H4"/>
    <w:basedOn w:val="Normln"/>
    <w:next w:val="Normln"/>
    <w:rsid w:val="005B4D07"/>
    <w:pPr>
      <w:keepNext/>
      <w:numPr>
        <w:ilvl w:val="3"/>
        <w:numId w:val="1"/>
      </w:numPr>
      <w:spacing w:after="260" w:line="240" w:lineRule="auto"/>
      <w:outlineLvl w:val="3"/>
    </w:pPr>
    <w:rPr>
      <w:rFonts w:ascii="Times New Roman" w:eastAsia="Calibri" w:hAnsi="Times New Roman" w:cs="Times New Roman"/>
      <w:b/>
    </w:rPr>
  </w:style>
  <w:style w:type="paragraph" w:customStyle="1" w:styleId="BML2">
    <w:name w:val="BM_L2"/>
    <w:basedOn w:val="BMH2"/>
    <w:rsid w:val="005B4D07"/>
    <w:pPr>
      <w:keepNext w:val="0"/>
      <w:outlineLvl w:val="9"/>
    </w:pPr>
    <w:rPr>
      <w:b w:val="0"/>
    </w:rPr>
  </w:style>
  <w:style w:type="paragraph" w:customStyle="1" w:styleId="BMH50">
    <w:name w:val="BM_H50"/>
    <w:basedOn w:val="Normln"/>
    <w:rsid w:val="005B4D07"/>
    <w:pPr>
      <w:numPr>
        <w:ilvl w:val="4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customStyle="1" w:styleId="BMH60">
    <w:name w:val="BM_H60"/>
    <w:basedOn w:val="Normln"/>
    <w:rsid w:val="005B4D07"/>
    <w:pPr>
      <w:numPr>
        <w:ilvl w:val="5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F5BA9"/>
    <w:pPr>
      <w:ind w:left="720"/>
      <w:contextualSpacing/>
    </w:pPr>
  </w:style>
  <w:style w:type="table" w:styleId="Mkatabulky">
    <w:name w:val="Table Grid"/>
    <w:basedOn w:val="Normlntabulka"/>
    <w:uiPriority w:val="39"/>
    <w:rsid w:val="0042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F3283-AAD5-4CA1-B1F6-013CF99D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 </cp:lastModifiedBy>
  <cp:revision>6</cp:revision>
  <cp:lastPrinted>2018-03-20T16:22:00Z</cp:lastPrinted>
  <dcterms:created xsi:type="dcterms:W3CDTF">2018-03-20T15:59:00Z</dcterms:created>
  <dcterms:modified xsi:type="dcterms:W3CDTF">2018-04-10T11:17:00Z</dcterms:modified>
</cp:coreProperties>
</file>