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980"/>
        <w:gridCol w:w="1242"/>
        <w:gridCol w:w="3866"/>
        <w:gridCol w:w="1216"/>
        <w:gridCol w:w="880"/>
        <w:gridCol w:w="1113"/>
        <w:gridCol w:w="660"/>
        <w:gridCol w:w="1027"/>
      </w:tblGrid>
      <w:tr w:rsidR="00E54E4A" w:rsidRPr="00E54E4A" w:rsidTr="00E54E4A">
        <w:trPr>
          <w:trHeight w:val="750"/>
        </w:trPr>
        <w:tc>
          <w:tcPr>
            <w:tcW w:w="13959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bookmarkStart w:id="0" w:name="RANGE!A1:I95"/>
            <w:r w:rsidRPr="00E54E4A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ZMĚNOVÝ LIST</w:t>
            </w:r>
            <w:bookmarkEnd w:id="0"/>
          </w:p>
        </w:tc>
      </w:tr>
      <w:tr w:rsidR="00E54E4A" w:rsidRPr="00E54E4A" w:rsidTr="00E54E4A">
        <w:trPr>
          <w:trHeight w:val="315"/>
        </w:trPr>
        <w:tc>
          <w:tcPr>
            <w:tcW w:w="1395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„Komunitní centrum v městské části Praha-Satalice“</w:t>
            </w:r>
          </w:p>
        </w:tc>
      </w:tr>
      <w:tr w:rsidR="00E54E4A" w:rsidRPr="00E54E4A" w:rsidTr="00E54E4A">
        <w:trPr>
          <w:trHeight w:val="289"/>
        </w:trPr>
        <w:tc>
          <w:tcPr>
            <w:tcW w:w="1395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0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reg</w:t>
            </w:r>
            <w:proofErr w:type="gramEnd"/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.</w:t>
            </w:r>
            <w:proofErr w:type="gramStart"/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č.</w:t>
            </w:r>
            <w:proofErr w:type="gramEnd"/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stavby</w:t>
            </w:r>
            <w:proofErr w:type="spellEnd"/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CZ.07.3.56/0.0/0.0/16_030/0000133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číslo ZL:</w:t>
            </w:r>
          </w:p>
        </w:tc>
      </w:tr>
      <w:tr w:rsidR="00E54E4A" w:rsidRPr="00E54E4A" w:rsidTr="00E54E4A">
        <w:trPr>
          <w:trHeight w:val="5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smlouva: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 dne 9. 5. 2017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08</w:t>
            </w:r>
          </w:p>
        </w:tc>
      </w:tr>
      <w:tr w:rsidR="00E54E4A" w:rsidRPr="00E54E4A" w:rsidTr="00E54E4A">
        <w:trPr>
          <w:trHeight w:val="263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objednatel: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Městská část Praha - Satalice, IČ: 00240711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E54E4A" w:rsidRPr="00E54E4A" w:rsidTr="00E54E4A">
        <w:trPr>
          <w:trHeight w:val="27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zhotovitel:</w:t>
            </w:r>
          </w:p>
        </w:tc>
        <w:tc>
          <w:tcPr>
            <w:tcW w:w="2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KONSIT a.s., IČ: 18630196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7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E54E4A" w:rsidRPr="00E54E4A" w:rsidTr="00E54E4A">
        <w:trPr>
          <w:trHeight w:val="3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69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 ZL:</w:t>
            </w:r>
          </w:p>
        </w:tc>
        <w:tc>
          <w:tcPr>
            <w:tcW w:w="1098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lang w:eastAsia="cs-CZ"/>
              </w:rPr>
              <w:t>Areálová přípojka plynu - zemní práce</w:t>
            </w:r>
          </w:p>
        </w:tc>
      </w:tr>
      <w:tr w:rsidR="00E54E4A" w:rsidRPr="00E54E4A" w:rsidTr="00E54E4A">
        <w:trPr>
          <w:trHeight w:val="270"/>
        </w:trPr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předmět změny: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1545"/>
        </w:trPr>
        <w:tc>
          <w:tcPr>
            <w:tcW w:w="1395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Přípojka plynu areálová nebude součástí realizace díla. </w:t>
            </w:r>
          </w:p>
        </w:tc>
      </w:tr>
      <w:tr w:rsidR="00E54E4A" w:rsidRPr="00E54E4A" w:rsidTr="00E54E4A">
        <w:trPr>
          <w:trHeight w:val="255"/>
        </w:trPr>
        <w:tc>
          <w:tcPr>
            <w:tcW w:w="1395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nezbytnosti změny (požadavek OPP, technické důvody):</w:t>
            </w:r>
          </w:p>
        </w:tc>
      </w:tr>
      <w:tr w:rsidR="00E54E4A" w:rsidRPr="00E54E4A" w:rsidTr="00E54E4A">
        <w:trPr>
          <w:trHeight w:val="675"/>
        </w:trPr>
        <w:tc>
          <w:tcPr>
            <w:tcW w:w="1395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Předmět změny nebude realizován.</w:t>
            </w:r>
          </w:p>
        </w:tc>
      </w:tr>
      <w:tr w:rsidR="00E54E4A" w:rsidRPr="00E54E4A" w:rsidTr="00E54E4A">
        <w:trPr>
          <w:trHeight w:val="300"/>
        </w:trPr>
        <w:tc>
          <w:tcPr>
            <w:tcW w:w="1395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zdůvodnění příčin </w:t>
            </w:r>
            <w:proofErr w:type="spellStart"/>
            <w:proofErr w:type="gramStart"/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event.nepředvídatelnosti</w:t>
            </w:r>
            <w:proofErr w:type="spellEnd"/>
            <w:proofErr w:type="gramEnd"/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změny:</w:t>
            </w:r>
          </w:p>
        </w:tc>
      </w:tr>
      <w:tr w:rsidR="00E54E4A" w:rsidRPr="00E54E4A" w:rsidTr="00E54E4A">
        <w:trPr>
          <w:trHeight w:val="1140"/>
        </w:trPr>
        <w:tc>
          <w:tcPr>
            <w:tcW w:w="1395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Předmět změny nebude realizován.</w:t>
            </w:r>
          </w:p>
        </w:tc>
      </w:tr>
      <w:tr w:rsidR="00E54E4A" w:rsidRPr="00E54E4A" w:rsidTr="00E54E4A">
        <w:trPr>
          <w:trHeight w:val="480"/>
        </w:trPr>
        <w:tc>
          <w:tcPr>
            <w:tcW w:w="1395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zdůvodnění nemožnosti oddělení prací a samostatného zadání:</w:t>
            </w:r>
          </w:p>
        </w:tc>
      </w:tr>
      <w:tr w:rsidR="00E54E4A" w:rsidRPr="00E54E4A" w:rsidTr="00E54E4A">
        <w:trPr>
          <w:trHeight w:val="825"/>
        </w:trPr>
        <w:tc>
          <w:tcPr>
            <w:tcW w:w="1395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Přípojka byla realizována před započetím stavby v rámci plynofikace areálu na náklady MČ Praha - </w:t>
            </w:r>
            <w:proofErr w:type="spellStart"/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Stalice</w:t>
            </w:r>
            <w:proofErr w:type="spellEnd"/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</w:tr>
      <w:tr w:rsidR="00E54E4A" w:rsidRPr="00E54E4A" w:rsidTr="00E54E4A">
        <w:trPr>
          <w:trHeight w:val="300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cenu díla: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v příloze ZL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spellStart"/>
            <w:r w:rsidRPr="00E54E4A">
              <w:rPr>
                <w:rFonts w:ascii="Arial" w:eastAsia="Times New Roman" w:hAnsi="Arial" w:cs="Arial"/>
                <w:b/>
                <w:bCs/>
                <w:lang w:eastAsia="cs-CZ"/>
              </w:rPr>
              <w:t>méněpráce</w:t>
            </w:r>
            <w:proofErr w:type="spellEnd"/>
          </w:p>
        </w:tc>
      </w:tr>
      <w:tr w:rsidR="00E54E4A" w:rsidRPr="00E54E4A" w:rsidTr="00E54E4A">
        <w:trPr>
          <w:trHeight w:val="28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4E4A">
              <w:rPr>
                <w:rFonts w:ascii="Arial" w:eastAsia="Times New Roman" w:hAnsi="Arial" w:cs="Arial"/>
                <w:lang w:eastAsia="cs-CZ"/>
              </w:rPr>
              <w:t>ANO</w:t>
            </w:r>
          </w:p>
        </w:tc>
      </w:tr>
      <w:tr w:rsidR="00E54E4A" w:rsidRPr="00E54E4A" w:rsidTr="00E54E4A">
        <w:trPr>
          <w:trHeight w:val="42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-95 823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49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-20 123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-115 946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90"/>
        </w:trPr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cenu díla: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rozpočet:</w:t>
            </w: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 v příloze ZL</w:t>
            </w:r>
          </w:p>
        </w:tc>
        <w:tc>
          <w:tcPr>
            <w:tcW w:w="168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lang w:eastAsia="cs-CZ"/>
              </w:rPr>
              <w:t>vícepráce</w:t>
            </w:r>
          </w:p>
        </w:tc>
      </w:tr>
      <w:tr w:rsidR="00E54E4A" w:rsidRPr="00E54E4A" w:rsidTr="00E54E4A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E54E4A">
              <w:rPr>
                <w:rFonts w:ascii="Arial" w:eastAsia="Times New Roman" w:hAnsi="Arial" w:cs="Arial"/>
                <w:lang w:eastAsia="cs-CZ"/>
              </w:rPr>
              <w:t>NE</w:t>
            </w:r>
          </w:p>
        </w:tc>
      </w:tr>
      <w:tr w:rsidR="00E54E4A" w:rsidRPr="00E54E4A" w:rsidTr="00E54E4A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0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0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0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90"/>
        </w:trPr>
        <w:tc>
          <w:tcPr>
            <w:tcW w:w="90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BILANCE MÉNĚPRACÍ A VÍCEPRACÍ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-95 823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21%DPH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-20 123  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9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lang w:eastAsia="cs-CZ"/>
              </w:rPr>
              <w:t xml:space="preserve">-115 946  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255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vliv na termín dokončení: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61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jiné vlivy (na změnu PD apod.):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255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přílohy :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255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A4</w:t>
            </w:r>
          </w:p>
        </w:tc>
      </w:tr>
      <w:tr w:rsidR="00E54E4A" w:rsidRPr="00E54E4A" w:rsidTr="00E54E4A">
        <w:trPr>
          <w:trHeight w:val="300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25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zhotovitele: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38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vyjádření </w:t>
            </w:r>
            <w:proofErr w:type="gramStart"/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projektanta :</w:t>
            </w:r>
            <w:proofErr w:type="gramEnd"/>
          </w:p>
        </w:tc>
        <w:tc>
          <w:tcPr>
            <w:tcW w:w="5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12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vyjádření TDS :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XXXXXXXXXXXXXXX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12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49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objednatele: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</w:t>
            </w:r>
            <w:bookmarkStart w:id="1" w:name="_GoBack"/>
            <w:bookmarkEnd w:id="1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12"/>
        </w:trPr>
        <w:tc>
          <w:tcPr>
            <w:tcW w:w="5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osoba odpovědná za realizaci/jednající osoba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49"/>
        </w:trPr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vyjádření správce </w:t>
            </w:r>
            <w:proofErr w:type="gramStart"/>
            <w:r w:rsidRPr="00E54E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programu :</w:t>
            </w:r>
            <w:proofErr w:type="gramEnd"/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349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54E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2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2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číslo ZL:</w:t>
            </w:r>
          </w:p>
        </w:tc>
      </w:tr>
      <w:tr w:rsidR="00E54E4A" w:rsidRPr="00E54E4A" w:rsidTr="00E54E4A">
        <w:trPr>
          <w:trHeight w:val="435"/>
        </w:trPr>
        <w:tc>
          <w:tcPr>
            <w:tcW w:w="1293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Areálová přípojka plynu - zemní práce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  <w:t>08</w:t>
            </w:r>
          </w:p>
        </w:tc>
      </w:tr>
      <w:tr w:rsidR="00E54E4A" w:rsidRPr="00E54E4A" w:rsidTr="00E54E4A">
        <w:trPr>
          <w:trHeight w:val="408"/>
        </w:trPr>
        <w:tc>
          <w:tcPr>
            <w:tcW w:w="1293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E54E4A" w:rsidRPr="00E54E4A" w:rsidTr="00E54E4A">
        <w:trPr>
          <w:trHeight w:val="27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44"/>
                <w:szCs w:val="44"/>
                <w:lang w:eastAsia="cs-CZ"/>
              </w:rPr>
            </w:pPr>
          </w:p>
        </w:tc>
      </w:tr>
      <w:tr w:rsidR="00E54E4A" w:rsidRPr="00E54E4A" w:rsidTr="00E54E4A">
        <w:trPr>
          <w:trHeight w:val="25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projektanta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255"/>
        </w:trPr>
        <w:tc>
          <w:tcPr>
            <w:tcW w:w="1395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25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TDS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255"/>
        </w:trPr>
        <w:tc>
          <w:tcPr>
            <w:tcW w:w="1395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25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Vyjádření investora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255"/>
        </w:trPr>
        <w:tc>
          <w:tcPr>
            <w:tcW w:w="1395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870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color w:val="00B050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255"/>
        </w:trPr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Další vyjádření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255"/>
        </w:trPr>
        <w:tc>
          <w:tcPr>
            <w:tcW w:w="13959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4E4A" w:rsidRPr="00E54E4A" w:rsidRDefault="00E54E4A" w:rsidP="00E54E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54E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E54E4A" w:rsidRPr="00E54E4A" w:rsidTr="00E54E4A">
        <w:trPr>
          <w:trHeight w:val="408"/>
        </w:trPr>
        <w:tc>
          <w:tcPr>
            <w:tcW w:w="13959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4E4A" w:rsidRPr="00E54E4A" w:rsidRDefault="00E54E4A" w:rsidP="00E54E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D5193F" w:rsidRDefault="00E54E4A"/>
    <w:sectPr w:rsidR="00D5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304"/>
    <w:rsid w:val="00650304"/>
    <w:rsid w:val="007D45EF"/>
    <w:rsid w:val="00A354D4"/>
    <w:rsid w:val="00E5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1DFE4-69A3-46AF-ACCE-0D71B583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2018-04-10T11:39:00Z</dcterms:created>
  <dcterms:modified xsi:type="dcterms:W3CDTF">2018-04-10T11:40:00Z</dcterms:modified>
</cp:coreProperties>
</file>