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464A4" w14:textId="77777777" w:rsidR="00791FC7" w:rsidRDefault="00791FC7" w:rsidP="00815A82">
      <w:pPr>
        <w:spacing w:after="120" w:line="276" w:lineRule="auto"/>
        <w:jc w:val="both"/>
        <w:rPr>
          <w:rFonts w:ascii="Verdana" w:hAnsi="Verdana"/>
          <w:sz w:val="20"/>
          <w:szCs w:val="20"/>
        </w:rPr>
      </w:pPr>
    </w:p>
    <w:p w14:paraId="32A42502" w14:textId="6B1781FD" w:rsidR="00791FC7" w:rsidRPr="00791FC7" w:rsidRDefault="00791FC7" w:rsidP="009B4F55">
      <w:pPr>
        <w:pStyle w:val="Odstavecseseznamem"/>
        <w:spacing w:line="276" w:lineRule="auto"/>
        <w:ind w:left="360"/>
        <w:rPr>
          <w:rFonts w:ascii="Verdana" w:hAnsi="Verdana"/>
          <w:b/>
          <w:bCs/>
          <w:caps/>
          <w:sz w:val="20"/>
          <w:szCs w:val="22"/>
        </w:rPr>
      </w:pPr>
      <w:r w:rsidRPr="006407D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DF3C84" wp14:editId="7F2150CB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0" t="0" r="635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EAF896D" id="Obdélník 1" o:spid="_x0000_s1026" style="position:absolute;margin-left:508.05pt;margin-top:-54pt;width:5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" stroked="f"/>
            </w:pict>
          </mc:Fallback>
        </mc:AlternateContent>
      </w:r>
      <w:r>
        <w:rPr>
          <w:rFonts w:ascii="Verdana" w:hAnsi="Verdana"/>
          <w:b/>
          <w:bCs/>
          <w:caps/>
          <w:sz w:val="20"/>
          <w:szCs w:val="22"/>
        </w:rPr>
        <w:t xml:space="preserve">smlouva o </w:t>
      </w:r>
      <w:r w:rsidR="00CC5DB3">
        <w:rPr>
          <w:rFonts w:ascii="Verdana" w:hAnsi="Verdana"/>
          <w:b/>
          <w:bCs/>
          <w:caps/>
          <w:sz w:val="20"/>
          <w:szCs w:val="22"/>
        </w:rPr>
        <w:t>dílo</w:t>
      </w:r>
      <w:r>
        <w:rPr>
          <w:rFonts w:ascii="Verdana" w:hAnsi="Verdana"/>
          <w:b/>
          <w:bCs/>
          <w:caps/>
          <w:sz w:val="20"/>
          <w:szCs w:val="22"/>
        </w:rPr>
        <w:t xml:space="preserve"> </w:t>
      </w:r>
    </w:p>
    <w:p w14:paraId="5E2C8954" w14:textId="4994E437" w:rsidR="00791FC7" w:rsidRDefault="00791FC7" w:rsidP="00815A82">
      <w:pPr>
        <w:pStyle w:val="ClanekC"/>
        <w:widowControl/>
        <w:tabs>
          <w:tab w:val="clear" w:pos="72"/>
        </w:tabs>
        <w:spacing w:after="120" w:line="276" w:lineRule="auto"/>
        <w:ind w:left="502"/>
        <w:rPr>
          <w:rFonts w:ascii="Verdana" w:hAnsi="Verdana"/>
          <w:b w:val="0"/>
          <w:spacing w:val="0"/>
          <w:sz w:val="20"/>
          <w:szCs w:val="22"/>
        </w:rPr>
      </w:pPr>
      <w:bookmarkStart w:id="0" w:name="_Toc350909772"/>
      <w:bookmarkStart w:id="1" w:name="_Toc350909602"/>
      <w:r w:rsidRPr="00550BE1">
        <w:rPr>
          <w:rFonts w:ascii="Verdana" w:hAnsi="Verdana"/>
          <w:b w:val="0"/>
          <w:spacing w:val="0"/>
          <w:sz w:val="20"/>
          <w:szCs w:val="22"/>
        </w:rPr>
        <w:t xml:space="preserve">uzavřená podle právního řádu České republiky </w:t>
      </w:r>
      <w:r w:rsidR="00B45E13">
        <w:rPr>
          <w:rFonts w:ascii="Verdana" w:hAnsi="Verdana"/>
          <w:b w:val="0"/>
          <w:spacing w:val="0"/>
          <w:sz w:val="20"/>
          <w:szCs w:val="22"/>
        </w:rPr>
        <w:t xml:space="preserve">dle </w:t>
      </w:r>
      <w:proofErr w:type="spellStart"/>
      <w:r w:rsidRPr="00FA3D7F">
        <w:rPr>
          <w:rFonts w:ascii="Verdana" w:hAnsi="Verdana"/>
          <w:spacing w:val="0"/>
          <w:sz w:val="20"/>
          <w:szCs w:val="22"/>
        </w:rPr>
        <w:t>zák.č</w:t>
      </w:r>
      <w:proofErr w:type="spellEnd"/>
      <w:r w:rsidRPr="00FA3D7F">
        <w:rPr>
          <w:rFonts w:ascii="Verdana" w:hAnsi="Verdana"/>
          <w:spacing w:val="0"/>
          <w:sz w:val="20"/>
          <w:szCs w:val="22"/>
        </w:rPr>
        <w:t>. 89/2012 Sb., občanského zákoníku</w:t>
      </w:r>
      <w:r>
        <w:rPr>
          <w:rFonts w:ascii="Verdana" w:hAnsi="Verdana"/>
          <w:b w:val="0"/>
          <w:spacing w:val="0"/>
          <w:sz w:val="20"/>
          <w:szCs w:val="22"/>
        </w:rPr>
        <w:t>,</w:t>
      </w:r>
      <w:r w:rsidR="00364CFA">
        <w:rPr>
          <w:rFonts w:ascii="Verdana" w:hAnsi="Verdana"/>
          <w:b w:val="0"/>
          <w:spacing w:val="0"/>
          <w:sz w:val="20"/>
          <w:szCs w:val="22"/>
        </w:rPr>
        <w:t xml:space="preserve"> </w:t>
      </w:r>
      <w:r>
        <w:rPr>
          <w:rFonts w:ascii="Verdana" w:hAnsi="Verdana"/>
          <w:b w:val="0"/>
          <w:spacing w:val="0"/>
          <w:sz w:val="20"/>
          <w:szCs w:val="22"/>
        </w:rPr>
        <w:t xml:space="preserve">(dále </w:t>
      </w:r>
      <w:r w:rsidRPr="000861B3">
        <w:rPr>
          <w:rFonts w:ascii="Verdana" w:hAnsi="Verdana"/>
          <w:b w:val="0"/>
          <w:spacing w:val="0"/>
          <w:sz w:val="20"/>
          <w:szCs w:val="22"/>
        </w:rPr>
        <w:t>jen zákon)</w:t>
      </w:r>
    </w:p>
    <w:p w14:paraId="6D9D3FEB" w14:textId="77777777" w:rsidR="00791FC7" w:rsidRPr="002A3E50" w:rsidRDefault="00791FC7" w:rsidP="00815A82">
      <w:pPr>
        <w:pStyle w:val="ClanekC"/>
        <w:widowControl/>
        <w:tabs>
          <w:tab w:val="clear" w:pos="72"/>
        </w:tabs>
        <w:spacing w:after="120" w:line="276" w:lineRule="auto"/>
        <w:ind w:left="360"/>
        <w:rPr>
          <w:rFonts w:ascii="Verdana" w:hAnsi="Verdana"/>
          <w:sz w:val="20"/>
          <w:szCs w:val="22"/>
        </w:rPr>
      </w:pPr>
      <w:r w:rsidRPr="002A3E50">
        <w:rPr>
          <w:rFonts w:ascii="Verdana" w:hAnsi="Verdana"/>
          <w:sz w:val="20"/>
          <w:szCs w:val="22"/>
        </w:rPr>
        <w:t>SMLUVNÍ STRANY</w:t>
      </w:r>
      <w:bookmarkEnd w:id="0"/>
      <w:bookmarkEnd w:id="1"/>
    </w:p>
    <w:p w14:paraId="44AA037F" w14:textId="77777777" w:rsidR="00791FC7" w:rsidRPr="002A3E50" w:rsidRDefault="00791FC7" w:rsidP="00815A82">
      <w:pPr>
        <w:pStyle w:val="Normln0"/>
        <w:spacing w:line="276" w:lineRule="auto"/>
        <w:ind w:left="360"/>
        <w:rPr>
          <w:rFonts w:ascii="Verdana" w:eastAsia="SimSun" w:hAnsi="Verdana" w:cs="Calibri"/>
          <w:b/>
          <w:sz w:val="20"/>
          <w:szCs w:val="22"/>
          <w:lang w:eastAsia="zh-CN"/>
        </w:rPr>
      </w:pPr>
      <w:r w:rsidRPr="002A3E50">
        <w:rPr>
          <w:rFonts w:ascii="Verdana" w:eastAsia="SimSun" w:hAnsi="Verdana" w:cs="Calibri"/>
          <w:b/>
          <w:sz w:val="20"/>
          <w:szCs w:val="22"/>
          <w:lang w:eastAsia="zh-CN"/>
        </w:rPr>
        <w:t>Univerzita Hradec Králové</w:t>
      </w:r>
      <w:r>
        <w:rPr>
          <w:rFonts w:ascii="Verdana" w:eastAsia="SimSun" w:hAnsi="Verdana" w:cs="Calibri"/>
          <w:b/>
          <w:sz w:val="20"/>
          <w:szCs w:val="22"/>
          <w:lang w:eastAsia="zh-CN"/>
        </w:rPr>
        <w:t xml:space="preserve"> (též dále jako UHK)</w:t>
      </w:r>
    </w:p>
    <w:p w14:paraId="4954F2FB" w14:textId="77777777" w:rsidR="00791FC7" w:rsidRPr="002A3E50" w:rsidRDefault="00791FC7" w:rsidP="00815A82">
      <w:pPr>
        <w:pStyle w:val="Normln0"/>
        <w:spacing w:line="276" w:lineRule="auto"/>
        <w:ind w:left="360"/>
        <w:rPr>
          <w:rFonts w:ascii="Verdana" w:eastAsia="SimSun" w:hAnsi="Verdana" w:cs="Calibri"/>
          <w:sz w:val="20"/>
          <w:szCs w:val="22"/>
          <w:lang w:eastAsia="zh-CN"/>
        </w:rPr>
      </w:pPr>
      <w:r w:rsidRPr="002A3E50">
        <w:rPr>
          <w:rFonts w:ascii="Verdana" w:eastAsia="SimSun" w:hAnsi="Verdana" w:cs="Calibri"/>
          <w:sz w:val="20"/>
          <w:szCs w:val="22"/>
          <w:lang w:eastAsia="zh-CN"/>
        </w:rPr>
        <w:t>se sídlem Rokitanského 62, 500 03 Hradec Králové</w:t>
      </w:r>
    </w:p>
    <w:p w14:paraId="5AFA6AD6" w14:textId="77777777" w:rsidR="00791FC7" w:rsidRPr="002A3E50" w:rsidRDefault="00791FC7" w:rsidP="00815A82">
      <w:pPr>
        <w:pStyle w:val="Normln0"/>
        <w:spacing w:line="276" w:lineRule="auto"/>
        <w:ind w:left="360"/>
        <w:rPr>
          <w:rFonts w:ascii="Verdana" w:hAnsi="Verdana" w:cs="Calibri"/>
          <w:sz w:val="20"/>
          <w:szCs w:val="22"/>
        </w:rPr>
      </w:pPr>
      <w:r w:rsidRPr="002A3E50">
        <w:rPr>
          <w:rFonts w:ascii="Verdana" w:hAnsi="Verdana" w:cs="Calibri"/>
          <w:sz w:val="20"/>
          <w:szCs w:val="22"/>
        </w:rPr>
        <w:t xml:space="preserve">IČ: </w:t>
      </w:r>
      <w:r w:rsidRPr="002A3E50">
        <w:rPr>
          <w:rFonts w:ascii="Verdana" w:eastAsia="SimSun" w:hAnsi="Verdana" w:cs="Calibri"/>
          <w:sz w:val="20"/>
          <w:szCs w:val="22"/>
          <w:lang w:eastAsia="zh-CN"/>
        </w:rPr>
        <w:t>62690094</w:t>
      </w:r>
    </w:p>
    <w:p w14:paraId="53E183E9" w14:textId="77777777" w:rsidR="00791FC7" w:rsidRPr="002A3E50" w:rsidRDefault="00791FC7" w:rsidP="00815A82">
      <w:pPr>
        <w:pStyle w:val="Normln0"/>
        <w:spacing w:line="276" w:lineRule="auto"/>
        <w:ind w:left="360"/>
        <w:rPr>
          <w:rFonts w:ascii="Verdana" w:hAnsi="Verdana" w:cs="Calibri"/>
          <w:sz w:val="20"/>
          <w:szCs w:val="22"/>
        </w:rPr>
      </w:pPr>
      <w:r w:rsidRPr="002A3E50">
        <w:rPr>
          <w:rFonts w:ascii="Verdana" w:hAnsi="Verdana" w:cs="Calibri"/>
          <w:sz w:val="20"/>
          <w:szCs w:val="22"/>
        </w:rPr>
        <w:t xml:space="preserve">DIČ: </w:t>
      </w:r>
      <w:r w:rsidRPr="002A3E50">
        <w:rPr>
          <w:rFonts w:ascii="Verdana" w:hAnsi="Verdana" w:cs="Calibri"/>
          <w:bCs/>
          <w:sz w:val="20"/>
          <w:szCs w:val="22"/>
        </w:rPr>
        <w:t>CZ</w:t>
      </w:r>
      <w:r w:rsidRPr="002A3E50">
        <w:rPr>
          <w:rFonts w:ascii="Verdana" w:hAnsi="Verdana" w:cs="Calibri"/>
          <w:sz w:val="20"/>
          <w:szCs w:val="22"/>
        </w:rPr>
        <w:t>62690094</w:t>
      </w:r>
    </w:p>
    <w:p w14:paraId="0D8E5844" w14:textId="77777777" w:rsidR="00791FC7" w:rsidRPr="002E51A9" w:rsidRDefault="00791FC7" w:rsidP="00815A82">
      <w:pPr>
        <w:pStyle w:val="Normln0"/>
        <w:spacing w:line="276" w:lineRule="auto"/>
        <w:ind w:left="360"/>
        <w:rPr>
          <w:rFonts w:ascii="Verdana" w:hAnsi="Verdana" w:cs="Calibri"/>
          <w:sz w:val="20"/>
          <w:szCs w:val="22"/>
        </w:rPr>
      </w:pPr>
      <w:r w:rsidRPr="002E51A9">
        <w:rPr>
          <w:rFonts w:ascii="Verdana" w:hAnsi="Verdana" w:cs="Calibri"/>
          <w:sz w:val="20"/>
          <w:szCs w:val="22"/>
        </w:rPr>
        <w:t xml:space="preserve">Veřejná vysoká škola podle zákona č. 111/1998 Sb., </w:t>
      </w:r>
    </w:p>
    <w:p w14:paraId="28DCDB48" w14:textId="77777777" w:rsidR="00791FC7" w:rsidRPr="002E51A9" w:rsidRDefault="00791FC7" w:rsidP="00815A82">
      <w:pPr>
        <w:pStyle w:val="Normln0"/>
        <w:spacing w:line="276" w:lineRule="auto"/>
        <w:ind w:left="360"/>
        <w:rPr>
          <w:rFonts w:ascii="Verdana" w:hAnsi="Verdana" w:cs="Calibri"/>
          <w:sz w:val="20"/>
          <w:szCs w:val="22"/>
        </w:rPr>
      </w:pPr>
      <w:r w:rsidRPr="002E51A9">
        <w:rPr>
          <w:rFonts w:ascii="Verdana" w:hAnsi="Verdana" w:cs="Calibri"/>
          <w:sz w:val="20"/>
          <w:szCs w:val="22"/>
        </w:rPr>
        <w:t>nezapsána v obchodním rejstříku</w:t>
      </w:r>
    </w:p>
    <w:p w14:paraId="3BD523EF" w14:textId="77777777" w:rsidR="00791FC7" w:rsidRPr="002A3E50" w:rsidRDefault="00791FC7" w:rsidP="00815A82">
      <w:pPr>
        <w:pStyle w:val="Normln0"/>
        <w:spacing w:line="276" w:lineRule="auto"/>
        <w:ind w:left="360"/>
        <w:rPr>
          <w:rFonts w:ascii="Verdana" w:hAnsi="Verdana" w:cs="Calibri"/>
          <w:sz w:val="20"/>
          <w:szCs w:val="22"/>
        </w:rPr>
      </w:pPr>
      <w:r w:rsidRPr="002E51A9">
        <w:rPr>
          <w:rFonts w:ascii="Verdana" w:hAnsi="Verdana" w:cs="Calibri"/>
          <w:sz w:val="20"/>
          <w:szCs w:val="22"/>
        </w:rPr>
        <w:t xml:space="preserve">zastoupena: </w:t>
      </w:r>
      <w:r w:rsidRPr="002E51A9">
        <w:rPr>
          <w:rFonts w:ascii="Verdana" w:hAnsi="Verdana"/>
          <w:b/>
          <w:bCs/>
          <w:color w:val="333333"/>
          <w:sz w:val="18"/>
          <w:szCs w:val="18"/>
        </w:rPr>
        <w:t>prof. Ing. Kamil</w:t>
      </w:r>
      <w:r>
        <w:rPr>
          <w:rFonts w:ascii="Verdana" w:hAnsi="Verdana"/>
          <w:b/>
          <w:bCs/>
          <w:color w:val="333333"/>
          <w:sz w:val="18"/>
          <w:szCs w:val="18"/>
        </w:rPr>
        <w:t xml:space="preserve"> Kuča,Ph.D., rektor</w:t>
      </w:r>
    </w:p>
    <w:p w14:paraId="7AD06C4D" w14:textId="77777777" w:rsidR="00791FC7" w:rsidRPr="00791FC7" w:rsidRDefault="00791FC7" w:rsidP="00815A82">
      <w:pPr>
        <w:pStyle w:val="Odstavecseseznamem"/>
        <w:keepNext/>
        <w:spacing w:line="276" w:lineRule="auto"/>
        <w:ind w:left="360"/>
        <w:jc w:val="both"/>
        <w:rPr>
          <w:rFonts w:ascii="Verdana" w:hAnsi="Verdana"/>
          <w:sz w:val="20"/>
          <w:szCs w:val="22"/>
        </w:rPr>
      </w:pPr>
    </w:p>
    <w:p w14:paraId="28D7B611" w14:textId="29A7F071" w:rsidR="00791FC7" w:rsidRPr="00791FC7" w:rsidRDefault="00791FC7" w:rsidP="00815A82">
      <w:pPr>
        <w:pStyle w:val="Odstavecseseznamem"/>
        <w:keepNext/>
        <w:spacing w:line="276" w:lineRule="auto"/>
        <w:ind w:left="360"/>
        <w:jc w:val="both"/>
        <w:rPr>
          <w:rFonts w:ascii="Verdana" w:hAnsi="Verdana"/>
          <w:i/>
          <w:sz w:val="20"/>
          <w:szCs w:val="22"/>
        </w:rPr>
      </w:pPr>
      <w:r w:rsidRPr="00791FC7">
        <w:rPr>
          <w:rFonts w:ascii="Verdana" w:hAnsi="Verdana"/>
          <w:sz w:val="20"/>
          <w:szCs w:val="22"/>
        </w:rPr>
        <w:t>dále jen: „</w:t>
      </w:r>
      <w:r w:rsidR="00CC5DB3">
        <w:rPr>
          <w:rFonts w:ascii="Verdana" w:hAnsi="Verdana"/>
          <w:i/>
          <w:sz w:val="20"/>
          <w:szCs w:val="22"/>
        </w:rPr>
        <w:t>objednatel</w:t>
      </w:r>
      <w:r w:rsidRPr="00791FC7">
        <w:rPr>
          <w:rFonts w:ascii="Verdana" w:hAnsi="Verdana"/>
          <w:i/>
          <w:sz w:val="20"/>
          <w:szCs w:val="22"/>
        </w:rPr>
        <w:t>“</w:t>
      </w:r>
    </w:p>
    <w:p w14:paraId="4CBFBFC6" w14:textId="77777777" w:rsidR="00892BF6" w:rsidRDefault="00892BF6" w:rsidP="00815A82">
      <w:pPr>
        <w:pStyle w:val="Odstavecseseznamem"/>
        <w:keepNext/>
        <w:spacing w:before="240" w:after="240" w:line="276" w:lineRule="auto"/>
        <w:ind w:left="360"/>
        <w:jc w:val="both"/>
        <w:rPr>
          <w:rFonts w:ascii="Verdana" w:hAnsi="Verdana"/>
          <w:sz w:val="20"/>
          <w:szCs w:val="22"/>
        </w:rPr>
      </w:pPr>
    </w:p>
    <w:p w14:paraId="767079D2" w14:textId="45F11502" w:rsidR="00791FC7" w:rsidRPr="00791FC7" w:rsidRDefault="00791FC7" w:rsidP="00815A82">
      <w:pPr>
        <w:pStyle w:val="Odstavecseseznamem"/>
        <w:keepNext/>
        <w:spacing w:before="240" w:after="240" w:line="276" w:lineRule="auto"/>
        <w:ind w:left="360"/>
        <w:jc w:val="both"/>
        <w:rPr>
          <w:rFonts w:ascii="Verdana" w:hAnsi="Verdana"/>
          <w:sz w:val="20"/>
          <w:szCs w:val="22"/>
        </w:rPr>
      </w:pPr>
      <w:r w:rsidRPr="00791FC7">
        <w:rPr>
          <w:rFonts w:ascii="Verdana" w:hAnsi="Verdana"/>
          <w:sz w:val="20"/>
          <w:szCs w:val="22"/>
        </w:rPr>
        <w:t>a</w:t>
      </w:r>
    </w:p>
    <w:p w14:paraId="6336E708" w14:textId="0B18E5F5" w:rsidR="00791FC7" w:rsidRPr="00892BF6" w:rsidRDefault="009D37EF" w:rsidP="00892BF6">
      <w:pPr>
        <w:pStyle w:val="Normln0"/>
        <w:spacing w:line="276" w:lineRule="auto"/>
        <w:ind w:left="360"/>
        <w:rPr>
          <w:rFonts w:ascii="Verdana" w:eastAsia="SimSun" w:hAnsi="Verdana" w:cs="Calibri"/>
          <w:sz w:val="20"/>
          <w:szCs w:val="22"/>
          <w:lang w:eastAsia="zh-CN"/>
        </w:rPr>
      </w:pPr>
      <w:r>
        <w:rPr>
          <w:rFonts w:ascii="Verdana" w:hAnsi="Verdana"/>
          <w:b/>
          <w:sz w:val="20"/>
          <w:szCs w:val="22"/>
        </w:rPr>
        <w:t>ApS Brno s.r.o.</w:t>
      </w:r>
      <w:r w:rsidR="00892BF6">
        <w:rPr>
          <w:rFonts w:ascii="Verdana" w:hAnsi="Verdana"/>
          <w:b/>
          <w:sz w:val="20"/>
          <w:szCs w:val="22"/>
        </w:rPr>
        <w:br/>
      </w:r>
      <w:r w:rsidR="00892BF6">
        <w:rPr>
          <w:rFonts w:ascii="Verdana" w:eastAsia="SimSun" w:hAnsi="Verdana" w:cs="Calibri"/>
          <w:sz w:val="20"/>
          <w:szCs w:val="22"/>
          <w:lang w:eastAsia="zh-CN"/>
        </w:rPr>
        <w:t>se sídlem</w:t>
      </w:r>
      <w:r w:rsidR="00791FC7" w:rsidRPr="00892BF6">
        <w:rPr>
          <w:rFonts w:ascii="Verdana" w:eastAsia="SimSun" w:hAnsi="Verdana" w:cs="Calibri"/>
          <w:sz w:val="20"/>
          <w:szCs w:val="22"/>
          <w:lang w:eastAsia="zh-CN"/>
        </w:rPr>
        <w:t>:</w:t>
      </w:r>
      <w:r w:rsidR="00892BF6">
        <w:rPr>
          <w:rFonts w:ascii="Verdana" w:eastAsia="SimSun" w:hAnsi="Verdana" w:cs="Calibri"/>
          <w:sz w:val="20"/>
          <w:szCs w:val="22"/>
          <w:lang w:eastAsia="zh-CN"/>
        </w:rPr>
        <w:t xml:space="preserve"> </w:t>
      </w:r>
      <w:r w:rsidRPr="00892BF6">
        <w:rPr>
          <w:rFonts w:ascii="Verdana" w:eastAsia="SimSun" w:hAnsi="Verdana" w:cs="Calibri"/>
          <w:sz w:val="20"/>
          <w:szCs w:val="22"/>
          <w:lang w:eastAsia="zh-CN"/>
        </w:rPr>
        <w:t>Božetěchova 2, Brno 612 66</w:t>
      </w:r>
    </w:p>
    <w:p w14:paraId="4C4A13D8" w14:textId="43493C6B" w:rsidR="00791FC7" w:rsidRPr="00892BF6" w:rsidRDefault="00791FC7" w:rsidP="00892BF6">
      <w:pPr>
        <w:pStyle w:val="Normln0"/>
        <w:spacing w:line="276" w:lineRule="auto"/>
        <w:ind w:left="360"/>
        <w:rPr>
          <w:rFonts w:ascii="Verdana" w:eastAsia="SimSun" w:hAnsi="Verdana" w:cs="Calibri"/>
          <w:b/>
          <w:sz w:val="20"/>
          <w:szCs w:val="22"/>
          <w:lang w:eastAsia="zh-CN"/>
        </w:rPr>
      </w:pPr>
      <w:r w:rsidRPr="00892BF6">
        <w:rPr>
          <w:rFonts w:ascii="Verdana" w:eastAsia="SimSun" w:hAnsi="Verdana" w:cs="Calibri"/>
          <w:b/>
          <w:sz w:val="20"/>
          <w:szCs w:val="22"/>
          <w:lang w:eastAsia="zh-CN"/>
        </w:rPr>
        <w:t>zastoupený:</w:t>
      </w:r>
      <w:r w:rsidR="00892BF6" w:rsidRPr="00892BF6">
        <w:rPr>
          <w:rFonts w:ascii="Verdana" w:eastAsia="SimSun" w:hAnsi="Verdana" w:cs="Calibri"/>
          <w:b/>
          <w:sz w:val="20"/>
          <w:szCs w:val="22"/>
          <w:lang w:eastAsia="zh-CN"/>
        </w:rPr>
        <w:t xml:space="preserve"> </w:t>
      </w:r>
      <w:r w:rsidR="009D37EF" w:rsidRPr="00892BF6">
        <w:rPr>
          <w:rFonts w:ascii="Verdana" w:eastAsia="SimSun" w:hAnsi="Verdana" w:cs="Calibri"/>
          <w:b/>
          <w:sz w:val="20"/>
          <w:szCs w:val="22"/>
          <w:lang w:eastAsia="zh-CN"/>
        </w:rPr>
        <w:t>ing. Zdeňkem Boušou, jednatelem</w:t>
      </w:r>
    </w:p>
    <w:p w14:paraId="50E81B90" w14:textId="6B9FA87D" w:rsidR="00791FC7" w:rsidRPr="00892BF6" w:rsidRDefault="00791FC7" w:rsidP="00892BF6">
      <w:pPr>
        <w:pStyle w:val="Normln0"/>
        <w:spacing w:line="276" w:lineRule="auto"/>
        <w:ind w:left="360"/>
        <w:rPr>
          <w:rFonts w:ascii="Verdana" w:eastAsia="SimSun" w:hAnsi="Verdana" w:cs="Calibri"/>
          <w:sz w:val="20"/>
          <w:szCs w:val="22"/>
          <w:lang w:eastAsia="zh-CN"/>
        </w:rPr>
      </w:pPr>
      <w:r w:rsidRPr="00892BF6">
        <w:rPr>
          <w:rFonts w:ascii="Verdana" w:eastAsia="SimSun" w:hAnsi="Verdana" w:cs="Calibri"/>
          <w:sz w:val="20"/>
          <w:szCs w:val="22"/>
          <w:lang w:eastAsia="zh-CN"/>
        </w:rPr>
        <w:t>IČ:</w:t>
      </w:r>
      <w:r w:rsidRPr="00892BF6">
        <w:rPr>
          <w:rFonts w:ascii="Verdana" w:eastAsia="SimSun" w:hAnsi="Verdana" w:cs="Calibri"/>
          <w:sz w:val="20"/>
          <w:szCs w:val="22"/>
          <w:lang w:eastAsia="zh-CN"/>
        </w:rPr>
        <w:tab/>
      </w:r>
      <w:r w:rsidR="009D37EF" w:rsidRPr="00892BF6">
        <w:rPr>
          <w:rFonts w:ascii="Verdana" w:eastAsia="SimSun" w:hAnsi="Verdana" w:cs="Calibri"/>
          <w:sz w:val="20"/>
          <w:szCs w:val="22"/>
          <w:lang w:eastAsia="zh-CN"/>
        </w:rPr>
        <w:t>00543535</w:t>
      </w:r>
    </w:p>
    <w:p w14:paraId="737631D6" w14:textId="6126C2EC" w:rsidR="00791FC7" w:rsidRPr="00892BF6" w:rsidRDefault="00791FC7" w:rsidP="00892BF6">
      <w:pPr>
        <w:pStyle w:val="Normln0"/>
        <w:spacing w:line="276" w:lineRule="auto"/>
        <w:ind w:left="360"/>
        <w:rPr>
          <w:rFonts w:ascii="Verdana" w:eastAsia="SimSun" w:hAnsi="Verdana" w:cs="Calibri"/>
          <w:sz w:val="20"/>
          <w:szCs w:val="22"/>
          <w:lang w:eastAsia="zh-CN"/>
        </w:rPr>
      </w:pPr>
      <w:r w:rsidRPr="00892BF6">
        <w:rPr>
          <w:rFonts w:ascii="Verdana" w:eastAsia="SimSun" w:hAnsi="Verdana" w:cs="Calibri"/>
          <w:sz w:val="20"/>
          <w:szCs w:val="22"/>
          <w:lang w:eastAsia="zh-CN"/>
        </w:rPr>
        <w:t>DIČ:</w:t>
      </w:r>
      <w:r w:rsidR="00892BF6">
        <w:rPr>
          <w:rFonts w:ascii="Verdana" w:eastAsia="SimSun" w:hAnsi="Verdana" w:cs="Calibri"/>
          <w:sz w:val="20"/>
          <w:szCs w:val="22"/>
          <w:lang w:eastAsia="zh-CN"/>
        </w:rPr>
        <w:t xml:space="preserve"> </w:t>
      </w:r>
      <w:r w:rsidR="009D37EF" w:rsidRPr="00892BF6">
        <w:rPr>
          <w:rFonts w:ascii="Verdana" w:eastAsia="SimSun" w:hAnsi="Verdana" w:cs="Calibri"/>
          <w:sz w:val="20"/>
          <w:szCs w:val="22"/>
          <w:lang w:eastAsia="zh-CN"/>
        </w:rPr>
        <w:t>CZ00543535</w:t>
      </w:r>
    </w:p>
    <w:p w14:paraId="1862C65F" w14:textId="351D73D2" w:rsidR="00791FC7" w:rsidRPr="00892BF6" w:rsidRDefault="00791FC7" w:rsidP="00892BF6">
      <w:pPr>
        <w:pStyle w:val="Normln0"/>
        <w:spacing w:line="276" w:lineRule="auto"/>
        <w:ind w:left="360"/>
        <w:rPr>
          <w:rFonts w:ascii="Verdana" w:eastAsia="SimSun" w:hAnsi="Verdana" w:cs="Calibri"/>
          <w:sz w:val="20"/>
          <w:szCs w:val="22"/>
          <w:lang w:eastAsia="zh-CN"/>
        </w:rPr>
      </w:pPr>
      <w:r w:rsidRPr="00892BF6">
        <w:rPr>
          <w:rFonts w:ascii="Verdana" w:eastAsia="SimSun" w:hAnsi="Verdana" w:cs="Calibri"/>
          <w:sz w:val="20"/>
          <w:szCs w:val="22"/>
          <w:lang w:eastAsia="zh-CN"/>
        </w:rPr>
        <w:t>Plátce DPH</w:t>
      </w:r>
      <w:r w:rsidR="00892BF6">
        <w:rPr>
          <w:rFonts w:ascii="Verdana" w:eastAsia="SimSun" w:hAnsi="Verdana" w:cs="Calibri"/>
          <w:sz w:val="20"/>
          <w:szCs w:val="22"/>
          <w:lang w:eastAsia="zh-CN"/>
        </w:rPr>
        <w:t>: ano</w:t>
      </w:r>
    </w:p>
    <w:p w14:paraId="2060E615" w14:textId="6FDC045B" w:rsidR="00791FC7" w:rsidRPr="00892BF6" w:rsidRDefault="00791FC7" w:rsidP="00892BF6">
      <w:pPr>
        <w:pStyle w:val="Normln0"/>
        <w:spacing w:line="276" w:lineRule="auto"/>
        <w:ind w:left="360"/>
        <w:rPr>
          <w:rFonts w:ascii="Verdana" w:eastAsia="SimSun" w:hAnsi="Verdana" w:cs="Calibri"/>
          <w:sz w:val="20"/>
          <w:szCs w:val="22"/>
          <w:lang w:eastAsia="zh-CN"/>
        </w:rPr>
      </w:pPr>
      <w:r w:rsidRPr="00892BF6">
        <w:rPr>
          <w:rFonts w:ascii="Verdana" w:eastAsia="SimSun" w:hAnsi="Verdana" w:cs="Calibri"/>
          <w:sz w:val="20"/>
          <w:szCs w:val="22"/>
          <w:lang w:eastAsia="zh-CN"/>
        </w:rPr>
        <w:t xml:space="preserve">zapsaná v obchodním rejstříku: </w:t>
      </w:r>
      <w:r w:rsidR="009D37EF" w:rsidRPr="00892BF6">
        <w:rPr>
          <w:rFonts w:ascii="Verdana" w:eastAsia="SimSun" w:hAnsi="Verdana" w:cs="Calibri"/>
          <w:sz w:val="20"/>
          <w:szCs w:val="22"/>
          <w:lang w:eastAsia="zh-CN"/>
        </w:rPr>
        <w:t>Krajský soud v Brně, Oddil C, vložka 35</w:t>
      </w:r>
    </w:p>
    <w:p w14:paraId="4067769D" w14:textId="77A9DD52" w:rsidR="00791FC7" w:rsidRPr="00892BF6" w:rsidRDefault="00791FC7" w:rsidP="00892BF6">
      <w:pPr>
        <w:pStyle w:val="Normln0"/>
        <w:spacing w:line="276" w:lineRule="auto"/>
        <w:ind w:left="360"/>
        <w:rPr>
          <w:rFonts w:ascii="Verdana" w:eastAsia="SimSun" w:hAnsi="Verdana" w:cs="Calibri"/>
          <w:sz w:val="20"/>
          <w:szCs w:val="22"/>
          <w:lang w:eastAsia="zh-CN"/>
        </w:rPr>
      </w:pPr>
      <w:r w:rsidRPr="00892BF6">
        <w:rPr>
          <w:rFonts w:ascii="Verdana" w:eastAsia="SimSun" w:hAnsi="Verdana" w:cs="Calibri"/>
          <w:sz w:val="20"/>
          <w:szCs w:val="22"/>
          <w:lang w:eastAsia="zh-CN"/>
        </w:rPr>
        <w:t>bankovní spojení</w:t>
      </w:r>
      <w:r w:rsidRPr="00892BF6">
        <w:rPr>
          <w:rFonts w:ascii="Verdana" w:eastAsia="SimSun" w:hAnsi="Verdana" w:cs="Calibri"/>
          <w:sz w:val="20"/>
          <w:szCs w:val="22"/>
          <w:lang w:eastAsia="zh-CN"/>
        </w:rPr>
        <w:tab/>
        <w:t>:</w:t>
      </w:r>
      <w:r w:rsidR="009D37EF" w:rsidRPr="00892BF6">
        <w:rPr>
          <w:rFonts w:ascii="Verdana" w:eastAsia="SimSun" w:hAnsi="Verdana" w:cs="Calibri"/>
          <w:sz w:val="20"/>
          <w:szCs w:val="22"/>
          <w:lang w:eastAsia="zh-CN"/>
        </w:rPr>
        <w:t xml:space="preserve"> Komerční banka Brno-město, 113545621/0100</w:t>
      </w:r>
    </w:p>
    <w:p w14:paraId="5C3E4DB5" w14:textId="77777777" w:rsidR="00791FC7" w:rsidRPr="00892BF6" w:rsidRDefault="00791FC7" w:rsidP="00892BF6">
      <w:pPr>
        <w:pStyle w:val="Normln0"/>
        <w:spacing w:line="276" w:lineRule="auto"/>
        <w:ind w:left="360"/>
        <w:rPr>
          <w:rFonts w:ascii="Verdana" w:eastAsia="SimSun" w:hAnsi="Verdana" w:cs="Calibri"/>
          <w:sz w:val="20"/>
          <w:szCs w:val="22"/>
          <w:lang w:eastAsia="zh-CN"/>
        </w:rPr>
      </w:pPr>
    </w:p>
    <w:p w14:paraId="5D380F70" w14:textId="5F904DAE" w:rsidR="00791FC7" w:rsidRPr="00892BF6" w:rsidRDefault="00791FC7" w:rsidP="00892BF6">
      <w:pPr>
        <w:pStyle w:val="Normln0"/>
        <w:spacing w:line="276" w:lineRule="auto"/>
        <w:ind w:left="360"/>
        <w:rPr>
          <w:rFonts w:ascii="Verdana" w:eastAsia="SimSun" w:hAnsi="Verdana" w:cs="Calibri"/>
          <w:sz w:val="20"/>
          <w:szCs w:val="22"/>
          <w:lang w:eastAsia="zh-CN"/>
        </w:rPr>
      </w:pPr>
      <w:r w:rsidRPr="00892BF6">
        <w:rPr>
          <w:rFonts w:ascii="Verdana" w:eastAsia="SimSun" w:hAnsi="Verdana" w:cs="Calibri"/>
          <w:sz w:val="20"/>
          <w:szCs w:val="22"/>
          <w:lang w:eastAsia="zh-CN"/>
        </w:rPr>
        <w:t>kontaktní osoba</w:t>
      </w:r>
      <w:r w:rsidR="00A25AAA" w:rsidRPr="00892BF6">
        <w:rPr>
          <w:rFonts w:ascii="Verdana" w:eastAsia="SimSun" w:hAnsi="Verdana" w:cs="Calibri"/>
          <w:sz w:val="20"/>
          <w:szCs w:val="22"/>
          <w:lang w:eastAsia="zh-CN"/>
        </w:rPr>
        <w:t xml:space="preserve"> (mail, tel.)</w:t>
      </w:r>
      <w:r w:rsidR="009D37EF" w:rsidRPr="00892BF6">
        <w:rPr>
          <w:rFonts w:ascii="Verdana" w:eastAsia="SimSun" w:hAnsi="Verdana" w:cs="Calibri"/>
          <w:sz w:val="20"/>
          <w:szCs w:val="22"/>
          <w:lang w:eastAsia="zh-CN"/>
        </w:rPr>
        <w:t xml:space="preserve">: </w:t>
      </w:r>
      <w:r w:rsidR="00AD754E">
        <w:rPr>
          <w:rFonts w:ascii="Verdana" w:eastAsia="SimSun" w:hAnsi="Verdana" w:cs="Calibri"/>
          <w:sz w:val="20"/>
          <w:szCs w:val="22"/>
          <w:lang w:eastAsia="zh-CN"/>
        </w:rPr>
        <w:t>xxx</w:t>
      </w:r>
    </w:p>
    <w:p w14:paraId="4AB5311A" w14:textId="32BF9883" w:rsidR="00A25AAA" w:rsidRPr="00892BF6" w:rsidRDefault="00A25AAA" w:rsidP="00892BF6">
      <w:pPr>
        <w:pStyle w:val="Normln0"/>
        <w:spacing w:line="276" w:lineRule="auto"/>
        <w:ind w:left="360"/>
        <w:rPr>
          <w:rFonts w:ascii="Verdana" w:eastAsia="SimSun" w:hAnsi="Verdana" w:cs="Calibri"/>
          <w:sz w:val="20"/>
          <w:szCs w:val="22"/>
          <w:lang w:eastAsia="zh-CN"/>
        </w:rPr>
      </w:pPr>
      <w:r w:rsidRPr="00892BF6">
        <w:rPr>
          <w:rFonts w:ascii="Verdana" w:eastAsia="SimSun" w:hAnsi="Verdana" w:cs="Calibri"/>
          <w:sz w:val="20"/>
          <w:szCs w:val="22"/>
          <w:lang w:eastAsia="zh-CN"/>
        </w:rPr>
        <w:t>hot line:</w:t>
      </w:r>
      <w:r w:rsidR="00AD754E">
        <w:rPr>
          <w:rFonts w:ascii="Verdana" w:eastAsia="SimSun" w:hAnsi="Verdana" w:cs="Calibri"/>
          <w:sz w:val="20"/>
          <w:szCs w:val="22"/>
          <w:lang w:eastAsia="zh-CN"/>
        </w:rPr>
        <w:t>xxx</w:t>
      </w:r>
    </w:p>
    <w:p w14:paraId="24297E20" w14:textId="762FF831" w:rsidR="00A25AAA" w:rsidRPr="00892BF6" w:rsidRDefault="00A25AAA" w:rsidP="00892BF6">
      <w:pPr>
        <w:pStyle w:val="Normln0"/>
        <w:spacing w:line="276" w:lineRule="auto"/>
        <w:ind w:left="360"/>
        <w:rPr>
          <w:rFonts w:ascii="Verdana" w:eastAsia="SimSun" w:hAnsi="Verdana" w:cs="Calibri"/>
          <w:sz w:val="20"/>
          <w:szCs w:val="22"/>
          <w:lang w:eastAsia="zh-CN"/>
        </w:rPr>
      </w:pPr>
      <w:r w:rsidRPr="00892BF6">
        <w:rPr>
          <w:rFonts w:ascii="Verdana" w:eastAsia="SimSun" w:hAnsi="Verdana" w:cs="Calibri"/>
          <w:sz w:val="20"/>
          <w:szCs w:val="22"/>
          <w:lang w:eastAsia="zh-CN"/>
        </w:rPr>
        <w:t>helpdesk:</w:t>
      </w:r>
      <w:r w:rsidR="009D37EF" w:rsidRPr="00892BF6">
        <w:rPr>
          <w:rFonts w:ascii="Verdana" w:eastAsia="SimSun" w:hAnsi="Verdana" w:cs="Calibri"/>
          <w:sz w:val="20"/>
          <w:szCs w:val="22"/>
          <w:lang w:eastAsia="zh-CN"/>
        </w:rPr>
        <w:t xml:space="preserve"> https://podpora.aps-brno.cz</w:t>
      </w:r>
    </w:p>
    <w:p w14:paraId="66D856A2" w14:textId="77777777" w:rsidR="00791FC7" w:rsidRPr="00892BF6" w:rsidRDefault="00791FC7" w:rsidP="00892BF6">
      <w:pPr>
        <w:pStyle w:val="Normln0"/>
        <w:spacing w:line="276" w:lineRule="auto"/>
        <w:ind w:left="360"/>
        <w:rPr>
          <w:rFonts w:ascii="Verdana" w:eastAsia="SimSun" w:hAnsi="Verdana" w:cs="Calibri"/>
          <w:sz w:val="20"/>
          <w:szCs w:val="22"/>
          <w:lang w:eastAsia="zh-CN"/>
        </w:rPr>
      </w:pPr>
      <w:r w:rsidRPr="00892BF6">
        <w:rPr>
          <w:rFonts w:ascii="Verdana" w:eastAsia="SimSun" w:hAnsi="Verdana" w:cs="Calibri"/>
          <w:sz w:val="20"/>
          <w:szCs w:val="22"/>
          <w:lang w:eastAsia="zh-CN"/>
        </w:rPr>
        <w:t>(pro dodání i pro záruční odpovědnost)</w:t>
      </w:r>
    </w:p>
    <w:p w14:paraId="148069DC" w14:textId="77777777" w:rsidR="00791FC7" w:rsidRDefault="00791FC7" w:rsidP="00815A82">
      <w:pPr>
        <w:keepNext/>
        <w:spacing w:line="276" w:lineRule="auto"/>
        <w:ind w:left="142"/>
        <w:jc w:val="both"/>
        <w:rPr>
          <w:rFonts w:ascii="Verdana" w:hAnsi="Verdana"/>
          <w:sz w:val="20"/>
          <w:szCs w:val="22"/>
        </w:rPr>
      </w:pPr>
    </w:p>
    <w:p w14:paraId="1D69CAB5" w14:textId="4D615C5F" w:rsidR="00791FC7" w:rsidRPr="00791FC7" w:rsidRDefault="00791FC7" w:rsidP="00892BF6">
      <w:pPr>
        <w:keepNext/>
        <w:spacing w:line="276" w:lineRule="auto"/>
        <w:ind w:left="142" w:firstLine="218"/>
        <w:jc w:val="both"/>
        <w:rPr>
          <w:rFonts w:ascii="Verdana" w:hAnsi="Verdana"/>
          <w:sz w:val="20"/>
          <w:szCs w:val="22"/>
        </w:rPr>
      </w:pPr>
      <w:r w:rsidRPr="00791FC7">
        <w:rPr>
          <w:rFonts w:ascii="Verdana" w:hAnsi="Verdana"/>
          <w:sz w:val="20"/>
          <w:szCs w:val="22"/>
        </w:rPr>
        <w:t>dále jen: „</w:t>
      </w:r>
      <w:r w:rsidR="00CC5DB3">
        <w:rPr>
          <w:rFonts w:ascii="Verdana" w:hAnsi="Verdana"/>
          <w:i/>
          <w:sz w:val="20"/>
          <w:szCs w:val="22"/>
        </w:rPr>
        <w:t>zhotovitel</w:t>
      </w:r>
      <w:r w:rsidRPr="00791FC7">
        <w:rPr>
          <w:rFonts w:ascii="Verdana" w:hAnsi="Verdana"/>
          <w:sz w:val="20"/>
          <w:szCs w:val="22"/>
        </w:rPr>
        <w:t>“</w:t>
      </w:r>
    </w:p>
    <w:p w14:paraId="7E92348D" w14:textId="77777777" w:rsidR="00791FC7" w:rsidRPr="00815A82" w:rsidRDefault="00791FC7" w:rsidP="00892BF6">
      <w:pPr>
        <w:keepNext/>
        <w:spacing w:before="240" w:line="276" w:lineRule="auto"/>
        <w:ind w:left="142"/>
        <w:jc w:val="both"/>
        <w:rPr>
          <w:rFonts w:ascii="Verdana" w:hAnsi="Verdana"/>
          <w:sz w:val="20"/>
          <w:szCs w:val="22"/>
        </w:rPr>
      </w:pPr>
      <w:r w:rsidRPr="00815A82">
        <w:rPr>
          <w:rFonts w:ascii="Verdana" w:hAnsi="Verdana"/>
          <w:sz w:val="20"/>
          <w:szCs w:val="22"/>
        </w:rPr>
        <w:t>se dohodly na znění této smlouvy takto:</w:t>
      </w:r>
    </w:p>
    <w:p w14:paraId="49F70B45" w14:textId="77777777" w:rsidR="00791FC7" w:rsidRDefault="00791FC7" w:rsidP="00815A82">
      <w:pPr>
        <w:spacing w:after="120" w:line="276" w:lineRule="auto"/>
        <w:jc w:val="both"/>
        <w:rPr>
          <w:rFonts w:ascii="Verdana" w:hAnsi="Verdana"/>
          <w:sz w:val="20"/>
          <w:szCs w:val="22"/>
        </w:rPr>
      </w:pPr>
    </w:p>
    <w:p w14:paraId="25782E42" w14:textId="77777777" w:rsidR="00815A82" w:rsidRPr="00815A82" w:rsidRDefault="00815A82" w:rsidP="00815A82">
      <w:pPr>
        <w:spacing w:after="120" w:line="276" w:lineRule="auto"/>
        <w:jc w:val="center"/>
        <w:rPr>
          <w:rFonts w:ascii="Verdana" w:hAnsi="Verdana"/>
          <w:b/>
          <w:sz w:val="20"/>
          <w:szCs w:val="22"/>
        </w:rPr>
      </w:pPr>
      <w:r>
        <w:rPr>
          <w:rFonts w:ascii="Verdana" w:hAnsi="Verdana"/>
          <w:b/>
          <w:sz w:val="20"/>
          <w:szCs w:val="22"/>
        </w:rPr>
        <w:t>P</w:t>
      </w:r>
      <w:r w:rsidRPr="00815A82">
        <w:rPr>
          <w:rFonts w:ascii="Verdana" w:hAnsi="Verdana"/>
          <w:b/>
          <w:sz w:val="20"/>
          <w:szCs w:val="22"/>
        </w:rPr>
        <w:t>reambule</w:t>
      </w:r>
    </w:p>
    <w:p w14:paraId="0E936BCD" w14:textId="1394D571" w:rsidR="00791FC7" w:rsidRPr="003012F3" w:rsidRDefault="00791FC7" w:rsidP="00815A82">
      <w:pPr>
        <w:spacing w:after="120" w:line="276" w:lineRule="auto"/>
        <w:ind w:left="142"/>
        <w:jc w:val="both"/>
        <w:rPr>
          <w:rFonts w:ascii="Verdana" w:hAnsi="Verdana"/>
          <w:sz w:val="20"/>
          <w:szCs w:val="22"/>
        </w:rPr>
      </w:pPr>
      <w:r w:rsidRPr="003012F3">
        <w:rPr>
          <w:rFonts w:ascii="Verdana" w:hAnsi="Verdana"/>
          <w:sz w:val="20"/>
          <w:szCs w:val="20"/>
        </w:rPr>
        <w:t xml:space="preserve">Tato </w:t>
      </w:r>
      <w:r>
        <w:rPr>
          <w:rFonts w:ascii="Verdana" w:hAnsi="Verdana"/>
          <w:sz w:val="20"/>
          <w:szCs w:val="20"/>
        </w:rPr>
        <w:t>smlouva</w:t>
      </w:r>
      <w:r w:rsidRPr="003012F3">
        <w:rPr>
          <w:rFonts w:ascii="Verdana" w:hAnsi="Verdana"/>
          <w:sz w:val="20"/>
          <w:szCs w:val="20"/>
        </w:rPr>
        <w:t xml:space="preserve"> se uzavírá mezi </w:t>
      </w:r>
      <w:r w:rsidR="00CC5DB3">
        <w:rPr>
          <w:rFonts w:ascii="Verdana" w:hAnsi="Verdana"/>
          <w:sz w:val="20"/>
          <w:szCs w:val="20"/>
        </w:rPr>
        <w:t>objednatelem</w:t>
      </w:r>
      <w:r w:rsidRPr="003012F3">
        <w:rPr>
          <w:rFonts w:ascii="Verdana" w:hAnsi="Verdana"/>
          <w:sz w:val="20"/>
          <w:szCs w:val="20"/>
        </w:rPr>
        <w:t>, který rozhodl o vítězi ve veřejné zakázce malého rozsahu „</w:t>
      </w:r>
      <w:r w:rsidRPr="00791FC7">
        <w:rPr>
          <w:rFonts w:ascii="Verdana" w:hAnsi="Verdana"/>
          <w:sz w:val="20"/>
          <w:szCs w:val="20"/>
        </w:rPr>
        <w:t>Dodávka a implementace SW pro správu a evidenci služeb VŠ kolejí UHK</w:t>
      </w:r>
      <w:r w:rsidRPr="003012F3">
        <w:rPr>
          <w:rFonts w:ascii="Verdana" w:hAnsi="Verdana"/>
          <w:sz w:val="20"/>
          <w:szCs w:val="20"/>
        </w:rPr>
        <w:t xml:space="preserve">“, a </w:t>
      </w:r>
      <w:r w:rsidR="00CC5DB3">
        <w:rPr>
          <w:rFonts w:ascii="Verdana" w:hAnsi="Verdana"/>
          <w:sz w:val="20"/>
          <w:szCs w:val="20"/>
        </w:rPr>
        <w:t>zhotovitelem</w:t>
      </w:r>
      <w:r w:rsidRPr="003012F3">
        <w:rPr>
          <w:rFonts w:ascii="Verdana" w:hAnsi="Verdana"/>
          <w:sz w:val="20"/>
          <w:szCs w:val="20"/>
        </w:rPr>
        <w:t xml:space="preserve">, který se stal vítězem v této zakázce. Tato </w:t>
      </w:r>
      <w:r>
        <w:rPr>
          <w:rFonts w:ascii="Verdana" w:hAnsi="Verdana"/>
          <w:sz w:val="20"/>
          <w:szCs w:val="20"/>
        </w:rPr>
        <w:t>dohoda</w:t>
      </w:r>
      <w:r w:rsidRPr="003012F3">
        <w:rPr>
          <w:rFonts w:ascii="Verdana" w:hAnsi="Verdana"/>
          <w:sz w:val="20"/>
          <w:szCs w:val="20"/>
        </w:rPr>
        <w:t xml:space="preserve"> vymezuje práva a povinnosti obou smluvních stran při výkonu plnění </w:t>
      </w:r>
      <w:r w:rsidR="00CC5DB3">
        <w:rPr>
          <w:rFonts w:ascii="Verdana" w:hAnsi="Verdana"/>
          <w:sz w:val="20"/>
          <w:szCs w:val="20"/>
        </w:rPr>
        <w:t>zhotovitele</w:t>
      </w:r>
      <w:r w:rsidRPr="003012F3">
        <w:rPr>
          <w:rFonts w:ascii="Verdana" w:hAnsi="Verdana"/>
          <w:sz w:val="20"/>
          <w:szCs w:val="20"/>
        </w:rPr>
        <w:t xml:space="preserve"> v rámci této </w:t>
      </w:r>
      <w:r>
        <w:rPr>
          <w:rFonts w:ascii="Verdana" w:hAnsi="Verdana"/>
          <w:sz w:val="20"/>
          <w:szCs w:val="20"/>
        </w:rPr>
        <w:t>smlouvy</w:t>
      </w:r>
      <w:r w:rsidRPr="003012F3">
        <w:rPr>
          <w:rFonts w:ascii="Verdana" w:hAnsi="Verdana"/>
          <w:sz w:val="20"/>
          <w:szCs w:val="20"/>
        </w:rPr>
        <w:t>.</w:t>
      </w:r>
      <w:r w:rsidR="00815A82">
        <w:rPr>
          <w:rFonts w:ascii="Verdana" w:hAnsi="Verdana"/>
          <w:sz w:val="20"/>
          <w:szCs w:val="20"/>
        </w:rPr>
        <w:t xml:space="preserve"> Za řádně poskytnuté plnění definované v </w:t>
      </w:r>
      <w:proofErr w:type="spellStart"/>
      <w:proofErr w:type="gramStart"/>
      <w:r w:rsidR="00815A82">
        <w:rPr>
          <w:rFonts w:ascii="Verdana" w:hAnsi="Verdana"/>
          <w:sz w:val="20"/>
          <w:szCs w:val="20"/>
        </w:rPr>
        <w:t>čl.I</w:t>
      </w:r>
      <w:proofErr w:type="spellEnd"/>
      <w:r w:rsidR="00815A82">
        <w:rPr>
          <w:rFonts w:ascii="Verdana" w:hAnsi="Verdana"/>
          <w:sz w:val="20"/>
          <w:szCs w:val="20"/>
        </w:rPr>
        <w:t xml:space="preserve"> se</w:t>
      </w:r>
      <w:proofErr w:type="gramEnd"/>
      <w:r w:rsidR="00815A82">
        <w:rPr>
          <w:rFonts w:ascii="Verdana" w:hAnsi="Verdana"/>
          <w:sz w:val="20"/>
          <w:szCs w:val="20"/>
        </w:rPr>
        <w:t xml:space="preserve"> </w:t>
      </w:r>
      <w:r w:rsidR="00CC5DB3">
        <w:rPr>
          <w:rFonts w:ascii="Verdana" w:hAnsi="Verdana"/>
          <w:sz w:val="20"/>
          <w:szCs w:val="20"/>
        </w:rPr>
        <w:t>objednatel</w:t>
      </w:r>
      <w:r w:rsidR="00815A82">
        <w:rPr>
          <w:rFonts w:ascii="Verdana" w:hAnsi="Verdana"/>
          <w:sz w:val="20"/>
          <w:szCs w:val="20"/>
        </w:rPr>
        <w:t xml:space="preserve"> zavazuje zaplatit zde ujednanou smluvní cenu.</w:t>
      </w:r>
    </w:p>
    <w:p w14:paraId="489B586F" w14:textId="77777777" w:rsidR="00791FC7" w:rsidRDefault="00791FC7" w:rsidP="00815A82">
      <w:pPr>
        <w:tabs>
          <w:tab w:val="num" w:pos="425"/>
        </w:tabs>
        <w:spacing w:after="120" w:line="276" w:lineRule="auto"/>
        <w:ind w:left="425"/>
        <w:jc w:val="both"/>
        <w:rPr>
          <w:rFonts w:ascii="Verdana" w:hAnsi="Verdana"/>
          <w:sz w:val="20"/>
          <w:szCs w:val="22"/>
        </w:rPr>
      </w:pPr>
    </w:p>
    <w:p w14:paraId="0A9C86AD" w14:textId="77777777" w:rsidR="00815A82" w:rsidRDefault="00815A82" w:rsidP="00815A82">
      <w:pPr>
        <w:tabs>
          <w:tab w:val="num" w:pos="425"/>
        </w:tabs>
        <w:spacing w:after="120" w:line="276" w:lineRule="auto"/>
        <w:ind w:left="425"/>
        <w:jc w:val="both"/>
        <w:rPr>
          <w:rFonts w:ascii="Verdana" w:hAnsi="Verdana"/>
          <w:sz w:val="20"/>
          <w:szCs w:val="22"/>
        </w:rPr>
      </w:pPr>
    </w:p>
    <w:p w14:paraId="2B3BB281" w14:textId="77777777" w:rsidR="00791FC7" w:rsidRDefault="00791FC7" w:rsidP="00815A82">
      <w:pPr>
        <w:pStyle w:val="ClanekC"/>
        <w:widowControl/>
        <w:tabs>
          <w:tab w:val="clear" w:pos="72"/>
          <w:tab w:val="num" w:pos="425"/>
        </w:tabs>
        <w:spacing w:after="120" w:line="276" w:lineRule="auto"/>
        <w:ind w:left="425" w:hanging="425"/>
        <w:jc w:val="center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lastRenderedPageBreak/>
        <w:t>I.</w:t>
      </w:r>
      <w:r w:rsidRPr="002A3E50">
        <w:rPr>
          <w:rFonts w:ascii="Verdana" w:hAnsi="Verdana"/>
          <w:sz w:val="20"/>
          <w:szCs w:val="22"/>
        </w:rPr>
        <w:t xml:space="preserve"> </w:t>
      </w:r>
      <w:r w:rsidR="00815A82">
        <w:rPr>
          <w:rFonts w:ascii="Verdana" w:hAnsi="Verdana"/>
          <w:sz w:val="20"/>
          <w:szCs w:val="22"/>
        </w:rPr>
        <w:t>P</w:t>
      </w:r>
      <w:r w:rsidR="00815A82" w:rsidRPr="002A3E50">
        <w:rPr>
          <w:rFonts w:ascii="Verdana" w:hAnsi="Verdana"/>
          <w:sz w:val="20"/>
          <w:szCs w:val="22"/>
        </w:rPr>
        <w:t xml:space="preserve">ředmět </w:t>
      </w:r>
      <w:r w:rsidR="00815A82">
        <w:rPr>
          <w:rFonts w:ascii="Verdana" w:hAnsi="Verdana"/>
          <w:sz w:val="20"/>
          <w:szCs w:val="22"/>
        </w:rPr>
        <w:t>smlouvy</w:t>
      </w:r>
      <w:r w:rsidR="00E941A3">
        <w:rPr>
          <w:rFonts w:ascii="Verdana" w:hAnsi="Verdana"/>
          <w:sz w:val="20"/>
          <w:szCs w:val="22"/>
        </w:rPr>
        <w:t xml:space="preserve"> a termíny plnění </w:t>
      </w:r>
    </w:p>
    <w:p w14:paraId="2C3BD721" w14:textId="667606CC" w:rsidR="00791FC7" w:rsidRPr="00072061" w:rsidRDefault="00791FC7" w:rsidP="00EB2B49">
      <w:pPr>
        <w:spacing w:after="120"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</w:t>
      </w:r>
      <w:r>
        <w:rPr>
          <w:rFonts w:ascii="Verdana" w:hAnsi="Verdana"/>
          <w:sz w:val="20"/>
          <w:szCs w:val="20"/>
        </w:rPr>
        <w:tab/>
      </w:r>
      <w:r w:rsidRPr="00072061">
        <w:rPr>
          <w:rFonts w:ascii="Verdana" w:hAnsi="Verdana"/>
          <w:sz w:val="20"/>
          <w:szCs w:val="20"/>
        </w:rPr>
        <w:t xml:space="preserve">Předmětem této smlouvy je plnění </w:t>
      </w:r>
      <w:r w:rsidR="00580DA0" w:rsidRPr="00072061">
        <w:rPr>
          <w:rFonts w:ascii="Verdana" w:hAnsi="Verdana"/>
          <w:sz w:val="20"/>
          <w:szCs w:val="20"/>
        </w:rPr>
        <w:t xml:space="preserve">(dílo) </w:t>
      </w:r>
      <w:r w:rsidRPr="00072061">
        <w:rPr>
          <w:rFonts w:ascii="Verdana" w:hAnsi="Verdana"/>
          <w:sz w:val="20"/>
          <w:szCs w:val="20"/>
        </w:rPr>
        <w:t xml:space="preserve">poskytované </w:t>
      </w:r>
      <w:r w:rsidR="00CC5DB3">
        <w:rPr>
          <w:rFonts w:ascii="Verdana" w:hAnsi="Verdana"/>
          <w:sz w:val="20"/>
          <w:szCs w:val="20"/>
        </w:rPr>
        <w:t>zhotovitelem</w:t>
      </w:r>
      <w:r w:rsidRPr="00072061">
        <w:rPr>
          <w:rFonts w:ascii="Verdana" w:hAnsi="Verdana"/>
          <w:sz w:val="20"/>
          <w:szCs w:val="20"/>
        </w:rPr>
        <w:t xml:space="preserve"> tak, aby došlo k bezvadné a řádné dodávce </w:t>
      </w:r>
      <w:r w:rsidR="007C315E" w:rsidRPr="00072061">
        <w:rPr>
          <w:rFonts w:ascii="Verdana" w:hAnsi="Verdana"/>
          <w:sz w:val="20"/>
          <w:szCs w:val="20"/>
        </w:rPr>
        <w:t>programového vybavení</w:t>
      </w:r>
      <w:r w:rsidRPr="00072061">
        <w:rPr>
          <w:rFonts w:ascii="Verdana" w:hAnsi="Verdana"/>
          <w:sz w:val="20"/>
          <w:szCs w:val="20"/>
        </w:rPr>
        <w:t xml:space="preserve"> </w:t>
      </w:r>
      <w:r w:rsidR="009D37EF">
        <w:rPr>
          <w:rFonts w:ascii="Verdana" w:hAnsi="Verdana"/>
          <w:sz w:val="20"/>
          <w:szCs w:val="20"/>
        </w:rPr>
        <w:t>ISKAM4 včetně modulu ubytování</w:t>
      </w:r>
      <w:r w:rsidRPr="00072061">
        <w:rPr>
          <w:rFonts w:ascii="Verdana" w:hAnsi="Verdana"/>
          <w:sz w:val="20"/>
          <w:szCs w:val="20"/>
        </w:rPr>
        <w:t xml:space="preserve"> a sice v souladu se všemi požadavky tak, jak je popsáno v přílo</w:t>
      </w:r>
      <w:r w:rsidR="00C36DB4" w:rsidRPr="00072061">
        <w:rPr>
          <w:rFonts w:ascii="Verdana" w:hAnsi="Verdana"/>
          <w:sz w:val="20"/>
          <w:szCs w:val="20"/>
        </w:rPr>
        <w:t>hách</w:t>
      </w:r>
      <w:r w:rsidRPr="00072061">
        <w:rPr>
          <w:rFonts w:ascii="Verdana" w:hAnsi="Verdana"/>
          <w:sz w:val="20"/>
          <w:szCs w:val="20"/>
        </w:rPr>
        <w:t xml:space="preserve"> </w:t>
      </w:r>
      <w:r w:rsidR="00C36DB4" w:rsidRPr="00072061">
        <w:rPr>
          <w:rFonts w:ascii="Verdana" w:hAnsi="Verdana"/>
          <w:sz w:val="20"/>
          <w:szCs w:val="20"/>
        </w:rPr>
        <w:t>č.</w:t>
      </w:r>
      <w:r w:rsidR="007D5057">
        <w:rPr>
          <w:rFonts w:ascii="Verdana" w:hAnsi="Verdana"/>
          <w:sz w:val="20"/>
          <w:szCs w:val="20"/>
        </w:rPr>
        <w:t xml:space="preserve"> </w:t>
      </w:r>
      <w:r w:rsidR="00C36DB4" w:rsidRPr="00072061">
        <w:rPr>
          <w:rFonts w:ascii="Verdana" w:hAnsi="Verdana"/>
          <w:sz w:val="20"/>
          <w:szCs w:val="20"/>
        </w:rPr>
        <w:t>1 a 2 této smlouvy.</w:t>
      </w:r>
    </w:p>
    <w:p w14:paraId="0EB8E5C8" w14:textId="08F3FA06" w:rsidR="00791FC7" w:rsidRPr="00072061" w:rsidRDefault="00815A82" w:rsidP="000441C9">
      <w:pPr>
        <w:pStyle w:val="Odstavecseseznamem"/>
        <w:spacing w:after="120" w:line="276" w:lineRule="auto"/>
        <w:ind w:left="502"/>
        <w:jc w:val="both"/>
        <w:rPr>
          <w:rFonts w:ascii="Verdana" w:hAnsi="Verdana"/>
          <w:sz w:val="20"/>
          <w:szCs w:val="20"/>
        </w:rPr>
      </w:pPr>
      <w:r w:rsidRPr="00072061">
        <w:rPr>
          <w:rFonts w:ascii="Verdana" w:hAnsi="Verdana"/>
          <w:sz w:val="20"/>
          <w:szCs w:val="20"/>
        </w:rPr>
        <w:t>Plnění obsahuje:</w:t>
      </w:r>
    </w:p>
    <w:p w14:paraId="6653E67F" w14:textId="77777777" w:rsidR="00815A82" w:rsidRPr="00072061" w:rsidRDefault="00815A82" w:rsidP="00815A82">
      <w:pPr>
        <w:pStyle w:val="Odstavecseseznamem"/>
        <w:numPr>
          <w:ilvl w:val="0"/>
          <w:numId w:val="6"/>
        </w:numPr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072061">
        <w:rPr>
          <w:rFonts w:ascii="Verdana" w:hAnsi="Verdana"/>
          <w:sz w:val="20"/>
          <w:szCs w:val="20"/>
        </w:rPr>
        <w:t xml:space="preserve">Dodávku programového vybavení </w:t>
      </w:r>
    </w:p>
    <w:p w14:paraId="3BBE82DC" w14:textId="77777777" w:rsidR="00815A82" w:rsidRPr="00072061" w:rsidRDefault="00C36DB4" w:rsidP="00815A82">
      <w:pPr>
        <w:pStyle w:val="Odstavecseseznamem"/>
        <w:numPr>
          <w:ilvl w:val="1"/>
          <w:numId w:val="2"/>
        </w:numPr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072061">
        <w:rPr>
          <w:rFonts w:ascii="Verdana" w:hAnsi="Verdana"/>
          <w:sz w:val="20"/>
          <w:szCs w:val="20"/>
        </w:rPr>
        <w:t xml:space="preserve">SW informačního systému: plnění dle příloh č. 1 a 2 </w:t>
      </w:r>
      <w:r w:rsidR="00815A82" w:rsidRPr="00072061">
        <w:rPr>
          <w:rFonts w:ascii="Verdana" w:hAnsi="Verdana"/>
          <w:sz w:val="20"/>
          <w:szCs w:val="20"/>
        </w:rPr>
        <w:t>této smlouvy</w:t>
      </w:r>
    </w:p>
    <w:p w14:paraId="16AEFAE8" w14:textId="77777777" w:rsidR="00815A82" w:rsidRPr="00072061" w:rsidRDefault="00815A82" w:rsidP="00815A82">
      <w:pPr>
        <w:pStyle w:val="Odstavecseseznamem"/>
        <w:numPr>
          <w:ilvl w:val="1"/>
          <w:numId w:val="2"/>
        </w:numPr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072061">
        <w:rPr>
          <w:rFonts w:ascii="Verdana" w:hAnsi="Verdana"/>
          <w:sz w:val="20"/>
          <w:szCs w:val="20"/>
        </w:rPr>
        <w:t xml:space="preserve">Uživatelský </w:t>
      </w:r>
      <w:r w:rsidR="004A7674" w:rsidRPr="00072061">
        <w:rPr>
          <w:rFonts w:ascii="Verdana" w:hAnsi="Verdana"/>
          <w:sz w:val="20"/>
          <w:szCs w:val="20"/>
        </w:rPr>
        <w:t xml:space="preserve">a administrátorský </w:t>
      </w:r>
      <w:r w:rsidRPr="00072061">
        <w:rPr>
          <w:rFonts w:ascii="Verdana" w:hAnsi="Verdana"/>
          <w:sz w:val="20"/>
          <w:szCs w:val="20"/>
        </w:rPr>
        <w:t>manuál v elektronické podobě</w:t>
      </w:r>
    </w:p>
    <w:p w14:paraId="51DC469C" w14:textId="4D99938F" w:rsidR="00815A82" w:rsidRPr="00072061" w:rsidRDefault="00815A82" w:rsidP="00815A82">
      <w:pPr>
        <w:pStyle w:val="Odstavecseseznamem"/>
        <w:numPr>
          <w:ilvl w:val="0"/>
          <w:numId w:val="6"/>
        </w:numPr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072061">
        <w:rPr>
          <w:rFonts w:ascii="Verdana" w:hAnsi="Verdana"/>
          <w:sz w:val="20"/>
          <w:szCs w:val="20"/>
        </w:rPr>
        <w:t xml:space="preserve">Implementace programového vybavení v prostředí </w:t>
      </w:r>
      <w:r w:rsidR="00CC5DB3">
        <w:rPr>
          <w:rFonts w:ascii="Verdana" w:hAnsi="Verdana"/>
          <w:sz w:val="20"/>
          <w:szCs w:val="20"/>
        </w:rPr>
        <w:t>objednatele</w:t>
      </w:r>
    </w:p>
    <w:p w14:paraId="4ACBC190" w14:textId="77777777" w:rsidR="007D65D7" w:rsidRDefault="004A7674" w:rsidP="00815A82">
      <w:pPr>
        <w:pStyle w:val="Odstavecseseznamem"/>
        <w:numPr>
          <w:ilvl w:val="1"/>
          <w:numId w:val="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072061">
        <w:rPr>
          <w:rFonts w:ascii="Verdana" w:hAnsi="Verdana"/>
          <w:sz w:val="20"/>
          <w:szCs w:val="20"/>
        </w:rPr>
        <w:t>Administrátorské i uživatelské š</w:t>
      </w:r>
      <w:r w:rsidR="00815A82" w:rsidRPr="00072061">
        <w:rPr>
          <w:rFonts w:ascii="Verdana" w:hAnsi="Verdana"/>
          <w:sz w:val="20"/>
          <w:szCs w:val="20"/>
        </w:rPr>
        <w:t xml:space="preserve">kolení </w:t>
      </w:r>
      <w:r w:rsidR="00CC5DB3">
        <w:rPr>
          <w:rFonts w:ascii="Verdana" w:hAnsi="Verdana"/>
          <w:sz w:val="20"/>
          <w:szCs w:val="20"/>
        </w:rPr>
        <w:t xml:space="preserve">v rozsahu </w:t>
      </w:r>
      <w:r w:rsidR="007D65D7">
        <w:rPr>
          <w:rFonts w:ascii="Verdana" w:hAnsi="Verdana"/>
          <w:sz w:val="20"/>
          <w:szCs w:val="20"/>
        </w:rPr>
        <w:t>4 pracovních dnů:</w:t>
      </w:r>
    </w:p>
    <w:p w14:paraId="0399C232" w14:textId="62B38985" w:rsidR="007D65D7" w:rsidRDefault="007D65D7" w:rsidP="007D65D7">
      <w:pPr>
        <w:spacing w:line="276" w:lineRule="auto"/>
        <w:ind w:left="502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 w:rsidR="00C068FC">
        <w:rPr>
          <w:rFonts w:ascii="Verdana" w:hAnsi="Verdana"/>
          <w:sz w:val="20"/>
          <w:szCs w:val="20"/>
        </w:rPr>
        <w:t xml:space="preserve"> 2</w:t>
      </w:r>
      <w:r w:rsidRPr="007D65D7">
        <w:rPr>
          <w:rFonts w:ascii="Verdana" w:hAnsi="Verdana"/>
          <w:sz w:val="20"/>
          <w:szCs w:val="20"/>
        </w:rPr>
        <w:t xml:space="preserve"> </w:t>
      </w:r>
      <w:r w:rsidR="00C068FC">
        <w:rPr>
          <w:rFonts w:ascii="Verdana" w:hAnsi="Verdana"/>
          <w:sz w:val="20"/>
          <w:szCs w:val="20"/>
        </w:rPr>
        <w:t>dny</w:t>
      </w:r>
      <w:r w:rsidRPr="007D65D7">
        <w:rPr>
          <w:rFonts w:ascii="Verdana" w:hAnsi="Verdana"/>
          <w:sz w:val="20"/>
          <w:szCs w:val="20"/>
        </w:rPr>
        <w:t xml:space="preserve"> pro management a </w:t>
      </w:r>
      <w:r w:rsidR="00C068FC">
        <w:rPr>
          <w:rFonts w:ascii="Verdana" w:hAnsi="Verdana"/>
          <w:sz w:val="20"/>
          <w:szCs w:val="20"/>
        </w:rPr>
        <w:t>administrativu</w:t>
      </w:r>
    </w:p>
    <w:p w14:paraId="0A8DAE95" w14:textId="66D7D27E" w:rsidR="00815A82" w:rsidRPr="007D65D7" w:rsidRDefault="00364CFA" w:rsidP="007D65D7">
      <w:pPr>
        <w:spacing w:line="276" w:lineRule="auto"/>
        <w:ind w:left="708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7D65D7">
        <w:rPr>
          <w:rFonts w:ascii="Verdana" w:hAnsi="Verdana"/>
          <w:sz w:val="20"/>
          <w:szCs w:val="20"/>
        </w:rPr>
        <w:t>2 dny pro provozní personál</w:t>
      </w:r>
      <w:r w:rsidR="00C068FC">
        <w:rPr>
          <w:rFonts w:ascii="Verdana" w:hAnsi="Verdana"/>
          <w:sz w:val="20"/>
          <w:szCs w:val="20"/>
        </w:rPr>
        <w:t xml:space="preserve"> (recepce)</w:t>
      </w:r>
    </w:p>
    <w:p w14:paraId="786F50C8" w14:textId="15C9FDA7" w:rsidR="00815A82" w:rsidRPr="005C6BB0" w:rsidRDefault="00815A82" w:rsidP="00ED6C49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072061">
        <w:rPr>
          <w:rFonts w:ascii="Verdana" w:hAnsi="Verdana"/>
          <w:sz w:val="20"/>
          <w:szCs w:val="20"/>
        </w:rPr>
        <w:t>Měsíční správu a servis dodaného programového vybavení</w:t>
      </w:r>
      <w:r w:rsidR="00C36DB4" w:rsidRPr="00072061">
        <w:rPr>
          <w:rFonts w:ascii="Verdana" w:hAnsi="Verdana"/>
          <w:sz w:val="20"/>
          <w:szCs w:val="20"/>
        </w:rPr>
        <w:t xml:space="preserve"> po celou dobu </w:t>
      </w:r>
      <w:r w:rsidR="00482CE3">
        <w:rPr>
          <w:rFonts w:ascii="Verdana" w:hAnsi="Verdana"/>
          <w:sz w:val="20"/>
          <w:szCs w:val="20"/>
        </w:rPr>
        <w:t xml:space="preserve">trvání </w:t>
      </w:r>
      <w:r w:rsidR="00C36DB4" w:rsidRPr="00072061">
        <w:rPr>
          <w:rFonts w:ascii="Verdana" w:hAnsi="Verdana"/>
          <w:sz w:val="20"/>
          <w:szCs w:val="20"/>
        </w:rPr>
        <w:t>smluvního vztahu</w:t>
      </w:r>
      <w:r w:rsidR="00ED6C49" w:rsidRPr="00072061">
        <w:rPr>
          <w:rFonts w:ascii="Verdana" w:hAnsi="Verdana"/>
          <w:sz w:val="20"/>
          <w:szCs w:val="20"/>
        </w:rPr>
        <w:t xml:space="preserve">; tento servis představuje zajištění bezproblémového fungování dodaného systému, v jehož rámci se poskytují klientské služby, zejm. technická podpora v </w:t>
      </w:r>
      <w:r w:rsidR="00ED6C49" w:rsidRPr="005C6BB0">
        <w:rPr>
          <w:rFonts w:ascii="Verdana" w:hAnsi="Verdana"/>
          <w:sz w:val="20"/>
          <w:szCs w:val="20"/>
        </w:rPr>
        <w:t>pracovních dnech (9-17hodin) a služby uvedené jako požadavky v příloze č. 1.</w:t>
      </w:r>
    </w:p>
    <w:p w14:paraId="617B13DF" w14:textId="77777777" w:rsidR="00815A82" w:rsidRDefault="00815A82" w:rsidP="00815A82">
      <w:pPr>
        <w:pStyle w:val="Odstavecseseznamem"/>
        <w:spacing w:line="276" w:lineRule="auto"/>
        <w:ind w:left="862"/>
        <w:jc w:val="both"/>
        <w:rPr>
          <w:rFonts w:ascii="Verdana" w:hAnsi="Verdana"/>
          <w:sz w:val="20"/>
          <w:szCs w:val="20"/>
        </w:rPr>
      </w:pPr>
    </w:p>
    <w:p w14:paraId="49B63EBB" w14:textId="50C97D19" w:rsidR="00A25AAA" w:rsidRDefault="007231D7" w:rsidP="00364CFA">
      <w:pPr>
        <w:pStyle w:val="Odstavecseseznamem"/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Zhotovitel</w:t>
      </w:r>
      <w:r w:rsidR="00A25AAA">
        <w:rPr>
          <w:rFonts w:ascii="Verdana" w:hAnsi="Verdana"/>
          <w:sz w:val="20"/>
          <w:szCs w:val="20"/>
        </w:rPr>
        <w:t xml:space="preserve"> se zavazuje, že v případě vydání nové verze dodaného programového vybavení</w:t>
      </w:r>
      <w:r w:rsidR="00B81F70">
        <w:rPr>
          <w:rFonts w:ascii="Verdana" w:hAnsi="Verdana"/>
          <w:sz w:val="20"/>
          <w:szCs w:val="20"/>
        </w:rPr>
        <w:t xml:space="preserve"> </w:t>
      </w:r>
      <w:r w:rsidR="00B81F70" w:rsidRPr="008B5A0A">
        <w:rPr>
          <w:rFonts w:ascii="Verdana" w:hAnsi="Verdana"/>
          <w:sz w:val="20"/>
          <w:szCs w:val="20"/>
        </w:rPr>
        <w:t>po dobu min. 4 let</w:t>
      </w:r>
      <w:r w:rsidR="00EF16C9" w:rsidRPr="008B5A0A">
        <w:rPr>
          <w:rFonts w:ascii="Verdana" w:hAnsi="Verdana"/>
          <w:sz w:val="20"/>
          <w:szCs w:val="20"/>
        </w:rPr>
        <w:t xml:space="preserve"> od podpisu této smlouvy</w:t>
      </w:r>
      <w:r w:rsidR="00A25AAA" w:rsidRPr="008B5A0A">
        <w:rPr>
          <w:rFonts w:ascii="Verdana" w:hAnsi="Verdana"/>
          <w:sz w:val="20"/>
          <w:szCs w:val="20"/>
        </w:rPr>
        <w:t xml:space="preserve">, tento upgrade u </w:t>
      </w:r>
      <w:r w:rsidR="008B5A0A" w:rsidRPr="008B5A0A">
        <w:rPr>
          <w:rFonts w:ascii="Verdana" w:hAnsi="Verdana"/>
          <w:sz w:val="20"/>
          <w:szCs w:val="20"/>
        </w:rPr>
        <w:t>objednat</w:t>
      </w:r>
      <w:r w:rsidR="008B5A0A">
        <w:rPr>
          <w:rFonts w:ascii="Verdana" w:hAnsi="Verdana"/>
          <w:sz w:val="20"/>
          <w:szCs w:val="20"/>
        </w:rPr>
        <w:t>ele</w:t>
      </w:r>
      <w:r w:rsidR="00A25AAA">
        <w:rPr>
          <w:rFonts w:ascii="Verdana" w:hAnsi="Verdana"/>
          <w:sz w:val="20"/>
          <w:szCs w:val="20"/>
        </w:rPr>
        <w:t xml:space="preserve"> zdarma implementuje. </w:t>
      </w:r>
    </w:p>
    <w:p w14:paraId="6F917B46" w14:textId="77777777" w:rsidR="00A25AAA" w:rsidRDefault="00A25AAA" w:rsidP="00364CFA">
      <w:pPr>
        <w:pStyle w:val="Odstavecseseznamem"/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</w:p>
    <w:p w14:paraId="3B33297C" w14:textId="19BCB2E5" w:rsidR="00A25AAA" w:rsidRDefault="008B5A0A" w:rsidP="00364CFA">
      <w:pPr>
        <w:pStyle w:val="Odstavecseseznamem"/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Zhotovitel</w:t>
      </w:r>
      <w:r w:rsidR="001044B7">
        <w:rPr>
          <w:rFonts w:ascii="Verdana" w:hAnsi="Verdana"/>
          <w:sz w:val="20"/>
          <w:szCs w:val="20"/>
        </w:rPr>
        <w:t xml:space="preserve"> se zavazuje, že jím dodané programové vybavení </w:t>
      </w:r>
      <w:r w:rsidR="00A25AAA">
        <w:rPr>
          <w:rFonts w:ascii="Verdana" w:hAnsi="Verdana"/>
          <w:sz w:val="20"/>
          <w:szCs w:val="20"/>
        </w:rPr>
        <w:t>v průběhu trvání smluvního vztahu</w:t>
      </w:r>
      <w:r w:rsidR="001044B7">
        <w:rPr>
          <w:rFonts w:ascii="Verdana" w:hAnsi="Verdana"/>
          <w:sz w:val="20"/>
          <w:szCs w:val="20"/>
        </w:rPr>
        <w:t xml:space="preserve"> splňuje veškeré legislativní podmínky; event. se zavazuje je vždy ihned promítnout do souvisejícího upgradu systému.</w:t>
      </w:r>
    </w:p>
    <w:p w14:paraId="146CCD1A" w14:textId="2D0526E7" w:rsidR="003B714E" w:rsidRDefault="003B714E" w:rsidP="00364CFA">
      <w:pPr>
        <w:pStyle w:val="Odstavecseseznamem"/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</w:p>
    <w:p w14:paraId="1E42ADFD" w14:textId="6F0A527E" w:rsidR="003B714E" w:rsidRDefault="008B5A0A" w:rsidP="00364CFA">
      <w:pPr>
        <w:pStyle w:val="Odstavecseseznamem"/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Zhotovitel </w:t>
      </w:r>
      <w:r w:rsidR="003B714E" w:rsidRPr="00072061">
        <w:rPr>
          <w:rFonts w:ascii="Verdana" w:hAnsi="Verdana"/>
          <w:sz w:val="20"/>
          <w:szCs w:val="20"/>
        </w:rPr>
        <w:t>se zavazuje dodat nevýhradní, časově ne</w:t>
      </w:r>
      <w:r w:rsidR="003B714E" w:rsidRPr="00A10151">
        <w:rPr>
          <w:rFonts w:ascii="Verdana" w:hAnsi="Verdana"/>
          <w:sz w:val="20"/>
          <w:szCs w:val="20"/>
        </w:rPr>
        <w:t xml:space="preserve">omezenou licenci, pro neomezené </w:t>
      </w:r>
      <w:r w:rsidR="003B714E" w:rsidRPr="00072061">
        <w:rPr>
          <w:rFonts w:ascii="Verdana" w:hAnsi="Verdana"/>
          <w:sz w:val="20"/>
          <w:szCs w:val="20"/>
        </w:rPr>
        <w:t>mno</w:t>
      </w:r>
      <w:r w:rsidR="00B81F70" w:rsidRPr="00A10151">
        <w:rPr>
          <w:rFonts w:ascii="Verdana" w:hAnsi="Verdana"/>
          <w:sz w:val="20"/>
          <w:szCs w:val="20"/>
        </w:rPr>
        <w:t>žství pracovních stanic.</w:t>
      </w:r>
    </w:p>
    <w:p w14:paraId="39B23832" w14:textId="77777777" w:rsidR="003B714E" w:rsidRDefault="003B714E" w:rsidP="00A25AAA">
      <w:pPr>
        <w:pStyle w:val="Odstavecseseznamem"/>
        <w:spacing w:line="276" w:lineRule="auto"/>
        <w:ind w:left="862" w:hanging="720"/>
        <w:jc w:val="both"/>
        <w:rPr>
          <w:rFonts w:ascii="Verdana" w:hAnsi="Verdana"/>
          <w:sz w:val="20"/>
          <w:szCs w:val="20"/>
        </w:rPr>
      </w:pPr>
    </w:p>
    <w:p w14:paraId="7B90C874" w14:textId="77777777" w:rsidR="003B714E" w:rsidRDefault="003B714E" w:rsidP="00A25AAA">
      <w:pPr>
        <w:pStyle w:val="Odstavecseseznamem"/>
        <w:spacing w:line="276" w:lineRule="auto"/>
        <w:ind w:left="862" w:hanging="720"/>
        <w:jc w:val="both"/>
        <w:rPr>
          <w:rFonts w:ascii="Verdana" w:hAnsi="Verdana"/>
          <w:sz w:val="20"/>
          <w:szCs w:val="20"/>
        </w:rPr>
      </w:pPr>
    </w:p>
    <w:p w14:paraId="7849B287" w14:textId="77777777" w:rsidR="00815A82" w:rsidRPr="00A10151" w:rsidRDefault="00815A82" w:rsidP="00580DA0">
      <w:pPr>
        <w:pStyle w:val="Odstavecseseznamem"/>
        <w:numPr>
          <w:ilvl w:val="0"/>
          <w:numId w:val="12"/>
        </w:num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A10151">
        <w:rPr>
          <w:rFonts w:ascii="Verdana" w:hAnsi="Verdana"/>
          <w:b/>
          <w:sz w:val="20"/>
          <w:szCs w:val="20"/>
        </w:rPr>
        <w:t>Termíny plnění</w:t>
      </w:r>
      <w:r w:rsidR="00580DA0" w:rsidRPr="00A10151">
        <w:rPr>
          <w:rFonts w:ascii="Verdana" w:hAnsi="Verdana"/>
          <w:b/>
          <w:sz w:val="20"/>
          <w:szCs w:val="20"/>
        </w:rPr>
        <w:t xml:space="preserve"> a splnění</w:t>
      </w:r>
    </w:p>
    <w:p w14:paraId="3E52EC24" w14:textId="77777777" w:rsidR="007C315E" w:rsidRPr="00A10151" w:rsidRDefault="007C315E" w:rsidP="007C315E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225AB90A" w14:textId="732CE4CB" w:rsidR="000A28C8" w:rsidRPr="005C6BB0" w:rsidRDefault="00580DA0" w:rsidP="000441C9">
      <w:pPr>
        <w:pStyle w:val="Normlnodsazen"/>
        <w:spacing w:line="276" w:lineRule="auto"/>
        <w:ind w:left="567" w:hanging="567"/>
        <w:rPr>
          <w:rFonts w:ascii="Verdana" w:hAnsi="Verdana"/>
        </w:rPr>
      </w:pPr>
      <w:r w:rsidRPr="00A10151">
        <w:rPr>
          <w:rFonts w:ascii="Verdana" w:hAnsi="Verdana"/>
        </w:rPr>
        <w:t>1.</w:t>
      </w:r>
      <w:r w:rsidRPr="00A10151">
        <w:rPr>
          <w:rFonts w:ascii="Verdana" w:hAnsi="Verdana"/>
        </w:rPr>
        <w:tab/>
      </w:r>
      <w:r w:rsidR="00815A82" w:rsidRPr="00A10151">
        <w:rPr>
          <w:rFonts w:ascii="Verdana" w:hAnsi="Verdana"/>
        </w:rPr>
        <w:t xml:space="preserve">Dílo bude </w:t>
      </w:r>
      <w:r w:rsidR="00815A82" w:rsidRPr="005C6BB0">
        <w:rPr>
          <w:rFonts w:ascii="Verdana" w:hAnsi="Verdana"/>
        </w:rPr>
        <w:t xml:space="preserve">předáno do </w:t>
      </w:r>
      <w:r w:rsidR="00E941A3" w:rsidRPr="005C6BB0">
        <w:rPr>
          <w:rFonts w:ascii="Verdana" w:hAnsi="Verdana"/>
        </w:rPr>
        <w:t xml:space="preserve">zkušebního provozu </w:t>
      </w:r>
      <w:r w:rsidR="007C315E" w:rsidRPr="005C6BB0">
        <w:rPr>
          <w:rFonts w:ascii="Verdana" w:hAnsi="Verdana"/>
        </w:rPr>
        <w:t xml:space="preserve">na zařízení </w:t>
      </w:r>
      <w:r w:rsidR="008B5A0A" w:rsidRPr="005C6BB0">
        <w:rPr>
          <w:rFonts w:ascii="Verdana" w:hAnsi="Verdana"/>
        </w:rPr>
        <w:t>objednatele</w:t>
      </w:r>
      <w:r w:rsidR="007C315E" w:rsidRPr="005C6BB0">
        <w:rPr>
          <w:rFonts w:ascii="Verdana" w:hAnsi="Verdana"/>
        </w:rPr>
        <w:t xml:space="preserve"> tak, aby byly ověřeny všechny sjednané parametry díla </w:t>
      </w:r>
      <w:r w:rsidR="00815A82" w:rsidRPr="005C6BB0">
        <w:rPr>
          <w:rFonts w:ascii="Verdana" w:hAnsi="Verdana"/>
        </w:rPr>
        <w:t xml:space="preserve">nejpozději do </w:t>
      </w:r>
      <w:r w:rsidR="00E941A3" w:rsidRPr="005C6BB0">
        <w:rPr>
          <w:rFonts w:ascii="Verdana" w:hAnsi="Verdana"/>
        </w:rPr>
        <w:t xml:space="preserve">4 týdnů od podpisu této smlouvy; odzkoušení tohoto provozu </w:t>
      </w:r>
      <w:r w:rsidR="008B5A0A" w:rsidRPr="005C6BB0">
        <w:rPr>
          <w:rFonts w:ascii="Verdana" w:hAnsi="Verdana"/>
        </w:rPr>
        <w:t>objednatelem</w:t>
      </w:r>
      <w:r w:rsidR="00E941A3" w:rsidRPr="005C6BB0">
        <w:rPr>
          <w:rFonts w:ascii="Verdana" w:hAnsi="Verdana"/>
        </w:rPr>
        <w:t xml:space="preserve"> </w:t>
      </w:r>
      <w:r w:rsidR="00C36DB4" w:rsidRPr="005C6BB0">
        <w:rPr>
          <w:rFonts w:ascii="Verdana" w:hAnsi="Verdana"/>
        </w:rPr>
        <w:t xml:space="preserve">bude </w:t>
      </w:r>
      <w:r w:rsidR="00E941A3" w:rsidRPr="005C6BB0">
        <w:rPr>
          <w:rFonts w:ascii="Verdana" w:hAnsi="Verdana"/>
        </w:rPr>
        <w:t xml:space="preserve">provedeno </w:t>
      </w:r>
      <w:r w:rsidR="00A10151" w:rsidRPr="005C6BB0">
        <w:rPr>
          <w:rFonts w:ascii="Verdana" w:hAnsi="Verdana"/>
        </w:rPr>
        <w:t>v období červen</w:t>
      </w:r>
      <w:r w:rsidR="00651165" w:rsidRPr="005C6BB0">
        <w:rPr>
          <w:rFonts w:ascii="Verdana" w:hAnsi="Verdana"/>
        </w:rPr>
        <w:t>ci</w:t>
      </w:r>
      <w:r w:rsidR="00A10151" w:rsidRPr="005C6BB0">
        <w:rPr>
          <w:rFonts w:ascii="Verdana" w:hAnsi="Verdana"/>
        </w:rPr>
        <w:t xml:space="preserve"> 2018</w:t>
      </w:r>
      <w:r w:rsidR="00C36DB4" w:rsidRPr="005C6BB0">
        <w:rPr>
          <w:rFonts w:ascii="Verdana" w:hAnsi="Verdana"/>
        </w:rPr>
        <w:t xml:space="preserve"> s tím, že budou event.</w:t>
      </w:r>
      <w:r w:rsidR="00E941A3" w:rsidRPr="005C6BB0">
        <w:rPr>
          <w:rFonts w:ascii="Verdana" w:hAnsi="Verdana"/>
        </w:rPr>
        <w:t xml:space="preserve"> písemně sepsány vady a nedostatky na „předávacím protokolu o zkušebním provozu“. Tyto se </w:t>
      </w:r>
      <w:r w:rsidR="008B5A0A" w:rsidRPr="005C6BB0">
        <w:rPr>
          <w:rFonts w:ascii="Verdana" w:hAnsi="Verdana"/>
        </w:rPr>
        <w:t>zhotovitel</w:t>
      </w:r>
      <w:r w:rsidR="00E941A3" w:rsidRPr="005C6BB0">
        <w:rPr>
          <w:rFonts w:ascii="Verdana" w:hAnsi="Verdana"/>
        </w:rPr>
        <w:t xml:space="preserve"> zavazuje odstranit do 5 pracovních dnů od zaslání </w:t>
      </w:r>
      <w:r w:rsidR="00C36DB4" w:rsidRPr="005C6BB0">
        <w:rPr>
          <w:rFonts w:ascii="Verdana" w:hAnsi="Verdana"/>
        </w:rPr>
        <w:t xml:space="preserve">každé této vady </w:t>
      </w:r>
      <w:r w:rsidR="00E941A3" w:rsidRPr="005C6BB0">
        <w:rPr>
          <w:rFonts w:ascii="Verdana" w:hAnsi="Verdana"/>
        </w:rPr>
        <w:t xml:space="preserve">(emailem dostačující) </w:t>
      </w:r>
      <w:r w:rsidR="008B5A0A" w:rsidRPr="005C6BB0">
        <w:rPr>
          <w:rFonts w:ascii="Verdana" w:hAnsi="Verdana"/>
        </w:rPr>
        <w:t>zhotoviteli</w:t>
      </w:r>
      <w:r w:rsidR="00E941A3" w:rsidRPr="005C6BB0">
        <w:rPr>
          <w:rFonts w:ascii="Verdana" w:hAnsi="Verdana"/>
        </w:rPr>
        <w:t>.</w:t>
      </w:r>
    </w:p>
    <w:p w14:paraId="5E7BFC26" w14:textId="4BC36732" w:rsidR="00E941A3" w:rsidRPr="005C6BB0" w:rsidRDefault="00E941A3" w:rsidP="000441C9">
      <w:pPr>
        <w:pStyle w:val="Normlnodsazen"/>
        <w:spacing w:line="276" w:lineRule="auto"/>
        <w:ind w:left="567"/>
        <w:rPr>
          <w:rFonts w:ascii="Verdana" w:hAnsi="Verdana"/>
        </w:rPr>
      </w:pPr>
      <w:r w:rsidRPr="005C6BB0">
        <w:rPr>
          <w:rFonts w:ascii="Verdana" w:hAnsi="Verdana"/>
        </w:rPr>
        <w:t>Následně se písemně po dohodě smluvních stran domluví datum ostrého předání plnění tak, aby proběhlo nejpozději do 5 pracovních dnů od event. oprav vad ze zkušebního provozu.</w:t>
      </w:r>
    </w:p>
    <w:p w14:paraId="55852A60" w14:textId="20EAFDD6" w:rsidR="00815A82" w:rsidRDefault="00E941A3" w:rsidP="000441C9">
      <w:pPr>
        <w:pStyle w:val="Normlnodsazen"/>
        <w:spacing w:line="276" w:lineRule="auto"/>
        <w:ind w:left="567"/>
        <w:rPr>
          <w:rFonts w:ascii="Verdana" w:hAnsi="Verdana"/>
        </w:rPr>
      </w:pPr>
      <w:r>
        <w:rPr>
          <w:rFonts w:ascii="Verdana" w:hAnsi="Verdana"/>
        </w:rPr>
        <w:t>Za každý den (a každ</w:t>
      </w:r>
      <w:r w:rsidR="00C36DB4">
        <w:rPr>
          <w:rFonts w:ascii="Verdana" w:hAnsi="Verdana"/>
        </w:rPr>
        <w:t>ou</w:t>
      </w:r>
      <w:r>
        <w:rPr>
          <w:rFonts w:ascii="Verdana" w:hAnsi="Verdana"/>
        </w:rPr>
        <w:t xml:space="preserve"> vad</w:t>
      </w:r>
      <w:r w:rsidR="00C36DB4">
        <w:rPr>
          <w:rFonts w:ascii="Verdana" w:hAnsi="Verdana"/>
        </w:rPr>
        <w:t>u</w:t>
      </w:r>
      <w:r>
        <w:rPr>
          <w:rFonts w:ascii="Verdana" w:hAnsi="Verdana"/>
        </w:rPr>
        <w:t xml:space="preserve">) prodlení s nápravou vady ze zkušebního </w:t>
      </w:r>
      <w:r w:rsidR="000441C9">
        <w:rPr>
          <w:rFonts w:ascii="Verdana" w:hAnsi="Verdana"/>
        </w:rPr>
        <w:t>provozu se</w:t>
      </w:r>
      <w:r>
        <w:rPr>
          <w:rFonts w:ascii="Verdana" w:hAnsi="Verdana"/>
        </w:rPr>
        <w:t xml:space="preserve"> stanovuje smluvní pokuta 1000,-Kč, která je splatná na základě výzvy</w:t>
      </w:r>
      <w:r w:rsidR="00C36DB4">
        <w:rPr>
          <w:rFonts w:ascii="Verdana" w:hAnsi="Verdana"/>
        </w:rPr>
        <w:t xml:space="preserve"> k úhradě této smluvní pokuty</w:t>
      </w:r>
      <w:r>
        <w:rPr>
          <w:rFonts w:ascii="Verdana" w:hAnsi="Verdana"/>
        </w:rPr>
        <w:t xml:space="preserve"> </w:t>
      </w:r>
      <w:r w:rsidR="008B5A0A">
        <w:rPr>
          <w:rFonts w:ascii="Verdana" w:hAnsi="Verdana"/>
        </w:rPr>
        <w:t>objednatelem</w:t>
      </w:r>
      <w:r>
        <w:rPr>
          <w:rFonts w:ascii="Verdana" w:hAnsi="Verdana"/>
        </w:rPr>
        <w:t>.</w:t>
      </w:r>
    </w:p>
    <w:p w14:paraId="70B78647" w14:textId="6E6A6CB2" w:rsidR="00580DA0" w:rsidRDefault="00E941A3" w:rsidP="000441C9">
      <w:pPr>
        <w:pStyle w:val="Normlnodsazen"/>
        <w:spacing w:line="276" w:lineRule="auto"/>
        <w:ind w:left="567"/>
        <w:rPr>
          <w:rFonts w:ascii="Verdana" w:hAnsi="Verdana"/>
        </w:rPr>
      </w:pPr>
      <w:r>
        <w:rPr>
          <w:rFonts w:ascii="Verdana" w:hAnsi="Verdana"/>
        </w:rPr>
        <w:lastRenderedPageBreak/>
        <w:t>Za každý den prodlení s předáním díla dle této smlouvy jak do zkušebního provozu</w:t>
      </w:r>
      <w:r w:rsidR="004A7674">
        <w:rPr>
          <w:rFonts w:ascii="Verdana" w:hAnsi="Verdana"/>
        </w:rPr>
        <w:t>,</w:t>
      </w:r>
      <w:r>
        <w:rPr>
          <w:rFonts w:ascii="Verdana" w:hAnsi="Verdana"/>
        </w:rPr>
        <w:t xml:space="preserve"> tak do ostrého provozu se </w:t>
      </w:r>
      <w:r w:rsidR="008B5A0A">
        <w:rPr>
          <w:rFonts w:ascii="Verdana" w:hAnsi="Verdana"/>
        </w:rPr>
        <w:t>zhotovitel</w:t>
      </w:r>
      <w:r>
        <w:rPr>
          <w:rFonts w:ascii="Verdana" w:hAnsi="Verdana"/>
        </w:rPr>
        <w:t xml:space="preserve"> zavazuje zaplatit smluvní pokutu 1000,-Kč, a to na vyzvání </w:t>
      </w:r>
      <w:r w:rsidR="008B5A0A">
        <w:rPr>
          <w:rFonts w:ascii="Verdana" w:hAnsi="Verdana"/>
        </w:rPr>
        <w:t>objednatele</w:t>
      </w:r>
      <w:r>
        <w:rPr>
          <w:rFonts w:ascii="Verdana" w:hAnsi="Verdana"/>
        </w:rPr>
        <w:t>.</w:t>
      </w:r>
    </w:p>
    <w:p w14:paraId="6DC4EC96" w14:textId="15F63D50" w:rsidR="00580DA0" w:rsidRPr="00072061" w:rsidRDefault="00580DA0" w:rsidP="000441C9">
      <w:pPr>
        <w:pStyle w:val="Normlnodsazen"/>
        <w:numPr>
          <w:ilvl w:val="0"/>
          <w:numId w:val="2"/>
        </w:numPr>
        <w:spacing w:line="276" w:lineRule="auto"/>
        <w:ind w:left="567" w:hanging="567"/>
        <w:rPr>
          <w:rFonts w:ascii="Verdana" w:hAnsi="Verdana"/>
        </w:rPr>
      </w:pPr>
      <w:r w:rsidRPr="00580DA0">
        <w:rPr>
          <w:rFonts w:ascii="Verdana" w:hAnsi="Verdana"/>
        </w:rPr>
        <w:t xml:space="preserve">Dílo se pokládá za </w:t>
      </w:r>
      <w:r w:rsidRPr="00072061">
        <w:rPr>
          <w:rFonts w:ascii="Verdana" w:hAnsi="Verdana"/>
        </w:rPr>
        <w:t xml:space="preserve">splněné řádným provedením, </w:t>
      </w:r>
      <w:r w:rsidR="00364CFA" w:rsidRPr="00072061">
        <w:rPr>
          <w:rFonts w:ascii="Verdana" w:hAnsi="Verdana"/>
        </w:rPr>
        <w:t>tzn., musí</w:t>
      </w:r>
      <w:r w:rsidRPr="00072061">
        <w:rPr>
          <w:rFonts w:ascii="Verdana" w:hAnsi="Verdana"/>
        </w:rPr>
        <w:t xml:space="preserve"> být zhotoveno v </w:t>
      </w:r>
      <w:r w:rsidR="00B574BB" w:rsidRPr="00072061">
        <w:rPr>
          <w:rFonts w:ascii="Verdana" w:hAnsi="Verdana"/>
        </w:rPr>
        <w:t>souladu se</w:t>
      </w:r>
      <w:r w:rsidRPr="00072061">
        <w:rPr>
          <w:rFonts w:ascii="Verdana" w:hAnsi="Verdana"/>
        </w:rPr>
        <w:t xml:space="preserve"> zadáním, implementováno do prostředí objednatele a zajištěna jeho funkčnost a proškolením zaměstnanců </w:t>
      </w:r>
      <w:r w:rsidR="008B5A0A">
        <w:rPr>
          <w:rFonts w:ascii="Verdana" w:hAnsi="Verdana"/>
        </w:rPr>
        <w:t>objednatele</w:t>
      </w:r>
      <w:r w:rsidRPr="00072061">
        <w:rPr>
          <w:rFonts w:ascii="Verdana" w:hAnsi="Verdana"/>
        </w:rPr>
        <w:t xml:space="preserve"> ve stanoveném rozsahu. </w:t>
      </w:r>
    </w:p>
    <w:p w14:paraId="36B53186" w14:textId="03DA55C1" w:rsidR="00580DA0" w:rsidRPr="00072061" w:rsidRDefault="00580DA0" w:rsidP="000441C9">
      <w:pPr>
        <w:pStyle w:val="Normlnodsazen"/>
        <w:numPr>
          <w:ilvl w:val="0"/>
          <w:numId w:val="2"/>
        </w:numPr>
        <w:spacing w:line="276" w:lineRule="auto"/>
        <w:ind w:left="567" w:hanging="567"/>
        <w:rPr>
          <w:rFonts w:ascii="Verdana" w:hAnsi="Verdana"/>
        </w:rPr>
      </w:pPr>
      <w:r w:rsidRPr="00072061">
        <w:rPr>
          <w:rFonts w:ascii="Verdana" w:hAnsi="Verdana"/>
        </w:rPr>
        <w:t xml:space="preserve">Termín splnění se prodlužuje o dobu, po kterou nebylo možno výlučně z důvodů na straně </w:t>
      </w:r>
      <w:r w:rsidR="008B5A0A">
        <w:rPr>
          <w:rFonts w:ascii="Verdana" w:hAnsi="Verdana"/>
        </w:rPr>
        <w:t>objednatele</w:t>
      </w:r>
      <w:r w:rsidRPr="00072061">
        <w:rPr>
          <w:rFonts w:ascii="Verdana" w:hAnsi="Verdana"/>
        </w:rPr>
        <w:t xml:space="preserve"> realizovat implementační procedury dle přílohy č. 2. </w:t>
      </w:r>
    </w:p>
    <w:p w14:paraId="2CF4BF85" w14:textId="5A728DD9" w:rsidR="004C2781" w:rsidRDefault="00580DA0" w:rsidP="000441C9">
      <w:pPr>
        <w:pStyle w:val="Normlnodsazen"/>
        <w:numPr>
          <w:ilvl w:val="0"/>
          <w:numId w:val="2"/>
        </w:numPr>
        <w:spacing w:line="276" w:lineRule="auto"/>
        <w:ind w:left="567" w:hanging="567"/>
        <w:rPr>
          <w:rFonts w:ascii="Verdana" w:hAnsi="Verdana"/>
        </w:rPr>
      </w:pPr>
      <w:r w:rsidRPr="00072061">
        <w:rPr>
          <w:rFonts w:ascii="Verdana" w:hAnsi="Verdana"/>
        </w:rPr>
        <w:t xml:space="preserve">Dílo se pokládá za splněné též tehdy, bude-li převzetí zmařeno v důsledku neposkytnutí součinnosti </w:t>
      </w:r>
      <w:r w:rsidR="00364CFA" w:rsidRPr="00072061">
        <w:rPr>
          <w:rFonts w:ascii="Verdana" w:hAnsi="Verdana"/>
        </w:rPr>
        <w:t>Objednatele, nebo</w:t>
      </w:r>
      <w:r w:rsidRPr="00072061">
        <w:rPr>
          <w:rFonts w:ascii="Verdana" w:hAnsi="Verdana"/>
        </w:rPr>
        <w:t xml:space="preserve"> pokud Objednatel bezdůvodně převzetí odepře.</w:t>
      </w:r>
    </w:p>
    <w:p w14:paraId="7CA8F260" w14:textId="77777777" w:rsidR="004C2781" w:rsidRDefault="004C2781" w:rsidP="004C2781">
      <w:pPr>
        <w:pStyle w:val="Normlnodsazen"/>
        <w:spacing w:line="276" w:lineRule="auto"/>
        <w:rPr>
          <w:rFonts w:ascii="Verdana" w:hAnsi="Verdana"/>
        </w:rPr>
      </w:pPr>
    </w:p>
    <w:p w14:paraId="4B95E483" w14:textId="4E459009" w:rsidR="004C2781" w:rsidRPr="006407D8" w:rsidRDefault="004C2781" w:rsidP="004C2781">
      <w:pPr>
        <w:pStyle w:val="Normlnodsazen"/>
        <w:spacing w:line="276" w:lineRule="auto"/>
        <w:jc w:val="center"/>
        <w:rPr>
          <w:rFonts w:ascii="Verdana" w:hAnsi="Verdana"/>
          <w:b/>
        </w:rPr>
      </w:pPr>
      <w:r w:rsidRPr="006407D8">
        <w:rPr>
          <w:rFonts w:ascii="Verdana" w:hAnsi="Verdana"/>
          <w:b/>
        </w:rPr>
        <w:t>III. C</w:t>
      </w:r>
      <w:r w:rsidR="00815A82" w:rsidRPr="006407D8">
        <w:rPr>
          <w:rFonts w:ascii="Verdana" w:hAnsi="Verdana"/>
          <w:b/>
        </w:rPr>
        <w:t>ena díla a způsob placení</w:t>
      </w:r>
    </w:p>
    <w:p w14:paraId="3BD6ECD3" w14:textId="6481C4BD" w:rsidR="004C2781" w:rsidRPr="006407D8" w:rsidRDefault="00815A82" w:rsidP="00892BF6">
      <w:pPr>
        <w:pStyle w:val="Normlnodsazen"/>
        <w:numPr>
          <w:ilvl w:val="0"/>
          <w:numId w:val="21"/>
        </w:numPr>
        <w:spacing w:line="276" w:lineRule="auto"/>
        <w:ind w:left="567" w:hanging="567"/>
        <w:rPr>
          <w:rFonts w:ascii="Verdana" w:hAnsi="Verdana"/>
        </w:rPr>
      </w:pPr>
      <w:r w:rsidRPr="006407D8">
        <w:rPr>
          <w:rFonts w:ascii="Verdana" w:hAnsi="Verdana"/>
        </w:rPr>
        <w:t>C</w:t>
      </w:r>
      <w:r w:rsidR="00B574BB">
        <w:rPr>
          <w:rFonts w:ascii="Verdana" w:hAnsi="Verdana"/>
        </w:rPr>
        <w:t>ena se sjednává dohodou ve výši</w:t>
      </w:r>
      <w:r w:rsidRPr="006407D8">
        <w:rPr>
          <w:rFonts w:ascii="Verdana" w:hAnsi="Verdana"/>
        </w:rPr>
        <w:t xml:space="preserve"> </w:t>
      </w:r>
      <w:r w:rsidR="00940383">
        <w:rPr>
          <w:rFonts w:ascii="Verdana" w:hAnsi="Verdana"/>
        </w:rPr>
        <w:t>432.800,-</w:t>
      </w:r>
      <w:r w:rsidR="00E941A3" w:rsidRPr="006407D8">
        <w:rPr>
          <w:rFonts w:ascii="Verdana" w:hAnsi="Verdana"/>
        </w:rPr>
        <w:t xml:space="preserve"> Kč bez DPH</w:t>
      </w:r>
      <w:r w:rsidR="00B31485" w:rsidRPr="006407D8">
        <w:rPr>
          <w:rFonts w:ascii="Verdana" w:hAnsi="Verdana"/>
        </w:rPr>
        <w:t xml:space="preserve"> za </w:t>
      </w:r>
      <w:r w:rsidR="00C91F05" w:rsidRPr="006407D8">
        <w:rPr>
          <w:rFonts w:ascii="Verdana" w:hAnsi="Verdana"/>
        </w:rPr>
        <w:t>s</w:t>
      </w:r>
      <w:r w:rsidR="00B31485" w:rsidRPr="006407D8">
        <w:rPr>
          <w:rFonts w:ascii="Verdana" w:hAnsi="Verdana"/>
        </w:rPr>
        <w:t>plnění</w:t>
      </w:r>
      <w:r w:rsidR="00C91F05" w:rsidRPr="006407D8">
        <w:rPr>
          <w:rFonts w:ascii="Verdana" w:hAnsi="Verdana"/>
        </w:rPr>
        <w:t xml:space="preserve"> díla</w:t>
      </w:r>
      <w:r w:rsidR="00B31485" w:rsidRPr="006407D8">
        <w:rPr>
          <w:rFonts w:ascii="Verdana" w:hAnsi="Verdana"/>
        </w:rPr>
        <w:t xml:space="preserve"> dl</w:t>
      </w:r>
      <w:r w:rsidR="00C91F05" w:rsidRPr="006407D8">
        <w:rPr>
          <w:rFonts w:ascii="Verdana" w:hAnsi="Verdana"/>
        </w:rPr>
        <w:t xml:space="preserve">e </w:t>
      </w:r>
      <w:r w:rsidR="00B31485" w:rsidRPr="006407D8">
        <w:rPr>
          <w:rFonts w:ascii="Verdana" w:hAnsi="Verdana"/>
        </w:rPr>
        <w:t>čl. I A+B</w:t>
      </w:r>
      <w:r w:rsidR="00E941A3" w:rsidRPr="006407D8">
        <w:rPr>
          <w:rFonts w:ascii="Verdana" w:hAnsi="Verdana"/>
        </w:rPr>
        <w:t>.</w:t>
      </w:r>
    </w:p>
    <w:p w14:paraId="3DF4622F" w14:textId="730F6829" w:rsidR="004C2781" w:rsidRPr="006407D8" w:rsidRDefault="004C2781" w:rsidP="00892BF6">
      <w:pPr>
        <w:pStyle w:val="Nadpis2"/>
        <w:numPr>
          <w:ilvl w:val="0"/>
          <w:numId w:val="21"/>
        </w:numPr>
        <w:ind w:left="567" w:hanging="567"/>
        <w:rPr>
          <w:rFonts w:ascii="Verdana" w:hAnsi="Verdana"/>
        </w:rPr>
      </w:pPr>
      <w:r w:rsidRPr="006407D8">
        <w:rPr>
          <w:rFonts w:ascii="Verdana" w:hAnsi="Verdana"/>
        </w:rPr>
        <w:t>Cena za měsíční servis</w:t>
      </w:r>
      <w:r w:rsidR="007D1746">
        <w:rPr>
          <w:rFonts w:ascii="Verdana" w:hAnsi="Verdana"/>
        </w:rPr>
        <w:t xml:space="preserve"> </w:t>
      </w:r>
      <w:r w:rsidR="007D1746" w:rsidRPr="00A97A57">
        <w:rPr>
          <w:rFonts w:ascii="Verdana" w:hAnsi="Verdana"/>
        </w:rPr>
        <w:t>po ostrém předání do řádného užívání</w:t>
      </w:r>
      <w:r w:rsidRPr="00A97A57">
        <w:rPr>
          <w:rFonts w:ascii="Verdana" w:hAnsi="Verdana"/>
        </w:rPr>
        <w:t xml:space="preserve"> se</w:t>
      </w:r>
      <w:r w:rsidRPr="006407D8">
        <w:rPr>
          <w:rFonts w:ascii="Verdana" w:hAnsi="Verdana"/>
        </w:rPr>
        <w:t xml:space="preserve"> dohaduje na částku </w:t>
      </w:r>
      <w:r w:rsidR="00940383">
        <w:rPr>
          <w:rFonts w:ascii="Verdana" w:hAnsi="Verdana"/>
        </w:rPr>
        <w:t>5.190,- Kč</w:t>
      </w:r>
      <w:r w:rsidR="00364CFA">
        <w:rPr>
          <w:rFonts w:ascii="Verdana" w:hAnsi="Verdana"/>
        </w:rPr>
        <w:t xml:space="preserve"> </w:t>
      </w:r>
      <w:r w:rsidRPr="006407D8">
        <w:rPr>
          <w:rFonts w:ascii="Verdana" w:hAnsi="Verdana"/>
        </w:rPr>
        <w:t>bez DPH za plnění díla dle čl. I C;</w:t>
      </w:r>
      <w:r w:rsidR="007B5B5F" w:rsidRPr="006407D8">
        <w:rPr>
          <w:rFonts w:ascii="Verdana" w:hAnsi="Verdana"/>
        </w:rPr>
        <w:t xml:space="preserve">. </w:t>
      </w:r>
    </w:p>
    <w:p w14:paraId="25E913D5" w14:textId="2352B89D" w:rsidR="004C2781" w:rsidRPr="006407D8" w:rsidRDefault="004C2781" w:rsidP="00892BF6">
      <w:pPr>
        <w:pStyle w:val="Nadpis2"/>
        <w:numPr>
          <w:ilvl w:val="0"/>
          <w:numId w:val="21"/>
        </w:numPr>
        <w:ind w:left="567" w:hanging="567"/>
        <w:rPr>
          <w:rFonts w:ascii="Verdana" w:hAnsi="Verdana"/>
        </w:rPr>
      </w:pPr>
      <w:r w:rsidRPr="006407D8">
        <w:rPr>
          <w:rFonts w:ascii="Verdana" w:hAnsi="Verdana"/>
        </w:rPr>
        <w:t xml:space="preserve">Hodinová sazba technika nad rámec požadavků této smlouvy činí </w:t>
      </w:r>
      <w:r w:rsidR="009D37EF">
        <w:rPr>
          <w:rFonts w:ascii="Verdana" w:hAnsi="Verdana"/>
        </w:rPr>
        <w:t xml:space="preserve">1200,- Kč bez </w:t>
      </w:r>
      <w:proofErr w:type="gramStart"/>
      <w:r w:rsidR="009D37EF">
        <w:rPr>
          <w:rFonts w:ascii="Verdana" w:hAnsi="Verdana"/>
        </w:rPr>
        <w:t>DPH</w:t>
      </w:r>
      <w:r w:rsidRPr="006407D8">
        <w:rPr>
          <w:rFonts w:ascii="Verdana" w:hAnsi="Verdana"/>
        </w:rPr>
        <w:t xml:space="preserve"> přičemž</w:t>
      </w:r>
      <w:proofErr w:type="gramEnd"/>
      <w:r w:rsidRPr="006407D8">
        <w:rPr>
          <w:rFonts w:ascii="Verdana" w:hAnsi="Verdana"/>
        </w:rPr>
        <w:t xml:space="preserve"> v ceně měsíční správy a servisu je </w:t>
      </w:r>
      <w:r w:rsidR="009D37EF">
        <w:rPr>
          <w:rFonts w:ascii="Verdana" w:hAnsi="Verdana"/>
        </w:rPr>
        <w:t>0</w:t>
      </w:r>
      <w:r w:rsidR="00364CFA">
        <w:rPr>
          <w:rFonts w:ascii="Verdana" w:hAnsi="Verdana"/>
        </w:rPr>
        <w:t xml:space="preserve"> </w:t>
      </w:r>
      <w:r w:rsidRPr="006407D8">
        <w:rPr>
          <w:rFonts w:ascii="Verdana" w:hAnsi="Verdana"/>
        </w:rPr>
        <w:t>počet hodin technika zhotovitele.</w:t>
      </w:r>
      <w:r w:rsidR="00F167A8" w:rsidRPr="006407D8">
        <w:rPr>
          <w:rFonts w:ascii="Verdana" w:hAnsi="Verdana"/>
        </w:rPr>
        <w:t xml:space="preserve"> </w:t>
      </w:r>
    </w:p>
    <w:p w14:paraId="79AAA792" w14:textId="77777777" w:rsidR="004C2781" w:rsidRDefault="004C2781" w:rsidP="00892BF6">
      <w:pPr>
        <w:pStyle w:val="Nadpis2"/>
        <w:numPr>
          <w:ilvl w:val="0"/>
          <w:numId w:val="21"/>
        </w:numPr>
        <w:ind w:left="567" w:hanging="567"/>
        <w:rPr>
          <w:rFonts w:ascii="Verdana" w:hAnsi="Verdana"/>
        </w:rPr>
      </w:pPr>
      <w:r w:rsidRPr="000A28C8">
        <w:rPr>
          <w:rFonts w:ascii="Verdana" w:hAnsi="Verdana"/>
        </w:rPr>
        <w:t>Cena je cenou nejvýše přípustnou a zahrnuje veškerá plnění definovaná v čl. 1 této smlouvy. Změna je možná toliko písemnou dohodou stran při změně předmětu díla.</w:t>
      </w:r>
    </w:p>
    <w:p w14:paraId="0E72537A" w14:textId="251D2BB3" w:rsidR="000441C9" w:rsidRPr="000441C9" w:rsidRDefault="004C2781" w:rsidP="00892BF6">
      <w:pPr>
        <w:pStyle w:val="Nadpis2"/>
        <w:numPr>
          <w:ilvl w:val="0"/>
          <w:numId w:val="21"/>
        </w:numPr>
        <w:ind w:left="567" w:hanging="567"/>
        <w:rPr>
          <w:rFonts w:ascii="Verdana" w:hAnsi="Verdana"/>
        </w:rPr>
      </w:pPr>
      <w:r w:rsidRPr="000A28C8">
        <w:rPr>
          <w:rFonts w:ascii="Verdana" w:hAnsi="Verdana"/>
        </w:rPr>
        <w:t>Cena díla bude zaplacena na základě daňového dokladu – faktury vystavené dodavatelem po řádném splnění díla, tedy až po odstranění případných vad a nedodělků bránících řádnému provozování díla.</w:t>
      </w:r>
    </w:p>
    <w:p w14:paraId="3EB5779F" w14:textId="77777777" w:rsidR="004C2781" w:rsidRPr="000A28C8" w:rsidRDefault="004C2781" w:rsidP="00892BF6">
      <w:pPr>
        <w:pStyle w:val="Nadpis2"/>
        <w:numPr>
          <w:ilvl w:val="0"/>
          <w:numId w:val="21"/>
        </w:numPr>
        <w:ind w:left="567" w:hanging="567"/>
        <w:rPr>
          <w:rFonts w:ascii="Verdana" w:hAnsi="Verdana"/>
        </w:rPr>
      </w:pPr>
      <w:r w:rsidRPr="000A28C8">
        <w:rPr>
          <w:rFonts w:ascii="Verdana" w:hAnsi="Verdana"/>
        </w:rPr>
        <w:t xml:space="preserve">Splatnost faktury je 30 dnů od doručení </w:t>
      </w:r>
      <w:r>
        <w:rPr>
          <w:rFonts w:ascii="Verdana" w:hAnsi="Verdana"/>
        </w:rPr>
        <w:t>objednateli</w:t>
      </w:r>
      <w:r w:rsidRPr="000A28C8">
        <w:rPr>
          <w:rFonts w:ascii="Verdana" w:hAnsi="Verdana"/>
        </w:rPr>
        <w:t>. K faktuře bude přiložen zápis o převzetí díla včetně zápisu o odstranění vad a nedodělků nebránících v řádném provozování díla, pokud se takové při předání díla vyskytly.</w:t>
      </w:r>
    </w:p>
    <w:p w14:paraId="6CAB0544" w14:textId="77F5F457" w:rsidR="00A754E1" w:rsidRDefault="00A754E1" w:rsidP="004C2781">
      <w:pPr>
        <w:pStyle w:val="Normlnodsazen"/>
        <w:spacing w:line="276" w:lineRule="auto"/>
        <w:rPr>
          <w:rFonts w:ascii="Verdana" w:hAnsi="Verdana"/>
          <w:b/>
        </w:rPr>
      </w:pPr>
    </w:p>
    <w:p w14:paraId="688AF043" w14:textId="68C5F1FE" w:rsidR="00B31485" w:rsidRPr="00580DA0" w:rsidRDefault="00BA7A9A" w:rsidP="00892BF6">
      <w:pPr>
        <w:pStyle w:val="Nadpis2"/>
        <w:numPr>
          <w:ilvl w:val="0"/>
          <w:numId w:val="0"/>
        </w:numPr>
        <w:ind w:left="567" w:hanging="425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IV</w:t>
      </w:r>
      <w:r w:rsidR="00B31485" w:rsidRPr="00580DA0">
        <w:rPr>
          <w:rFonts w:ascii="Verdana" w:hAnsi="Verdana"/>
          <w:b/>
        </w:rPr>
        <w:t>.</w:t>
      </w:r>
      <w:r w:rsidR="00B574BB">
        <w:rPr>
          <w:rFonts w:ascii="Verdana" w:hAnsi="Verdana"/>
          <w:b/>
        </w:rPr>
        <w:tab/>
      </w:r>
      <w:r w:rsidR="00B31485" w:rsidRPr="00580DA0">
        <w:rPr>
          <w:rFonts w:ascii="Verdana" w:hAnsi="Verdana"/>
          <w:b/>
        </w:rPr>
        <w:t>Součinnost stran</w:t>
      </w:r>
    </w:p>
    <w:p w14:paraId="35303AB1" w14:textId="1E7D8B9B" w:rsidR="00B31485" w:rsidRPr="00072061" w:rsidRDefault="005E399D" w:rsidP="00892BF6">
      <w:pPr>
        <w:pStyle w:val="Nadpis2"/>
        <w:numPr>
          <w:ilvl w:val="0"/>
          <w:numId w:val="11"/>
        </w:numPr>
        <w:ind w:left="567" w:hanging="425"/>
        <w:rPr>
          <w:rFonts w:ascii="Verdana" w:hAnsi="Verdana"/>
        </w:rPr>
      </w:pPr>
      <w:r>
        <w:rPr>
          <w:rFonts w:ascii="Verdana" w:hAnsi="Verdana"/>
        </w:rPr>
        <w:t>Objednatel</w:t>
      </w:r>
      <w:r w:rsidR="00B31485" w:rsidRPr="00B31485">
        <w:rPr>
          <w:rFonts w:ascii="Verdana" w:hAnsi="Verdana"/>
        </w:rPr>
        <w:t xml:space="preserve"> </w:t>
      </w:r>
      <w:r w:rsidR="00B31485" w:rsidRPr="00072061">
        <w:rPr>
          <w:rFonts w:ascii="Verdana" w:hAnsi="Verdana"/>
        </w:rPr>
        <w:t xml:space="preserve">poskytne </w:t>
      </w:r>
      <w:r>
        <w:rPr>
          <w:rFonts w:ascii="Verdana" w:hAnsi="Verdana"/>
        </w:rPr>
        <w:t>zhotoviteli</w:t>
      </w:r>
      <w:r w:rsidR="00B31485" w:rsidRPr="00072061">
        <w:rPr>
          <w:rFonts w:ascii="Verdana" w:hAnsi="Verdana"/>
        </w:rPr>
        <w:t xml:space="preserve"> veškeré informace nezbytné pro implementaci programu do prostředí objednatele. Minimální rozsah těchto informací je:</w:t>
      </w:r>
    </w:p>
    <w:p w14:paraId="164877EA" w14:textId="5A328649" w:rsidR="00B31485" w:rsidRPr="00072061" w:rsidRDefault="00B31485" w:rsidP="00892BF6">
      <w:pPr>
        <w:pStyle w:val="Nadpis2"/>
        <w:numPr>
          <w:ilvl w:val="0"/>
          <w:numId w:val="23"/>
        </w:numPr>
        <w:rPr>
          <w:rFonts w:ascii="Verdana" w:hAnsi="Verdana"/>
        </w:rPr>
      </w:pPr>
      <w:r w:rsidRPr="00072061">
        <w:rPr>
          <w:rFonts w:ascii="Verdana" w:hAnsi="Verdana"/>
        </w:rPr>
        <w:t>struktury katalogů a číselníků</w:t>
      </w:r>
      <w:r w:rsidR="00B574BB">
        <w:rPr>
          <w:rFonts w:ascii="Verdana" w:hAnsi="Verdana"/>
        </w:rPr>
        <w:t>;</w:t>
      </w:r>
    </w:p>
    <w:p w14:paraId="752CF6CA" w14:textId="5F567D74" w:rsidR="00B31485" w:rsidRPr="00072061" w:rsidRDefault="00B31485" w:rsidP="00892BF6">
      <w:pPr>
        <w:pStyle w:val="Nadpis2"/>
        <w:numPr>
          <w:ilvl w:val="0"/>
          <w:numId w:val="23"/>
        </w:numPr>
        <w:rPr>
          <w:rFonts w:ascii="Verdana" w:hAnsi="Verdana"/>
        </w:rPr>
      </w:pPr>
      <w:r w:rsidRPr="00072061">
        <w:rPr>
          <w:rFonts w:ascii="Verdana" w:hAnsi="Verdana"/>
        </w:rPr>
        <w:t>popis struktur katalogů a číselníků</w:t>
      </w:r>
      <w:r w:rsidR="00B574BB">
        <w:rPr>
          <w:rFonts w:ascii="Verdana" w:hAnsi="Verdana"/>
        </w:rPr>
        <w:t>;</w:t>
      </w:r>
      <w:r w:rsidRPr="00072061">
        <w:rPr>
          <w:rFonts w:ascii="Verdana" w:hAnsi="Verdana"/>
        </w:rPr>
        <w:t xml:space="preserve">  </w:t>
      </w:r>
    </w:p>
    <w:p w14:paraId="21C41A04" w14:textId="691D0124" w:rsidR="00EB40A8" w:rsidRDefault="00B31485" w:rsidP="00892BF6">
      <w:pPr>
        <w:pStyle w:val="Nadpis2"/>
        <w:numPr>
          <w:ilvl w:val="0"/>
          <w:numId w:val="23"/>
        </w:numPr>
        <w:rPr>
          <w:rFonts w:ascii="Verdana" w:hAnsi="Verdana"/>
        </w:rPr>
      </w:pPr>
      <w:r w:rsidRPr="00072061">
        <w:rPr>
          <w:rFonts w:ascii="Verdana" w:hAnsi="Verdana"/>
        </w:rPr>
        <w:t>definice a forma předávání výstupních údajů k p</w:t>
      </w:r>
      <w:r w:rsidR="00EB40A8">
        <w:rPr>
          <w:rFonts w:ascii="Verdana" w:hAnsi="Verdana"/>
        </w:rPr>
        <w:t>řenosu do IS školy požadovaných</w:t>
      </w:r>
      <w:r w:rsidR="000441C9">
        <w:rPr>
          <w:rFonts w:ascii="Verdana" w:hAnsi="Verdana"/>
        </w:rPr>
        <w:t>;</w:t>
      </w:r>
    </w:p>
    <w:p w14:paraId="590498B8" w14:textId="1417AA4D" w:rsidR="00B31485" w:rsidRPr="00072061" w:rsidRDefault="00B31485" w:rsidP="00892BF6">
      <w:pPr>
        <w:pStyle w:val="Nadpis2"/>
        <w:numPr>
          <w:ilvl w:val="0"/>
          <w:numId w:val="23"/>
        </w:numPr>
        <w:rPr>
          <w:rFonts w:ascii="Verdana" w:hAnsi="Verdana"/>
        </w:rPr>
      </w:pPr>
      <w:r w:rsidRPr="00072061">
        <w:rPr>
          <w:rFonts w:ascii="Verdana" w:hAnsi="Verdana"/>
        </w:rPr>
        <w:t>objednatelem</w:t>
      </w:r>
      <w:r w:rsidR="00B574BB">
        <w:rPr>
          <w:rFonts w:ascii="Verdana" w:hAnsi="Verdana"/>
        </w:rPr>
        <w:t>;</w:t>
      </w:r>
    </w:p>
    <w:p w14:paraId="2063B612" w14:textId="6AED19AC" w:rsidR="00B31485" w:rsidRPr="00072061" w:rsidRDefault="00B31485" w:rsidP="00892BF6">
      <w:pPr>
        <w:pStyle w:val="Nadpis2"/>
        <w:numPr>
          <w:ilvl w:val="0"/>
          <w:numId w:val="23"/>
        </w:numPr>
        <w:rPr>
          <w:rFonts w:ascii="Verdana" w:hAnsi="Verdana"/>
        </w:rPr>
      </w:pPr>
      <w:r w:rsidRPr="00072061">
        <w:rPr>
          <w:rFonts w:ascii="Verdana" w:hAnsi="Verdana"/>
        </w:rPr>
        <w:t>definice softwarového okolí</w:t>
      </w:r>
      <w:r w:rsidR="00B574BB">
        <w:rPr>
          <w:rFonts w:ascii="Verdana" w:hAnsi="Verdana"/>
        </w:rPr>
        <w:t>.</w:t>
      </w:r>
    </w:p>
    <w:p w14:paraId="2C4C813E" w14:textId="567D201D" w:rsidR="00B31485" w:rsidRPr="00072061" w:rsidRDefault="00B31485" w:rsidP="00892BF6">
      <w:pPr>
        <w:pStyle w:val="Nadpis2"/>
        <w:numPr>
          <w:ilvl w:val="0"/>
          <w:numId w:val="11"/>
        </w:numPr>
        <w:ind w:left="567" w:hanging="425"/>
        <w:rPr>
          <w:rFonts w:ascii="Verdana" w:hAnsi="Verdana"/>
        </w:rPr>
      </w:pPr>
      <w:r w:rsidRPr="00072061">
        <w:rPr>
          <w:rFonts w:ascii="Verdana" w:hAnsi="Verdana"/>
        </w:rPr>
        <w:t xml:space="preserve">Tyto informace poskytne </w:t>
      </w:r>
      <w:r w:rsidR="005E399D">
        <w:rPr>
          <w:rFonts w:ascii="Verdana" w:hAnsi="Verdana"/>
        </w:rPr>
        <w:t>objednatel zhotoviteli</w:t>
      </w:r>
      <w:r w:rsidR="000441C9">
        <w:rPr>
          <w:rFonts w:ascii="Verdana" w:hAnsi="Verdana"/>
        </w:rPr>
        <w:t xml:space="preserve"> </w:t>
      </w:r>
      <w:r w:rsidRPr="00072061">
        <w:rPr>
          <w:rFonts w:ascii="Verdana" w:hAnsi="Verdana"/>
        </w:rPr>
        <w:t>do 5</w:t>
      </w:r>
      <w:r w:rsidR="005E399D">
        <w:rPr>
          <w:rFonts w:ascii="Verdana" w:hAnsi="Verdana"/>
        </w:rPr>
        <w:t xml:space="preserve"> </w:t>
      </w:r>
      <w:r w:rsidRPr="00072061">
        <w:rPr>
          <w:rFonts w:ascii="Verdana" w:hAnsi="Verdana"/>
        </w:rPr>
        <w:t xml:space="preserve">pracovních dnů od podpisu této smlouvy. Je přípustná i forma předávání prostřednictvím e-mailové pošty. </w:t>
      </w:r>
    </w:p>
    <w:p w14:paraId="0E0703EA" w14:textId="53E33621" w:rsidR="00B31485" w:rsidRPr="00072061" w:rsidRDefault="005E399D" w:rsidP="00892BF6">
      <w:pPr>
        <w:pStyle w:val="Nadpis2"/>
        <w:numPr>
          <w:ilvl w:val="0"/>
          <w:numId w:val="11"/>
        </w:numPr>
        <w:ind w:left="567" w:hanging="425"/>
        <w:rPr>
          <w:rFonts w:ascii="Verdana" w:hAnsi="Verdana"/>
        </w:rPr>
      </w:pPr>
      <w:r>
        <w:rPr>
          <w:rFonts w:ascii="Verdana" w:hAnsi="Verdana"/>
        </w:rPr>
        <w:t>Objednatel</w:t>
      </w:r>
      <w:r w:rsidR="00B31485" w:rsidRPr="00072061">
        <w:rPr>
          <w:rFonts w:ascii="Verdana" w:hAnsi="Verdana"/>
        </w:rPr>
        <w:t xml:space="preserve"> zabezpečí </w:t>
      </w:r>
      <w:r>
        <w:rPr>
          <w:rFonts w:ascii="Verdana" w:hAnsi="Verdana"/>
        </w:rPr>
        <w:t>dodavateli</w:t>
      </w:r>
      <w:r w:rsidR="00B31485" w:rsidRPr="00072061">
        <w:rPr>
          <w:rFonts w:ascii="Verdana" w:hAnsi="Verdana"/>
        </w:rPr>
        <w:t xml:space="preserve"> přístup k uvedeným datům a součinnost se zodpovědnými osobami jakož i dodavatelem IS školy.</w:t>
      </w:r>
    </w:p>
    <w:p w14:paraId="3E2DDA0F" w14:textId="0BEEA5CD" w:rsidR="00B31485" w:rsidRPr="00072061" w:rsidRDefault="00B31485" w:rsidP="00892BF6">
      <w:pPr>
        <w:pStyle w:val="Nadpis2"/>
        <w:numPr>
          <w:ilvl w:val="0"/>
          <w:numId w:val="11"/>
        </w:numPr>
        <w:ind w:left="567" w:hanging="425"/>
        <w:rPr>
          <w:rFonts w:ascii="Verdana" w:hAnsi="Verdana"/>
        </w:rPr>
      </w:pPr>
      <w:r w:rsidRPr="00072061">
        <w:rPr>
          <w:rFonts w:ascii="Verdana" w:hAnsi="Verdana"/>
        </w:rPr>
        <w:t xml:space="preserve">Případné další požadavky uplatní </w:t>
      </w:r>
      <w:r w:rsidR="005E399D">
        <w:rPr>
          <w:rFonts w:ascii="Verdana" w:hAnsi="Verdana"/>
        </w:rPr>
        <w:t>zhot</w:t>
      </w:r>
      <w:r w:rsidR="003E5858">
        <w:rPr>
          <w:rFonts w:ascii="Verdana" w:hAnsi="Verdana"/>
        </w:rPr>
        <w:t>o</w:t>
      </w:r>
      <w:r w:rsidR="005E399D">
        <w:rPr>
          <w:rFonts w:ascii="Verdana" w:hAnsi="Verdana"/>
        </w:rPr>
        <w:t>vitel</w:t>
      </w:r>
      <w:r w:rsidRPr="00072061">
        <w:rPr>
          <w:rFonts w:ascii="Verdana" w:hAnsi="Verdana"/>
        </w:rPr>
        <w:t xml:space="preserve"> písemně s uvedením nejzazší lhůty pro odpověď. </w:t>
      </w:r>
    </w:p>
    <w:p w14:paraId="124F4950" w14:textId="06BC3E75" w:rsidR="005E399D" w:rsidRDefault="00B31485" w:rsidP="00892BF6">
      <w:pPr>
        <w:pStyle w:val="Nadpis2"/>
        <w:numPr>
          <w:ilvl w:val="0"/>
          <w:numId w:val="11"/>
        </w:numPr>
        <w:ind w:left="567" w:hanging="425"/>
        <w:rPr>
          <w:rFonts w:ascii="Verdana" w:hAnsi="Verdana"/>
        </w:rPr>
      </w:pPr>
      <w:r w:rsidRPr="005E399D">
        <w:rPr>
          <w:rFonts w:ascii="Verdana" w:hAnsi="Verdana"/>
        </w:rPr>
        <w:lastRenderedPageBreak/>
        <w:t xml:space="preserve">Nebude-li možno pro prodlení na straně </w:t>
      </w:r>
      <w:r w:rsidR="005E399D" w:rsidRPr="005E399D">
        <w:rPr>
          <w:rFonts w:ascii="Verdana" w:hAnsi="Verdana"/>
        </w:rPr>
        <w:t>objednatele</w:t>
      </w:r>
      <w:r w:rsidRPr="005E399D">
        <w:rPr>
          <w:rFonts w:ascii="Verdana" w:hAnsi="Verdana"/>
        </w:rPr>
        <w:t xml:space="preserve"> v práci na díle pokračovat, určí další postup </w:t>
      </w:r>
      <w:r w:rsidR="005E399D" w:rsidRPr="005E399D">
        <w:rPr>
          <w:rFonts w:ascii="Verdana" w:hAnsi="Verdana"/>
        </w:rPr>
        <w:t>ředitel objednatele</w:t>
      </w:r>
      <w:r w:rsidRPr="005E399D">
        <w:rPr>
          <w:rFonts w:ascii="Verdana" w:hAnsi="Verdana"/>
        </w:rPr>
        <w:t xml:space="preserve"> spolu se statutárním zástupcem </w:t>
      </w:r>
      <w:r w:rsidR="005E399D" w:rsidRPr="005E399D">
        <w:rPr>
          <w:rFonts w:ascii="Verdana" w:hAnsi="Verdana"/>
        </w:rPr>
        <w:t>zhotovitele</w:t>
      </w:r>
      <w:r w:rsidR="005E399D">
        <w:rPr>
          <w:rFonts w:ascii="Verdana" w:hAnsi="Verdana"/>
        </w:rPr>
        <w:t>.</w:t>
      </w:r>
    </w:p>
    <w:p w14:paraId="012A9151" w14:textId="1B852549" w:rsidR="00B31485" w:rsidRPr="005E399D" w:rsidRDefault="00B31485" w:rsidP="00892BF6">
      <w:pPr>
        <w:pStyle w:val="Nadpis2"/>
        <w:numPr>
          <w:ilvl w:val="0"/>
          <w:numId w:val="11"/>
        </w:numPr>
        <w:ind w:left="567" w:hanging="425"/>
        <w:rPr>
          <w:rFonts w:ascii="Verdana" w:hAnsi="Verdana"/>
        </w:rPr>
      </w:pPr>
      <w:r w:rsidRPr="005E399D">
        <w:rPr>
          <w:rFonts w:ascii="Verdana" w:hAnsi="Verdana"/>
        </w:rPr>
        <w:t xml:space="preserve">Strany se zavazují vyvinout veškeré úsilí k zajištění nezbytného toku informací. V případě potřeby bude sjednán režim pravidelných kontaktů. </w:t>
      </w:r>
      <w:r w:rsidR="005E399D">
        <w:rPr>
          <w:rFonts w:ascii="Verdana" w:hAnsi="Verdana"/>
        </w:rPr>
        <w:t>Zhotovitel</w:t>
      </w:r>
      <w:r w:rsidRPr="005E399D">
        <w:rPr>
          <w:rFonts w:ascii="Verdana" w:hAnsi="Verdana"/>
        </w:rPr>
        <w:t xml:space="preserve">  se zavazuje zachovat mlčenlivost o všech informacích, které mu budou </w:t>
      </w:r>
      <w:r w:rsidR="005E399D">
        <w:rPr>
          <w:rFonts w:ascii="Verdana" w:hAnsi="Verdana"/>
        </w:rPr>
        <w:t>objednatelem</w:t>
      </w:r>
      <w:r w:rsidRPr="005E399D">
        <w:rPr>
          <w:rFonts w:ascii="Verdana" w:hAnsi="Verdana"/>
        </w:rPr>
        <w:t xml:space="preserve"> v rámci plnění této smlouvy poskytnuty. Porušení tohoto závazku je sankcionováno smluvní pokutou ve výši 150 000 Kč</w:t>
      </w:r>
      <w:r w:rsidR="005E399D">
        <w:rPr>
          <w:rFonts w:ascii="Verdana" w:hAnsi="Verdana"/>
        </w:rPr>
        <w:t>.</w:t>
      </w:r>
    </w:p>
    <w:p w14:paraId="5915712B" w14:textId="5DB37565" w:rsidR="00B31485" w:rsidRPr="00651165" w:rsidRDefault="00B31485" w:rsidP="00892BF6">
      <w:pPr>
        <w:pStyle w:val="Nadpis2"/>
        <w:numPr>
          <w:ilvl w:val="0"/>
          <w:numId w:val="11"/>
        </w:numPr>
        <w:ind w:left="567" w:hanging="425"/>
        <w:rPr>
          <w:rFonts w:ascii="Verdana" w:hAnsi="Verdana"/>
        </w:rPr>
      </w:pPr>
      <w:r w:rsidRPr="00651165">
        <w:rPr>
          <w:rFonts w:ascii="Verdana" w:hAnsi="Verdana"/>
        </w:rPr>
        <w:t>Vyjde-li naje</w:t>
      </w:r>
      <w:r w:rsidR="000A28C8">
        <w:rPr>
          <w:rFonts w:ascii="Verdana" w:hAnsi="Verdana"/>
        </w:rPr>
        <w:t>vo vhodnost úpravy přílohy č.</w:t>
      </w:r>
      <w:r w:rsidR="00B574BB">
        <w:rPr>
          <w:rFonts w:ascii="Verdana" w:hAnsi="Verdana"/>
        </w:rPr>
        <w:t xml:space="preserve"> </w:t>
      </w:r>
      <w:r w:rsidR="000A28C8">
        <w:rPr>
          <w:rFonts w:ascii="Verdana" w:hAnsi="Verdana"/>
        </w:rPr>
        <w:t xml:space="preserve">1, </w:t>
      </w:r>
      <w:r w:rsidR="005E399D">
        <w:rPr>
          <w:rFonts w:ascii="Verdana" w:hAnsi="Verdana"/>
        </w:rPr>
        <w:t>Zhotovitel</w:t>
      </w:r>
      <w:r w:rsidRPr="00651165">
        <w:rPr>
          <w:rFonts w:ascii="Verdana" w:hAnsi="Verdana"/>
        </w:rPr>
        <w:t xml:space="preserve"> takovou úpravu zrealizuje. O úpravě se povede přiměřená dokumentace, která bude před předáním díla promítnuta do Přílohy č. 1.</w:t>
      </w:r>
    </w:p>
    <w:p w14:paraId="17B1D240" w14:textId="77777777" w:rsidR="00580DA0" w:rsidRDefault="00580DA0" w:rsidP="00580DA0">
      <w:pPr>
        <w:pStyle w:val="Nadpis2"/>
        <w:keepNext/>
        <w:numPr>
          <w:ilvl w:val="0"/>
          <w:numId w:val="0"/>
        </w:numPr>
        <w:ind w:left="1069"/>
        <w:jc w:val="center"/>
        <w:rPr>
          <w:rFonts w:ascii="Verdana" w:hAnsi="Verdana"/>
        </w:rPr>
      </w:pPr>
    </w:p>
    <w:p w14:paraId="1BDBAF2E" w14:textId="0B57CCBE" w:rsidR="00580DA0" w:rsidRPr="00580DA0" w:rsidRDefault="00580DA0" w:rsidP="000441C9">
      <w:pPr>
        <w:pStyle w:val="Nadpis2"/>
        <w:keepNext/>
        <w:numPr>
          <w:ilvl w:val="0"/>
          <w:numId w:val="15"/>
        </w:numPr>
        <w:ind w:left="567" w:hanging="567"/>
        <w:jc w:val="center"/>
        <w:rPr>
          <w:rFonts w:ascii="Verdana" w:hAnsi="Verdana"/>
          <w:b/>
        </w:rPr>
      </w:pPr>
      <w:r w:rsidRPr="00580DA0">
        <w:rPr>
          <w:rFonts w:ascii="Verdana" w:hAnsi="Verdana"/>
          <w:b/>
        </w:rPr>
        <w:t>Práva k užití díla</w:t>
      </w:r>
    </w:p>
    <w:p w14:paraId="55DC2797" w14:textId="77777777" w:rsidR="00580DA0" w:rsidRDefault="00580DA0" w:rsidP="000441C9">
      <w:pPr>
        <w:pStyle w:val="Nadpis2"/>
        <w:keepNext/>
        <w:numPr>
          <w:ilvl w:val="0"/>
          <w:numId w:val="17"/>
        </w:numPr>
        <w:ind w:left="567" w:hanging="567"/>
        <w:rPr>
          <w:rFonts w:ascii="Verdana" w:hAnsi="Verdana"/>
        </w:rPr>
      </w:pPr>
      <w:r w:rsidRPr="00580DA0">
        <w:rPr>
          <w:rFonts w:ascii="Verdana" w:hAnsi="Verdana"/>
        </w:rPr>
        <w:t xml:space="preserve">Vzhledem ke své povaze podléhá dílo režimu autorského zákona. </w:t>
      </w:r>
    </w:p>
    <w:p w14:paraId="79E7A850" w14:textId="49B27E2F" w:rsidR="00580DA0" w:rsidRPr="00580DA0" w:rsidRDefault="00580DA0" w:rsidP="000441C9">
      <w:pPr>
        <w:pStyle w:val="Nadpis2"/>
        <w:keepNext/>
        <w:numPr>
          <w:ilvl w:val="0"/>
          <w:numId w:val="17"/>
        </w:numPr>
        <w:ind w:left="567" w:hanging="567"/>
        <w:rPr>
          <w:rFonts w:ascii="Verdana" w:hAnsi="Verdana"/>
        </w:rPr>
      </w:pPr>
      <w:r>
        <w:rPr>
          <w:rFonts w:ascii="Verdana" w:hAnsi="Verdana"/>
        </w:rPr>
        <w:t>Uhrazením ceny za splněné</w:t>
      </w:r>
      <w:r w:rsidRPr="00580DA0">
        <w:rPr>
          <w:rFonts w:ascii="Verdana" w:hAnsi="Verdana"/>
        </w:rPr>
        <w:t xml:space="preserve"> díl</w:t>
      </w:r>
      <w:r>
        <w:rPr>
          <w:rFonts w:ascii="Verdana" w:hAnsi="Verdana"/>
        </w:rPr>
        <w:t>o</w:t>
      </w:r>
      <w:r w:rsidRPr="00580DA0">
        <w:rPr>
          <w:rFonts w:ascii="Verdana" w:hAnsi="Verdana"/>
        </w:rPr>
        <w:t xml:space="preserve"> vzniká licenční smlouva na nevýhradní užití předmětu díla v ubytovacích zařízeních  provozovaných objednatelem ke dni podpisu smlouvy s počtem lůžek </w:t>
      </w:r>
      <w:r w:rsidR="000862E1" w:rsidRPr="00B62127">
        <w:rPr>
          <w:rFonts w:ascii="Verdana" w:hAnsi="Verdana"/>
        </w:rPr>
        <w:t xml:space="preserve">cca </w:t>
      </w:r>
      <w:r w:rsidR="00C91F05" w:rsidRPr="00B62127">
        <w:rPr>
          <w:rFonts w:ascii="Verdana" w:hAnsi="Verdana"/>
        </w:rPr>
        <w:t>808 lůžek + 6</w:t>
      </w:r>
      <w:r w:rsidR="00B62127" w:rsidRPr="00B62127">
        <w:rPr>
          <w:rFonts w:ascii="Verdana" w:hAnsi="Verdana"/>
        </w:rPr>
        <w:t>1</w:t>
      </w:r>
      <w:r w:rsidR="00C91F05" w:rsidRPr="00B62127">
        <w:rPr>
          <w:rFonts w:ascii="Verdana" w:hAnsi="Verdana"/>
        </w:rPr>
        <w:t xml:space="preserve"> lůžek typu hotelového typu</w:t>
      </w:r>
      <w:r w:rsidR="000862E1" w:rsidRPr="00B62127">
        <w:rPr>
          <w:rFonts w:ascii="Verdana" w:hAnsi="Verdana"/>
        </w:rPr>
        <w:t>. V ubytovacím zaříz</w:t>
      </w:r>
      <w:r w:rsidR="000862E1">
        <w:rPr>
          <w:rFonts w:ascii="Verdana" w:hAnsi="Verdana"/>
        </w:rPr>
        <w:t xml:space="preserve">ení </w:t>
      </w:r>
      <w:r w:rsidR="005E399D">
        <w:rPr>
          <w:rFonts w:ascii="Verdana" w:hAnsi="Verdana"/>
        </w:rPr>
        <w:t>objednatele</w:t>
      </w:r>
      <w:r w:rsidR="000862E1">
        <w:rPr>
          <w:rFonts w:ascii="Verdana" w:hAnsi="Verdana"/>
        </w:rPr>
        <w:t xml:space="preserve"> bude studentům nabídnuta možnost využít přistýlek na studentských pokojích.</w:t>
      </w:r>
    </w:p>
    <w:p w14:paraId="47310ACF" w14:textId="77777777" w:rsidR="00580DA0" w:rsidRDefault="00580DA0" w:rsidP="000441C9">
      <w:pPr>
        <w:pStyle w:val="Nadpis2"/>
        <w:keepNext/>
        <w:numPr>
          <w:ilvl w:val="0"/>
          <w:numId w:val="0"/>
        </w:numPr>
        <w:ind w:left="567" w:hanging="567"/>
        <w:rPr>
          <w:rFonts w:ascii="Verdana" w:hAnsi="Verdana"/>
        </w:rPr>
      </w:pPr>
    </w:p>
    <w:p w14:paraId="3F7889E1" w14:textId="46DFD5D1" w:rsidR="00580DA0" w:rsidRPr="00C91F05" w:rsidRDefault="00580DA0" w:rsidP="000441C9">
      <w:pPr>
        <w:pStyle w:val="Nadpis2"/>
        <w:keepNext/>
        <w:numPr>
          <w:ilvl w:val="0"/>
          <w:numId w:val="15"/>
        </w:numPr>
        <w:ind w:left="567" w:hanging="567"/>
        <w:jc w:val="center"/>
        <w:rPr>
          <w:rFonts w:ascii="Verdana" w:hAnsi="Verdana"/>
          <w:b/>
        </w:rPr>
      </w:pPr>
      <w:r w:rsidRPr="00C91F05">
        <w:rPr>
          <w:rFonts w:ascii="Verdana" w:hAnsi="Verdana"/>
          <w:b/>
        </w:rPr>
        <w:t>Odpovědnost za vady</w:t>
      </w:r>
      <w:r w:rsidR="00ED6C49">
        <w:rPr>
          <w:rFonts w:ascii="Verdana" w:hAnsi="Verdana"/>
          <w:b/>
        </w:rPr>
        <w:t>, (po)záruční servis</w:t>
      </w:r>
    </w:p>
    <w:p w14:paraId="0E4E5F0C" w14:textId="0E8FBC1D" w:rsidR="00580DA0" w:rsidRPr="003E5858" w:rsidRDefault="005E399D" w:rsidP="000441C9">
      <w:pPr>
        <w:pStyle w:val="Nadpis2"/>
        <w:keepNext/>
        <w:numPr>
          <w:ilvl w:val="0"/>
          <w:numId w:val="18"/>
        </w:numPr>
        <w:ind w:left="567" w:hanging="567"/>
        <w:rPr>
          <w:rFonts w:ascii="Verdana" w:hAnsi="Verdana"/>
        </w:rPr>
      </w:pPr>
      <w:r>
        <w:rPr>
          <w:rFonts w:ascii="Verdana" w:hAnsi="Verdana"/>
        </w:rPr>
        <w:t>Zhotovitel</w:t>
      </w:r>
      <w:r w:rsidR="00580DA0" w:rsidRPr="00580DA0">
        <w:rPr>
          <w:rFonts w:ascii="Verdana" w:hAnsi="Verdana"/>
        </w:rPr>
        <w:t xml:space="preserve"> odpovídá za vady díla, kterými je každá odchylka od zadání sjednaného </w:t>
      </w:r>
      <w:r w:rsidR="00580DA0" w:rsidRPr="003E5858">
        <w:rPr>
          <w:rFonts w:ascii="Verdana" w:hAnsi="Verdana"/>
        </w:rPr>
        <w:t>předmětu plnění</w:t>
      </w:r>
      <w:r w:rsidR="00C91F05" w:rsidRPr="003E5858">
        <w:rPr>
          <w:rFonts w:ascii="Verdana" w:hAnsi="Verdana"/>
        </w:rPr>
        <w:t xml:space="preserve"> dle příloh smlouvy</w:t>
      </w:r>
      <w:r w:rsidR="00580DA0" w:rsidRPr="003E5858">
        <w:rPr>
          <w:rFonts w:ascii="Verdana" w:hAnsi="Verdana"/>
        </w:rPr>
        <w:t xml:space="preserve"> resp. od dokumentovaných modifikací (upgradů), a to po dobu </w:t>
      </w:r>
      <w:r w:rsidR="00A25AAA" w:rsidRPr="003E5858">
        <w:rPr>
          <w:rFonts w:ascii="Verdana" w:hAnsi="Verdana"/>
        </w:rPr>
        <w:t>2</w:t>
      </w:r>
      <w:r w:rsidR="00580DA0" w:rsidRPr="003E5858">
        <w:rPr>
          <w:rFonts w:ascii="Verdana" w:hAnsi="Verdana"/>
        </w:rPr>
        <w:t xml:space="preserve"> let od předání díla.</w:t>
      </w:r>
      <w:r w:rsidR="003E5858" w:rsidRPr="003E5858">
        <w:rPr>
          <w:rFonts w:ascii="Verdana" w:hAnsi="Verdana"/>
        </w:rPr>
        <w:t xml:space="preserve"> Zhotovitel odpovídá za vady díla i v případě provedení upgrade.</w:t>
      </w:r>
    </w:p>
    <w:p w14:paraId="6FA10ED2" w14:textId="259C6B6B" w:rsidR="00A25AAA" w:rsidRDefault="00A25AAA" w:rsidP="00892BF6">
      <w:pPr>
        <w:pStyle w:val="Nadpis2"/>
        <w:numPr>
          <w:ilvl w:val="0"/>
          <w:numId w:val="18"/>
        </w:numPr>
        <w:ind w:left="567" w:hanging="567"/>
        <w:rPr>
          <w:rFonts w:ascii="Verdana" w:hAnsi="Verdana"/>
        </w:rPr>
      </w:pPr>
      <w:r w:rsidRPr="00ED6C49">
        <w:rPr>
          <w:rFonts w:ascii="Verdana" w:hAnsi="Verdana"/>
        </w:rPr>
        <w:t xml:space="preserve">Minimální délka podpory (pozáručního servisu) nabízeného produktu </w:t>
      </w:r>
      <w:r>
        <w:rPr>
          <w:rFonts w:ascii="Verdana" w:hAnsi="Verdana"/>
        </w:rPr>
        <w:t xml:space="preserve">činí </w:t>
      </w:r>
      <w:r w:rsidR="003E5858">
        <w:rPr>
          <w:rFonts w:ascii="Verdana" w:hAnsi="Verdana"/>
        </w:rPr>
        <w:t xml:space="preserve"> alespoň 7 let a zhotovitel je zodpovědný za vady díla po celou dobu trvání pozáručního servisu.</w:t>
      </w:r>
    </w:p>
    <w:p w14:paraId="10C288BA" w14:textId="56A7153F" w:rsidR="00ED6C49" w:rsidRPr="00072061" w:rsidRDefault="00ED6C49" w:rsidP="00892BF6">
      <w:pPr>
        <w:pStyle w:val="Nadpis2"/>
        <w:numPr>
          <w:ilvl w:val="0"/>
          <w:numId w:val="18"/>
        </w:numPr>
        <w:ind w:left="567" w:hanging="567"/>
        <w:rPr>
          <w:rFonts w:ascii="Verdana" w:hAnsi="Verdana"/>
        </w:rPr>
      </w:pPr>
      <w:r>
        <w:rPr>
          <w:rFonts w:ascii="Verdana" w:hAnsi="Verdana"/>
        </w:rPr>
        <w:t xml:space="preserve">Oznámí-li </w:t>
      </w:r>
      <w:r w:rsidR="003E5858">
        <w:rPr>
          <w:rFonts w:ascii="Verdana" w:hAnsi="Verdana"/>
        </w:rPr>
        <w:t>objednatel</w:t>
      </w:r>
      <w:r>
        <w:rPr>
          <w:rFonts w:ascii="Verdana" w:hAnsi="Verdana"/>
        </w:rPr>
        <w:t xml:space="preserve"> tzv. „k</w:t>
      </w:r>
      <w:r w:rsidRPr="00ED6C49">
        <w:rPr>
          <w:rFonts w:ascii="Verdana" w:hAnsi="Verdana"/>
        </w:rPr>
        <w:t>ritick</w:t>
      </w:r>
      <w:r>
        <w:rPr>
          <w:rFonts w:ascii="Verdana" w:hAnsi="Verdana"/>
        </w:rPr>
        <w:t>ou</w:t>
      </w:r>
      <w:r w:rsidRPr="00ED6C49">
        <w:rPr>
          <w:rFonts w:ascii="Verdana" w:hAnsi="Verdana"/>
        </w:rPr>
        <w:t xml:space="preserve"> chyb</w:t>
      </w:r>
      <w:r>
        <w:rPr>
          <w:rFonts w:ascii="Verdana" w:hAnsi="Verdana"/>
        </w:rPr>
        <w:t>u</w:t>
      </w:r>
      <w:r w:rsidR="00FE3E96">
        <w:rPr>
          <w:rFonts w:ascii="Verdana" w:hAnsi="Verdana"/>
        </w:rPr>
        <w:t>“</w:t>
      </w:r>
      <w:r>
        <w:rPr>
          <w:rFonts w:ascii="Verdana" w:hAnsi="Verdana"/>
        </w:rPr>
        <w:t xml:space="preserve"> (tzn. ohrožující funkčnost systému vysokého stupně, např. </w:t>
      </w:r>
      <w:r w:rsidRPr="00ED6C49">
        <w:rPr>
          <w:rFonts w:ascii="Verdana" w:hAnsi="Verdana"/>
        </w:rPr>
        <w:t xml:space="preserve">nefunkčnost systému, bezpečnostní rizika aj.)  - </w:t>
      </w:r>
      <w:r>
        <w:rPr>
          <w:rFonts w:ascii="Verdana" w:hAnsi="Verdana"/>
        </w:rPr>
        <w:t xml:space="preserve">je </w:t>
      </w:r>
      <w:r w:rsidR="003E5858">
        <w:rPr>
          <w:rFonts w:ascii="Verdana" w:hAnsi="Verdana"/>
        </w:rPr>
        <w:t xml:space="preserve">zhotovitel </w:t>
      </w:r>
      <w:r>
        <w:rPr>
          <w:rFonts w:ascii="Verdana" w:hAnsi="Verdana"/>
        </w:rPr>
        <w:t xml:space="preserve">povinen </w:t>
      </w:r>
      <w:r w:rsidRPr="00ED6C49">
        <w:rPr>
          <w:rFonts w:ascii="Verdana" w:hAnsi="Verdana"/>
        </w:rPr>
        <w:t>zásah</w:t>
      </w:r>
      <w:r>
        <w:rPr>
          <w:rFonts w:ascii="Verdana" w:hAnsi="Verdana"/>
        </w:rPr>
        <w:t>em opravit chybu</w:t>
      </w:r>
      <w:r w:rsidRPr="00ED6C49">
        <w:rPr>
          <w:rFonts w:ascii="Verdana" w:hAnsi="Verdana"/>
        </w:rPr>
        <w:t xml:space="preserve"> do 24 hodin</w:t>
      </w:r>
      <w:r>
        <w:rPr>
          <w:rFonts w:ascii="Verdana" w:hAnsi="Verdana"/>
        </w:rPr>
        <w:t xml:space="preserve"> od nahlášení na</w:t>
      </w:r>
      <w:r w:rsidR="00A25AAA">
        <w:rPr>
          <w:rFonts w:ascii="Verdana" w:hAnsi="Verdana"/>
        </w:rPr>
        <w:t xml:space="preserve"> emailový </w:t>
      </w:r>
      <w:r>
        <w:rPr>
          <w:rFonts w:ascii="Verdana" w:hAnsi="Verdana"/>
        </w:rPr>
        <w:t xml:space="preserve">kontakt uvedený v záhlaví smlouvy u </w:t>
      </w:r>
      <w:r w:rsidR="003E5858">
        <w:rPr>
          <w:rFonts w:ascii="Verdana" w:hAnsi="Verdana"/>
        </w:rPr>
        <w:t>zhotovitele</w:t>
      </w:r>
      <w:r>
        <w:rPr>
          <w:rFonts w:ascii="Verdana" w:hAnsi="Verdana"/>
        </w:rPr>
        <w:t xml:space="preserve">. Půjde-li o závadu nezávažného charakteru, pak </w:t>
      </w:r>
      <w:r w:rsidR="003E5858">
        <w:rPr>
          <w:rFonts w:ascii="Verdana" w:hAnsi="Verdana"/>
        </w:rPr>
        <w:t>zhotovitel</w:t>
      </w:r>
      <w:r>
        <w:rPr>
          <w:rFonts w:ascii="Verdana" w:hAnsi="Verdana"/>
        </w:rPr>
        <w:t xml:space="preserve"> svým zásahem </w:t>
      </w:r>
      <w:r w:rsidR="00072061">
        <w:rPr>
          <w:rFonts w:ascii="Verdana" w:hAnsi="Verdana"/>
        </w:rPr>
        <w:t xml:space="preserve">je </w:t>
      </w:r>
      <w:r>
        <w:rPr>
          <w:rFonts w:ascii="Verdana" w:hAnsi="Verdana"/>
        </w:rPr>
        <w:t xml:space="preserve">povinen chybu odstranit </w:t>
      </w:r>
      <w:r w:rsidRPr="00ED6C49">
        <w:rPr>
          <w:rFonts w:ascii="Verdana" w:hAnsi="Verdana"/>
        </w:rPr>
        <w:t>chyb</w:t>
      </w:r>
      <w:r>
        <w:rPr>
          <w:rFonts w:ascii="Verdana" w:hAnsi="Verdana"/>
        </w:rPr>
        <w:t>u</w:t>
      </w:r>
      <w:r w:rsidRPr="00ED6C49">
        <w:rPr>
          <w:rFonts w:ascii="Verdana" w:hAnsi="Verdana"/>
        </w:rPr>
        <w:t xml:space="preserve"> do 4 dnů</w:t>
      </w:r>
      <w:r>
        <w:rPr>
          <w:rFonts w:ascii="Verdana" w:hAnsi="Verdana"/>
        </w:rPr>
        <w:t xml:space="preserve"> od jejího nahlášení.</w:t>
      </w:r>
      <w:r w:rsidR="00A25AAA">
        <w:rPr>
          <w:rFonts w:ascii="Verdana" w:hAnsi="Verdana"/>
        </w:rPr>
        <w:t xml:space="preserve"> Zásah provedený dle tohoto </w:t>
      </w:r>
      <w:r w:rsidR="00A25AAA" w:rsidRPr="00072061">
        <w:rPr>
          <w:rFonts w:ascii="Verdana" w:hAnsi="Verdana"/>
        </w:rPr>
        <w:t>odstavce bude proveden bezplatně po dobu smluvního vztahu.</w:t>
      </w:r>
    </w:p>
    <w:p w14:paraId="7C6EE0D1" w14:textId="56B6514F" w:rsidR="00F3750D" w:rsidRPr="00072061" w:rsidRDefault="00F3750D" w:rsidP="00892BF6">
      <w:pPr>
        <w:pStyle w:val="Nadpis2"/>
        <w:numPr>
          <w:ilvl w:val="0"/>
          <w:numId w:val="18"/>
        </w:numPr>
        <w:ind w:left="567" w:hanging="567"/>
        <w:rPr>
          <w:rFonts w:ascii="Verdana" w:hAnsi="Verdana"/>
        </w:rPr>
      </w:pPr>
      <w:r w:rsidRPr="00072061">
        <w:rPr>
          <w:rFonts w:ascii="Verdana" w:hAnsi="Verdana"/>
        </w:rPr>
        <w:t xml:space="preserve">Pokud nebude zkušební nebo ostrý provoz spuštěn k příslušnému dni, zaplatí </w:t>
      </w:r>
      <w:r w:rsidR="003E5858">
        <w:rPr>
          <w:rFonts w:ascii="Verdana" w:hAnsi="Verdana"/>
        </w:rPr>
        <w:t>zhotovitel</w:t>
      </w:r>
      <w:r w:rsidRPr="00072061">
        <w:rPr>
          <w:rFonts w:ascii="Verdana" w:hAnsi="Verdana"/>
        </w:rPr>
        <w:t xml:space="preserve"> </w:t>
      </w:r>
      <w:r w:rsidR="003E5858">
        <w:rPr>
          <w:rFonts w:ascii="Verdana" w:hAnsi="Verdana"/>
        </w:rPr>
        <w:t>objednateli</w:t>
      </w:r>
      <w:r w:rsidRPr="00072061">
        <w:rPr>
          <w:rFonts w:ascii="Verdana" w:hAnsi="Verdana"/>
        </w:rPr>
        <w:t xml:space="preserve"> smluvní pokutu ve výši 0,2 % z celkové ceny plnění za každý započatý den prodlení. </w:t>
      </w:r>
    </w:p>
    <w:p w14:paraId="0BC89C0A" w14:textId="708C9874" w:rsidR="00F3750D" w:rsidRDefault="00F3750D" w:rsidP="00892BF6">
      <w:pPr>
        <w:pStyle w:val="Nadpis2"/>
        <w:numPr>
          <w:ilvl w:val="0"/>
          <w:numId w:val="18"/>
        </w:numPr>
        <w:ind w:left="567" w:hanging="567"/>
        <w:rPr>
          <w:rFonts w:ascii="Verdana" w:hAnsi="Verdana"/>
        </w:rPr>
      </w:pPr>
      <w:r w:rsidRPr="00072061">
        <w:rPr>
          <w:rFonts w:ascii="Verdana" w:hAnsi="Verdana"/>
        </w:rPr>
        <w:t xml:space="preserve">Pokud </w:t>
      </w:r>
      <w:r w:rsidR="003E5858">
        <w:rPr>
          <w:rFonts w:ascii="Verdana" w:hAnsi="Verdana"/>
        </w:rPr>
        <w:t xml:space="preserve">zhotovitel </w:t>
      </w:r>
      <w:r w:rsidRPr="00072061">
        <w:rPr>
          <w:rFonts w:ascii="Verdana" w:hAnsi="Verdana"/>
        </w:rPr>
        <w:t xml:space="preserve">nenastoupí k řešení nahlášených závad kategorie kritická chyba ve stanoveném čase, zaplatí </w:t>
      </w:r>
      <w:r w:rsidR="003E5858">
        <w:rPr>
          <w:rFonts w:ascii="Verdana" w:hAnsi="Verdana"/>
        </w:rPr>
        <w:t xml:space="preserve">objednateli </w:t>
      </w:r>
      <w:r w:rsidRPr="00072061">
        <w:rPr>
          <w:rFonts w:ascii="Verdana" w:hAnsi="Verdana"/>
        </w:rPr>
        <w:t>smluvní pokutu ve výši 5 000 Kč za každý započatý den, v němž tento stav trvá. Pokud se bude jednat o závadu kategorie chyba a nezávažná chyba, činí výše smluvní pokuty 500,- Kč.</w:t>
      </w:r>
      <w:r>
        <w:rPr>
          <w:rFonts w:ascii="Verdana" w:hAnsi="Verdana"/>
        </w:rPr>
        <w:t xml:space="preserve"> </w:t>
      </w:r>
    </w:p>
    <w:p w14:paraId="3CA359F7" w14:textId="77777777" w:rsidR="00ED6C49" w:rsidRPr="00580DA0" w:rsidRDefault="00ED6C49" w:rsidP="00892BF6">
      <w:pPr>
        <w:pStyle w:val="Nadpis2"/>
        <w:numPr>
          <w:ilvl w:val="0"/>
          <w:numId w:val="0"/>
        </w:numPr>
        <w:ind w:left="567" w:hanging="567"/>
        <w:rPr>
          <w:rFonts w:ascii="Verdana" w:hAnsi="Verdana"/>
        </w:rPr>
      </w:pPr>
    </w:p>
    <w:p w14:paraId="61BF283A" w14:textId="18757EFB" w:rsidR="00580DA0" w:rsidRPr="00C91F05" w:rsidRDefault="00580DA0" w:rsidP="00892BF6">
      <w:pPr>
        <w:pStyle w:val="Nadpis2"/>
        <w:numPr>
          <w:ilvl w:val="0"/>
          <w:numId w:val="15"/>
        </w:numPr>
        <w:ind w:left="567" w:hanging="567"/>
        <w:jc w:val="center"/>
        <w:rPr>
          <w:rFonts w:ascii="Verdana" w:hAnsi="Verdana"/>
          <w:b/>
        </w:rPr>
      </w:pPr>
      <w:r w:rsidRPr="00C91F05">
        <w:rPr>
          <w:rFonts w:ascii="Verdana" w:hAnsi="Verdana"/>
          <w:b/>
        </w:rPr>
        <w:t>Ustanovení závěrečná</w:t>
      </w:r>
    </w:p>
    <w:p w14:paraId="7D772E8E" w14:textId="77777777" w:rsidR="00580DA0" w:rsidRPr="00580DA0" w:rsidRDefault="00580DA0" w:rsidP="00892BF6">
      <w:pPr>
        <w:pStyle w:val="Nadpis2"/>
        <w:numPr>
          <w:ilvl w:val="0"/>
          <w:numId w:val="0"/>
        </w:numPr>
        <w:ind w:left="567" w:hanging="567"/>
        <w:rPr>
          <w:rFonts w:ascii="Verdana" w:hAnsi="Verdana"/>
        </w:rPr>
      </w:pPr>
    </w:p>
    <w:p w14:paraId="6041F698" w14:textId="77777777" w:rsidR="00580DA0" w:rsidRPr="00580DA0" w:rsidRDefault="00580DA0" w:rsidP="00892BF6">
      <w:pPr>
        <w:pStyle w:val="Nadpis2"/>
        <w:numPr>
          <w:ilvl w:val="0"/>
          <w:numId w:val="19"/>
        </w:numPr>
        <w:ind w:left="567" w:hanging="567"/>
        <w:rPr>
          <w:rFonts w:ascii="Verdana" w:hAnsi="Verdana"/>
        </w:rPr>
      </w:pPr>
      <w:r w:rsidRPr="00580DA0">
        <w:rPr>
          <w:rFonts w:ascii="Verdana" w:hAnsi="Verdana"/>
        </w:rPr>
        <w:t>Vztahy zde neupravené se řídí zákonem 89/2012 Sb., (občanským zákoníkem) v platném znění.</w:t>
      </w:r>
    </w:p>
    <w:p w14:paraId="5D9E0C8B" w14:textId="58FFBA56" w:rsidR="00580DA0" w:rsidRDefault="00580DA0" w:rsidP="00892BF6">
      <w:pPr>
        <w:pStyle w:val="Nadpis2"/>
        <w:numPr>
          <w:ilvl w:val="0"/>
          <w:numId w:val="19"/>
        </w:numPr>
        <w:ind w:left="567" w:hanging="567"/>
        <w:rPr>
          <w:rFonts w:ascii="Verdana" w:hAnsi="Verdana"/>
        </w:rPr>
      </w:pPr>
      <w:r w:rsidRPr="00580DA0">
        <w:rPr>
          <w:rFonts w:ascii="Verdana" w:hAnsi="Verdana"/>
        </w:rPr>
        <w:t>Smlouva se sepisuje ve dvou vyhotoveních, po jednom pro každou stranu. Veškeré změny a doplňky mohou být činěny toliko písemně.</w:t>
      </w:r>
    </w:p>
    <w:p w14:paraId="13541CD8" w14:textId="4BB87DA2" w:rsidR="00C91F05" w:rsidRPr="00B45E13" w:rsidRDefault="00364CFA" w:rsidP="00892BF6">
      <w:pPr>
        <w:pStyle w:val="Nadpis2"/>
        <w:numPr>
          <w:ilvl w:val="0"/>
          <w:numId w:val="19"/>
        </w:numPr>
        <w:ind w:left="567" w:hanging="567"/>
        <w:rPr>
          <w:rFonts w:ascii="Verdana" w:hAnsi="Verdana"/>
        </w:rPr>
      </w:pPr>
      <w:r w:rsidRPr="00364CFA">
        <w:rPr>
          <w:rFonts w:ascii="Verdana" w:hAnsi="Verdana"/>
        </w:rPr>
        <w:lastRenderedPageBreak/>
        <w:t>Smluvní strany prohlašují, že tato Smlouva vyjadřuje jejich svobodnou, vážnou, určitou a srozumitelnou vůli prostou omylu. Smluvní strany Smlouvu přečetly, s jejím obsahem souhlasí, což stvrzují vlastnoručními podpisy.</w:t>
      </w:r>
    </w:p>
    <w:p w14:paraId="1CE356F9" w14:textId="48AB9283" w:rsidR="00580DA0" w:rsidRPr="00B45E13" w:rsidRDefault="00580DA0" w:rsidP="00892BF6">
      <w:pPr>
        <w:pStyle w:val="Nadpis2"/>
        <w:numPr>
          <w:ilvl w:val="0"/>
          <w:numId w:val="19"/>
        </w:numPr>
        <w:ind w:left="567" w:hanging="567"/>
        <w:rPr>
          <w:rFonts w:ascii="Verdana" w:hAnsi="Verdana"/>
        </w:rPr>
      </w:pPr>
      <w:r w:rsidRPr="00B45E13">
        <w:rPr>
          <w:rFonts w:ascii="Verdana" w:hAnsi="Verdana"/>
        </w:rPr>
        <w:t>Smlouva nabývá platnosti podpisem obou stran</w:t>
      </w:r>
      <w:r w:rsidR="00C91F05" w:rsidRPr="00B45E13">
        <w:rPr>
          <w:rFonts w:ascii="Verdana" w:hAnsi="Verdana"/>
        </w:rPr>
        <w:t>; účinnosti dnem zveřejněním</w:t>
      </w:r>
      <w:r w:rsidR="007B5B5F">
        <w:rPr>
          <w:rFonts w:ascii="Verdana" w:hAnsi="Verdana"/>
        </w:rPr>
        <w:t xml:space="preserve"> v registru smluv.</w:t>
      </w:r>
    </w:p>
    <w:p w14:paraId="588C5364" w14:textId="77777777" w:rsidR="00B31485" w:rsidRPr="00B45E13" w:rsidRDefault="00B31485" w:rsidP="00892BF6">
      <w:pPr>
        <w:pStyle w:val="Nadpis2"/>
        <w:numPr>
          <w:ilvl w:val="0"/>
          <w:numId w:val="0"/>
        </w:numPr>
        <w:ind w:left="709"/>
        <w:jc w:val="left"/>
        <w:rPr>
          <w:rFonts w:ascii="Verdana" w:hAnsi="Verdana"/>
        </w:rPr>
      </w:pPr>
    </w:p>
    <w:p w14:paraId="2309250E" w14:textId="6D0BF60B" w:rsidR="00C36DB4" w:rsidRDefault="00364CFA" w:rsidP="00892BF6">
      <w:pPr>
        <w:pStyle w:val="Nadpis2"/>
        <w:numPr>
          <w:ilvl w:val="0"/>
          <w:numId w:val="0"/>
        </w:numPr>
        <w:jc w:val="left"/>
        <w:rPr>
          <w:rFonts w:ascii="Verdana" w:hAnsi="Verdana"/>
        </w:rPr>
      </w:pPr>
      <w:r>
        <w:rPr>
          <w:rFonts w:ascii="Verdana" w:hAnsi="Verdana"/>
        </w:rPr>
        <w:t>Přílohy smlouvy:</w:t>
      </w:r>
    </w:p>
    <w:p w14:paraId="0685A660" w14:textId="7EEAFE93" w:rsidR="00364CFA" w:rsidRDefault="00364CFA" w:rsidP="00892BF6">
      <w:pPr>
        <w:pStyle w:val="Nadpis2"/>
        <w:numPr>
          <w:ilvl w:val="0"/>
          <w:numId w:val="0"/>
        </w:numPr>
        <w:jc w:val="left"/>
        <w:rPr>
          <w:rFonts w:ascii="Verdana" w:hAnsi="Verdana"/>
        </w:rPr>
      </w:pPr>
      <w:r w:rsidRPr="00364CFA">
        <w:rPr>
          <w:rFonts w:ascii="Verdana" w:hAnsi="Verdana"/>
        </w:rPr>
        <w:t>Příloha č. 1 Popis požadovaného systému</w:t>
      </w:r>
    </w:p>
    <w:p w14:paraId="183553E7" w14:textId="31EA928D" w:rsidR="00364CFA" w:rsidRDefault="00364CFA" w:rsidP="00892BF6">
      <w:pPr>
        <w:pStyle w:val="Nadpis2"/>
        <w:numPr>
          <w:ilvl w:val="0"/>
          <w:numId w:val="0"/>
        </w:numPr>
        <w:jc w:val="left"/>
        <w:rPr>
          <w:rFonts w:ascii="Verdana" w:hAnsi="Verdana"/>
        </w:rPr>
      </w:pPr>
      <w:r w:rsidRPr="00364CFA">
        <w:rPr>
          <w:rFonts w:ascii="Verdana" w:hAnsi="Verdana"/>
        </w:rPr>
        <w:t>Příloha č. 2 Nabízené řešení</w:t>
      </w:r>
    </w:p>
    <w:p w14:paraId="1B2DE4B7" w14:textId="33FD496D" w:rsidR="007A0E1F" w:rsidRDefault="007A0E1F" w:rsidP="00892BF6">
      <w:pPr>
        <w:pStyle w:val="Nadpis2"/>
        <w:numPr>
          <w:ilvl w:val="0"/>
          <w:numId w:val="0"/>
        </w:numPr>
        <w:ind w:left="709"/>
        <w:jc w:val="left"/>
        <w:rPr>
          <w:rFonts w:ascii="Verdana" w:hAnsi="Verdana"/>
        </w:rPr>
      </w:pPr>
    </w:p>
    <w:p w14:paraId="16F6AC59" w14:textId="103E8C54" w:rsidR="007A0E1F" w:rsidRDefault="007A0E1F" w:rsidP="00892BF6">
      <w:pPr>
        <w:pStyle w:val="Nadpis2"/>
        <w:numPr>
          <w:ilvl w:val="0"/>
          <w:numId w:val="0"/>
        </w:numPr>
        <w:ind w:left="709"/>
        <w:jc w:val="left"/>
        <w:rPr>
          <w:rFonts w:ascii="Verdana" w:hAnsi="Verdana"/>
        </w:rPr>
      </w:pPr>
    </w:p>
    <w:p w14:paraId="4231B8E0" w14:textId="77777777" w:rsidR="007A0E1F" w:rsidRDefault="007A0E1F" w:rsidP="00892BF6">
      <w:pPr>
        <w:jc w:val="both"/>
        <w:rPr>
          <w:rFonts w:ascii="Verdana" w:hAnsi="Verdana"/>
          <w:sz w:val="20"/>
          <w:szCs w:val="22"/>
        </w:rPr>
      </w:pPr>
    </w:p>
    <w:p w14:paraId="088E538D" w14:textId="6722DC3C" w:rsidR="007A0E1F" w:rsidRPr="002A3E50" w:rsidRDefault="007A0E1F" w:rsidP="00892BF6">
      <w:pPr>
        <w:jc w:val="both"/>
        <w:rPr>
          <w:rFonts w:ascii="Verdana" w:hAnsi="Verdana"/>
          <w:sz w:val="20"/>
          <w:szCs w:val="22"/>
        </w:rPr>
      </w:pPr>
      <w:r w:rsidRPr="002A3E50">
        <w:rPr>
          <w:rFonts w:ascii="Verdana" w:hAnsi="Verdana"/>
          <w:sz w:val="20"/>
          <w:szCs w:val="22"/>
        </w:rPr>
        <w:t xml:space="preserve">V Hradci Králové dne </w:t>
      </w:r>
      <w:r w:rsidR="00AD754E">
        <w:rPr>
          <w:rFonts w:ascii="Verdana" w:hAnsi="Verdana"/>
          <w:sz w:val="20"/>
          <w:szCs w:val="22"/>
        </w:rPr>
        <w:t>6. 4. 2018</w:t>
      </w:r>
      <w:bookmarkStart w:id="2" w:name="_GoBack"/>
      <w:bookmarkEnd w:id="2"/>
      <w:r w:rsidRPr="002A3E50">
        <w:rPr>
          <w:rFonts w:ascii="Verdana" w:hAnsi="Verdana"/>
          <w:sz w:val="20"/>
          <w:szCs w:val="22"/>
        </w:rPr>
        <w:tab/>
        <w:t xml:space="preserve"> </w:t>
      </w:r>
      <w:r>
        <w:rPr>
          <w:rFonts w:ascii="Verdana" w:hAnsi="Verdana"/>
          <w:sz w:val="20"/>
          <w:szCs w:val="22"/>
        </w:rPr>
        <w:t xml:space="preserve"> </w:t>
      </w:r>
      <w:r w:rsidRPr="002A3E50">
        <w:rPr>
          <w:rFonts w:ascii="Verdana" w:hAnsi="Verdana"/>
          <w:sz w:val="20"/>
          <w:szCs w:val="22"/>
        </w:rPr>
        <w:tab/>
      </w:r>
      <w:r w:rsidRPr="002A3E50">
        <w:rPr>
          <w:rFonts w:ascii="Verdana" w:hAnsi="Verdana"/>
          <w:sz w:val="20"/>
          <w:szCs w:val="22"/>
        </w:rPr>
        <w:tab/>
      </w:r>
      <w:r w:rsidRPr="002A3E50">
        <w:rPr>
          <w:rFonts w:ascii="Verdana" w:hAnsi="Verdana"/>
          <w:sz w:val="20"/>
          <w:szCs w:val="22"/>
        </w:rPr>
        <w:tab/>
        <w:t>V </w:t>
      </w:r>
      <w:r w:rsidR="009D37EF">
        <w:rPr>
          <w:rFonts w:ascii="Verdana" w:hAnsi="Verdana"/>
          <w:sz w:val="20"/>
          <w:szCs w:val="22"/>
        </w:rPr>
        <w:t xml:space="preserve"> Brně</w:t>
      </w:r>
      <w:r w:rsidRPr="002A3E50">
        <w:rPr>
          <w:rFonts w:ascii="Verdana" w:hAnsi="Verdana"/>
          <w:sz w:val="20"/>
          <w:szCs w:val="22"/>
        </w:rPr>
        <w:t xml:space="preserve"> dne</w:t>
      </w:r>
      <w:r w:rsidR="009D37EF">
        <w:rPr>
          <w:rFonts w:ascii="Verdana" w:hAnsi="Verdana"/>
          <w:sz w:val="20"/>
          <w:szCs w:val="22"/>
        </w:rPr>
        <w:t xml:space="preserve"> </w:t>
      </w:r>
      <w:r w:rsidR="00892BF6">
        <w:rPr>
          <w:rFonts w:ascii="Verdana" w:hAnsi="Verdana"/>
          <w:sz w:val="20"/>
          <w:szCs w:val="22"/>
        </w:rPr>
        <w:t>27</w:t>
      </w:r>
      <w:r w:rsidR="009D37EF">
        <w:rPr>
          <w:rFonts w:ascii="Verdana" w:hAnsi="Verdana"/>
          <w:sz w:val="20"/>
          <w:szCs w:val="22"/>
        </w:rPr>
        <w:t>.3.2018</w:t>
      </w:r>
    </w:p>
    <w:p w14:paraId="57280A75" w14:textId="77777777" w:rsidR="007A0E1F" w:rsidRDefault="007A0E1F" w:rsidP="00892BF6">
      <w:pPr>
        <w:jc w:val="both"/>
        <w:rPr>
          <w:rFonts w:ascii="Verdana" w:hAnsi="Verdana"/>
          <w:sz w:val="20"/>
          <w:szCs w:val="22"/>
        </w:rPr>
      </w:pPr>
    </w:p>
    <w:p w14:paraId="36261A39" w14:textId="77777777" w:rsidR="007A0E1F" w:rsidRDefault="007A0E1F" w:rsidP="00892BF6">
      <w:pPr>
        <w:jc w:val="both"/>
        <w:rPr>
          <w:rFonts w:ascii="Verdana" w:hAnsi="Verdana"/>
          <w:sz w:val="20"/>
          <w:szCs w:val="22"/>
        </w:rPr>
      </w:pPr>
    </w:p>
    <w:p w14:paraId="6EC8CFE0" w14:textId="77777777" w:rsidR="007A0E1F" w:rsidRPr="002A3E50" w:rsidRDefault="007A0E1F" w:rsidP="00892BF6">
      <w:pPr>
        <w:jc w:val="both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 xml:space="preserve"> </w:t>
      </w:r>
    </w:p>
    <w:p w14:paraId="28DBB60B" w14:textId="77777777" w:rsidR="007A0E1F" w:rsidRPr="002A3E50" w:rsidRDefault="007A0E1F" w:rsidP="00892BF6">
      <w:pPr>
        <w:jc w:val="both"/>
        <w:rPr>
          <w:rFonts w:ascii="Verdana" w:hAnsi="Verdana"/>
          <w:sz w:val="20"/>
          <w:szCs w:val="22"/>
        </w:rPr>
      </w:pPr>
    </w:p>
    <w:p w14:paraId="0FE38C9B" w14:textId="77777777" w:rsidR="007A0E1F" w:rsidRPr="002A3E50" w:rsidRDefault="007A0E1F" w:rsidP="00892BF6">
      <w:pPr>
        <w:jc w:val="both"/>
        <w:rPr>
          <w:rFonts w:ascii="Verdana" w:hAnsi="Verdana"/>
          <w:sz w:val="20"/>
          <w:szCs w:val="22"/>
        </w:rPr>
      </w:pPr>
      <w:r w:rsidRPr="002A3E50">
        <w:rPr>
          <w:rFonts w:ascii="Verdana" w:hAnsi="Verdana"/>
          <w:sz w:val="20"/>
          <w:szCs w:val="22"/>
        </w:rPr>
        <w:t>…………………………………</w:t>
      </w:r>
      <w:r w:rsidRPr="002A3E50">
        <w:rPr>
          <w:rFonts w:ascii="Verdana" w:hAnsi="Verdana"/>
          <w:sz w:val="20"/>
          <w:szCs w:val="22"/>
        </w:rPr>
        <w:tab/>
      </w:r>
      <w:r w:rsidRPr="002A3E50">
        <w:rPr>
          <w:rFonts w:ascii="Verdana" w:hAnsi="Verdana"/>
          <w:sz w:val="20"/>
          <w:szCs w:val="22"/>
        </w:rPr>
        <w:tab/>
      </w:r>
      <w:r w:rsidRPr="002A3E50">
        <w:rPr>
          <w:rFonts w:ascii="Verdana" w:hAnsi="Verdana"/>
          <w:sz w:val="20"/>
          <w:szCs w:val="22"/>
        </w:rPr>
        <w:tab/>
      </w:r>
      <w:r w:rsidRPr="002A3E50">
        <w:rPr>
          <w:rFonts w:ascii="Verdana" w:hAnsi="Verdana"/>
          <w:sz w:val="20"/>
          <w:szCs w:val="22"/>
        </w:rPr>
        <w:tab/>
      </w:r>
      <w:r w:rsidRPr="002A3E50">
        <w:rPr>
          <w:rFonts w:ascii="Verdana" w:hAnsi="Verdana"/>
          <w:sz w:val="20"/>
          <w:szCs w:val="22"/>
        </w:rPr>
        <w:tab/>
        <w:t>…………………………………….</w:t>
      </w:r>
    </w:p>
    <w:p w14:paraId="4A9A3C9F" w14:textId="416AE2F7" w:rsidR="007A0E1F" w:rsidRDefault="00A952CE" w:rsidP="00892BF6">
      <w:pPr>
        <w:pStyle w:val="Nadpis2"/>
        <w:numPr>
          <w:ilvl w:val="0"/>
          <w:numId w:val="0"/>
        </w:numPr>
        <w:tabs>
          <w:tab w:val="left" w:pos="5880"/>
        </w:tabs>
        <w:jc w:val="left"/>
        <w:rPr>
          <w:rFonts w:ascii="Verdana" w:hAnsi="Verdana"/>
        </w:rPr>
      </w:pPr>
      <w:r>
        <w:rPr>
          <w:rFonts w:ascii="Verdana" w:hAnsi="Verdana"/>
        </w:rPr>
        <w:tab/>
        <w:t>Ing. Zdeněk Bouša</w:t>
      </w:r>
      <w:r>
        <w:rPr>
          <w:rFonts w:ascii="Verdana" w:hAnsi="Verdana"/>
        </w:rPr>
        <w:br/>
      </w:r>
      <w:r>
        <w:rPr>
          <w:rFonts w:ascii="Verdana" w:hAnsi="Verdana"/>
        </w:rPr>
        <w:tab/>
        <w:t xml:space="preserve">jednatel </w:t>
      </w:r>
      <w:proofErr w:type="spellStart"/>
      <w:r>
        <w:rPr>
          <w:rFonts w:ascii="Verdana" w:hAnsi="Verdana"/>
        </w:rPr>
        <w:t>ApS</w:t>
      </w:r>
      <w:proofErr w:type="spellEnd"/>
      <w:r>
        <w:rPr>
          <w:rFonts w:ascii="Verdana" w:hAnsi="Verdana"/>
        </w:rPr>
        <w:t xml:space="preserve"> Brno s.r.o.</w:t>
      </w:r>
    </w:p>
    <w:p w14:paraId="00B7A6B9" w14:textId="2083AEB2" w:rsidR="00651165" w:rsidRDefault="00651165" w:rsidP="00892BF6">
      <w:pPr>
        <w:pStyle w:val="Nadpis2"/>
        <w:numPr>
          <w:ilvl w:val="0"/>
          <w:numId w:val="0"/>
        </w:numPr>
        <w:ind w:left="709"/>
        <w:jc w:val="left"/>
        <w:rPr>
          <w:rFonts w:ascii="Verdana" w:hAnsi="Verdana"/>
        </w:rPr>
      </w:pPr>
    </w:p>
    <w:p w14:paraId="76D1B1F0" w14:textId="77777777" w:rsidR="00651165" w:rsidRDefault="00651165" w:rsidP="00C36DB4">
      <w:pPr>
        <w:pStyle w:val="Nadpis2"/>
        <w:keepNext/>
        <w:numPr>
          <w:ilvl w:val="0"/>
          <w:numId w:val="0"/>
        </w:numPr>
        <w:ind w:left="709"/>
        <w:jc w:val="left"/>
        <w:rPr>
          <w:rFonts w:ascii="Verdana" w:hAnsi="Verdana"/>
        </w:rPr>
      </w:pPr>
    </w:p>
    <w:p w14:paraId="35BE10BC" w14:textId="77777777" w:rsidR="00E1056A" w:rsidRDefault="00E1056A" w:rsidP="00E1056A">
      <w:pPr>
        <w:rPr>
          <w:rFonts w:ascii="Comenia Serif" w:hAnsi="Comenia Serif" w:cs="Arial"/>
          <w:sz w:val="22"/>
          <w:szCs w:val="22"/>
        </w:rPr>
      </w:pPr>
    </w:p>
    <w:p w14:paraId="38F7DA43" w14:textId="77777777" w:rsidR="00E1056A" w:rsidRPr="00815A82" w:rsidRDefault="00E1056A" w:rsidP="00C36DB4">
      <w:pPr>
        <w:pStyle w:val="Nadpis2"/>
        <w:keepNext/>
        <w:numPr>
          <w:ilvl w:val="0"/>
          <w:numId w:val="0"/>
        </w:numPr>
        <w:ind w:left="709"/>
        <w:jc w:val="left"/>
        <w:rPr>
          <w:rFonts w:ascii="Verdana" w:hAnsi="Verdana"/>
        </w:rPr>
      </w:pPr>
    </w:p>
    <w:sectPr w:rsidR="00E1056A" w:rsidRPr="00815A82" w:rsidSect="00C06E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C9C42" w14:textId="77777777" w:rsidR="009E2CC1" w:rsidRDefault="009E2CC1" w:rsidP="00791FC7">
      <w:r>
        <w:separator/>
      </w:r>
    </w:p>
  </w:endnote>
  <w:endnote w:type="continuationSeparator" w:id="0">
    <w:p w14:paraId="53A0A72E" w14:textId="77777777" w:rsidR="009E2CC1" w:rsidRDefault="009E2CC1" w:rsidP="0079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F0EF7" w14:textId="77777777" w:rsidR="00516E17" w:rsidRDefault="00516E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5973520"/>
      <w:docPartObj>
        <w:docPartGallery w:val="Page Numbers (Bottom of Page)"/>
        <w:docPartUnique/>
      </w:docPartObj>
    </w:sdtPr>
    <w:sdtEndPr/>
    <w:sdtContent>
      <w:p w14:paraId="7169C8DB" w14:textId="1838FF0C" w:rsidR="00516E17" w:rsidRDefault="00516E1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54E">
          <w:rPr>
            <w:noProof/>
          </w:rPr>
          <w:t>5</w:t>
        </w:r>
        <w:r>
          <w:fldChar w:fldCharType="end"/>
        </w:r>
      </w:p>
    </w:sdtContent>
  </w:sdt>
  <w:p w14:paraId="3FFA1EF5" w14:textId="77777777" w:rsidR="00516E17" w:rsidRDefault="00516E1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6661D" w14:textId="77777777" w:rsidR="00516E17" w:rsidRDefault="00516E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D8876" w14:textId="77777777" w:rsidR="009E2CC1" w:rsidRDefault="009E2CC1" w:rsidP="00791FC7">
      <w:r>
        <w:separator/>
      </w:r>
    </w:p>
  </w:footnote>
  <w:footnote w:type="continuationSeparator" w:id="0">
    <w:p w14:paraId="030EC849" w14:textId="77777777" w:rsidR="009E2CC1" w:rsidRDefault="009E2CC1" w:rsidP="00791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23272" w14:textId="77777777" w:rsidR="00516E17" w:rsidRDefault="00516E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A8C20" w14:textId="5EB01A05" w:rsidR="00791FC7" w:rsidRDefault="00791FC7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1A1C24" wp14:editId="38B666CC">
          <wp:simplePos x="0" y="0"/>
          <wp:positionH relativeFrom="page">
            <wp:posOffset>2665095</wp:posOffset>
          </wp:positionH>
          <wp:positionV relativeFrom="page">
            <wp:posOffset>389890</wp:posOffset>
          </wp:positionV>
          <wp:extent cx="2336800" cy="609600"/>
          <wp:effectExtent l="0" t="0" r="6350" b="0"/>
          <wp:wrapNone/>
          <wp:docPr id="4" name="obrázek 7" descr="UHK_logo_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HK_logo_1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8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8D30F" w14:textId="77777777" w:rsidR="00516E17" w:rsidRDefault="00516E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F48"/>
    <w:multiLevelType w:val="hybridMultilevel"/>
    <w:tmpl w:val="8E3AD494"/>
    <w:lvl w:ilvl="0" w:tplc="0405000F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BC3D7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AD5B3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C2C0440"/>
    <w:multiLevelType w:val="hybridMultilevel"/>
    <w:tmpl w:val="5AC4A62E"/>
    <w:lvl w:ilvl="0" w:tplc="635051F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F4F6290"/>
    <w:multiLevelType w:val="hybridMultilevel"/>
    <w:tmpl w:val="5344C0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575A0"/>
    <w:multiLevelType w:val="hybridMultilevel"/>
    <w:tmpl w:val="A49A373C"/>
    <w:lvl w:ilvl="0" w:tplc="001A2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16CB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7C7443"/>
    <w:multiLevelType w:val="hybridMultilevel"/>
    <w:tmpl w:val="FB382136"/>
    <w:lvl w:ilvl="0" w:tplc="0405000F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2FD5B87"/>
    <w:multiLevelType w:val="hybridMultilevel"/>
    <w:tmpl w:val="42EA9F90"/>
    <w:lvl w:ilvl="0" w:tplc="0405000F">
      <w:start w:val="1"/>
      <w:numFmt w:val="decimal"/>
      <w:lvlText w:val="%1.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 w15:restartNumberingAfterBreak="0">
    <w:nsid w:val="3A480D4F"/>
    <w:multiLevelType w:val="hybridMultilevel"/>
    <w:tmpl w:val="7DF6AF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F38B0"/>
    <w:multiLevelType w:val="hybridMultilevel"/>
    <w:tmpl w:val="D6BC8E52"/>
    <w:lvl w:ilvl="0" w:tplc="040CA25A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F2E7835"/>
    <w:multiLevelType w:val="hybridMultilevel"/>
    <w:tmpl w:val="474CB0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1C0AFC26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5503A9"/>
    <w:multiLevelType w:val="hybridMultilevel"/>
    <w:tmpl w:val="D4A08D8E"/>
    <w:lvl w:ilvl="0" w:tplc="F46A4AE8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5FB6EC0"/>
    <w:multiLevelType w:val="hybridMultilevel"/>
    <w:tmpl w:val="C70C8C3C"/>
    <w:lvl w:ilvl="0" w:tplc="5268D892">
      <w:start w:val="1"/>
      <w:numFmt w:val="decimal"/>
      <w:lvlText w:val="%1."/>
      <w:lvlJc w:val="left"/>
      <w:pPr>
        <w:ind w:left="502" w:hanging="360"/>
      </w:pPr>
      <w:rPr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D44D3C"/>
    <w:multiLevelType w:val="hybridMultilevel"/>
    <w:tmpl w:val="139E1796"/>
    <w:lvl w:ilvl="0" w:tplc="FCB8AA9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D07D0"/>
    <w:multiLevelType w:val="hybridMultilevel"/>
    <w:tmpl w:val="CE924C98"/>
    <w:lvl w:ilvl="0" w:tplc="0405000F">
      <w:start w:val="1"/>
      <w:numFmt w:val="decimal"/>
      <w:lvlText w:val="%1."/>
      <w:lvlJc w:val="left"/>
      <w:pPr>
        <w:ind w:left="1789" w:hanging="360"/>
      </w:pPr>
    </w:lvl>
    <w:lvl w:ilvl="1" w:tplc="04050019" w:tentative="1">
      <w:start w:val="1"/>
      <w:numFmt w:val="lowerLetter"/>
      <w:lvlText w:val="%2."/>
      <w:lvlJc w:val="left"/>
      <w:pPr>
        <w:ind w:left="2509" w:hanging="360"/>
      </w:pPr>
    </w:lvl>
    <w:lvl w:ilvl="2" w:tplc="0405001B" w:tentative="1">
      <w:start w:val="1"/>
      <w:numFmt w:val="lowerRoman"/>
      <w:lvlText w:val="%3."/>
      <w:lvlJc w:val="right"/>
      <w:pPr>
        <w:ind w:left="3229" w:hanging="180"/>
      </w:pPr>
    </w:lvl>
    <w:lvl w:ilvl="3" w:tplc="0405000F" w:tentative="1">
      <w:start w:val="1"/>
      <w:numFmt w:val="decimal"/>
      <w:lvlText w:val="%4."/>
      <w:lvlJc w:val="left"/>
      <w:pPr>
        <w:ind w:left="3949" w:hanging="360"/>
      </w:pPr>
    </w:lvl>
    <w:lvl w:ilvl="4" w:tplc="04050019" w:tentative="1">
      <w:start w:val="1"/>
      <w:numFmt w:val="lowerLetter"/>
      <w:lvlText w:val="%5."/>
      <w:lvlJc w:val="left"/>
      <w:pPr>
        <w:ind w:left="4669" w:hanging="360"/>
      </w:pPr>
    </w:lvl>
    <w:lvl w:ilvl="5" w:tplc="0405001B" w:tentative="1">
      <w:start w:val="1"/>
      <w:numFmt w:val="lowerRoman"/>
      <w:lvlText w:val="%6."/>
      <w:lvlJc w:val="right"/>
      <w:pPr>
        <w:ind w:left="5389" w:hanging="180"/>
      </w:pPr>
    </w:lvl>
    <w:lvl w:ilvl="6" w:tplc="0405000F" w:tentative="1">
      <w:start w:val="1"/>
      <w:numFmt w:val="decimal"/>
      <w:lvlText w:val="%7."/>
      <w:lvlJc w:val="left"/>
      <w:pPr>
        <w:ind w:left="6109" w:hanging="360"/>
      </w:pPr>
    </w:lvl>
    <w:lvl w:ilvl="7" w:tplc="04050019" w:tentative="1">
      <w:start w:val="1"/>
      <w:numFmt w:val="lowerLetter"/>
      <w:lvlText w:val="%8."/>
      <w:lvlJc w:val="left"/>
      <w:pPr>
        <w:ind w:left="6829" w:hanging="360"/>
      </w:pPr>
    </w:lvl>
    <w:lvl w:ilvl="8" w:tplc="040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 w15:restartNumberingAfterBreak="0">
    <w:nsid w:val="52BA6800"/>
    <w:multiLevelType w:val="hybridMultilevel"/>
    <w:tmpl w:val="659207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B4D2E"/>
    <w:multiLevelType w:val="multilevel"/>
    <w:tmpl w:val="3EE41370"/>
    <w:lvl w:ilvl="0">
      <w:start w:val="1"/>
      <w:numFmt w:val="decimal"/>
      <w:pStyle w:val="Nadpis1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992"/>
        </w:tabs>
        <w:ind w:left="992" w:hanging="708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2124"/>
        </w:tabs>
        <w:ind w:left="2124" w:hanging="708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3204"/>
        </w:tabs>
        <w:ind w:left="2832" w:hanging="708"/>
      </w:pPr>
    </w:lvl>
    <w:lvl w:ilvl="4">
      <w:start w:val="1"/>
      <w:numFmt w:val="decimal"/>
      <w:pStyle w:val="Nadpis5"/>
      <w:lvlText w:val="%1.%2.%3.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pStyle w:val="Nadpis6"/>
      <w:lvlText w:val="%1.%2.%3.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pStyle w:val="Nadpis7"/>
      <w:lvlText w:val="%1.%2.%3.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pStyle w:val="Nadpis8"/>
      <w:lvlText w:val="%1.%2.%3.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pStyle w:val="Nadpis9"/>
      <w:lvlText w:val="%1.%2.%3.%4.%5.%6.%7.%8.%9."/>
      <w:lvlJc w:val="left"/>
      <w:pPr>
        <w:tabs>
          <w:tab w:val="num" w:pos="0"/>
        </w:tabs>
        <w:ind w:left="6372" w:hanging="708"/>
      </w:pPr>
    </w:lvl>
  </w:abstractNum>
  <w:abstractNum w:abstractNumId="17" w15:restartNumberingAfterBreak="0">
    <w:nsid w:val="6D2208C1"/>
    <w:multiLevelType w:val="hybridMultilevel"/>
    <w:tmpl w:val="5E2E6830"/>
    <w:lvl w:ilvl="0" w:tplc="D45ECA18">
      <w:start w:val="1"/>
      <w:numFmt w:val="upperLetter"/>
      <w:lvlText w:val="%1."/>
      <w:lvlJc w:val="left"/>
      <w:pPr>
        <w:ind w:left="862" w:hanging="360"/>
      </w:pPr>
      <w:rPr>
        <w:rFonts w:ascii="Verdana" w:eastAsia="Times New Roman" w:hAnsi="Verdana" w:cs="Times New Roman"/>
      </w:rPr>
    </w:lvl>
    <w:lvl w:ilvl="1" w:tplc="83189CCE">
      <w:start w:val="259"/>
      <w:numFmt w:val="decimal"/>
      <w:lvlText w:val="%2"/>
      <w:lvlJc w:val="left"/>
      <w:pPr>
        <w:ind w:left="1627" w:hanging="405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6F4A2FA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DDC365D"/>
    <w:multiLevelType w:val="hybridMultilevel"/>
    <w:tmpl w:val="298C6C68"/>
    <w:lvl w:ilvl="0" w:tplc="CA5832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5"/>
  </w:num>
  <w:num w:numId="5">
    <w:abstractNumId w:val="7"/>
  </w:num>
  <w:num w:numId="6">
    <w:abstractNumId w:val="17"/>
  </w:num>
  <w:num w:numId="7">
    <w:abstractNumId w:val="16"/>
  </w:num>
  <w:num w:numId="8">
    <w:abstractNumId w:val="2"/>
  </w:num>
  <w:num w:numId="9">
    <w:abstractNumId w:val="18"/>
  </w:num>
  <w:num w:numId="10">
    <w:abstractNumId w:val="1"/>
  </w:num>
  <w:num w:numId="11">
    <w:abstractNumId w:val="19"/>
  </w:num>
  <w:num w:numId="12">
    <w:abstractNumId w:val="13"/>
  </w:num>
  <w:num w:numId="13">
    <w:abstractNumId w:val="9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4"/>
  </w:num>
  <w:num w:numId="17">
    <w:abstractNumId w:val="6"/>
  </w:num>
  <w:num w:numId="18">
    <w:abstractNumId w:val="0"/>
  </w:num>
  <w:num w:numId="19">
    <w:abstractNumId w:val="14"/>
  </w:num>
  <w:num w:numId="20">
    <w:abstractNumId w:val="10"/>
  </w:num>
  <w:num w:numId="21">
    <w:abstractNumId w:val="8"/>
  </w:num>
  <w:num w:numId="22">
    <w:abstractNumId w:val="15"/>
  </w:num>
  <w:num w:numId="23">
    <w:abstractNumId w:val="3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DD9"/>
    <w:rsid w:val="00026D47"/>
    <w:rsid w:val="000441C9"/>
    <w:rsid w:val="000679DE"/>
    <w:rsid w:val="00072061"/>
    <w:rsid w:val="000862E1"/>
    <w:rsid w:val="000A28C8"/>
    <w:rsid w:val="000E539F"/>
    <w:rsid w:val="000E7BDF"/>
    <w:rsid w:val="001044B7"/>
    <w:rsid w:val="00151DD9"/>
    <w:rsid w:val="001A0CDC"/>
    <w:rsid w:val="00210B31"/>
    <w:rsid w:val="00241CAC"/>
    <w:rsid w:val="00260077"/>
    <w:rsid w:val="00297430"/>
    <w:rsid w:val="002E51A9"/>
    <w:rsid w:val="002F4355"/>
    <w:rsid w:val="00364CFA"/>
    <w:rsid w:val="003B714E"/>
    <w:rsid w:val="003E5858"/>
    <w:rsid w:val="00482CE3"/>
    <w:rsid w:val="004A7674"/>
    <w:rsid w:val="004B18B1"/>
    <w:rsid w:val="004C2781"/>
    <w:rsid w:val="004D482E"/>
    <w:rsid w:val="00516E17"/>
    <w:rsid w:val="00557750"/>
    <w:rsid w:val="00580DA0"/>
    <w:rsid w:val="005B62EC"/>
    <w:rsid w:val="005C0D57"/>
    <w:rsid w:val="005C6BB0"/>
    <w:rsid w:val="005E399D"/>
    <w:rsid w:val="005E48D4"/>
    <w:rsid w:val="005F30D2"/>
    <w:rsid w:val="006210FB"/>
    <w:rsid w:val="006407D8"/>
    <w:rsid w:val="00651165"/>
    <w:rsid w:val="006731CC"/>
    <w:rsid w:val="007231D7"/>
    <w:rsid w:val="00782892"/>
    <w:rsid w:val="00791FC7"/>
    <w:rsid w:val="007A0E1F"/>
    <w:rsid w:val="007B5B5F"/>
    <w:rsid w:val="007C315E"/>
    <w:rsid w:val="007D1746"/>
    <w:rsid w:val="007D5057"/>
    <w:rsid w:val="007D65D7"/>
    <w:rsid w:val="008029D1"/>
    <w:rsid w:val="00815A82"/>
    <w:rsid w:val="008171F8"/>
    <w:rsid w:val="00892BF6"/>
    <w:rsid w:val="008B5A0A"/>
    <w:rsid w:val="00912DEA"/>
    <w:rsid w:val="00933CEC"/>
    <w:rsid w:val="00940383"/>
    <w:rsid w:val="009739FF"/>
    <w:rsid w:val="009B440E"/>
    <w:rsid w:val="009B4F55"/>
    <w:rsid w:val="009D37EF"/>
    <w:rsid w:val="009E2CC1"/>
    <w:rsid w:val="00A10151"/>
    <w:rsid w:val="00A25AAA"/>
    <w:rsid w:val="00A754E1"/>
    <w:rsid w:val="00A952CE"/>
    <w:rsid w:val="00A97A57"/>
    <w:rsid w:val="00AD754E"/>
    <w:rsid w:val="00B04897"/>
    <w:rsid w:val="00B31485"/>
    <w:rsid w:val="00B45E13"/>
    <w:rsid w:val="00B574BB"/>
    <w:rsid w:val="00B62127"/>
    <w:rsid w:val="00B715CB"/>
    <w:rsid w:val="00B81F70"/>
    <w:rsid w:val="00BA7A9A"/>
    <w:rsid w:val="00BB6552"/>
    <w:rsid w:val="00BD5603"/>
    <w:rsid w:val="00BE7DD1"/>
    <w:rsid w:val="00BF274C"/>
    <w:rsid w:val="00C068FC"/>
    <w:rsid w:val="00C06EE6"/>
    <w:rsid w:val="00C36DB4"/>
    <w:rsid w:val="00C91F05"/>
    <w:rsid w:val="00CC5DB3"/>
    <w:rsid w:val="00D6738A"/>
    <w:rsid w:val="00DA35B1"/>
    <w:rsid w:val="00DD1E86"/>
    <w:rsid w:val="00E1056A"/>
    <w:rsid w:val="00E1268A"/>
    <w:rsid w:val="00E30C5B"/>
    <w:rsid w:val="00E35011"/>
    <w:rsid w:val="00E941A3"/>
    <w:rsid w:val="00EB2B49"/>
    <w:rsid w:val="00EB40A8"/>
    <w:rsid w:val="00ED6C49"/>
    <w:rsid w:val="00EF16C9"/>
    <w:rsid w:val="00F024BD"/>
    <w:rsid w:val="00F167A8"/>
    <w:rsid w:val="00F3750D"/>
    <w:rsid w:val="00F826CD"/>
    <w:rsid w:val="00FE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323E66"/>
  <w15:docId w15:val="{D1509209-1FF5-4684-8479-00F4A8482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1FC7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815A82"/>
    <w:pPr>
      <w:keepNext/>
      <w:numPr>
        <w:numId w:val="7"/>
      </w:numPr>
      <w:spacing w:before="360" w:after="120"/>
      <w:jc w:val="both"/>
      <w:outlineLvl w:val="0"/>
    </w:pPr>
    <w:rPr>
      <w:rFonts w:ascii="Arial" w:hAnsi="Arial"/>
      <w:b/>
      <w:color w:val="0000FF"/>
      <w:sz w:val="20"/>
      <w:szCs w:val="20"/>
      <w:u w:val="single"/>
    </w:rPr>
  </w:style>
  <w:style w:type="paragraph" w:styleId="Nadpis2">
    <w:name w:val="heading 2"/>
    <w:basedOn w:val="Normln"/>
    <w:link w:val="Nadpis2Char"/>
    <w:qFormat/>
    <w:rsid w:val="00815A82"/>
    <w:pPr>
      <w:numPr>
        <w:ilvl w:val="1"/>
        <w:numId w:val="7"/>
      </w:numPr>
      <w:spacing w:after="120"/>
      <w:jc w:val="both"/>
      <w:outlineLvl w:val="1"/>
    </w:pPr>
    <w:rPr>
      <w:sz w:val="20"/>
      <w:szCs w:val="20"/>
    </w:rPr>
  </w:style>
  <w:style w:type="paragraph" w:styleId="Nadpis3">
    <w:name w:val="heading 3"/>
    <w:basedOn w:val="Normln"/>
    <w:link w:val="Nadpis3Char"/>
    <w:qFormat/>
    <w:rsid w:val="00815A82"/>
    <w:pPr>
      <w:keepNext/>
      <w:numPr>
        <w:ilvl w:val="2"/>
        <w:numId w:val="7"/>
      </w:numPr>
      <w:tabs>
        <w:tab w:val="right" w:leader="dot" w:pos="8789"/>
      </w:tabs>
      <w:jc w:val="both"/>
      <w:outlineLvl w:val="2"/>
    </w:pPr>
    <w:rPr>
      <w:sz w:val="20"/>
      <w:szCs w:val="20"/>
    </w:rPr>
  </w:style>
  <w:style w:type="paragraph" w:styleId="Nadpis4">
    <w:name w:val="heading 4"/>
    <w:basedOn w:val="Normln"/>
    <w:next w:val="Normlnodsazen"/>
    <w:link w:val="Nadpis4Char"/>
    <w:qFormat/>
    <w:rsid w:val="00815A82"/>
    <w:pPr>
      <w:numPr>
        <w:ilvl w:val="3"/>
        <w:numId w:val="7"/>
      </w:numPr>
      <w:jc w:val="both"/>
      <w:outlineLvl w:val="3"/>
    </w:pPr>
    <w:rPr>
      <w:sz w:val="20"/>
      <w:szCs w:val="20"/>
    </w:rPr>
  </w:style>
  <w:style w:type="paragraph" w:styleId="Nadpis5">
    <w:name w:val="heading 5"/>
    <w:basedOn w:val="Normln"/>
    <w:next w:val="Normlnodsazen"/>
    <w:link w:val="Nadpis5Char"/>
    <w:qFormat/>
    <w:rsid w:val="00815A82"/>
    <w:pPr>
      <w:numPr>
        <w:ilvl w:val="4"/>
        <w:numId w:val="7"/>
      </w:numPr>
      <w:spacing w:after="120"/>
      <w:jc w:val="both"/>
      <w:outlineLvl w:val="4"/>
    </w:pPr>
    <w:rPr>
      <w:b/>
      <w:sz w:val="20"/>
      <w:szCs w:val="20"/>
    </w:rPr>
  </w:style>
  <w:style w:type="paragraph" w:styleId="Nadpis6">
    <w:name w:val="heading 6"/>
    <w:basedOn w:val="Normln"/>
    <w:next w:val="Normlnodsazen"/>
    <w:link w:val="Nadpis6Char"/>
    <w:qFormat/>
    <w:rsid w:val="00815A82"/>
    <w:pPr>
      <w:numPr>
        <w:ilvl w:val="5"/>
        <w:numId w:val="7"/>
      </w:numPr>
      <w:spacing w:after="120"/>
      <w:jc w:val="both"/>
      <w:outlineLvl w:val="5"/>
    </w:pPr>
    <w:rPr>
      <w:sz w:val="20"/>
      <w:szCs w:val="20"/>
      <w:u w:val="single"/>
    </w:rPr>
  </w:style>
  <w:style w:type="paragraph" w:styleId="Nadpis7">
    <w:name w:val="heading 7"/>
    <w:basedOn w:val="Normln"/>
    <w:next w:val="Normlnodsazen"/>
    <w:link w:val="Nadpis7Char"/>
    <w:qFormat/>
    <w:rsid w:val="00815A82"/>
    <w:pPr>
      <w:numPr>
        <w:ilvl w:val="6"/>
        <w:numId w:val="7"/>
      </w:numPr>
      <w:spacing w:after="120"/>
      <w:jc w:val="both"/>
      <w:outlineLvl w:val="6"/>
    </w:pPr>
    <w:rPr>
      <w:i/>
      <w:sz w:val="20"/>
      <w:szCs w:val="20"/>
    </w:rPr>
  </w:style>
  <w:style w:type="paragraph" w:styleId="Nadpis8">
    <w:name w:val="heading 8"/>
    <w:basedOn w:val="Normln"/>
    <w:next w:val="Normlnodsazen"/>
    <w:link w:val="Nadpis8Char"/>
    <w:qFormat/>
    <w:rsid w:val="00815A82"/>
    <w:pPr>
      <w:numPr>
        <w:ilvl w:val="7"/>
        <w:numId w:val="7"/>
      </w:numPr>
      <w:spacing w:after="120"/>
      <w:jc w:val="both"/>
      <w:outlineLvl w:val="7"/>
    </w:pPr>
    <w:rPr>
      <w:i/>
      <w:sz w:val="20"/>
      <w:szCs w:val="20"/>
    </w:rPr>
  </w:style>
  <w:style w:type="paragraph" w:styleId="Nadpis9">
    <w:name w:val="heading 9"/>
    <w:basedOn w:val="Normln"/>
    <w:next w:val="Normlnodsazen"/>
    <w:link w:val="Nadpis9Char"/>
    <w:qFormat/>
    <w:rsid w:val="00815A82"/>
    <w:pPr>
      <w:numPr>
        <w:ilvl w:val="8"/>
        <w:numId w:val="7"/>
      </w:numPr>
      <w:spacing w:after="120"/>
      <w:jc w:val="both"/>
      <w:outlineLvl w:val="8"/>
    </w:pPr>
    <w:rPr>
      <w:i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lanekC">
    <w:name w:val="ClanekC"/>
    <w:rsid w:val="00791FC7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/>
      <w:jc w:val="both"/>
    </w:pPr>
    <w:rPr>
      <w:rFonts w:ascii="Arial" w:hAnsi="Arial"/>
      <w:b/>
      <w:spacing w:val="8"/>
      <w:sz w:val="24"/>
    </w:rPr>
  </w:style>
  <w:style w:type="paragraph" w:customStyle="1" w:styleId="Normln0">
    <w:name w:val="Normální~"/>
    <w:basedOn w:val="Normln"/>
    <w:rsid w:val="00791FC7"/>
    <w:pPr>
      <w:widowControl w:val="0"/>
    </w:pPr>
    <w:rPr>
      <w:noProof/>
      <w:szCs w:val="20"/>
    </w:rPr>
  </w:style>
  <w:style w:type="paragraph" w:styleId="Zpat">
    <w:name w:val="footer"/>
    <w:basedOn w:val="Normln"/>
    <w:link w:val="ZpatChar"/>
    <w:uiPriority w:val="99"/>
    <w:rsid w:val="00791FC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791FC7"/>
  </w:style>
  <w:style w:type="paragraph" w:styleId="Odstavecseseznamem">
    <w:name w:val="List Paragraph"/>
    <w:basedOn w:val="Normln"/>
    <w:uiPriority w:val="34"/>
    <w:qFormat/>
    <w:rsid w:val="00791FC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791F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1FC7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815A82"/>
    <w:rPr>
      <w:rFonts w:ascii="Arial" w:hAnsi="Arial"/>
      <w:b/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815A82"/>
  </w:style>
  <w:style w:type="character" w:customStyle="1" w:styleId="Nadpis3Char">
    <w:name w:val="Nadpis 3 Char"/>
    <w:basedOn w:val="Standardnpsmoodstavce"/>
    <w:link w:val="Nadpis3"/>
    <w:rsid w:val="00815A82"/>
  </w:style>
  <w:style w:type="character" w:customStyle="1" w:styleId="Nadpis4Char">
    <w:name w:val="Nadpis 4 Char"/>
    <w:basedOn w:val="Standardnpsmoodstavce"/>
    <w:link w:val="Nadpis4"/>
    <w:rsid w:val="00815A82"/>
  </w:style>
  <w:style w:type="character" w:customStyle="1" w:styleId="Nadpis5Char">
    <w:name w:val="Nadpis 5 Char"/>
    <w:basedOn w:val="Standardnpsmoodstavce"/>
    <w:link w:val="Nadpis5"/>
    <w:rsid w:val="00815A82"/>
    <w:rPr>
      <w:b/>
    </w:rPr>
  </w:style>
  <w:style w:type="character" w:customStyle="1" w:styleId="Nadpis6Char">
    <w:name w:val="Nadpis 6 Char"/>
    <w:basedOn w:val="Standardnpsmoodstavce"/>
    <w:link w:val="Nadpis6"/>
    <w:rsid w:val="00815A82"/>
    <w:rPr>
      <w:u w:val="single"/>
    </w:rPr>
  </w:style>
  <w:style w:type="character" w:customStyle="1" w:styleId="Nadpis7Char">
    <w:name w:val="Nadpis 7 Char"/>
    <w:basedOn w:val="Standardnpsmoodstavce"/>
    <w:link w:val="Nadpis7"/>
    <w:rsid w:val="00815A82"/>
    <w:rPr>
      <w:i/>
    </w:rPr>
  </w:style>
  <w:style w:type="character" w:customStyle="1" w:styleId="Nadpis8Char">
    <w:name w:val="Nadpis 8 Char"/>
    <w:basedOn w:val="Standardnpsmoodstavce"/>
    <w:link w:val="Nadpis8"/>
    <w:rsid w:val="00815A82"/>
    <w:rPr>
      <w:i/>
    </w:rPr>
  </w:style>
  <w:style w:type="character" w:customStyle="1" w:styleId="Nadpis9Char">
    <w:name w:val="Nadpis 9 Char"/>
    <w:basedOn w:val="Standardnpsmoodstavce"/>
    <w:link w:val="Nadpis9"/>
    <w:rsid w:val="00815A82"/>
    <w:rPr>
      <w:i/>
    </w:rPr>
  </w:style>
  <w:style w:type="paragraph" w:styleId="Normlnodsazen">
    <w:name w:val="Normal Indent"/>
    <w:basedOn w:val="Normln"/>
    <w:rsid w:val="00815A82"/>
    <w:pPr>
      <w:spacing w:after="120"/>
      <w:ind w:left="720"/>
      <w:jc w:val="both"/>
    </w:pPr>
    <w:rPr>
      <w:sz w:val="20"/>
      <w:szCs w:val="20"/>
    </w:rPr>
  </w:style>
  <w:style w:type="character" w:styleId="Odkaznakoment">
    <w:name w:val="annotation reference"/>
    <w:basedOn w:val="Standardnpsmoodstavce"/>
    <w:rsid w:val="00C36DB4"/>
    <w:rPr>
      <w:sz w:val="16"/>
      <w:szCs w:val="16"/>
    </w:rPr>
  </w:style>
  <w:style w:type="paragraph" w:styleId="Textkomente">
    <w:name w:val="annotation text"/>
    <w:basedOn w:val="Normln"/>
    <w:link w:val="TextkomenteChar"/>
    <w:rsid w:val="00C36DB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36DB4"/>
  </w:style>
  <w:style w:type="paragraph" w:styleId="Pedmtkomente">
    <w:name w:val="annotation subject"/>
    <w:basedOn w:val="Textkomente"/>
    <w:next w:val="Textkomente"/>
    <w:link w:val="PedmtkomenteChar"/>
    <w:rsid w:val="00C36D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36DB4"/>
    <w:rPr>
      <w:b/>
      <w:bCs/>
    </w:rPr>
  </w:style>
  <w:style w:type="paragraph" w:styleId="Textbubliny">
    <w:name w:val="Balloon Text"/>
    <w:basedOn w:val="Normln"/>
    <w:link w:val="TextbublinyChar"/>
    <w:rsid w:val="00C36D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36DB4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E1056A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nhideWhenUsed/>
    <w:rsid w:val="009D37EF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D37E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7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5</Pages>
  <Words>1378</Words>
  <Characters>8136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karlosa1</dc:creator>
  <cp:lastModifiedBy>Vetterlová Michaela</cp:lastModifiedBy>
  <cp:revision>33</cp:revision>
  <cp:lastPrinted>2018-03-26T09:41:00Z</cp:lastPrinted>
  <dcterms:created xsi:type="dcterms:W3CDTF">2018-03-01T07:17:00Z</dcterms:created>
  <dcterms:modified xsi:type="dcterms:W3CDTF">2018-04-11T07:33:00Z</dcterms:modified>
</cp:coreProperties>
</file>