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0C" w:rsidRDefault="0073260C" w:rsidP="0073260C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[mailto:</w:t>
      </w:r>
      <w:r>
        <w:rPr>
          <w:rFonts w:ascii="Calibri" w:eastAsia="Times New Roman" w:hAnsi="Calibri"/>
          <w:sz w:val="22"/>
          <w:szCs w:val="22"/>
        </w:rPr>
        <w:t>xxx</w:t>
      </w:r>
      <w:r>
        <w:rPr>
          <w:rFonts w:ascii="Calibri" w:eastAsia="Times New Roman" w:hAnsi="Calibri"/>
          <w:sz w:val="22"/>
          <w:szCs w:val="22"/>
        </w:rPr>
        <w:t xml:space="preserve">@3zsneratovice.cz]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April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11, 2018 8:52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 </w:t>
      </w:r>
      <w:r>
        <w:rPr>
          <w:rFonts w:ascii="Tahoma" w:hAnsi="Tahoma" w:cs="Tahoma"/>
          <w:sz w:val="20"/>
          <w:szCs w:val="20"/>
        </w:rPr>
        <w:t>MULTIP MORAVIA S.R.O.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mailto:obchodni@multip.cz</w:t>
        </w:r>
      </w:hyperlink>
    </w:p>
    <w:p w:rsidR="0073260C" w:rsidRDefault="0073260C" w:rsidP="0073260C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FW: Nová objednávka číslo 0000002915</w:t>
      </w:r>
    </w:p>
    <w:p w:rsidR="0073260C" w:rsidRDefault="0073260C" w:rsidP="0073260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73260C" w:rsidRDefault="0073260C" w:rsidP="0073260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73260C" w:rsidRDefault="0073260C" w:rsidP="0073260C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MULTIP MORAVIA S.R.O.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mailto:obchodni@multip.cz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10, 2018 2:22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Pr="00BD19D8">
          <w:rPr>
            <w:rStyle w:val="Hypertextovodkaz"/>
            <w:rFonts w:ascii="Tahoma" w:hAnsi="Tahoma" w:cs="Tahoma"/>
            <w:sz w:val="20"/>
            <w:szCs w:val="20"/>
          </w:rPr>
          <w:t>xxxx@3zsneratovice.cz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obchodni@multip.cz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Nová objednávka číslo 0000002915</w:t>
      </w:r>
    </w:p>
    <w:p w:rsidR="0073260C" w:rsidRDefault="0073260C" w:rsidP="0073260C"/>
    <w:p w:rsidR="0073260C" w:rsidRDefault="0073260C" w:rsidP="0073260C">
      <w:pPr>
        <w:pStyle w:val="Normlnweb"/>
        <w:spacing w:before="0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8BCF"/>
          <w:sz w:val="19"/>
          <w:szCs w:val="19"/>
        </w:rPr>
        <w:drawing>
          <wp:inline distT="0" distB="0" distL="0" distR="0">
            <wp:extent cx="1171575" cy="666750"/>
            <wp:effectExtent l="0" t="0" r="9525" b="0"/>
            <wp:docPr id="1" name="Obrázek 1" descr="Logo">
              <a:hlinkClick xmlns:a="http://schemas.openxmlformats.org/drawingml/2006/main" r:id="rId9" tooltip="Přejít na www stránky eshop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0C" w:rsidRDefault="0073260C" w:rsidP="0073260C">
      <w:pPr>
        <w:pStyle w:val="Nadpis1"/>
        <w:spacing w:before="0" w:beforeAutospacing="0" w:after="150" w:afterAutospacing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Nová objednávka číslo 0000002915</w:t>
      </w:r>
    </w:p>
    <w:p w:rsidR="0073260C" w:rsidRDefault="0073260C" w:rsidP="0073260C">
      <w:pPr>
        <w:pStyle w:val="Nadpis2"/>
        <w:spacing w:after="120" w:afterAutospacing="0"/>
        <w:rPr>
          <w:rFonts w:ascii="Arial" w:eastAsia="Times New Roman" w:hAnsi="Arial" w:cs="Arial"/>
          <w:b w:val="0"/>
          <w:bCs w:val="0"/>
          <w:caps/>
          <w:color w:val="000000"/>
          <w:sz w:val="23"/>
          <w:szCs w:val="23"/>
        </w:rPr>
      </w:pPr>
      <w:r>
        <w:rPr>
          <w:rFonts w:ascii="Arial" w:eastAsia="Times New Roman" w:hAnsi="Arial" w:cs="Arial"/>
          <w:b w:val="0"/>
          <w:bCs w:val="0"/>
          <w:caps/>
          <w:color w:val="000000"/>
          <w:sz w:val="23"/>
          <w:szCs w:val="23"/>
        </w:rPr>
        <w:t>Stav objednávky</w:t>
      </w:r>
    </w:p>
    <w:p w:rsidR="0073260C" w:rsidRDefault="0073260C" w:rsidP="0073260C">
      <w:pPr>
        <w:numPr>
          <w:ilvl w:val="0"/>
          <w:numId w:val="1"/>
        </w:numPr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Číslo objednávky: </w:t>
      </w:r>
      <w:r>
        <w:rPr>
          <w:rStyle w:val="Siln"/>
          <w:rFonts w:ascii="Arial" w:hAnsi="Arial" w:cs="Arial"/>
          <w:color w:val="000000"/>
          <w:sz w:val="19"/>
          <w:szCs w:val="19"/>
        </w:rPr>
        <w:t>0000002915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3260C" w:rsidRDefault="0073260C" w:rsidP="0073260C">
      <w:pPr>
        <w:numPr>
          <w:ilvl w:val="0"/>
          <w:numId w:val="1"/>
        </w:numPr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Datum přijetí: </w:t>
      </w:r>
      <w:r>
        <w:rPr>
          <w:rStyle w:val="Siln"/>
          <w:rFonts w:ascii="Arial" w:hAnsi="Arial" w:cs="Arial"/>
          <w:color w:val="000000"/>
          <w:sz w:val="19"/>
          <w:szCs w:val="19"/>
        </w:rPr>
        <w:t>10.04.2018 14:21:31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3260C" w:rsidRDefault="0073260C" w:rsidP="0073260C">
      <w:pPr>
        <w:numPr>
          <w:ilvl w:val="0"/>
          <w:numId w:val="1"/>
        </w:numPr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Aktuální stav: </w:t>
      </w:r>
      <w:r>
        <w:rPr>
          <w:rStyle w:val="Siln"/>
          <w:rFonts w:ascii="Arial" w:hAnsi="Arial" w:cs="Arial"/>
          <w:color w:val="000000"/>
          <w:sz w:val="19"/>
          <w:szCs w:val="19"/>
        </w:rPr>
        <w:t>nepotvrzená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3260C" w:rsidRDefault="0073260C" w:rsidP="0073260C">
      <w:pPr>
        <w:pStyle w:val="Normlnweb"/>
        <w:spacing w:before="0" w:beforeAutospacing="0" w:after="90" w:afterAutospacing="0" w:line="360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Vážený zákazníku, děkujeme za objednávku a projevenou důvěru. Vaše objednávka je aktuálně zaznamenána v systému a čeká na potvrzení.</w:t>
      </w:r>
    </w:p>
    <w:p w:rsidR="0073260C" w:rsidRDefault="0073260C" w:rsidP="0073260C">
      <w:pPr>
        <w:pStyle w:val="Normlnweb"/>
        <w:spacing w:before="0" w:beforeAutospacing="0" w:after="9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hyperlink r:id="rId12" w:tooltip="Obchodní podmínky" w:history="1">
        <w:r>
          <w:rPr>
            <w:rStyle w:val="Hypertextovodkaz"/>
            <w:rFonts w:ascii="Arial" w:hAnsi="Arial" w:cs="Arial"/>
            <w:color w:val="008BCF"/>
            <w:sz w:val="19"/>
            <w:szCs w:val="19"/>
          </w:rPr>
          <w:t>Obchodní podmínky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platné pro tuto objednávku. </w:t>
      </w:r>
    </w:p>
    <w:p w:rsidR="0073260C" w:rsidRDefault="0073260C" w:rsidP="0073260C">
      <w:pPr>
        <w:pStyle w:val="Nadpis2"/>
        <w:spacing w:after="120" w:afterAutospacing="0"/>
        <w:rPr>
          <w:rFonts w:ascii="Arial" w:eastAsia="Times New Roman" w:hAnsi="Arial" w:cs="Arial"/>
          <w:b w:val="0"/>
          <w:bCs w:val="0"/>
          <w:caps/>
          <w:color w:val="000000"/>
          <w:sz w:val="23"/>
          <w:szCs w:val="23"/>
        </w:rPr>
      </w:pPr>
      <w:r>
        <w:rPr>
          <w:rFonts w:ascii="Arial" w:eastAsia="Times New Roman" w:hAnsi="Arial" w:cs="Arial"/>
          <w:b w:val="0"/>
          <w:bCs w:val="0"/>
          <w:caps/>
          <w:color w:val="000000"/>
          <w:sz w:val="23"/>
          <w:szCs w:val="23"/>
        </w:rPr>
        <w:t>Obsah objednávky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1650"/>
        <w:gridCol w:w="1711"/>
        <w:gridCol w:w="1111"/>
      </w:tblGrid>
      <w:tr w:rsidR="0073260C" w:rsidTr="0073260C">
        <w:trPr>
          <w:tblHeader/>
        </w:trPr>
        <w:tc>
          <w:tcPr>
            <w:tcW w:w="525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Množství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za kus s DPH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s DPH</w:t>
            </w:r>
          </w:p>
        </w:tc>
      </w:tr>
      <w:tr w:rsidR="0073260C" w:rsidTr="0073260C">
        <w:tc>
          <w:tcPr>
            <w:tcW w:w="525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" w:tooltip="Exkluzivní stavitelná sestava 2+1 GABI (Barva kovových částí: RAL1018, Odkládací koše 2 kusy: Ano +300,–, Pracovní deska (2M): deska PUR 22 mm litá hrana 130x55 cm +600,–, Velikost: Nastavení velikosti 3-5)" w:history="1">
              <w:r>
                <w:rPr>
                  <w:rStyle w:val="Hypertextovodkaz"/>
                  <w:rFonts w:ascii="Arial" w:hAnsi="Arial" w:cs="Arial"/>
                  <w:b/>
                  <w:bCs/>
                  <w:color w:val="008BCF"/>
                  <w:sz w:val="18"/>
                  <w:szCs w:val="18"/>
                </w:rPr>
                <w:t>Exkluzivní stavitelná sestava 2+1 GABI Barva kovových částí: RAL1018 Odkládací koše 2 kusy: Ano +</w:t>
              </w:r>
              <w:proofErr w:type="gramStart"/>
              <w:r>
                <w:rPr>
                  <w:rStyle w:val="Hypertextovodkaz"/>
                  <w:rFonts w:ascii="Arial" w:hAnsi="Arial" w:cs="Arial"/>
                  <w:b/>
                  <w:bCs/>
                  <w:color w:val="008BCF"/>
                  <w:sz w:val="18"/>
                  <w:szCs w:val="18"/>
                </w:rPr>
                <w:t>300,– Pracovní</w:t>
              </w:r>
              <w:proofErr w:type="gramEnd"/>
              <w:r>
                <w:rPr>
                  <w:rStyle w:val="Hypertextovodkaz"/>
                  <w:rFonts w:ascii="Arial" w:hAnsi="Arial" w:cs="Arial"/>
                  <w:b/>
                  <w:bCs/>
                  <w:color w:val="008BCF"/>
                  <w:sz w:val="18"/>
                  <w:szCs w:val="18"/>
                </w:rPr>
                <w:t xml:space="preserve"> deska (2M): deska PUR 22 mm litá hrana 130x55 cm +600,– Velikost: Nastavení velikosti 3-5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 1/15-SET G 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ks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4 356 Kč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87 120 Kč </w:t>
            </w:r>
          </w:p>
        </w:tc>
      </w:tr>
      <w:tr w:rsidR="0073260C" w:rsidTr="0073260C">
        <w:tc>
          <w:tcPr>
            <w:tcW w:w="525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" w:tooltip="Pracovní deska LDT s oblými rohy a ABS hranou, 130x50 cm, tl. 22 mm" w:history="1">
              <w:r>
                <w:rPr>
                  <w:rStyle w:val="Hypertextovodkaz"/>
                  <w:rFonts w:ascii="Arial" w:hAnsi="Arial" w:cs="Arial"/>
                  <w:b/>
                  <w:bCs/>
                  <w:color w:val="008BCF"/>
                  <w:sz w:val="18"/>
                  <w:szCs w:val="18"/>
                </w:rPr>
                <w:t xml:space="preserve">Pracovní deska LDT s oblými rohy a ABS hranou, 130x50 cm, </w:t>
              </w:r>
              <w:proofErr w:type="spellStart"/>
              <w:r>
                <w:rPr>
                  <w:rStyle w:val="Hypertextovodkaz"/>
                  <w:rFonts w:ascii="Arial" w:hAnsi="Arial" w:cs="Arial"/>
                  <w:b/>
                  <w:bCs/>
                  <w:color w:val="008BCF"/>
                  <w:sz w:val="18"/>
                  <w:szCs w:val="18"/>
                </w:rPr>
                <w:t>tl</w:t>
              </w:r>
              <w:proofErr w:type="spellEnd"/>
              <w:r>
                <w:rPr>
                  <w:rStyle w:val="Hypertextovodkaz"/>
                  <w:rFonts w:ascii="Arial" w:hAnsi="Arial" w:cs="Arial"/>
                  <w:b/>
                  <w:bCs/>
                  <w:color w:val="008BCF"/>
                  <w:sz w:val="18"/>
                  <w:szCs w:val="18"/>
                </w:rPr>
                <w:t>. 22 mm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ND-814041-O 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ks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 Kč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23 225 Kč </w:t>
            </w:r>
          </w:p>
        </w:tc>
      </w:tr>
      <w:tr w:rsidR="0073260C" w:rsidTr="0073260C">
        <w:tc>
          <w:tcPr>
            <w:tcW w:w="0" w:type="auto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 úhradě (včetně DPH)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73260C" w:rsidRDefault="007326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73260C" w:rsidRDefault="007326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</w:rPr>
              <w:t>110 345 Kč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260C" w:rsidRDefault="0073260C" w:rsidP="0073260C">
      <w:pPr>
        <w:pStyle w:val="Nadpis2"/>
        <w:spacing w:after="120" w:afterAutospacing="0"/>
        <w:rPr>
          <w:rFonts w:ascii="Arial" w:eastAsia="Times New Roman" w:hAnsi="Arial" w:cs="Arial"/>
          <w:caps/>
          <w:color w:val="000000"/>
          <w:sz w:val="18"/>
          <w:szCs w:val="18"/>
        </w:rPr>
      </w:pPr>
      <w:r>
        <w:rPr>
          <w:rFonts w:ascii="Arial" w:eastAsia="Times New Roman" w:hAnsi="Arial" w:cs="Arial"/>
          <w:caps/>
          <w:color w:val="000000"/>
          <w:sz w:val="18"/>
          <w:szCs w:val="18"/>
        </w:rPr>
        <w:t>Kontaktní údaje a poznámka</w:t>
      </w:r>
    </w:p>
    <w:p w:rsidR="0073260C" w:rsidRDefault="0073260C" w:rsidP="003816FD">
      <w:pPr>
        <w:pStyle w:val="Normlnweb"/>
        <w:spacing w:before="0" w:beforeAutospacing="0" w:after="9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xxxx</w:t>
      </w:r>
      <w:hyperlink r:id="rId15" w:history="1">
        <w:r w:rsidRPr="00BD19D8">
          <w:rPr>
            <w:rStyle w:val="Hypertextovodkaz"/>
            <w:rFonts w:ascii="Arial" w:hAnsi="Arial" w:cs="Arial"/>
            <w:sz w:val="19"/>
            <w:szCs w:val="19"/>
          </w:rPr>
          <w:t>@3zsneratovice.cz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3260C" w:rsidRDefault="0073260C" w:rsidP="003816FD">
      <w:pPr>
        <w:pStyle w:val="Normlnweb"/>
        <w:spacing w:before="0" w:beforeAutospacing="0" w:after="9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Tel.: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xxx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3260C" w:rsidRDefault="0073260C" w:rsidP="003816FD">
      <w:pPr>
        <w:pStyle w:val="Nadpis2"/>
        <w:spacing w:after="120" w:afterAutospacing="0"/>
        <w:rPr>
          <w:rFonts w:ascii="Arial" w:eastAsia="Times New Roman" w:hAnsi="Arial" w:cs="Arial"/>
          <w:caps/>
          <w:color w:val="000000"/>
          <w:sz w:val="18"/>
          <w:szCs w:val="18"/>
        </w:rPr>
      </w:pPr>
      <w:r>
        <w:rPr>
          <w:rFonts w:ascii="Arial" w:eastAsia="Times New Roman" w:hAnsi="Arial" w:cs="Arial"/>
          <w:caps/>
          <w:color w:val="000000"/>
          <w:sz w:val="18"/>
          <w:szCs w:val="18"/>
        </w:rPr>
        <w:t>Fakturační adresa</w:t>
      </w:r>
    </w:p>
    <w:p w:rsidR="0073260C" w:rsidRDefault="0073260C" w:rsidP="003816FD">
      <w:pPr>
        <w:pStyle w:val="AdresaHTML"/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</w:pPr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t xml:space="preserve">Základní škola Neratovice,28.října </w:t>
      </w:r>
      <w:proofErr w:type="gramStart"/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t>1157,okres</w:t>
      </w:r>
      <w:proofErr w:type="gramEnd"/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t xml:space="preserve"> Mělník </w:t>
      </w:r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br/>
      </w:r>
      <w:proofErr w:type="spellStart"/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t>xxx</w:t>
      </w:r>
      <w:proofErr w:type="spellEnd"/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br/>
        <w:t xml:space="preserve">IČ: 70888094 </w:t>
      </w:r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br/>
      </w:r>
      <w:proofErr w:type="gramStart"/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t>28.října</w:t>
      </w:r>
      <w:proofErr w:type="gramEnd"/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t xml:space="preserve"> 1157 </w:t>
      </w:r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br/>
        <w:t xml:space="preserve">Neratovice </w:t>
      </w:r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br/>
        <w:t xml:space="preserve">27711 </w:t>
      </w:r>
    </w:p>
    <w:p w:rsidR="0073260C" w:rsidRPr="003816FD" w:rsidRDefault="0073260C" w:rsidP="003816FD">
      <w:pPr>
        <w:pStyle w:val="Nadpis2"/>
        <w:spacing w:after="120" w:afterAutospacing="0"/>
        <w:rPr>
          <w:rFonts w:ascii="Arial" w:eastAsia="Times New Roman" w:hAnsi="Arial" w:cs="Arial"/>
          <w:caps/>
          <w:color w:val="000000"/>
          <w:sz w:val="18"/>
          <w:szCs w:val="18"/>
        </w:rPr>
      </w:pPr>
      <w:r>
        <w:rPr>
          <w:rFonts w:ascii="Arial" w:eastAsia="Times New Roman" w:hAnsi="Arial" w:cs="Arial"/>
          <w:caps/>
          <w:color w:val="000000"/>
          <w:sz w:val="18"/>
          <w:szCs w:val="18"/>
        </w:rPr>
        <w:t>Způsob dopravy</w:t>
      </w:r>
      <w:r w:rsidR="003816FD">
        <w:rPr>
          <w:rFonts w:ascii="Arial" w:eastAsia="Times New Roman" w:hAnsi="Arial" w:cs="Arial"/>
          <w:caps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color w:val="000000"/>
          <w:sz w:val="19"/>
          <w:szCs w:val="19"/>
        </w:rPr>
        <w:t>Vnitropodniková doprava pro objednávky nad 50000 Kč</w:t>
      </w:r>
    </w:p>
    <w:p w:rsidR="0073260C" w:rsidRPr="003816FD" w:rsidRDefault="0073260C" w:rsidP="003816FD">
      <w:pPr>
        <w:pStyle w:val="Nadpis2"/>
        <w:spacing w:after="120" w:afterAutospacing="0"/>
        <w:rPr>
          <w:rFonts w:ascii="Arial" w:eastAsia="Times New Roman" w:hAnsi="Arial" w:cs="Arial"/>
          <w:caps/>
          <w:color w:val="000000"/>
          <w:sz w:val="18"/>
          <w:szCs w:val="18"/>
        </w:rPr>
      </w:pPr>
      <w:r>
        <w:rPr>
          <w:rFonts w:ascii="Arial" w:eastAsia="Times New Roman" w:hAnsi="Arial" w:cs="Arial"/>
          <w:caps/>
          <w:color w:val="000000"/>
          <w:sz w:val="18"/>
          <w:szCs w:val="18"/>
        </w:rPr>
        <w:t>Způsob platby</w:t>
      </w:r>
      <w:r w:rsidR="003816FD">
        <w:rPr>
          <w:rFonts w:ascii="Arial" w:eastAsia="Times New Roman" w:hAnsi="Arial" w:cs="Arial"/>
          <w:caps/>
          <w:color w:val="000000"/>
          <w:sz w:val="18"/>
          <w:szCs w:val="18"/>
        </w:rPr>
        <w:t xml:space="preserve"> - 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>Na fakturu</w:t>
      </w:r>
    </w:p>
    <w:p w:rsidR="002013A7" w:rsidRDefault="002013A7"/>
    <w:sectPr w:rsidR="002013A7" w:rsidSect="00732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11FC9"/>
    <w:multiLevelType w:val="multilevel"/>
    <w:tmpl w:val="38F6B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2013A7"/>
    <w:rsid w:val="003816FD"/>
    <w:rsid w:val="0073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2717"/>
  <w15:chartTrackingRefBased/>
  <w15:docId w15:val="{6DFC3022-3BD9-4DFB-845B-62C06130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60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2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732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260C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260C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260C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3260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3260C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260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32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ni@multip.cz" TargetMode="External"/><Relationship Id="rId13" Type="http://schemas.openxmlformats.org/officeDocument/2006/relationships/hyperlink" Target="http://www.multip.cz/exkluzivni-nabidka-skolni-lavice-a-zid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@3zsneratovice.cz" TargetMode="External"/><Relationship Id="rId12" Type="http://schemas.openxmlformats.org/officeDocument/2006/relationships/hyperlink" Target="http://www.multip.cz/obchodni-podminky-eshopu?date=2018-04-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bchodni@multip.cz" TargetMode="External"/><Relationship Id="rId11" Type="http://schemas.openxmlformats.org/officeDocument/2006/relationships/image" Target="cid:logo.gif" TargetMode="External"/><Relationship Id="rId5" Type="http://schemas.openxmlformats.org/officeDocument/2006/relationships/hyperlink" Target="mailto:obchodni@multip.cz" TargetMode="External"/><Relationship Id="rId15" Type="http://schemas.openxmlformats.org/officeDocument/2006/relationships/hyperlink" Target="mailto:jandova@3zsneratovice.cz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multip.cz/" TargetMode="External"/><Relationship Id="rId14" Type="http://schemas.openxmlformats.org/officeDocument/2006/relationships/hyperlink" Target="http://www.multip.cz/pracovni-deska-ldt-s-oblymi-rohy-a-abs-hranou-nd-814041-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2018-04-11T06:53:00Z</dcterms:created>
  <dcterms:modified xsi:type="dcterms:W3CDTF">2018-04-11T07:05:00Z</dcterms:modified>
</cp:coreProperties>
</file>