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56633E">
        <w:rPr>
          <w:sz w:val="24"/>
        </w:rPr>
        <w:t xml:space="preserve"> </w:t>
      </w:r>
      <w:proofErr w:type="spellStart"/>
      <w:r w:rsidR="00F2140E">
        <w:rPr>
          <w:sz w:val="24"/>
          <w:szCs w:val="24"/>
          <w:highlight w:val="black"/>
        </w:rPr>
        <w:t>xxxxxxxxxxxx</w:t>
      </w:r>
      <w:proofErr w:type="spellEnd"/>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1D44EA" w:rsidRDefault="001D44EA" w:rsidP="001D44EA">
      <w:pPr>
        <w:pStyle w:val="CMSANParties"/>
        <w:numPr>
          <w:ilvl w:val="0"/>
          <w:numId w:val="0"/>
        </w:numPr>
        <w:tabs>
          <w:tab w:val="left" w:pos="708"/>
        </w:tabs>
        <w:ind w:left="851" w:hanging="851"/>
        <w:rPr>
          <w:b/>
          <w:lang w:val="cs-CZ"/>
        </w:rPr>
      </w:pPr>
      <w:r>
        <w:rPr>
          <w:b/>
          <w:lang w:val="cs-CZ"/>
        </w:rPr>
        <w:t>Revírní bratrská pokladna, zdravotní pojišťovna</w:t>
      </w:r>
    </w:p>
    <w:p w:rsidR="001D44EA" w:rsidRDefault="001D44EA" w:rsidP="001D44EA">
      <w:pPr>
        <w:spacing w:before="120"/>
        <w:rPr>
          <w:b/>
          <w:sz w:val="24"/>
          <w:szCs w:val="24"/>
        </w:rPr>
      </w:pPr>
      <w:r>
        <w:rPr>
          <w:b/>
          <w:sz w:val="24"/>
          <w:szCs w:val="24"/>
        </w:rPr>
        <w:t xml:space="preserve">se sídlem: </w:t>
      </w:r>
      <w:r>
        <w:rPr>
          <w:sz w:val="24"/>
          <w:szCs w:val="24"/>
        </w:rPr>
        <w:t>Michálkovická 108, 710 15 Ostrava – Slezská Ostrava</w:t>
      </w:r>
      <w:r>
        <w:rPr>
          <w:sz w:val="24"/>
          <w:szCs w:val="24"/>
        </w:rPr>
        <w:tab/>
      </w:r>
      <w:r>
        <w:rPr>
          <w:b/>
          <w:sz w:val="24"/>
          <w:szCs w:val="24"/>
        </w:rPr>
        <w:t xml:space="preserve"> </w:t>
      </w:r>
    </w:p>
    <w:p w:rsidR="001D44EA" w:rsidRDefault="001D44EA" w:rsidP="001D44EA">
      <w:pPr>
        <w:spacing w:before="120"/>
        <w:rPr>
          <w:b/>
          <w:sz w:val="24"/>
          <w:szCs w:val="24"/>
        </w:rPr>
      </w:pPr>
      <w:r>
        <w:rPr>
          <w:b/>
          <w:sz w:val="24"/>
          <w:szCs w:val="24"/>
        </w:rPr>
        <w:t xml:space="preserve">zastoupena: </w:t>
      </w:r>
      <w:r>
        <w:rPr>
          <w:sz w:val="24"/>
          <w:szCs w:val="24"/>
        </w:rPr>
        <w:t>Ing. Lubomírem Káňou, ředitelem</w:t>
      </w:r>
    </w:p>
    <w:p w:rsidR="001D44EA" w:rsidRDefault="001D44EA" w:rsidP="001D44EA">
      <w:pPr>
        <w:spacing w:before="120"/>
        <w:rPr>
          <w:b/>
          <w:sz w:val="24"/>
          <w:szCs w:val="24"/>
        </w:rPr>
      </w:pPr>
      <w:r>
        <w:rPr>
          <w:b/>
          <w:sz w:val="24"/>
          <w:szCs w:val="24"/>
        </w:rPr>
        <w:t xml:space="preserve">IČO: </w:t>
      </w:r>
      <w:r>
        <w:rPr>
          <w:sz w:val="24"/>
          <w:szCs w:val="24"/>
        </w:rPr>
        <w:t>476 73 036</w:t>
      </w:r>
      <w:r>
        <w:rPr>
          <w:b/>
          <w:sz w:val="24"/>
          <w:szCs w:val="24"/>
        </w:rPr>
        <w:tab/>
      </w:r>
    </w:p>
    <w:p w:rsidR="001D44EA" w:rsidRDefault="001D44EA" w:rsidP="001D44EA">
      <w:pPr>
        <w:spacing w:before="120"/>
        <w:rPr>
          <w:b/>
          <w:sz w:val="24"/>
          <w:szCs w:val="24"/>
        </w:rPr>
      </w:pPr>
      <w:r>
        <w:rPr>
          <w:b/>
          <w:sz w:val="24"/>
          <w:szCs w:val="24"/>
        </w:rPr>
        <w:t>DIČ:</w:t>
      </w:r>
      <w:r>
        <w:rPr>
          <w:b/>
          <w:sz w:val="24"/>
          <w:szCs w:val="24"/>
        </w:rPr>
        <w:tab/>
      </w:r>
      <w:r>
        <w:rPr>
          <w:sz w:val="24"/>
          <w:szCs w:val="24"/>
        </w:rPr>
        <w:t>CZ47673036</w:t>
      </w:r>
    </w:p>
    <w:p w:rsidR="001D44EA" w:rsidRDefault="001D44EA" w:rsidP="001D44EA">
      <w:pPr>
        <w:spacing w:before="120"/>
        <w:rPr>
          <w:sz w:val="24"/>
          <w:szCs w:val="24"/>
        </w:rPr>
      </w:pPr>
      <w:r>
        <w:rPr>
          <w:b/>
          <w:sz w:val="24"/>
          <w:szCs w:val="24"/>
        </w:rPr>
        <w:t xml:space="preserve">zapsaná v obchodním rejstříku vedeném </w:t>
      </w:r>
      <w:r>
        <w:rPr>
          <w:sz w:val="24"/>
          <w:szCs w:val="24"/>
        </w:rPr>
        <w:t>u Krajského soudu v Ostravě, oddíl AXIV, vložka 554</w:t>
      </w:r>
    </w:p>
    <w:p w:rsidR="007C5E21" w:rsidRDefault="001D44EA" w:rsidP="001D44EA">
      <w:pPr>
        <w:spacing w:before="120"/>
        <w:rPr>
          <w:sz w:val="24"/>
          <w:szCs w:val="24"/>
        </w:rPr>
      </w:pPr>
      <w:r>
        <w:rPr>
          <w:b/>
          <w:sz w:val="24"/>
          <w:szCs w:val="24"/>
        </w:rPr>
        <w:t>bankovní spojení:</w:t>
      </w:r>
      <w:r>
        <w:rPr>
          <w:color w:val="3D3D3D"/>
          <w:sz w:val="24"/>
          <w:szCs w:val="24"/>
        </w:rPr>
        <w:t xml:space="preserve"> </w:t>
      </w:r>
      <w:proofErr w:type="spellStart"/>
      <w:r w:rsidR="00BE040F" w:rsidRPr="00BE040F">
        <w:rPr>
          <w:sz w:val="24"/>
          <w:szCs w:val="24"/>
          <w:highlight w:val="black"/>
        </w:rPr>
        <w:t>xxxxxxxxxxx</w:t>
      </w:r>
      <w:proofErr w:type="spellEnd"/>
      <w:r w:rsidR="007C5E21" w:rsidRPr="00BE040F">
        <w:rPr>
          <w:sz w:val="24"/>
          <w:szCs w:val="24"/>
          <w:highlight w:val="black"/>
        </w:rPr>
        <w:t xml:space="preserve"> </w:t>
      </w:r>
    </w:p>
    <w:p w:rsidR="007C5E21" w:rsidRDefault="001D44EA" w:rsidP="001D44EA">
      <w:pPr>
        <w:spacing w:before="120"/>
        <w:rPr>
          <w:sz w:val="24"/>
          <w:szCs w:val="24"/>
        </w:rPr>
      </w:pPr>
      <w:r>
        <w:rPr>
          <w:b/>
          <w:sz w:val="24"/>
          <w:szCs w:val="24"/>
        </w:rPr>
        <w:t xml:space="preserve">číslo účtu: </w:t>
      </w:r>
      <w:proofErr w:type="spellStart"/>
      <w:r w:rsidR="00BE040F" w:rsidRPr="00BE040F">
        <w:rPr>
          <w:sz w:val="24"/>
          <w:szCs w:val="24"/>
          <w:highlight w:val="black"/>
        </w:rPr>
        <w:t>xxxxxxxxxxx</w:t>
      </w:r>
      <w:proofErr w:type="spellEnd"/>
    </w:p>
    <w:p w:rsidR="00FF46FE" w:rsidRPr="00D75BCF" w:rsidRDefault="001D44EA" w:rsidP="001D44EA">
      <w:pPr>
        <w:spacing w:before="120"/>
        <w:rPr>
          <w:sz w:val="24"/>
          <w:szCs w:val="24"/>
        </w:rPr>
      </w:pPr>
      <w:r>
        <w:rPr>
          <w:sz w:val="24"/>
          <w:szCs w:val="24"/>
        </w:rPr>
        <w:t>(dále jen „</w:t>
      </w:r>
      <w:proofErr w:type="gramStart"/>
      <w:r>
        <w:rPr>
          <w:sz w:val="24"/>
          <w:szCs w:val="24"/>
        </w:rPr>
        <w:t>Pojišťovna“)</w:t>
      </w:r>
      <w:r w:rsidRPr="00D75BCF">
        <w:rPr>
          <w:sz w:val="24"/>
          <w:szCs w:val="24"/>
        </w:rPr>
        <w:t xml:space="preserve"> </w:t>
      </w:r>
      <w:r w:rsidR="00297959" w:rsidRPr="00D75BCF">
        <w:rPr>
          <w:sz w:val="24"/>
          <w:szCs w:val="24"/>
        </w:rPr>
        <w:t>(dále</w:t>
      </w:r>
      <w:proofErr w:type="gramEnd"/>
      <w:r w:rsidR="00297959" w:rsidRPr="00D75BCF">
        <w:rPr>
          <w:sz w:val="24"/>
          <w:szCs w:val="24"/>
        </w:rPr>
        <w:t xml:space="preserve"> jen „</w:t>
      </w:r>
      <w:r w:rsidR="00297959" w:rsidRPr="0056633E">
        <w:rPr>
          <w:b/>
          <w:sz w:val="24"/>
          <w:szCs w:val="24"/>
        </w:rPr>
        <w:t>Pojišťovna</w:t>
      </w:r>
      <w:r w:rsidR="00297959" w:rsidRPr="00D75BCF">
        <w:rPr>
          <w:sz w:val="24"/>
          <w:szCs w:val="24"/>
        </w:rPr>
        <w:t>“)</w:t>
      </w:r>
      <w:r w:rsidR="00297959" w:rsidRPr="00D75BCF">
        <w:rPr>
          <w:sz w:val="24"/>
          <w:szCs w:val="24"/>
        </w:rPr>
        <w:tab/>
      </w:r>
    </w:p>
    <w:p w:rsidR="00A05B5E" w:rsidRDefault="00A05B5E">
      <w:pPr>
        <w:spacing w:before="120" w:line="312" w:lineRule="auto"/>
        <w:jc w:val="center"/>
        <w:rPr>
          <w:b/>
          <w:sz w:val="24"/>
          <w:szCs w:val="24"/>
        </w:rPr>
      </w:pPr>
    </w:p>
    <w:p w:rsidR="00FF46FE" w:rsidRPr="00D75BCF" w:rsidRDefault="00FF46FE">
      <w:pPr>
        <w:spacing w:before="120" w:line="312" w:lineRule="auto"/>
        <w:jc w:val="center"/>
        <w:rPr>
          <w:b/>
          <w:sz w:val="24"/>
          <w:szCs w:val="24"/>
        </w:rPr>
      </w:pPr>
      <w:r w:rsidRPr="00D75BCF">
        <w:rPr>
          <w:b/>
          <w:sz w:val="24"/>
          <w:szCs w:val="24"/>
        </w:rPr>
        <w:t>a</w:t>
      </w:r>
    </w:p>
    <w:p w:rsidR="008E55B9" w:rsidRDefault="0056633E" w:rsidP="008E55B9">
      <w:pPr>
        <w:spacing w:before="120" w:line="312" w:lineRule="auto"/>
        <w:rPr>
          <w:b/>
          <w:sz w:val="24"/>
          <w:szCs w:val="24"/>
        </w:rPr>
      </w:pPr>
      <w:r>
        <w:rPr>
          <w:b/>
          <w:sz w:val="24"/>
          <w:szCs w:val="24"/>
        </w:rPr>
        <w:t>ELI LILLY ČR,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56633E" w:rsidRPr="0056633E">
        <w:rPr>
          <w:sz w:val="24"/>
          <w:szCs w:val="24"/>
        </w:rPr>
        <w:t>Pobřežní 394/12, 186 00 Praha 8, Česká republika</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56633E">
        <w:rPr>
          <w:sz w:val="24"/>
          <w:szCs w:val="24"/>
        </w:rPr>
        <w:t>Miha Kline, Jednatel &amp; Country Manager ČR/SR</w:t>
      </w:r>
    </w:p>
    <w:p w:rsidR="008E55B9" w:rsidRPr="00427681" w:rsidRDefault="008E55B9" w:rsidP="008E55B9">
      <w:pPr>
        <w:spacing w:before="120"/>
        <w:rPr>
          <w:sz w:val="24"/>
          <w:szCs w:val="24"/>
        </w:rPr>
      </w:pPr>
      <w:r w:rsidRPr="00427681">
        <w:rPr>
          <w:b/>
          <w:sz w:val="24"/>
          <w:szCs w:val="24"/>
        </w:rPr>
        <w:t xml:space="preserve">IČO: </w:t>
      </w:r>
      <w:r w:rsidR="0056633E" w:rsidRPr="0056633E">
        <w:rPr>
          <w:sz w:val="24"/>
          <w:szCs w:val="24"/>
        </w:rPr>
        <w:t>64941132</w:t>
      </w:r>
    </w:p>
    <w:p w:rsidR="008E55B9" w:rsidRPr="00890B2D" w:rsidRDefault="008E55B9" w:rsidP="008E55B9">
      <w:pPr>
        <w:spacing w:before="120"/>
        <w:rPr>
          <w:b/>
          <w:sz w:val="24"/>
          <w:szCs w:val="24"/>
        </w:rPr>
      </w:pPr>
      <w:r w:rsidRPr="00890B2D">
        <w:rPr>
          <w:b/>
          <w:sz w:val="24"/>
          <w:szCs w:val="24"/>
        </w:rPr>
        <w:t xml:space="preserve">DIČ: </w:t>
      </w:r>
      <w:r w:rsidR="0056633E" w:rsidRPr="00890B2D">
        <w:rPr>
          <w:sz w:val="24"/>
          <w:szCs w:val="24"/>
        </w:rPr>
        <w:t>CZ64941132</w:t>
      </w:r>
    </w:p>
    <w:p w:rsidR="00F2140E" w:rsidRDefault="006848A7" w:rsidP="00F2140E">
      <w:pPr>
        <w:spacing w:before="120"/>
        <w:rPr>
          <w:color w:val="3D3D3D"/>
          <w:sz w:val="24"/>
          <w:szCs w:val="24"/>
        </w:rPr>
      </w:pPr>
      <w:r w:rsidRPr="00890B2D">
        <w:rPr>
          <w:b/>
          <w:sz w:val="24"/>
          <w:szCs w:val="24"/>
        </w:rPr>
        <w:t>bankovní spojení</w:t>
      </w:r>
      <w:r w:rsidR="000E16CE" w:rsidRPr="00890B2D">
        <w:rPr>
          <w:b/>
          <w:sz w:val="24"/>
          <w:szCs w:val="24"/>
        </w:rPr>
        <w:t>:</w:t>
      </w:r>
      <w:r w:rsidR="00124EF0" w:rsidRPr="00124EF0">
        <w:t xml:space="preserve"> </w:t>
      </w:r>
      <w:proofErr w:type="spellStart"/>
      <w:r w:rsidR="00F2140E">
        <w:rPr>
          <w:sz w:val="24"/>
          <w:szCs w:val="24"/>
          <w:highlight w:val="black"/>
        </w:rPr>
        <w:t>xxxxxxxxxxxxxxxxxxxxxxxxxxxxxxxxx</w:t>
      </w:r>
      <w:proofErr w:type="spellEnd"/>
    </w:p>
    <w:p w:rsidR="00C57210" w:rsidRPr="00890B2D" w:rsidRDefault="00A66F6A" w:rsidP="00C57210">
      <w:pPr>
        <w:spacing w:before="120"/>
        <w:rPr>
          <w:b/>
          <w:sz w:val="24"/>
          <w:szCs w:val="24"/>
        </w:rPr>
      </w:pPr>
      <w:r w:rsidRPr="00890B2D">
        <w:rPr>
          <w:sz w:val="24"/>
          <w:szCs w:val="24"/>
        </w:rPr>
        <w:t>číslo účtu</w:t>
      </w:r>
      <w:r w:rsidR="000E16CE" w:rsidRPr="00890B2D">
        <w:rPr>
          <w:sz w:val="24"/>
          <w:szCs w:val="24"/>
        </w:rPr>
        <w:t xml:space="preserve">: </w:t>
      </w:r>
      <w:proofErr w:type="spellStart"/>
      <w:r w:rsidR="00F2140E">
        <w:rPr>
          <w:sz w:val="24"/>
          <w:szCs w:val="24"/>
          <w:highlight w:val="black"/>
        </w:rPr>
        <w:t>xxxxxxxxxxxxxxxx</w:t>
      </w:r>
      <w:proofErr w:type="spellEnd"/>
    </w:p>
    <w:p w:rsidR="008E55B9" w:rsidRPr="008E55B9" w:rsidRDefault="008E55B9" w:rsidP="008E55B9">
      <w:pPr>
        <w:spacing w:before="120" w:line="312" w:lineRule="auto"/>
        <w:rPr>
          <w:sz w:val="24"/>
          <w:szCs w:val="24"/>
        </w:rPr>
      </w:pPr>
      <w:r w:rsidRPr="00890B2D">
        <w:rPr>
          <w:sz w:val="24"/>
          <w:szCs w:val="24"/>
        </w:rPr>
        <w:t xml:space="preserve">zapsána v obchodním rejstříku vedeném </w:t>
      </w:r>
      <w:r w:rsidR="000E16CE" w:rsidRPr="00890B2D">
        <w:rPr>
          <w:sz w:val="24"/>
          <w:szCs w:val="24"/>
        </w:rPr>
        <w:t xml:space="preserve">Městským soudem </w:t>
      </w:r>
      <w:r w:rsidR="0056633E" w:rsidRPr="00890B2D">
        <w:rPr>
          <w:sz w:val="24"/>
          <w:szCs w:val="24"/>
        </w:rPr>
        <w:t>v Praze, spisová značka: C 42212</w:t>
      </w:r>
    </w:p>
    <w:p w:rsidR="00FF46FE" w:rsidRPr="00D75BCF" w:rsidRDefault="00FF46FE" w:rsidP="003D62AA">
      <w:pPr>
        <w:spacing w:before="120"/>
        <w:rPr>
          <w:sz w:val="24"/>
          <w:szCs w:val="24"/>
        </w:rPr>
      </w:pPr>
      <w:r w:rsidRPr="00D75BCF">
        <w:rPr>
          <w:sz w:val="24"/>
          <w:szCs w:val="24"/>
        </w:rPr>
        <w:t>(dále jen „</w:t>
      </w:r>
      <w:r w:rsidR="00E37E3A" w:rsidRPr="0056633E">
        <w:rPr>
          <w:b/>
          <w:sz w:val="24"/>
          <w:szCs w:val="24"/>
        </w:rPr>
        <w:t>Držitel</w:t>
      </w:r>
      <w:r w:rsidR="00297959" w:rsidRPr="00D75BCF">
        <w:rPr>
          <w:sz w:val="24"/>
          <w:szCs w:val="24"/>
        </w:rPr>
        <w:t>“</w:t>
      </w:r>
      <w:r w:rsidRPr="00D75BCF">
        <w:rPr>
          <w:sz w:val="24"/>
          <w:szCs w:val="24"/>
        </w:rPr>
        <w:t>)</w:t>
      </w:r>
    </w:p>
    <w:p w:rsidR="00FF46FE" w:rsidRDefault="00FF46FE" w:rsidP="003D62AA">
      <w:pPr>
        <w:spacing w:before="120"/>
        <w:rPr>
          <w:sz w:val="24"/>
          <w:szCs w:val="24"/>
        </w:rPr>
      </w:pPr>
      <w:r w:rsidRPr="00D75BCF">
        <w:rPr>
          <w:sz w:val="24"/>
          <w:szCs w:val="24"/>
        </w:rPr>
        <w:t>(společně dále jen „</w:t>
      </w:r>
      <w:r w:rsidRPr="0056633E">
        <w:rPr>
          <w:b/>
          <w:sz w:val="24"/>
          <w:szCs w:val="24"/>
        </w:rPr>
        <w:t>smluvní strany</w:t>
      </w:r>
      <w:r w:rsidRPr="00D75BCF">
        <w:rPr>
          <w:sz w:val="24"/>
          <w:szCs w:val="24"/>
        </w:rPr>
        <w:t>“)</w:t>
      </w:r>
    </w:p>
    <w:p w:rsidR="0056633E" w:rsidRPr="00D75BCF" w:rsidRDefault="0056633E" w:rsidP="003D62AA">
      <w:pPr>
        <w:spacing w:before="120"/>
        <w:rPr>
          <w:sz w:val="24"/>
          <w:szCs w:val="24"/>
        </w:rPr>
      </w:pPr>
    </w:p>
    <w:p w:rsidR="00FF46FE"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56633E" w:rsidRPr="00D75BCF" w:rsidRDefault="0056633E" w:rsidP="007A5F08">
      <w:pPr>
        <w:tabs>
          <w:tab w:val="left" w:pos="3857"/>
          <w:tab w:val="center" w:pos="4536"/>
        </w:tabs>
        <w:spacing w:before="120"/>
        <w:rPr>
          <w:b/>
          <w:sz w:val="24"/>
          <w:szCs w:val="24"/>
        </w:rPr>
      </w:pP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Default="00A05B5E" w:rsidP="001D44EA">
      <w:pPr>
        <w:tabs>
          <w:tab w:val="left" w:pos="3857"/>
          <w:tab w:val="center" w:pos="4536"/>
        </w:tabs>
        <w:spacing w:before="240"/>
        <w:jc w:val="center"/>
        <w:rPr>
          <w:b/>
          <w:smallCaps/>
          <w:sz w:val="28"/>
        </w:rPr>
      </w:pPr>
      <w:r>
        <w:rPr>
          <w:b/>
          <w:smallCaps/>
          <w:sz w:val="28"/>
        </w:rPr>
        <w:br w:type="page"/>
      </w:r>
      <w:r w:rsidR="00297959"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297959" w:rsidRPr="006F4769">
        <w:rPr>
          <w:b/>
          <w:smallCaps/>
          <w:sz w:val="28"/>
        </w:rPr>
        <w:t xml:space="preserve"> </w:t>
      </w:r>
      <w:proofErr w:type="spellStart"/>
      <w:r w:rsidR="00F2140E" w:rsidRPr="00BE040F">
        <w:rPr>
          <w:sz w:val="24"/>
          <w:szCs w:val="24"/>
          <w:highlight w:val="black"/>
        </w:rPr>
        <w:t>xxxxxxxxxxxx</w:t>
      </w:r>
      <w:proofErr w:type="spellEnd"/>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w:t>
      </w:r>
      <w:r w:rsidR="00FF46FE" w:rsidRPr="0056633E">
        <w:rPr>
          <w:sz w:val="24"/>
          <w:szCs w:val="24"/>
        </w:rPr>
        <w:t>dále jen</w:t>
      </w:r>
      <w:r w:rsidR="00FF46FE" w:rsidRPr="00814572">
        <w:rPr>
          <w:b/>
          <w:sz w:val="24"/>
          <w:szCs w:val="24"/>
        </w:rPr>
        <w:t xml:space="preserve">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Default="00940E33" w:rsidP="00297959">
      <w:pPr>
        <w:tabs>
          <w:tab w:val="left" w:pos="3857"/>
          <w:tab w:val="center" w:pos="4536"/>
        </w:tabs>
        <w:jc w:val="center"/>
        <w:rPr>
          <w:b/>
          <w:sz w:val="24"/>
        </w:rPr>
      </w:pPr>
    </w:p>
    <w:p w:rsidR="0056633E" w:rsidRPr="00C73F21" w:rsidRDefault="0056633E"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A55CC4" w:rsidRDefault="003A5150" w:rsidP="00153634">
      <w:pPr>
        <w:numPr>
          <w:ilvl w:val="0"/>
          <w:numId w:val="5"/>
        </w:numPr>
        <w:spacing w:before="120"/>
        <w:contextualSpacing/>
        <w:jc w:val="both"/>
        <w:textAlignment w:val="auto"/>
        <w:rPr>
          <w:sz w:val="24"/>
          <w:szCs w:val="24"/>
        </w:rPr>
      </w:pPr>
      <w:r w:rsidRPr="00653027">
        <w:rPr>
          <w:b/>
          <w:sz w:val="24"/>
          <w:szCs w:val="24"/>
        </w:rPr>
        <w:t>Úhradou</w:t>
      </w:r>
      <w:r w:rsidRPr="00653027">
        <w:rPr>
          <w:sz w:val="24"/>
          <w:szCs w:val="24"/>
        </w:rPr>
        <w:t xml:space="preserve"> úhrada Přípravku v cenách pro konečného spotřebitele, vypočtená dle platných právních předpisů;</w:t>
      </w:r>
      <w:r w:rsidR="00A55CC4">
        <w:rPr>
          <w:sz w:val="24"/>
          <w:szCs w:val="24"/>
        </w:rPr>
        <w:t xml:space="preserve"> </w:t>
      </w:r>
    </w:p>
    <w:p w:rsidR="009C6BAD" w:rsidRPr="00653027" w:rsidRDefault="009C6BAD" w:rsidP="00153634">
      <w:pPr>
        <w:numPr>
          <w:ilvl w:val="0"/>
          <w:numId w:val="5"/>
        </w:numPr>
        <w:spacing w:before="120"/>
        <w:contextualSpacing/>
        <w:jc w:val="both"/>
        <w:textAlignment w:val="auto"/>
        <w:rPr>
          <w:sz w:val="24"/>
          <w:szCs w:val="24"/>
        </w:rPr>
      </w:pPr>
      <w:r w:rsidRPr="00653027">
        <w:rPr>
          <w:b/>
          <w:sz w:val="24"/>
          <w:szCs w:val="24"/>
        </w:rPr>
        <w:t xml:space="preserve">Limitem </w:t>
      </w:r>
      <w:r w:rsidRPr="00653027">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Default="00DE3559" w:rsidP="00653027">
      <w:pPr>
        <w:pStyle w:val="Zkladntext21"/>
        <w:numPr>
          <w:ilvl w:val="0"/>
          <w:numId w:val="15"/>
        </w:numPr>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653027" w:rsidRDefault="00653027" w:rsidP="00653027">
      <w:pPr>
        <w:pStyle w:val="Zkladntext21"/>
        <w:spacing w:line="240" w:lineRule="auto"/>
        <w:ind w:left="360"/>
        <w:rPr>
          <w:szCs w:val="24"/>
        </w:rPr>
      </w:pPr>
    </w:p>
    <w:p w:rsidR="00653027" w:rsidRPr="007633D9" w:rsidRDefault="00653027" w:rsidP="00653027">
      <w:pPr>
        <w:pStyle w:val="Zkladntext21"/>
        <w:numPr>
          <w:ilvl w:val="0"/>
          <w:numId w:val="15"/>
        </w:numPr>
        <w:spacing w:line="240" w:lineRule="auto"/>
        <w:rPr>
          <w:b/>
          <w:szCs w:val="24"/>
        </w:rPr>
      </w:pPr>
      <w:r>
        <w:rPr>
          <w:szCs w:val="24"/>
        </w:rPr>
        <w:t>D</w:t>
      </w:r>
      <w:r w:rsidRPr="00653027">
        <w:rPr>
          <w:szCs w:val="24"/>
        </w:rPr>
        <w:t>ohodnut</w:t>
      </w:r>
      <w:r>
        <w:rPr>
          <w:szCs w:val="24"/>
        </w:rPr>
        <w:t xml:space="preserve">ý </w:t>
      </w:r>
      <w:r w:rsidR="006730CA">
        <w:rPr>
          <w:szCs w:val="24"/>
        </w:rPr>
        <w:t>L</w:t>
      </w:r>
      <w:r>
        <w:rPr>
          <w:szCs w:val="24"/>
        </w:rPr>
        <w:t>imit</w:t>
      </w:r>
      <w:r w:rsidRPr="00653027">
        <w:rPr>
          <w:szCs w:val="24"/>
        </w:rPr>
        <w:t xml:space="preserve"> náklad</w:t>
      </w:r>
      <w:r>
        <w:rPr>
          <w:szCs w:val="24"/>
        </w:rPr>
        <w:t>ů</w:t>
      </w:r>
      <w:r w:rsidRPr="00653027">
        <w:rPr>
          <w:szCs w:val="24"/>
        </w:rPr>
        <w:t xml:space="preserve"> zdravotních pojišťoven sdružených ve Svazu zdravotních pojišťoven ČR na léčbu</w:t>
      </w:r>
      <w:r w:rsidR="00C33621">
        <w:rPr>
          <w:szCs w:val="24"/>
        </w:rPr>
        <w:t xml:space="preserve"> Přípravkem</w:t>
      </w:r>
      <w:r w:rsidRPr="00653027">
        <w:rPr>
          <w:szCs w:val="24"/>
        </w:rPr>
        <w:t>, které pojišťovny v souladu s právními předpisy a smlouvou s Poskytovateli vynaložily v příslušném kalendářním roce na úhradu Přípravku z veřejného zdravotního pojištění</w:t>
      </w:r>
      <w:r w:rsidR="00B51747">
        <w:rPr>
          <w:szCs w:val="24"/>
        </w:rPr>
        <w:t>,</w:t>
      </w:r>
      <w:r>
        <w:rPr>
          <w:szCs w:val="24"/>
        </w:rPr>
        <w:t xml:space="preserve"> se </w:t>
      </w:r>
      <w:r w:rsidRPr="007633D9">
        <w:rPr>
          <w:b/>
          <w:szCs w:val="24"/>
        </w:rPr>
        <w:t xml:space="preserve">vztahuje pouze na </w:t>
      </w:r>
      <w:r w:rsidR="009D41F2">
        <w:rPr>
          <w:b/>
          <w:szCs w:val="24"/>
        </w:rPr>
        <w:t xml:space="preserve">níže uvedenou hrazenou </w:t>
      </w:r>
      <w:r w:rsidRPr="007633D9">
        <w:rPr>
          <w:b/>
          <w:szCs w:val="24"/>
        </w:rPr>
        <w:t>indikaci</w:t>
      </w:r>
      <w:r w:rsidR="009D41F2">
        <w:rPr>
          <w:b/>
          <w:szCs w:val="24"/>
        </w:rPr>
        <w:t xml:space="preserve"> Přípravku</w:t>
      </w:r>
      <w:r w:rsidRPr="007633D9">
        <w:rPr>
          <w:b/>
          <w:szCs w:val="24"/>
        </w:rPr>
        <w:t>:</w:t>
      </w:r>
    </w:p>
    <w:p w:rsidR="00653027" w:rsidRPr="00814572" w:rsidRDefault="00F2140E" w:rsidP="007633D9">
      <w:pPr>
        <w:pStyle w:val="Zkladntext21"/>
        <w:spacing w:line="240" w:lineRule="auto"/>
        <w:ind w:left="709"/>
        <w:rPr>
          <w:szCs w:val="24"/>
        </w:rPr>
      </w:pPr>
      <w:r w:rsidRPr="00F2140E">
        <w:rPr>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C6BAD" w:rsidRPr="007633D9" w:rsidRDefault="009C6BAD" w:rsidP="009C6BAD">
      <w:pPr>
        <w:jc w:val="center"/>
      </w:pPr>
      <w:r w:rsidRPr="007633D9">
        <w:rPr>
          <w:b/>
          <w:sz w:val="24"/>
        </w:rPr>
        <w:t>Limit</w:t>
      </w:r>
    </w:p>
    <w:p w:rsidR="009C6BAD" w:rsidRPr="007633D9" w:rsidRDefault="009C6BAD" w:rsidP="009C6BAD">
      <w:pPr>
        <w:numPr>
          <w:ilvl w:val="0"/>
          <w:numId w:val="13"/>
        </w:numPr>
        <w:overflowPunct/>
        <w:autoSpaceDE/>
        <w:autoSpaceDN/>
        <w:adjustRightInd/>
        <w:spacing w:before="120"/>
        <w:ind w:left="284" w:hanging="284"/>
        <w:jc w:val="both"/>
        <w:textAlignment w:val="auto"/>
        <w:rPr>
          <w:sz w:val="24"/>
          <w:szCs w:val="24"/>
        </w:rPr>
      </w:pPr>
      <w:r w:rsidRPr="007633D9">
        <w:rPr>
          <w:sz w:val="24"/>
          <w:szCs w:val="24"/>
        </w:rPr>
        <w:t xml:space="preserve">Smluvní strany se dohodly, že </w:t>
      </w:r>
      <w:r w:rsidRPr="007633D9">
        <w:rPr>
          <w:b/>
          <w:sz w:val="24"/>
          <w:szCs w:val="24"/>
        </w:rPr>
        <w:t xml:space="preserve">Limit </w:t>
      </w:r>
      <w:r w:rsidRPr="007633D9">
        <w:rPr>
          <w:sz w:val="24"/>
          <w:szCs w:val="24"/>
        </w:rPr>
        <w:t xml:space="preserve">za specifikovaná období </w:t>
      </w:r>
      <w:r w:rsidR="002C6CB1" w:rsidRPr="007633D9">
        <w:rPr>
          <w:sz w:val="24"/>
          <w:szCs w:val="24"/>
        </w:rPr>
        <w:t xml:space="preserve">činí částky uvedené </w:t>
      </w:r>
      <w:r w:rsidRPr="007633D9">
        <w:rPr>
          <w:sz w:val="24"/>
          <w:szCs w:val="24"/>
        </w:rPr>
        <w:t xml:space="preserve">v Příloze č. 1 této Smlouvy. </w:t>
      </w:r>
    </w:p>
    <w:p w:rsidR="009C6BAD" w:rsidRPr="007633D9" w:rsidRDefault="009C6BAD" w:rsidP="009C6BAD">
      <w:pPr>
        <w:numPr>
          <w:ilvl w:val="0"/>
          <w:numId w:val="13"/>
        </w:numPr>
        <w:overflowPunct/>
        <w:autoSpaceDE/>
        <w:autoSpaceDN/>
        <w:adjustRightInd/>
        <w:spacing w:before="120"/>
        <w:ind w:left="284" w:hanging="284"/>
        <w:jc w:val="both"/>
        <w:textAlignment w:val="auto"/>
        <w:rPr>
          <w:sz w:val="24"/>
          <w:szCs w:val="24"/>
        </w:rPr>
      </w:pPr>
      <w:r w:rsidRPr="007633D9">
        <w:rPr>
          <w:sz w:val="24"/>
          <w:szCs w:val="24"/>
        </w:rPr>
        <w:t xml:space="preserve">Při překročení Limitu poskytne </w:t>
      </w:r>
      <w:r w:rsidRPr="007633D9">
        <w:rPr>
          <w:sz w:val="24"/>
        </w:rPr>
        <w:t>Držitel Pojišťovně Zpětnou platbu ve výši rozdílu celkových skutečně vykázaných a doložených nákladů (dále jen „</w:t>
      </w:r>
      <w:r w:rsidRPr="007633D9">
        <w:rPr>
          <w:b/>
          <w:sz w:val="24"/>
        </w:rPr>
        <w:t>Náklady</w:t>
      </w:r>
      <w:r w:rsidRPr="007633D9">
        <w:rPr>
          <w:sz w:val="24"/>
        </w:rPr>
        <w:t>“) všech pojišťoven sdružených v SZP ČR na léčbu Přípravkem v příslušném období a Limitu dle Přílohy č.</w:t>
      </w:r>
      <w:r w:rsidRPr="007633D9">
        <w:rPr>
          <w:sz w:val="24"/>
          <w:szCs w:val="24"/>
        </w:rPr>
        <w:t xml:space="preserve"> 1 </w:t>
      </w:r>
      <w:r w:rsidRPr="007633D9">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7633D9" w:rsidRDefault="009C6BAD" w:rsidP="009C6BAD">
      <w:pPr>
        <w:numPr>
          <w:ilvl w:val="0"/>
          <w:numId w:val="13"/>
        </w:numPr>
        <w:overflowPunct/>
        <w:autoSpaceDE/>
        <w:autoSpaceDN/>
        <w:adjustRightInd/>
        <w:spacing w:before="120"/>
        <w:ind w:left="284" w:hanging="284"/>
        <w:jc w:val="both"/>
        <w:textAlignment w:val="auto"/>
        <w:rPr>
          <w:sz w:val="24"/>
          <w:szCs w:val="24"/>
        </w:rPr>
      </w:pPr>
      <w:r w:rsidRPr="007633D9">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2A53B0" w:rsidRPr="00DB2B98" w:rsidRDefault="009C6BAD" w:rsidP="002A53B0">
      <w:pPr>
        <w:numPr>
          <w:ilvl w:val="0"/>
          <w:numId w:val="8"/>
        </w:numPr>
        <w:overflowPunct/>
        <w:autoSpaceDE/>
        <w:autoSpaceDN/>
        <w:adjustRightInd/>
        <w:spacing w:before="120"/>
        <w:jc w:val="both"/>
        <w:textAlignment w:val="auto"/>
        <w:rPr>
          <w:sz w:val="24"/>
        </w:rPr>
      </w:pPr>
      <w:r w:rsidRPr="00DB2B98">
        <w:rPr>
          <w:sz w:val="24"/>
        </w:rPr>
        <w:t>Pojišťovna se zavazuje, že k zajištění průběžného přehledu o nákladech na léčbu hrazeným Přípravkem poskytne</w:t>
      </w:r>
      <w:r w:rsidR="002A53B0" w:rsidRPr="00DB2B98">
        <w:rPr>
          <w:sz w:val="24"/>
        </w:rPr>
        <w:t xml:space="preserve"> prostřednictvím SZP ČR</w:t>
      </w:r>
      <w:r w:rsidRPr="00DB2B98">
        <w:rPr>
          <w:sz w:val="24"/>
        </w:rPr>
        <w:t xml:space="preserve"> Držiteli vždy po uplynutí kalendářního pololetí, tj. za měsíce leden až červen do 1. 10. příslušného kalendářního roku a za měsíce červenec až prosinec do 1. 4. následujícího kalendářního roku, </w:t>
      </w:r>
      <w:r w:rsidR="002A53B0" w:rsidRPr="00DB2B98">
        <w:rPr>
          <w:sz w:val="24"/>
        </w:rPr>
        <w:t xml:space="preserve">přehled o nákladech na léčbu Přípravkem, </w:t>
      </w:r>
      <w:r w:rsidRPr="00DB2B98">
        <w:rPr>
          <w:sz w:val="24"/>
        </w:rPr>
        <w:t xml:space="preserve">a to na </w:t>
      </w:r>
      <w:r w:rsidR="002A53B0" w:rsidRPr="00DB2B98">
        <w:rPr>
          <w:sz w:val="24"/>
        </w:rPr>
        <w:t xml:space="preserve">emailové </w:t>
      </w:r>
      <w:r w:rsidRPr="00DB2B98">
        <w:rPr>
          <w:sz w:val="24"/>
        </w:rPr>
        <w:t>adres</w:t>
      </w:r>
      <w:r w:rsidR="002A53B0" w:rsidRPr="00DB2B98">
        <w:rPr>
          <w:sz w:val="24"/>
        </w:rPr>
        <w:t>y</w:t>
      </w:r>
      <w:r w:rsidRPr="00DB2B98">
        <w:rPr>
          <w:sz w:val="24"/>
        </w:rPr>
        <w:t xml:space="preserve"> </w:t>
      </w:r>
      <w:hyperlink r:id="rId7" w:history="1">
        <w:r w:rsidR="002A53B0" w:rsidRPr="00DB2B98">
          <w:rPr>
            <w:rStyle w:val="Hypertextovodkaz"/>
            <w:sz w:val="24"/>
          </w:rPr>
          <w:t>info_cz@lilly.com</w:t>
        </w:r>
      </w:hyperlink>
      <w:r w:rsidR="00A80AA3" w:rsidRPr="00DB2B98">
        <w:rPr>
          <w:sz w:val="24"/>
        </w:rPr>
        <w:t xml:space="preserve"> a </w:t>
      </w:r>
      <w:proofErr w:type="spellStart"/>
      <w:r w:rsidR="009F370E" w:rsidRPr="009F370E">
        <w:rPr>
          <w:sz w:val="24"/>
          <w:highlight w:val="black"/>
        </w:rPr>
        <w:t>xxxxxxxxxxxxxxxxxxx</w:t>
      </w:r>
      <w:proofErr w:type="spellEnd"/>
    </w:p>
    <w:p w:rsidR="009C6BAD" w:rsidRPr="00A55CC4" w:rsidRDefault="009C6BAD" w:rsidP="00A80AA3">
      <w:pPr>
        <w:numPr>
          <w:ilvl w:val="0"/>
          <w:numId w:val="8"/>
        </w:numPr>
        <w:spacing w:before="120" w:after="120"/>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 xml:space="preserve">to </w:t>
      </w:r>
      <w:r w:rsidRPr="00A55CC4">
        <w:rPr>
          <w:sz w:val="24"/>
        </w:rPr>
        <w:t xml:space="preserve">jedenkrát za kalendářní rok. </w:t>
      </w:r>
      <w:r w:rsidRPr="00A55CC4">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w:t>
      </w:r>
      <w:r w:rsidRPr="00A55CC4">
        <w:rPr>
          <w:sz w:val="24"/>
          <w:szCs w:val="24"/>
        </w:rPr>
        <w:lastRenderedPageBreak/>
        <w:t xml:space="preserve">Pojišťovnou budou splatné ve lhůtě 30 dnů ode dne doručení elektronicky na </w:t>
      </w:r>
      <w:r w:rsidR="001C46C1" w:rsidRPr="00A55CC4">
        <w:rPr>
          <w:sz w:val="24"/>
          <w:szCs w:val="24"/>
        </w:rPr>
        <w:t xml:space="preserve">adresy </w:t>
      </w:r>
      <w:r w:rsidR="00A80AA3" w:rsidRPr="00A55CC4">
        <w:rPr>
          <w:sz w:val="24"/>
          <w:szCs w:val="24"/>
        </w:rPr>
        <w:t xml:space="preserve">info_cz@lilly.com a </w:t>
      </w:r>
      <w:proofErr w:type="spellStart"/>
      <w:r w:rsidR="009F370E" w:rsidRPr="009F370E">
        <w:rPr>
          <w:sz w:val="24"/>
          <w:highlight w:val="black"/>
        </w:rPr>
        <w:t>xxxxxxxxxxxxxxxxxxx</w:t>
      </w:r>
      <w:proofErr w:type="spellEnd"/>
    </w:p>
    <w:p w:rsidR="009C6BAD" w:rsidRPr="00A55CC4" w:rsidRDefault="009C6BAD" w:rsidP="00A80AA3">
      <w:pPr>
        <w:numPr>
          <w:ilvl w:val="0"/>
          <w:numId w:val="8"/>
        </w:numPr>
        <w:spacing w:before="120" w:after="120"/>
        <w:jc w:val="both"/>
        <w:rPr>
          <w:sz w:val="24"/>
          <w:szCs w:val="24"/>
        </w:rPr>
      </w:pPr>
      <w:r w:rsidRPr="00A55CC4">
        <w:rPr>
          <w:sz w:val="24"/>
          <w:szCs w:val="24"/>
        </w:rPr>
        <w:t xml:space="preserve">Pojišťovna se zavazuje do 1. 4. následujícího kalendářního roku předložit Držiteli podklady dle předcházejícího odstavce a výši Zpětné platby, a to na </w:t>
      </w:r>
      <w:r w:rsidR="001C46C1" w:rsidRPr="00A55CC4">
        <w:rPr>
          <w:sz w:val="24"/>
          <w:szCs w:val="24"/>
        </w:rPr>
        <w:t xml:space="preserve">emailové adresy </w:t>
      </w:r>
      <w:r w:rsidR="00A80AA3" w:rsidRPr="00A55CC4">
        <w:rPr>
          <w:sz w:val="24"/>
          <w:szCs w:val="24"/>
        </w:rPr>
        <w:t xml:space="preserve"> info_cz@lilly.com a </w:t>
      </w:r>
      <w:proofErr w:type="spellStart"/>
      <w:r w:rsidR="009F370E" w:rsidRPr="009F370E">
        <w:rPr>
          <w:sz w:val="24"/>
          <w:highlight w:val="black"/>
        </w:rPr>
        <w:t>xxxxxxxxxxxxxxxxxxx</w:t>
      </w:r>
      <w:proofErr w:type="spellEnd"/>
      <w:r w:rsidRPr="00A55CC4" w:rsidDel="00867D1C">
        <w:rPr>
          <w:sz w:val="24"/>
          <w:szCs w:val="24"/>
        </w:rPr>
        <w:t xml:space="preserve"> </w:t>
      </w:r>
      <w:r w:rsidRPr="00A55CC4">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9C6BAD" w:rsidRDefault="009C6BAD" w:rsidP="00E51B0B">
      <w:pPr>
        <w:numPr>
          <w:ilvl w:val="0"/>
          <w:numId w:val="8"/>
        </w:numPr>
        <w:spacing w:before="120" w:after="120"/>
        <w:jc w:val="both"/>
        <w:rPr>
          <w:sz w:val="24"/>
          <w:szCs w:val="24"/>
        </w:rPr>
      </w:pPr>
      <w:r w:rsidRPr="00A55CC4">
        <w:rPr>
          <w:sz w:val="24"/>
          <w:szCs w:val="24"/>
        </w:rPr>
        <w:t>Držitel je oprávněn před uplynutím lhůty splatnosti</w:t>
      </w:r>
      <w:r w:rsidR="00B168A4" w:rsidRPr="00A55CC4">
        <w:rPr>
          <w:sz w:val="24"/>
          <w:szCs w:val="24"/>
        </w:rPr>
        <w:t xml:space="preserve">, která činí 30 dní, </w:t>
      </w:r>
      <w:r w:rsidRPr="00A55CC4">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w:t>
      </w:r>
      <w:r w:rsidRPr="00814572">
        <w:rPr>
          <w:sz w:val="24"/>
          <w:szCs w:val="24"/>
        </w:rPr>
        <w:t xml:space="preserve"> splatnosti běží znovu ode dne doručení opravené nebo nově vyhotovené faktury</w:t>
      </w:r>
      <w:r w:rsidRPr="00146A95">
        <w:rPr>
          <w:sz w:val="24"/>
          <w:szCs w:val="24"/>
        </w:rPr>
        <w:t xml:space="preserve"> </w:t>
      </w:r>
      <w:r w:rsidRPr="00241C51">
        <w:rPr>
          <w:sz w:val="24"/>
          <w:szCs w:val="24"/>
        </w:rPr>
        <w:t xml:space="preserve">elektronicky na </w:t>
      </w:r>
      <w:r w:rsidR="001C46C1" w:rsidRPr="00241C51">
        <w:rPr>
          <w:sz w:val="24"/>
          <w:szCs w:val="24"/>
        </w:rPr>
        <w:t>adres</w:t>
      </w:r>
      <w:r w:rsidR="001C46C1">
        <w:rPr>
          <w:sz w:val="24"/>
          <w:szCs w:val="24"/>
        </w:rPr>
        <w:t>y</w:t>
      </w:r>
      <w:r w:rsidR="001C46C1" w:rsidRPr="00241C51">
        <w:rPr>
          <w:sz w:val="24"/>
          <w:szCs w:val="24"/>
        </w:rPr>
        <w:t xml:space="preserve"> </w:t>
      </w:r>
      <w:r w:rsidR="00E51B0B" w:rsidRPr="00E51B0B">
        <w:rPr>
          <w:sz w:val="24"/>
          <w:szCs w:val="24"/>
        </w:rPr>
        <w:t xml:space="preserve">info_cz@lilly.com a </w:t>
      </w:r>
      <w:proofErr w:type="spellStart"/>
      <w:r w:rsidR="009F370E" w:rsidRPr="009F370E">
        <w:rPr>
          <w:sz w:val="24"/>
          <w:highlight w:val="black"/>
        </w:rPr>
        <w:t>xxxxxxxxxxxxxxxxxxx</w:t>
      </w:r>
      <w:proofErr w:type="spellEnd"/>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Default="00BE6063" w:rsidP="00D92F6D">
      <w:pPr>
        <w:pStyle w:val="Odstavecseseznamem"/>
        <w:tabs>
          <w:tab w:val="left" w:pos="2947"/>
        </w:tabs>
        <w:spacing w:before="120"/>
        <w:ind w:left="283"/>
        <w:jc w:val="both"/>
        <w:rPr>
          <w:sz w:val="24"/>
          <w:szCs w:val="24"/>
        </w:rPr>
      </w:pPr>
    </w:p>
    <w:p w:rsidR="00A05B5E" w:rsidRPr="00814572" w:rsidRDefault="00A05B5E"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w:t>
      </w:r>
      <w:r w:rsidR="00AE1E52" w:rsidRPr="00954154">
        <w:rPr>
          <w:sz w:val="24"/>
          <w:szCs w:val="24"/>
        </w:rPr>
        <w:t xml:space="preserve">informace budou také považována </w:t>
      </w:r>
      <w:r w:rsidR="003C0481" w:rsidRPr="00954154">
        <w:rPr>
          <w:sz w:val="24"/>
          <w:szCs w:val="24"/>
        </w:rPr>
        <w:t>veškerá ujednání o ceně Přípravku pro Pojišťovnu</w:t>
      </w:r>
      <w:r w:rsidR="002A53B0">
        <w:rPr>
          <w:sz w:val="24"/>
          <w:szCs w:val="24"/>
        </w:rPr>
        <w:t>,</w:t>
      </w:r>
      <w:r w:rsidR="00CA2059">
        <w:rPr>
          <w:sz w:val="24"/>
          <w:szCs w:val="24"/>
        </w:rPr>
        <w:t xml:space="preserve"> o </w:t>
      </w:r>
      <w:r w:rsidR="00965ECF">
        <w:rPr>
          <w:sz w:val="24"/>
          <w:szCs w:val="24"/>
        </w:rPr>
        <w:t>Limitu</w:t>
      </w:r>
      <w:r w:rsidR="003C0481" w:rsidRPr="00954154">
        <w:rPr>
          <w:sz w:val="24"/>
          <w:szCs w:val="24"/>
        </w:rPr>
        <w:t>, na kt</w:t>
      </w:r>
      <w:r w:rsidR="003C0481" w:rsidRPr="00AE1E52">
        <w:rPr>
          <w:sz w:val="24"/>
          <w:szCs w:val="24"/>
        </w:rPr>
        <w:t xml:space="preserve">erá se nevztahuje výjimka dle § 39f odst. </w:t>
      </w:r>
      <w:r w:rsidR="003C0481" w:rsidRPr="00AE1E52">
        <w:rPr>
          <w:sz w:val="24"/>
          <w:szCs w:val="24"/>
        </w:rPr>
        <w:lastRenderedPageBreak/>
        <w:t>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w:t>
      </w:r>
      <w:r w:rsidR="007F09FA">
        <w:rPr>
          <w:sz w:val="24"/>
          <w:szCs w:val="24"/>
        </w:rPr>
        <w:t>a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w:t>
      </w:r>
      <w:r w:rsidR="00FD084C" w:rsidRPr="00DF2AAE">
        <w:rPr>
          <w:sz w:val="24"/>
          <w:szCs w:val="24"/>
        </w:rPr>
        <w:lastRenderedPageBreak/>
        <w:t xml:space="preserve">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Default="006848A7" w:rsidP="00243B9F">
      <w:pPr>
        <w:pStyle w:val="Odstavecseseznamem"/>
        <w:rPr>
          <w:sz w:val="24"/>
          <w:szCs w:val="24"/>
        </w:rPr>
      </w:pPr>
    </w:p>
    <w:p w:rsidR="00A05B5E" w:rsidRPr="00F91C7D" w:rsidRDefault="00A05B5E"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A05B5E" w:rsidRDefault="00A05B5E"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B12A41">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B12A41">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F46FE" w:rsidRPr="00814572" w:rsidRDefault="00A05B5E" w:rsidP="00B12A41">
      <w:pPr>
        <w:spacing w:before="120"/>
        <w:jc w:val="center"/>
        <w:rPr>
          <w:b/>
          <w:sz w:val="24"/>
          <w:szCs w:val="24"/>
        </w:rPr>
      </w:pPr>
      <w:r>
        <w:rPr>
          <w:b/>
          <w:sz w:val="24"/>
          <w:szCs w:val="24"/>
        </w:rPr>
        <w:br w:type="page"/>
      </w:r>
      <w:r w:rsidR="00FF46FE" w:rsidRPr="00814572">
        <w:rPr>
          <w:b/>
          <w:sz w:val="24"/>
          <w:szCs w:val="24"/>
        </w:rPr>
        <w:lastRenderedPageBreak/>
        <w:t xml:space="preserve">Článek </w:t>
      </w:r>
      <w:r w:rsidR="00274E3E">
        <w:rPr>
          <w:b/>
          <w:sz w:val="24"/>
          <w:szCs w:val="24"/>
        </w:rPr>
        <w:t>X</w:t>
      </w:r>
      <w:r w:rsidR="00FF46FE"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3C9" w:rsidRDefault="009C6BAD" w:rsidP="00072621">
      <w:pPr>
        <w:numPr>
          <w:ilvl w:val="0"/>
          <w:numId w:val="6"/>
        </w:numPr>
        <w:spacing w:before="100" w:beforeAutospacing="1" w:after="120"/>
        <w:ind w:left="284" w:hanging="284"/>
        <w:jc w:val="both"/>
        <w:rPr>
          <w:sz w:val="24"/>
        </w:rPr>
      </w:pPr>
      <w:r w:rsidRPr="00814572">
        <w:rPr>
          <w:sz w:val="24"/>
          <w:szCs w:val="24"/>
        </w:rPr>
        <w:t xml:space="preserve">Tato Smlouva se uzavírá </w:t>
      </w:r>
      <w:r w:rsidRPr="00970F85">
        <w:rPr>
          <w:b/>
          <w:sz w:val="24"/>
          <w:szCs w:val="24"/>
        </w:rPr>
        <w:t xml:space="preserve">na dobu určitou, </w:t>
      </w:r>
      <w:r w:rsidRPr="00A55CC4">
        <w:rPr>
          <w:b/>
          <w:sz w:val="24"/>
          <w:szCs w:val="24"/>
        </w:rPr>
        <w:t xml:space="preserve">a </w:t>
      </w:r>
      <w:r w:rsidRPr="00A55CC4">
        <w:rPr>
          <w:b/>
          <w:sz w:val="24"/>
        </w:rPr>
        <w:t xml:space="preserve">to do </w:t>
      </w:r>
      <w:r w:rsidR="00970F85" w:rsidRPr="00A55CC4">
        <w:rPr>
          <w:b/>
          <w:sz w:val="24"/>
        </w:rPr>
        <w:t>31. 1. 2021.</w:t>
      </w:r>
    </w:p>
    <w:p w:rsidR="00AE13C9" w:rsidRPr="001F25D0" w:rsidRDefault="00AE13C9" w:rsidP="002B1628">
      <w:pPr>
        <w:numPr>
          <w:ilvl w:val="0"/>
          <w:numId w:val="6"/>
        </w:numPr>
        <w:spacing w:afterLines="50"/>
        <w:jc w:val="both"/>
        <w:rPr>
          <w:rFonts w:ascii="Calibri" w:eastAsia="Calibri" w:hAnsi="Calibri"/>
          <w:sz w:val="22"/>
          <w:szCs w:val="22"/>
          <w:lang w:eastAsia="en-US"/>
        </w:rPr>
      </w:pPr>
      <w:r w:rsidRPr="001F25D0">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2. 2018.</w:t>
      </w:r>
    </w:p>
    <w:p w:rsidR="00494134" w:rsidRDefault="00494134" w:rsidP="002B1628">
      <w:pPr>
        <w:numPr>
          <w:ilvl w:val="0"/>
          <w:numId w:val="6"/>
        </w:numPr>
        <w:spacing w:afterLines="50"/>
        <w:ind w:left="284" w:hanging="284"/>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072621" w:rsidRDefault="00986D47" w:rsidP="00072621">
      <w:pPr>
        <w:pStyle w:val="Odstavecseseznamem"/>
        <w:numPr>
          <w:ilvl w:val="0"/>
          <w:numId w:val="6"/>
        </w:numPr>
        <w:spacing w:before="100" w:beforeAutospacing="1" w:after="120"/>
        <w:ind w:left="284" w:hanging="284"/>
        <w:contextualSpacing w:val="0"/>
        <w:rPr>
          <w:sz w:val="24"/>
          <w:szCs w:val="24"/>
        </w:rPr>
      </w:pPr>
      <w:r w:rsidRPr="00072621">
        <w:rPr>
          <w:sz w:val="24"/>
          <w:szCs w:val="24"/>
        </w:rPr>
        <w:t xml:space="preserve">Tuto </w:t>
      </w:r>
      <w:r w:rsidR="00FF46FE" w:rsidRPr="00072621">
        <w:rPr>
          <w:sz w:val="24"/>
          <w:szCs w:val="24"/>
        </w:rPr>
        <w:t>Smlouvu mohou smluvní strany vypovědět</w:t>
      </w:r>
      <w:r w:rsidR="00D2729A" w:rsidRPr="00072621">
        <w:rPr>
          <w:sz w:val="24"/>
          <w:szCs w:val="24"/>
        </w:rPr>
        <w:t xml:space="preserve"> i</w:t>
      </w:r>
      <w:r w:rsidR="00FF46FE" w:rsidRPr="00072621">
        <w:rPr>
          <w:sz w:val="24"/>
          <w:szCs w:val="24"/>
        </w:rPr>
        <w:t xml:space="preserve"> bez uvedení důvodu</w:t>
      </w:r>
      <w:r w:rsidR="0082607A" w:rsidRPr="00072621">
        <w:rPr>
          <w:sz w:val="24"/>
          <w:szCs w:val="24"/>
        </w:rPr>
        <w:t xml:space="preserve"> i před ukončením její platnosti</w:t>
      </w:r>
      <w:r w:rsidR="00FF46FE" w:rsidRPr="00072621">
        <w:rPr>
          <w:sz w:val="24"/>
          <w:szCs w:val="24"/>
        </w:rPr>
        <w:t xml:space="preserve">, výpovědní </w:t>
      </w:r>
      <w:r w:rsidR="00C04984" w:rsidRPr="00072621">
        <w:rPr>
          <w:sz w:val="24"/>
          <w:szCs w:val="24"/>
        </w:rPr>
        <w:t xml:space="preserve">doba </w:t>
      </w:r>
      <w:r w:rsidR="00FF46FE" w:rsidRPr="00072621">
        <w:rPr>
          <w:sz w:val="24"/>
          <w:szCs w:val="24"/>
        </w:rPr>
        <w:t xml:space="preserve">činí </w:t>
      </w:r>
      <w:r w:rsidR="00B241A8" w:rsidRPr="00072621">
        <w:rPr>
          <w:sz w:val="24"/>
          <w:szCs w:val="24"/>
        </w:rPr>
        <w:t>6 měsíců</w:t>
      </w:r>
      <w:r w:rsidR="00FF46FE" w:rsidRPr="00072621">
        <w:rPr>
          <w:sz w:val="24"/>
          <w:szCs w:val="24"/>
        </w:rPr>
        <w:t xml:space="preserve"> a počne běžet prvním dnem kalendářního měsíce následujícího po doručení písemné výpovědi druhé smluvní straně.</w:t>
      </w:r>
    </w:p>
    <w:p w:rsidR="00453BF4" w:rsidRPr="00072621" w:rsidRDefault="00BE51C5" w:rsidP="00072621">
      <w:pPr>
        <w:pStyle w:val="Odstavecseseznamem"/>
        <w:numPr>
          <w:ilvl w:val="0"/>
          <w:numId w:val="6"/>
        </w:numPr>
        <w:spacing w:before="100" w:beforeAutospacing="1" w:after="120"/>
        <w:ind w:left="284" w:hanging="284"/>
        <w:contextualSpacing w:val="0"/>
        <w:rPr>
          <w:sz w:val="24"/>
          <w:szCs w:val="24"/>
        </w:rPr>
      </w:pPr>
      <w:r w:rsidRPr="00072621">
        <w:rPr>
          <w:sz w:val="24"/>
          <w:szCs w:val="24"/>
        </w:rPr>
        <w:t xml:space="preserve">Smluvní strany jsou oprávněny tuto Smlouvu ukončit i před </w:t>
      </w:r>
      <w:r w:rsidR="009F1026" w:rsidRPr="00072621">
        <w:rPr>
          <w:sz w:val="24"/>
          <w:szCs w:val="24"/>
        </w:rPr>
        <w:t>skončením její platnosti</w:t>
      </w:r>
      <w:r w:rsidRPr="00072621">
        <w:rPr>
          <w:sz w:val="24"/>
          <w:szCs w:val="24"/>
        </w:rPr>
        <w:t xml:space="preserve"> dle odst. 1 tohoto </w:t>
      </w:r>
      <w:r w:rsidR="00F76BC8" w:rsidRPr="00072621">
        <w:rPr>
          <w:sz w:val="24"/>
          <w:szCs w:val="24"/>
        </w:rPr>
        <w:t>č</w:t>
      </w:r>
      <w:r w:rsidRPr="00072621">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9F370E" w:rsidRDefault="00D66B6E" w:rsidP="009F370E">
      <w:pPr>
        <w:numPr>
          <w:ilvl w:val="0"/>
          <w:numId w:val="4"/>
        </w:numPr>
        <w:spacing w:before="120"/>
        <w:ind w:left="567"/>
        <w:jc w:val="both"/>
        <w:rPr>
          <w:sz w:val="24"/>
          <w:szCs w:val="24"/>
        </w:rPr>
      </w:pPr>
      <w:r w:rsidRPr="009F370E">
        <w:rPr>
          <w:sz w:val="24"/>
          <w:szCs w:val="24"/>
        </w:rPr>
        <w:t>P</w:t>
      </w:r>
      <w:r w:rsidR="00340443" w:rsidRPr="009F370E">
        <w:rPr>
          <w:sz w:val="24"/>
          <w:szCs w:val="24"/>
        </w:rPr>
        <w:t>ojišťovna p</w:t>
      </w:r>
      <w:r w:rsidRPr="009F370E">
        <w:rPr>
          <w:sz w:val="24"/>
          <w:szCs w:val="24"/>
        </w:rPr>
        <w:t xml:space="preserve">latným výpisem z obchodního rejstříku vedeného u </w:t>
      </w:r>
      <w:r w:rsidR="009F370E" w:rsidRPr="009F370E">
        <w:rPr>
          <w:sz w:val="24"/>
          <w:szCs w:val="24"/>
        </w:rPr>
        <w:t xml:space="preserve">Krajského soudu v Ostravě, spis. </w:t>
      </w:r>
      <w:proofErr w:type="gramStart"/>
      <w:r w:rsidR="009F370E" w:rsidRPr="009F370E">
        <w:rPr>
          <w:sz w:val="24"/>
          <w:szCs w:val="24"/>
        </w:rPr>
        <w:t>zn.</w:t>
      </w:r>
      <w:proofErr w:type="gramEnd"/>
      <w:r w:rsidR="009F370E" w:rsidRPr="009F370E">
        <w:rPr>
          <w:sz w:val="24"/>
          <w:szCs w:val="24"/>
        </w:rPr>
        <w:t xml:space="preserve"> AXIV 554; </w:t>
      </w:r>
    </w:p>
    <w:p w:rsidR="003B04DA" w:rsidRPr="009F370E" w:rsidRDefault="001572B4" w:rsidP="009F370E">
      <w:pPr>
        <w:numPr>
          <w:ilvl w:val="0"/>
          <w:numId w:val="4"/>
        </w:numPr>
        <w:spacing w:before="120"/>
        <w:ind w:left="567"/>
        <w:jc w:val="both"/>
        <w:rPr>
          <w:sz w:val="24"/>
          <w:szCs w:val="24"/>
        </w:rPr>
      </w:pPr>
      <w:r w:rsidRPr="009F370E">
        <w:rPr>
          <w:sz w:val="24"/>
          <w:szCs w:val="24"/>
        </w:rPr>
        <w:t xml:space="preserve">Držitel </w:t>
      </w:r>
      <w:r w:rsidR="00FF46FE" w:rsidRPr="009F370E">
        <w:rPr>
          <w:sz w:val="24"/>
          <w:szCs w:val="24"/>
        </w:rPr>
        <w:t xml:space="preserve">platným výpisem z obchodního rejstříku, vedeného u </w:t>
      </w:r>
      <w:r w:rsidR="00C80A98" w:rsidRPr="009F370E">
        <w:rPr>
          <w:sz w:val="24"/>
          <w:szCs w:val="24"/>
        </w:rPr>
        <w:t>Městského soudu v Praze, spisová značka: C 42212</w:t>
      </w:r>
      <w:r w:rsidR="00CF25DE" w:rsidRPr="009F370E">
        <w:rPr>
          <w:sz w:val="24"/>
          <w:szCs w:val="24"/>
        </w:rPr>
        <w:t xml:space="preserve"> </w:t>
      </w:r>
    </w:p>
    <w:p w:rsidR="00FF46FE" w:rsidRPr="009F370E" w:rsidRDefault="00FF46FE" w:rsidP="009F370E">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D272E4">
        <w:rPr>
          <w:sz w:val="24"/>
          <w:szCs w:val="24"/>
        </w:rPr>
        <w:t xml:space="preserve"> </w:t>
      </w:r>
      <w:r w:rsidR="009F370E">
        <w:rPr>
          <w:sz w:val="24"/>
          <w:szCs w:val="24"/>
        </w:rPr>
        <w:t xml:space="preserve">Ing. Lubomír Káňa, ředitel, </w:t>
      </w:r>
      <w:proofErr w:type="spellStart"/>
      <w:r w:rsidR="009F370E" w:rsidRPr="00711066">
        <w:rPr>
          <w:sz w:val="24"/>
          <w:szCs w:val="24"/>
          <w:highlight w:val="black"/>
        </w:rPr>
        <w:t>xxxxxxxxxxxx</w:t>
      </w:r>
      <w:proofErr w:type="spellEnd"/>
      <w:r w:rsidR="00392DC6">
        <w:rPr>
          <w:sz w:val="24"/>
          <w:szCs w:val="24"/>
        </w:rPr>
        <w:t>, tel:</w:t>
      </w:r>
      <w:r w:rsidR="009F370E">
        <w:rPr>
          <w:sz w:val="24"/>
          <w:szCs w:val="24"/>
        </w:rPr>
        <w:t xml:space="preserve"> </w:t>
      </w:r>
      <w:proofErr w:type="spellStart"/>
      <w:r w:rsidR="009F370E" w:rsidRPr="00711066">
        <w:rPr>
          <w:sz w:val="24"/>
          <w:szCs w:val="24"/>
          <w:highlight w:val="black"/>
        </w:rPr>
        <w:t>xxxxxxxxx</w:t>
      </w:r>
      <w:proofErr w:type="spellEnd"/>
      <w:r w:rsidR="009F370E">
        <w:rPr>
          <w:sz w:val="24"/>
          <w:szCs w:val="24"/>
        </w:rPr>
        <w:t>,</w:t>
      </w:r>
    </w:p>
    <w:p w:rsidR="00C27F6F" w:rsidRDefault="00FF46FE" w:rsidP="009F370E">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93653D" w:rsidRPr="00870AE8">
        <w:rPr>
          <w:sz w:val="24"/>
          <w:szCs w:val="24"/>
        </w:rPr>
        <w:t xml:space="preserve">Miha Kline, Jednatel &amp; Country </w:t>
      </w:r>
      <w:proofErr w:type="spellStart"/>
      <w:r w:rsidR="0093653D" w:rsidRPr="00870AE8">
        <w:rPr>
          <w:sz w:val="24"/>
          <w:szCs w:val="24"/>
        </w:rPr>
        <w:t>Manager</w:t>
      </w:r>
      <w:proofErr w:type="spellEnd"/>
      <w:r w:rsidR="0093653D" w:rsidRPr="00870AE8">
        <w:rPr>
          <w:sz w:val="24"/>
          <w:szCs w:val="24"/>
        </w:rPr>
        <w:t xml:space="preserve"> ČR/SR</w:t>
      </w:r>
      <w:r w:rsidR="00392DC6" w:rsidRPr="00392DC6">
        <w:rPr>
          <w:sz w:val="24"/>
          <w:szCs w:val="24"/>
          <w:highlight w:val="black"/>
        </w:rPr>
        <w:t xml:space="preserve"> </w:t>
      </w:r>
      <w:proofErr w:type="spellStart"/>
      <w:r w:rsidR="00392DC6" w:rsidRPr="00711066">
        <w:rPr>
          <w:sz w:val="24"/>
          <w:szCs w:val="24"/>
          <w:highlight w:val="black"/>
        </w:rPr>
        <w:t>xxxxxxxxxxxx</w:t>
      </w:r>
      <w:proofErr w:type="spellEnd"/>
      <w:r w:rsidR="00392DC6" w:rsidRPr="00392DC6">
        <w:rPr>
          <w:sz w:val="24"/>
          <w:szCs w:val="24"/>
        </w:rPr>
        <w:t>,</w:t>
      </w:r>
      <w:r w:rsidR="00C27F6F" w:rsidRPr="00392DC6">
        <w:rPr>
          <w:sz w:val="24"/>
          <w:szCs w:val="24"/>
        </w:rPr>
        <w:t xml:space="preserve"> </w:t>
      </w:r>
      <w:r w:rsidR="00703201" w:rsidRPr="00392DC6">
        <w:rPr>
          <w:sz w:val="24"/>
          <w:szCs w:val="24"/>
        </w:rPr>
        <w:t>tel.:</w:t>
      </w:r>
      <w:proofErr w:type="spellStart"/>
      <w:r w:rsidR="00392DC6" w:rsidRPr="00711066">
        <w:rPr>
          <w:sz w:val="24"/>
          <w:szCs w:val="24"/>
          <w:highlight w:val="black"/>
        </w:rPr>
        <w:t>xxxxxxxxxxxx</w:t>
      </w:r>
      <w:proofErr w:type="spellEnd"/>
    </w:p>
    <w:p w:rsidR="00FF46FE" w:rsidRPr="00347DAC" w:rsidRDefault="00C80A98" w:rsidP="009F370E">
      <w:pPr>
        <w:ind w:left="567"/>
        <w:jc w:val="both"/>
        <w:rPr>
          <w:sz w:val="24"/>
        </w:rPr>
      </w:pPr>
      <w:r>
        <w:rPr>
          <w:sz w:val="24"/>
        </w:rPr>
        <w:t>Kontaktní osoba</w:t>
      </w:r>
      <w:r w:rsidRPr="00870AE8">
        <w:rPr>
          <w:sz w:val="24"/>
        </w:rPr>
        <w:t xml:space="preserve">: MUDr. Zbyněk Gregor, </w:t>
      </w:r>
      <w:proofErr w:type="spellStart"/>
      <w:r w:rsidRPr="00870AE8">
        <w:rPr>
          <w:sz w:val="24"/>
        </w:rPr>
        <w:t>Corporate</w:t>
      </w:r>
      <w:proofErr w:type="spellEnd"/>
      <w:r w:rsidRPr="00870AE8">
        <w:rPr>
          <w:sz w:val="24"/>
        </w:rPr>
        <w:t xml:space="preserve"> </w:t>
      </w:r>
      <w:proofErr w:type="spellStart"/>
      <w:r w:rsidRPr="00870AE8">
        <w:rPr>
          <w:sz w:val="24"/>
        </w:rPr>
        <w:t>Affairs</w:t>
      </w:r>
      <w:proofErr w:type="spellEnd"/>
      <w:r w:rsidRPr="00870AE8">
        <w:rPr>
          <w:sz w:val="24"/>
        </w:rPr>
        <w:t xml:space="preserve"> </w:t>
      </w:r>
      <w:proofErr w:type="spellStart"/>
      <w:r w:rsidRPr="00870AE8">
        <w:rPr>
          <w:sz w:val="24"/>
        </w:rPr>
        <w:t>Director</w:t>
      </w:r>
      <w:proofErr w:type="spellEnd"/>
      <w:r w:rsidRPr="00870AE8">
        <w:rPr>
          <w:sz w:val="24"/>
        </w:rPr>
        <w:t xml:space="preserve"> ČR, </w:t>
      </w:r>
      <w:proofErr w:type="spellStart"/>
      <w:r w:rsidR="00392DC6" w:rsidRPr="00711066">
        <w:rPr>
          <w:sz w:val="24"/>
          <w:szCs w:val="24"/>
          <w:highlight w:val="black"/>
        </w:rPr>
        <w:t>xxxxxxxxxxxx</w:t>
      </w:r>
      <w:proofErr w:type="spellEnd"/>
      <w:r w:rsidR="00C27F6F" w:rsidRPr="00392DC6">
        <w:rPr>
          <w:sz w:val="24"/>
        </w:rPr>
        <w:t xml:space="preserve">, </w:t>
      </w:r>
      <w:r w:rsidR="00392DC6">
        <w:rPr>
          <w:sz w:val="24"/>
        </w:rPr>
        <w:t>tel.:</w:t>
      </w:r>
      <w:proofErr w:type="spellStart"/>
      <w:r w:rsidR="00392DC6" w:rsidRPr="00711066">
        <w:rPr>
          <w:sz w:val="24"/>
          <w:szCs w:val="24"/>
          <w:highlight w:val="black"/>
        </w:rPr>
        <w:t>xxxxxxxxxxxx</w:t>
      </w:r>
      <w:proofErr w:type="spellEnd"/>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bookmarkStart w:id="0" w:name="_GoBack"/>
      <w:bookmarkEnd w:id="0"/>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w:t>
      </w:r>
      <w:r w:rsidR="00473B3A" w:rsidRPr="00A45C91">
        <w:rPr>
          <w:sz w:val="24"/>
          <w:szCs w:val="24"/>
        </w:rPr>
        <w:lastRenderedPageBreak/>
        <w:t>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80A98">
        <w:rPr>
          <w:sz w:val="24"/>
          <w:szCs w:val="24"/>
        </w:rPr>
        <w:t>O</w:t>
      </w:r>
      <w:r w:rsidRPr="00C80A98">
        <w:rPr>
          <w:sz w:val="24"/>
          <w:szCs w:val="24"/>
        </w:rPr>
        <w:t>bchodní tajemství</w:t>
      </w:r>
      <w:r w:rsidR="00B12A41">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 xml:space="preserve">V </w:t>
      </w:r>
      <w:r w:rsidR="00C80A98">
        <w:rPr>
          <w:sz w:val="24"/>
          <w:szCs w:val="24"/>
        </w:rPr>
        <w:t>Praze</w:t>
      </w:r>
      <w:r w:rsidR="00C80A98"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C80A98" w:rsidRDefault="00392DC6" w:rsidP="00192421">
      <w:pPr>
        <w:tabs>
          <w:tab w:val="left" w:pos="5245"/>
        </w:tabs>
        <w:spacing w:before="120"/>
        <w:rPr>
          <w:sz w:val="24"/>
          <w:szCs w:val="24"/>
        </w:rPr>
      </w:pPr>
      <w:r>
        <w:rPr>
          <w:sz w:val="24"/>
          <w:szCs w:val="24"/>
        </w:rPr>
        <w:t>Ing, Lubomír Káňa</w:t>
      </w:r>
      <w:r w:rsidR="00C80A98">
        <w:rPr>
          <w:sz w:val="24"/>
          <w:szCs w:val="24"/>
        </w:rPr>
        <w:tab/>
        <w:t>ELI LILLY ČR</w:t>
      </w:r>
    </w:p>
    <w:p w:rsidR="00C80A98" w:rsidRDefault="00392DC6" w:rsidP="00192421">
      <w:pPr>
        <w:tabs>
          <w:tab w:val="left" w:pos="5245"/>
        </w:tabs>
        <w:spacing w:before="120"/>
        <w:rPr>
          <w:sz w:val="24"/>
          <w:szCs w:val="24"/>
        </w:rPr>
      </w:pPr>
      <w:r>
        <w:rPr>
          <w:sz w:val="24"/>
          <w:szCs w:val="24"/>
        </w:rPr>
        <w:t>ředitel</w:t>
      </w:r>
      <w:r w:rsidR="00C80A98">
        <w:rPr>
          <w:sz w:val="24"/>
          <w:szCs w:val="24"/>
        </w:rPr>
        <w:tab/>
      </w:r>
      <w:proofErr w:type="spellStart"/>
      <w:r w:rsidR="00C80A98">
        <w:rPr>
          <w:sz w:val="24"/>
          <w:szCs w:val="24"/>
        </w:rPr>
        <w:t>Miha</w:t>
      </w:r>
      <w:proofErr w:type="spellEnd"/>
      <w:r w:rsidR="00C80A98">
        <w:rPr>
          <w:sz w:val="24"/>
          <w:szCs w:val="24"/>
        </w:rPr>
        <w:t xml:space="preserve"> Kline</w:t>
      </w:r>
    </w:p>
    <w:p w:rsidR="00C80A98" w:rsidRDefault="00C80A98" w:rsidP="00192421">
      <w:pPr>
        <w:tabs>
          <w:tab w:val="left" w:pos="5245"/>
        </w:tabs>
        <w:spacing w:before="120"/>
        <w:rPr>
          <w:sz w:val="24"/>
          <w:szCs w:val="24"/>
        </w:rPr>
      </w:pPr>
      <w:r>
        <w:rPr>
          <w:sz w:val="24"/>
          <w:szCs w:val="24"/>
        </w:rPr>
        <w:tab/>
        <w:t>Jednatel</w:t>
      </w:r>
      <w:r w:rsidR="00B12A41">
        <w:rPr>
          <w:sz w:val="24"/>
          <w:szCs w:val="24"/>
        </w:rPr>
        <w:t xml:space="preserve"> &amp;</w:t>
      </w:r>
      <w:r>
        <w:rPr>
          <w:sz w:val="24"/>
          <w:szCs w:val="24"/>
        </w:rPr>
        <w:t xml:space="preserve"> Country Manager ČR/SR</w:t>
      </w:r>
    </w:p>
    <w:p w:rsidR="00E34D2A" w:rsidRDefault="00E34D2A">
      <w:pPr>
        <w:overflowPunct/>
        <w:autoSpaceDE/>
        <w:autoSpaceDN/>
        <w:adjustRightInd/>
        <w:textAlignment w:val="auto"/>
        <w:rPr>
          <w:sz w:val="24"/>
          <w:szCs w:val="24"/>
        </w:rPr>
      </w:pPr>
      <w:r>
        <w:rPr>
          <w:sz w:val="24"/>
          <w:szCs w:val="24"/>
        </w:rPr>
        <w:br w:type="page"/>
      </w:r>
    </w:p>
    <w:p w:rsidR="006F4769" w:rsidRDefault="006F4769" w:rsidP="006F4769">
      <w:pPr>
        <w:tabs>
          <w:tab w:val="left" w:pos="5245"/>
        </w:tabs>
        <w:spacing w:before="120"/>
        <w:jc w:val="center"/>
        <w:rPr>
          <w:b/>
          <w:sz w:val="24"/>
          <w:szCs w:val="24"/>
        </w:rPr>
      </w:pPr>
      <w:r w:rsidRPr="00970F85">
        <w:rPr>
          <w:b/>
          <w:sz w:val="24"/>
          <w:szCs w:val="24"/>
        </w:rPr>
        <w:lastRenderedPageBreak/>
        <w:t>OBCHODNÍ TAJEMSTVÍ</w:t>
      </w:r>
    </w:p>
    <w:p w:rsidR="00970F85" w:rsidRPr="00970F85" w:rsidRDefault="00970F85" w:rsidP="006F4769">
      <w:pPr>
        <w:tabs>
          <w:tab w:val="left" w:pos="5245"/>
        </w:tabs>
        <w:spacing w:before="120"/>
        <w:jc w:val="center"/>
        <w:rPr>
          <w:b/>
          <w:sz w:val="24"/>
          <w:szCs w:val="24"/>
        </w:rPr>
      </w:pPr>
    </w:p>
    <w:p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C80A98">
        <w:rPr>
          <w:sz w:val="24"/>
          <w:szCs w:val="24"/>
        </w:rPr>
        <w:t>1</w:t>
      </w:r>
    </w:p>
    <w:p w:rsidR="00F2140E" w:rsidRDefault="006F4769" w:rsidP="006F4769">
      <w:pPr>
        <w:pStyle w:val="Zkladntext"/>
        <w:spacing w:after="120"/>
        <w:rPr>
          <w:b w:val="0"/>
          <w:sz w:val="24"/>
          <w:szCs w:val="24"/>
        </w:rPr>
      </w:pPr>
      <w:r w:rsidRPr="002F6CB9">
        <w:rPr>
          <w:sz w:val="24"/>
          <w:szCs w:val="24"/>
        </w:rPr>
        <w:t xml:space="preserve">SMLOUVY O LIMITACI NÁKLADŮ SPOJENÝCH S HRAZENÍM LÉČIVÉHO PŘÍPRAVKU </w:t>
      </w:r>
      <w:proofErr w:type="spellStart"/>
      <w:r w:rsidR="00F2140E">
        <w:rPr>
          <w:sz w:val="24"/>
          <w:szCs w:val="24"/>
          <w:highlight w:val="black"/>
        </w:rPr>
        <w:t>xxxxxxxxxxxx</w:t>
      </w:r>
      <w:proofErr w:type="spellEnd"/>
      <w:r w:rsidR="00F2140E" w:rsidRPr="002F6CB9">
        <w:rPr>
          <w:b w:val="0"/>
          <w:sz w:val="24"/>
          <w:szCs w:val="24"/>
        </w:rPr>
        <w:t xml:space="preserve"> </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tabs>
          <w:tab w:val="left" w:pos="5245"/>
        </w:tabs>
        <w:spacing w:before="120"/>
        <w:rPr>
          <w:sz w:val="24"/>
          <w:szCs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4678"/>
      </w:tblGrid>
      <w:tr w:rsidR="006F4769" w:rsidRPr="002F6CB9" w:rsidTr="00C80A98">
        <w:trPr>
          <w:trHeight w:val="559"/>
          <w:jc w:val="center"/>
        </w:trPr>
        <w:tc>
          <w:tcPr>
            <w:tcW w:w="1242"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4678"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Doplněk názvu </w:t>
            </w:r>
          </w:p>
        </w:tc>
      </w:tr>
      <w:tr w:rsidR="006F4769" w:rsidRPr="00970F85" w:rsidTr="00C80A98">
        <w:trPr>
          <w:trHeight w:val="266"/>
          <w:jc w:val="center"/>
        </w:trPr>
        <w:tc>
          <w:tcPr>
            <w:tcW w:w="1242" w:type="dxa"/>
            <w:vAlign w:val="center"/>
          </w:tcPr>
          <w:p w:rsidR="006F4769" w:rsidRPr="00392DC6" w:rsidRDefault="00F2140E" w:rsidP="00C778F3">
            <w:pPr>
              <w:tabs>
                <w:tab w:val="left" w:pos="5245"/>
              </w:tabs>
              <w:spacing w:before="120"/>
              <w:jc w:val="center"/>
              <w:rPr>
                <w:b/>
                <w:highlight w:val="yellow"/>
              </w:rPr>
            </w:pPr>
            <w:proofErr w:type="spellStart"/>
            <w:r>
              <w:rPr>
                <w:sz w:val="24"/>
                <w:szCs w:val="24"/>
                <w:highlight w:val="black"/>
              </w:rPr>
              <w:t>xxxxxxxx</w:t>
            </w:r>
            <w:proofErr w:type="spellEnd"/>
          </w:p>
        </w:tc>
        <w:tc>
          <w:tcPr>
            <w:tcW w:w="2835" w:type="dxa"/>
          </w:tcPr>
          <w:p w:rsidR="006F4769" w:rsidRPr="00392DC6" w:rsidRDefault="00F2140E" w:rsidP="00C778F3">
            <w:pPr>
              <w:tabs>
                <w:tab w:val="left" w:pos="5245"/>
              </w:tabs>
              <w:spacing w:before="120"/>
              <w:rPr>
                <w:b/>
                <w:highlight w:val="yellow"/>
              </w:rPr>
            </w:pPr>
            <w:proofErr w:type="spellStart"/>
            <w:r>
              <w:rPr>
                <w:sz w:val="24"/>
                <w:szCs w:val="24"/>
                <w:highlight w:val="black"/>
              </w:rPr>
              <w:t>xxxxxxxxxxxx</w:t>
            </w:r>
            <w:proofErr w:type="spellEnd"/>
          </w:p>
        </w:tc>
        <w:tc>
          <w:tcPr>
            <w:tcW w:w="4678" w:type="dxa"/>
            <w:vAlign w:val="center"/>
          </w:tcPr>
          <w:p w:rsidR="006F4769" w:rsidRPr="00392DC6" w:rsidRDefault="00F2140E" w:rsidP="00C778F3">
            <w:pPr>
              <w:tabs>
                <w:tab w:val="left" w:pos="5245"/>
              </w:tabs>
              <w:spacing w:before="120"/>
              <w:jc w:val="center"/>
              <w:rPr>
                <w:b/>
                <w:highlight w:val="yellow"/>
              </w:rPr>
            </w:pPr>
            <w:proofErr w:type="spellStart"/>
            <w:r>
              <w:rPr>
                <w:sz w:val="24"/>
                <w:szCs w:val="24"/>
                <w:highlight w:val="black"/>
              </w:rPr>
              <w:t>xxxxxxxxxxxxxxxxxxxxxxx</w:t>
            </w:r>
            <w:proofErr w:type="spellEnd"/>
            <w:r>
              <w:rPr>
                <w:sz w:val="24"/>
                <w:szCs w:val="24"/>
                <w:highlight w:val="black"/>
              </w:rPr>
              <w:t xml:space="preserve"> x</w:t>
            </w:r>
          </w:p>
        </w:tc>
      </w:tr>
    </w:tbl>
    <w:p w:rsidR="006F4769" w:rsidRPr="002F6CB9" w:rsidRDefault="006F4769" w:rsidP="006F4769">
      <w:pPr>
        <w:tabs>
          <w:tab w:val="left" w:pos="5245"/>
        </w:tabs>
        <w:spacing w:before="120"/>
        <w:rPr>
          <w:sz w:val="24"/>
          <w:szCs w:val="24"/>
        </w:rPr>
      </w:pPr>
    </w:p>
    <w:p w:rsidR="00954154" w:rsidRPr="00954154" w:rsidRDefault="006F4769" w:rsidP="006730CA">
      <w:pPr>
        <w:tabs>
          <w:tab w:val="left" w:pos="5245"/>
        </w:tabs>
        <w:spacing w:before="120"/>
        <w:rPr>
          <w:sz w:val="24"/>
          <w:szCs w:val="24"/>
        </w:rPr>
      </w:pPr>
      <w:r w:rsidRPr="00C80A98">
        <w:rPr>
          <w:sz w:val="24"/>
          <w:szCs w:val="24"/>
        </w:rPr>
        <w:t xml:space="preserve">Limit </w:t>
      </w:r>
      <w:r w:rsidR="006730CA">
        <w:rPr>
          <w:sz w:val="24"/>
          <w:szCs w:val="24"/>
        </w:rPr>
        <w:t xml:space="preserve">podle Čl. IV odst. 1 </w:t>
      </w:r>
      <w:r w:rsidR="00954154" w:rsidRPr="00954154">
        <w:rPr>
          <w:sz w:val="24"/>
          <w:szCs w:val="24"/>
        </w:rPr>
        <w:t>této Smlouvy</w:t>
      </w:r>
      <w:r w:rsidR="006730CA" w:rsidRPr="006730CA">
        <w:rPr>
          <w:sz w:val="24"/>
          <w:szCs w:val="24"/>
        </w:rPr>
        <w:t xml:space="preserve"> </w:t>
      </w:r>
      <w:r w:rsidR="006730CA">
        <w:rPr>
          <w:sz w:val="24"/>
          <w:szCs w:val="24"/>
        </w:rPr>
        <w:t>pro jednotlivé roky specifikované níže činí:</w:t>
      </w:r>
    </w:p>
    <w:p w:rsidR="006F4769" w:rsidRPr="00D75BCF" w:rsidRDefault="006F4769" w:rsidP="00F34EFA">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C80A98">
        <w:rPr>
          <w:sz w:val="24"/>
          <w:szCs w:val="24"/>
        </w:rPr>
        <w:t xml:space="preserve">1. 2. 2018 </w:t>
      </w:r>
      <w:r w:rsidRPr="00D75BCF">
        <w:rPr>
          <w:sz w:val="24"/>
          <w:szCs w:val="24"/>
        </w:rPr>
        <w:t>do</w:t>
      </w:r>
      <w:r w:rsidR="00DE59C9">
        <w:rPr>
          <w:sz w:val="24"/>
          <w:szCs w:val="24"/>
        </w:rPr>
        <w:t xml:space="preserve"> 3</w:t>
      </w:r>
      <w:r w:rsidR="00C80A98">
        <w:rPr>
          <w:sz w:val="24"/>
          <w:szCs w:val="24"/>
        </w:rPr>
        <w:t>1. 1</w:t>
      </w:r>
      <w:r w:rsidR="00DE59C9">
        <w:rPr>
          <w:sz w:val="24"/>
          <w:szCs w:val="24"/>
        </w:rPr>
        <w:t>2</w:t>
      </w:r>
      <w:r w:rsidR="00C80A98">
        <w:rPr>
          <w:sz w:val="24"/>
          <w:szCs w:val="24"/>
        </w:rPr>
        <w:t>. 201</w:t>
      </w:r>
      <w:r w:rsidR="00DE59C9">
        <w:rPr>
          <w:sz w:val="24"/>
          <w:szCs w:val="24"/>
        </w:rPr>
        <w:t>8</w:t>
      </w:r>
      <w:r>
        <w:rPr>
          <w:sz w:val="24"/>
          <w:szCs w:val="24"/>
        </w:rPr>
        <w:t xml:space="preserve">, nepřekročí </w:t>
      </w:r>
      <w:r w:rsidRPr="00D75BCF">
        <w:rPr>
          <w:sz w:val="24"/>
          <w:szCs w:val="24"/>
        </w:rPr>
        <w:t>částku</w:t>
      </w:r>
      <w:r w:rsidR="00F34EFA">
        <w:rPr>
          <w:b/>
          <w:sz w:val="24"/>
        </w:rPr>
        <w:t xml:space="preserve"> </w:t>
      </w:r>
      <w:r w:rsidR="004652BE" w:rsidRPr="004652BE">
        <w:rPr>
          <w:b/>
          <w:sz w:val="24"/>
          <w:highlight w:val="black"/>
        </w:rPr>
        <w:t>XXXXXXXX</w:t>
      </w:r>
      <w:r w:rsidR="00B12A41">
        <w:rPr>
          <w:b/>
          <w:sz w:val="24"/>
        </w:rPr>
        <w:t>,-</w:t>
      </w:r>
      <w:r w:rsidR="00DE59C9">
        <w:rPr>
          <w:b/>
          <w:sz w:val="24"/>
        </w:rPr>
        <w:t xml:space="preserve"> </w:t>
      </w:r>
      <w:r w:rsidRPr="00D75BCF">
        <w:rPr>
          <w:b/>
          <w:sz w:val="24"/>
        </w:rPr>
        <w:t>Kč</w:t>
      </w:r>
      <w:r w:rsidRPr="00D75BCF">
        <w:rPr>
          <w:sz w:val="24"/>
        </w:rPr>
        <w:t xml:space="preserve"> (</w:t>
      </w:r>
      <w:r w:rsidRPr="00427681">
        <w:rPr>
          <w:i/>
          <w:sz w:val="24"/>
        </w:rPr>
        <w:t>slovy</w:t>
      </w:r>
      <w:r w:rsidR="00B12A41">
        <w:rPr>
          <w:i/>
          <w:sz w:val="24"/>
        </w:rPr>
        <w:t>:</w:t>
      </w:r>
      <w:r>
        <w:rPr>
          <w:sz w:val="24"/>
        </w:rPr>
        <w:t xml:space="preserve"> </w:t>
      </w:r>
      <w:proofErr w:type="spellStart"/>
      <w:r w:rsidR="002B1628" w:rsidRPr="002B1628">
        <w:rPr>
          <w:i/>
          <w:sz w:val="24"/>
          <w:highlight w:val="black"/>
        </w:rPr>
        <w:t>xxxxxxxxxxx</w:t>
      </w:r>
      <w:proofErr w:type="spellEnd"/>
      <w:r w:rsidRPr="00B12A41">
        <w:rPr>
          <w:i/>
          <w:sz w:val="24"/>
          <w:szCs w:val="24"/>
        </w:rPr>
        <w:t>);</w:t>
      </w:r>
    </w:p>
    <w:p w:rsidR="006F4769" w:rsidRPr="00D75BCF" w:rsidRDefault="006F4769" w:rsidP="00F34EFA">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Pr="00D75BCF">
        <w:rPr>
          <w:sz w:val="24"/>
          <w:szCs w:val="24"/>
        </w:rPr>
        <w:t xml:space="preserve">od </w:t>
      </w:r>
      <w:r w:rsidR="00F34EFA">
        <w:rPr>
          <w:sz w:val="24"/>
          <w:szCs w:val="24"/>
        </w:rPr>
        <w:t xml:space="preserve">1. </w:t>
      </w:r>
      <w:r w:rsidR="00DE59C9">
        <w:rPr>
          <w:sz w:val="24"/>
          <w:szCs w:val="24"/>
        </w:rPr>
        <w:t>1</w:t>
      </w:r>
      <w:r w:rsidR="00F34EFA">
        <w:rPr>
          <w:sz w:val="24"/>
          <w:szCs w:val="24"/>
        </w:rPr>
        <w:t>. 201</w:t>
      </w:r>
      <w:r w:rsidR="00DE59C9">
        <w:rPr>
          <w:sz w:val="24"/>
          <w:szCs w:val="24"/>
        </w:rPr>
        <w:t>9</w:t>
      </w:r>
      <w:r w:rsidR="00F34EFA">
        <w:rPr>
          <w:sz w:val="24"/>
          <w:szCs w:val="24"/>
        </w:rPr>
        <w:t xml:space="preserve"> </w:t>
      </w:r>
      <w:r w:rsidRPr="00D75BCF">
        <w:rPr>
          <w:sz w:val="24"/>
          <w:szCs w:val="24"/>
        </w:rPr>
        <w:t>do</w:t>
      </w:r>
      <w:r w:rsidR="00F34EFA">
        <w:rPr>
          <w:sz w:val="24"/>
          <w:szCs w:val="24"/>
        </w:rPr>
        <w:t xml:space="preserve"> 31. 1</w:t>
      </w:r>
      <w:r w:rsidR="00DE59C9">
        <w:rPr>
          <w:sz w:val="24"/>
          <w:szCs w:val="24"/>
        </w:rPr>
        <w:t>2</w:t>
      </w:r>
      <w:r w:rsidR="00F34EFA">
        <w:rPr>
          <w:sz w:val="24"/>
          <w:szCs w:val="24"/>
        </w:rPr>
        <w:t>. 20</w:t>
      </w:r>
      <w:r w:rsidR="00DE59C9">
        <w:rPr>
          <w:sz w:val="24"/>
          <w:szCs w:val="24"/>
        </w:rPr>
        <w:t>19</w:t>
      </w:r>
      <w:r w:rsidR="00F34EFA">
        <w:rPr>
          <w:sz w:val="24"/>
          <w:szCs w:val="24"/>
        </w:rPr>
        <w:t>,</w:t>
      </w:r>
      <w:r>
        <w:rPr>
          <w:sz w:val="24"/>
          <w:szCs w:val="24"/>
        </w:rPr>
        <w:t xml:space="preserve"> nepřekročí </w:t>
      </w:r>
      <w:r w:rsidRPr="00D75BCF">
        <w:rPr>
          <w:sz w:val="24"/>
          <w:szCs w:val="24"/>
        </w:rPr>
        <w:t xml:space="preserve">částku </w:t>
      </w:r>
      <w:r w:rsidR="004652BE" w:rsidRPr="004652BE">
        <w:rPr>
          <w:b/>
          <w:sz w:val="24"/>
          <w:szCs w:val="24"/>
          <w:highlight w:val="black"/>
        </w:rPr>
        <w:t>XXXXXXXX</w:t>
      </w:r>
      <w:r w:rsidR="00B12A41">
        <w:rPr>
          <w:b/>
          <w:sz w:val="24"/>
          <w:szCs w:val="24"/>
        </w:rPr>
        <w:t>,-</w:t>
      </w:r>
      <w:r w:rsidR="00DE59C9">
        <w:rPr>
          <w:b/>
          <w:sz w:val="24"/>
          <w:szCs w:val="24"/>
        </w:rPr>
        <w:t xml:space="preserve"> </w:t>
      </w:r>
      <w:r w:rsidRPr="00D75BCF">
        <w:rPr>
          <w:b/>
          <w:sz w:val="24"/>
        </w:rPr>
        <w:t>Kč</w:t>
      </w:r>
      <w:r w:rsidRPr="00D75BCF">
        <w:rPr>
          <w:sz w:val="24"/>
        </w:rPr>
        <w:t xml:space="preserve"> (</w:t>
      </w:r>
      <w:r w:rsidRPr="00427681">
        <w:rPr>
          <w:i/>
          <w:sz w:val="24"/>
        </w:rPr>
        <w:t>slovy</w:t>
      </w:r>
      <w:r w:rsidR="00B12A41">
        <w:rPr>
          <w:i/>
          <w:sz w:val="24"/>
        </w:rPr>
        <w:t>:</w:t>
      </w:r>
      <w:r w:rsidRPr="00D75BCF">
        <w:rPr>
          <w:sz w:val="24"/>
        </w:rPr>
        <w:t xml:space="preserve"> </w:t>
      </w:r>
      <w:proofErr w:type="spellStart"/>
      <w:r w:rsidR="002B1628" w:rsidRPr="002B1628">
        <w:rPr>
          <w:i/>
          <w:sz w:val="24"/>
          <w:highlight w:val="black"/>
        </w:rPr>
        <w:t>xxxxxxxxxxx</w:t>
      </w:r>
      <w:proofErr w:type="spellEnd"/>
      <w:r w:rsidRPr="00B12A41">
        <w:rPr>
          <w:i/>
          <w:sz w:val="24"/>
          <w:szCs w:val="24"/>
        </w:rPr>
        <w:t>);</w:t>
      </w:r>
    </w:p>
    <w:p w:rsidR="00DE59C9" w:rsidRPr="00DE59C9" w:rsidRDefault="006F4769" w:rsidP="00F34EFA">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w:t>
      </w:r>
      <w:r w:rsidR="00F34EFA">
        <w:rPr>
          <w:sz w:val="24"/>
          <w:szCs w:val="24"/>
        </w:rPr>
        <w:t xml:space="preserve"> 1. </w:t>
      </w:r>
      <w:r w:rsidR="00DE59C9">
        <w:rPr>
          <w:sz w:val="24"/>
          <w:szCs w:val="24"/>
        </w:rPr>
        <w:t>1</w:t>
      </w:r>
      <w:r w:rsidR="00F34EFA">
        <w:rPr>
          <w:sz w:val="24"/>
          <w:szCs w:val="24"/>
        </w:rPr>
        <w:t xml:space="preserve">. 2020 </w:t>
      </w:r>
      <w:r w:rsidRPr="00D75BCF">
        <w:rPr>
          <w:sz w:val="24"/>
          <w:szCs w:val="24"/>
        </w:rPr>
        <w:t>do</w:t>
      </w:r>
      <w:r w:rsidR="00F34EFA">
        <w:rPr>
          <w:sz w:val="24"/>
          <w:szCs w:val="24"/>
        </w:rPr>
        <w:t xml:space="preserve"> 31. 1</w:t>
      </w:r>
      <w:r w:rsidR="00DE59C9">
        <w:rPr>
          <w:sz w:val="24"/>
          <w:szCs w:val="24"/>
        </w:rPr>
        <w:t>2</w:t>
      </w:r>
      <w:r w:rsidR="00F34EFA">
        <w:rPr>
          <w:sz w:val="24"/>
          <w:szCs w:val="24"/>
        </w:rPr>
        <w:t>. 202</w:t>
      </w:r>
      <w:r w:rsidR="00DE59C9">
        <w:rPr>
          <w:sz w:val="24"/>
          <w:szCs w:val="24"/>
        </w:rPr>
        <w:t>0</w:t>
      </w:r>
      <w:r w:rsidR="00F34EFA">
        <w:rPr>
          <w:sz w:val="24"/>
          <w:szCs w:val="24"/>
        </w:rPr>
        <w:t>,</w:t>
      </w:r>
      <w:r w:rsidRPr="00D75BCF">
        <w:rPr>
          <w:sz w:val="24"/>
          <w:szCs w:val="24"/>
        </w:rPr>
        <w:t xml:space="preserve"> </w:t>
      </w:r>
      <w:r>
        <w:rPr>
          <w:sz w:val="24"/>
          <w:szCs w:val="24"/>
        </w:rPr>
        <w:t xml:space="preserve">nepřekročí </w:t>
      </w:r>
      <w:r w:rsidRPr="00D75BCF">
        <w:rPr>
          <w:sz w:val="24"/>
          <w:szCs w:val="24"/>
        </w:rPr>
        <w:t>částku</w:t>
      </w:r>
      <w:r w:rsidRPr="007C3BEB">
        <w:rPr>
          <w:sz w:val="24"/>
          <w:szCs w:val="24"/>
        </w:rPr>
        <w:t xml:space="preserve"> </w:t>
      </w:r>
      <w:r w:rsidR="004652BE" w:rsidRPr="004652BE">
        <w:rPr>
          <w:b/>
          <w:sz w:val="24"/>
          <w:szCs w:val="24"/>
          <w:highlight w:val="black"/>
        </w:rPr>
        <w:t>XXXXXXXX</w:t>
      </w:r>
      <w:r w:rsidR="00B12A41">
        <w:rPr>
          <w:b/>
          <w:sz w:val="24"/>
          <w:szCs w:val="24"/>
        </w:rPr>
        <w:t>,-</w:t>
      </w:r>
      <w:r w:rsidR="00DE59C9">
        <w:rPr>
          <w:b/>
          <w:sz w:val="24"/>
          <w:szCs w:val="24"/>
        </w:rPr>
        <w:t> </w:t>
      </w:r>
      <w:r w:rsidR="00F34EFA" w:rsidRPr="00F34EFA">
        <w:rPr>
          <w:b/>
          <w:sz w:val="24"/>
          <w:szCs w:val="24"/>
        </w:rPr>
        <w:t>Kč</w:t>
      </w:r>
      <w:r w:rsidRPr="007C3BEB">
        <w:rPr>
          <w:sz w:val="24"/>
        </w:rPr>
        <w:t xml:space="preserve"> (</w:t>
      </w:r>
      <w:r w:rsidRPr="00427681">
        <w:rPr>
          <w:i/>
          <w:sz w:val="24"/>
        </w:rPr>
        <w:t>slovy</w:t>
      </w:r>
      <w:r w:rsidR="00B12A41">
        <w:rPr>
          <w:i/>
          <w:sz w:val="24"/>
        </w:rPr>
        <w:t>:</w:t>
      </w:r>
      <w:r w:rsidRPr="007C3BEB">
        <w:rPr>
          <w:sz w:val="24"/>
        </w:rPr>
        <w:t xml:space="preserve"> </w:t>
      </w:r>
      <w:proofErr w:type="spellStart"/>
      <w:r w:rsidR="002B1628" w:rsidRPr="002B1628">
        <w:rPr>
          <w:i/>
          <w:sz w:val="24"/>
          <w:highlight w:val="black"/>
        </w:rPr>
        <w:t>xxxxxxxxxxx</w:t>
      </w:r>
      <w:proofErr w:type="spellEnd"/>
      <w:r w:rsidRPr="00B12A41">
        <w:rPr>
          <w:i/>
          <w:sz w:val="24"/>
          <w:szCs w:val="24"/>
        </w:rPr>
        <w:t>)</w:t>
      </w:r>
    </w:p>
    <w:p w:rsidR="006F4769" w:rsidRPr="00DE59C9" w:rsidRDefault="00DE59C9" w:rsidP="00DE59C9">
      <w:pPr>
        <w:numPr>
          <w:ilvl w:val="0"/>
          <w:numId w:val="14"/>
        </w:numPr>
        <w:overflowPunct/>
        <w:autoSpaceDE/>
        <w:autoSpaceDN/>
        <w:adjustRightInd/>
        <w:spacing w:before="120"/>
        <w:jc w:val="both"/>
        <w:textAlignment w:val="auto"/>
        <w:rPr>
          <w:sz w:val="24"/>
        </w:rPr>
      </w:pPr>
      <w:r w:rsidRPr="00D75BCF">
        <w:rPr>
          <w:b/>
          <w:sz w:val="24"/>
          <w:szCs w:val="24"/>
        </w:rPr>
        <w:t xml:space="preserve">ve </w:t>
      </w:r>
      <w:r>
        <w:rPr>
          <w:b/>
          <w:sz w:val="24"/>
          <w:szCs w:val="24"/>
        </w:rPr>
        <w:t>4</w:t>
      </w:r>
      <w:r w:rsidRPr="00D75BCF">
        <w:rPr>
          <w:b/>
          <w:sz w:val="24"/>
          <w:szCs w:val="24"/>
        </w:rPr>
        <w:t>.</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w:t>
      </w:r>
      <w:r w:rsidR="00B12A41">
        <w:rPr>
          <w:sz w:val="24"/>
          <w:szCs w:val="24"/>
        </w:rPr>
        <w:t> </w:t>
      </w:r>
      <w:r>
        <w:rPr>
          <w:sz w:val="24"/>
          <w:szCs w:val="24"/>
        </w:rPr>
        <w:t>období</w:t>
      </w:r>
      <w:r w:rsidRPr="00D75BCF">
        <w:rPr>
          <w:sz w:val="24"/>
          <w:szCs w:val="24"/>
        </w:rPr>
        <w:t xml:space="preserve"> od</w:t>
      </w:r>
      <w:r>
        <w:rPr>
          <w:sz w:val="24"/>
          <w:szCs w:val="24"/>
        </w:rPr>
        <w:t xml:space="preserve"> 1. 1. 2021 </w:t>
      </w:r>
      <w:r w:rsidRPr="00D75BCF">
        <w:rPr>
          <w:sz w:val="24"/>
          <w:szCs w:val="24"/>
        </w:rPr>
        <w:t>do</w:t>
      </w:r>
      <w:r>
        <w:rPr>
          <w:sz w:val="24"/>
          <w:szCs w:val="24"/>
        </w:rPr>
        <w:t xml:space="preserve"> 31. 1. 2021,</w:t>
      </w:r>
      <w:r w:rsidRPr="00D75BCF">
        <w:rPr>
          <w:sz w:val="24"/>
          <w:szCs w:val="24"/>
        </w:rPr>
        <w:t xml:space="preserve"> </w:t>
      </w:r>
      <w:r>
        <w:rPr>
          <w:sz w:val="24"/>
          <w:szCs w:val="24"/>
        </w:rPr>
        <w:t xml:space="preserve">nepřekročí </w:t>
      </w:r>
      <w:r w:rsidRPr="00D75BCF">
        <w:rPr>
          <w:sz w:val="24"/>
          <w:szCs w:val="24"/>
        </w:rPr>
        <w:t>částku</w:t>
      </w:r>
      <w:r w:rsidRPr="007C3BEB">
        <w:rPr>
          <w:sz w:val="24"/>
          <w:szCs w:val="24"/>
        </w:rPr>
        <w:t xml:space="preserve"> </w:t>
      </w:r>
      <w:r w:rsidR="004652BE" w:rsidRPr="004652BE">
        <w:rPr>
          <w:b/>
          <w:sz w:val="24"/>
          <w:szCs w:val="24"/>
          <w:highlight w:val="black"/>
        </w:rPr>
        <w:t>XXXXXXXX</w:t>
      </w:r>
      <w:r w:rsidR="00B12A41">
        <w:rPr>
          <w:b/>
          <w:sz w:val="24"/>
          <w:szCs w:val="24"/>
        </w:rPr>
        <w:t>,-</w:t>
      </w:r>
      <w:r w:rsidRPr="00F34EFA">
        <w:rPr>
          <w:b/>
          <w:sz w:val="24"/>
          <w:szCs w:val="24"/>
        </w:rPr>
        <w:t xml:space="preserve"> Kč</w:t>
      </w:r>
      <w:r w:rsidRPr="007C3BEB">
        <w:rPr>
          <w:sz w:val="24"/>
        </w:rPr>
        <w:t xml:space="preserve"> (</w:t>
      </w:r>
      <w:r w:rsidRPr="00427681">
        <w:rPr>
          <w:i/>
          <w:sz w:val="24"/>
        </w:rPr>
        <w:t>slovy</w:t>
      </w:r>
      <w:r w:rsidR="00B12A41">
        <w:rPr>
          <w:i/>
          <w:sz w:val="24"/>
        </w:rPr>
        <w:t>:</w:t>
      </w:r>
      <w:r w:rsidRPr="007C3BEB">
        <w:rPr>
          <w:sz w:val="24"/>
        </w:rPr>
        <w:t xml:space="preserve"> </w:t>
      </w:r>
      <w:proofErr w:type="spellStart"/>
      <w:r w:rsidR="002B1628" w:rsidRPr="002B1628">
        <w:rPr>
          <w:i/>
          <w:sz w:val="24"/>
          <w:highlight w:val="black"/>
        </w:rPr>
        <w:t>xxxxxxxxxxx</w:t>
      </w:r>
      <w:proofErr w:type="spellEnd"/>
      <w:r w:rsidRPr="00B12A41">
        <w:rPr>
          <w:i/>
          <w:sz w:val="24"/>
          <w:szCs w:val="24"/>
        </w:rPr>
        <w:t>).</w:t>
      </w:r>
      <w:r w:rsidR="006F4769" w:rsidRPr="00DE59C9">
        <w:rPr>
          <w:sz w:val="24"/>
          <w:szCs w:val="24"/>
        </w:rPr>
        <w:t xml:space="preserve">   </w:t>
      </w:r>
    </w:p>
    <w:p w:rsidR="006F4769" w:rsidRPr="00F04D33" w:rsidRDefault="006F4769" w:rsidP="006F4769">
      <w:pPr>
        <w:tabs>
          <w:tab w:val="left" w:pos="5245"/>
        </w:tabs>
        <w:spacing w:before="120"/>
        <w:rPr>
          <w:sz w:val="24"/>
          <w:szCs w:val="24"/>
          <w:highlight w:val="green"/>
        </w:rPr>
      </w:pPr>
    </w:p>
    <w:p w:rsidR="006F4769" w:rsidRDefault="006F4769" w:rsidP="006F4769">
      <w:pPr>
        <w:tabs>
          <w:tab w:val="left" w:pos="5245"/>
        </w:tabs>
        <w:spacing w:before="120"/>
        <w:rPr>
          <w:sz w:val="24"/>
          <w:szCs w:val="24"/>
        </w:rPr>
      </w:pPr>
    </w:p>
    <w:p w:rsidR="00D272E4" w:rsidRPr="002F6CB9" w:rsidRDefault="00D272E4"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 xml:space="preserve">V </w:t>
      </w:r>
      <w:r w:rsidR="00C80A98">
        <w:rPr>
          <w:sz w:val="24"/>
          <w:szCs w:val="24"/>
        </w:rPr>
        <w:t>Praze</w:t>
      </w:r>
      <w:r w:rsidR="00C80A98" w:rsidRPr="002F6CB9">
        <w:rPr>
          <w:sz w:val="24"/>
          <w:szCs w:val="24"/>
        </w:rPr>
        <w:t xml:space="preserve"> </w:t>
      </w:r>
      <w:r w:rsidRPr="002F6CB9">
        <w:rPr>
          <w:sz w:val="24"/>
          <w:szCs w:val="24"/>
        </w:rPr>
        <w:t>dne</w:t>
      </w:r>
      <w:r>
        <w:rPr>
          <w:sz w:val="24"/>
          <w:szCs w:val="24"/>
        </w:rPr>
        <w:t xml:space="preserve"> </w:t>
      </w:r>
      <w:r w:rsidRPr="002F6CB9">
        <w:rPr>
          <w:sz w:val="24"/>
          <w:szCs w:val="24"/>
        </w:rPr>
        <w:t xml:space="preserve"> </w:t>
      </w:r>
      <w:r>
        <w:rPr>
          <w:sz w:val="24"/>
          <w:szCs w:val="24"/>
        </w:rPr>
        <w:t>…</w:t>
      </w:r>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C80A98" w:rsidRDefault="00392DC6" w:rsidP="00C80A98">
      <w:pPr>
        <w:tabs>
          <w:tab w:val="left" w:pos="5245"/>
        </w:tabs>
        <w:spacing w:before="120"/>
        <w:rPr>
          <w:sz w:val="24"/>
          <w:szCs w:val="24"/>
        </w:rPr>
      </w:pPr>
      <w:r>
        <w:rPr>
          <w:sz w:val="24"/>
          <w:szCs w:val="24"/>
        </w:rPr>
        <w:t>Ing. Lubomír Káňa</w:t>
      </w:r>
      <w:r w:rsidR="00C80A98">
        <w:rPr>
          <w:sz w:val="24"/>
          <w:szCs w:val="24"/>
        </w:rPr>
        <w:tab/>
        <w:t>ELI LILLY ČR</w:t>
      </w:r>
    </w:p>
    <w:p w:rsidR="00C80A98" w:rsidRDefault="00392DC6" w:rsidP="00C80A98">
      <w:pPr>
        <w:tabs>
          <w:tab w:val="left" w:pos="5245"/>
        </w:tabs>
        <w:spacing w:before="120"/>
        <w:rPr>
          <w:sz w:val="24"/>
          <w:szCs w:val="24"/>
        </w:rPr>
      </w:pPr>
      <w:r>
        <w:rPr>
          <w:sz w:val="24"/>
          <w:szCs w:val="24"/>
        </w:rPr>
        <w:t>ředitel</w:t>
      </w:r>
      <w:r w:rsidR="00C80A98">
        <w:rPr>
          <w:sz w:val="24"/>
          <w:szCs w:val="24"/>
        </w:rPr>
        <w:tab/>
        <w:t>Miha Kline</w:t>
      </w:r>
    </w:p>
    <w:p w:rsidR="00C80A98" w:rsidRDefault="00C80A98" w:rsidP="00C80A98">
      <w:pPr>
        <w:tabs>
          <w:tab w:val="left" w:pos="5245"/>
        </w:tabs>
        <w:spacing w:before="120"/>
        <w:rPr>
          <w:sz w:val="24"/>
          <w:szCs w:val="24"/>
        </w:rPr>
      </w:pPr>
      <w:r>
        <w:rPr>
          <w:sz w:val="24"/>
          <w:szCs w:val="24"/>
        </w:rPr>
        <w:tab/>
        <w:t>Jednatel</w:t>
      </w:r>
      <w:r w:rsidR="00B12A41">
        <w:rPr>
          <w:sz w:val="24"/>
          <w:szCs w:val="24"/>
        </w:rPr>
        <w:t xml:space="preserve"> &amp; </w:t>
      </w:r>
      <w:r>
        <w:rPr>
          <w:sz w:val="24"/>
          <w:szCs w:val="24"/>
        </w:rPr>
        <w:t>Country Manager ČR/SR</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8E" w:rsidRDefault="00227D8E">
      <w:r>
        <w:separator/>
      </w:r>
    </w:p>
  </w:endnote>
  <w:endnote w:type="continuationSeparator" w:id="0">
    <w:p w:rsidR="00227D8E" w:rsidRDefault="00227D8E">
      <w:r>
        <w:continuationSeparator/>
      </w:r>
    </w:p>
  </w:endnote>
  <w:endnote w:type="continuationNotice" w:id="1">
    <w:p w:rsidR="00227D8E" w:rsidRDefault="00227D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E14F2D">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057ABC">
      <w:rPr>
        <w:rStyle w:val="slostrnky"/>
        <w:noProof/>
      </w:rPr>
      <w:t>1</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8E" w:rsidRDefault="00227D8E">
      <w:r>
        <w:separator/>
      </w:r>
    </w:p>
  </w:footnote>
  <w:footnote w:type="continuationSeparator" w:id="0">
    <w:p w:rsidR="00227D8E" w:rsidRDefault="00227D8E">
      <w:r>
        <w:continuationSeparator/>
      </w:r>
    </w:p>
  </w:footnote>
  <w:footnote w:type="continuationNotice" w:id="1">
    <w:p w:rsidR="00227D8E" w:rsidRDefault="00227D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513AA5"/>
    <w:multiLevelType w:val="hybridMultilevel"/>
    <w:tmpl w:val="C67A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4779D0"/>
    <w:multiLevelType w:val="hybridMultilevel"/>
    <w:tmpl w:val="E1B8D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3"/>
  </w:num>
  <w:num w:numId="8">
    <w:abstractNumId w:val="9"/>
  </w:num>
  <w:num w:numId="9">
    <w:abstractNumId w:val="10"/>
  </w:num>
  <w:num w:numId="10">
    <w:abstractNumId w:val="14"/>
  </w:num>
  <w:num w:numId="11">
    <w:abstractNumId w:val="12"/>
  </w:num>
  <w:num w:numId="12">
    <w:abstractNumId w:val="15"/>
  </w:num>
  <w:num w:numId="13">
    <w:abstractNumId w:val="6"/>
  </w:num>
  <w:num w:numId="14">
    <w:abstractNumId w:val="1"/>
  </w:num>
  <w:num w:numId="15">
    <w:abstractNumId w:val="11"/>
  </w:num>
  <w:num w:numId="16">
    <w:abstractNumId w:val="2"/>
  </w:num>
  <w:num w:numId="17">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57ABC"/>
    <w:rsid w:val="000642C0"/>
    <w:rsid w:val="00064789"/>
    <w:rsid w:val="000660C9"/>
    <w:rsid w:val="000706C4"/>
    <w:rsid w:val="00072621"/>
    <w:rsid w:val="00074803"/>
    <w:rsid w:val="00091628"/>
    <w:rsid w:val="00091E21"/>
    <w:rsid w:val="00095CF5"/>
    <w:rsid w:val="000A2BE1"/>
    <w:rsid w:val="000A70F2"/>
    <w:rsid w:val="000C1708"/>
    <w:rsid w:val="000C4313"/>
    <w:rsid w:val="000C6732"/>
    <w:rsid w:val="000D35F1"/>
    <w:rsid w:val="000D41EE"/>
    <w:rsid w:val="000D4CB5"/>
    <w:rsid w:val="000D70FD"/>
    <w:rsid w:val="000E16CE"/>
    <w:rsid w:val="000E21C9"/>
    <w:rsid w:val="000E4F64"/>
    <w:rsid w:val="000E55DB"/>
    <w:rsid w:val="000E7013"/>
    <w:rsid w:val="000F2B95"/>
    <w:rsid w:val="000F4FCA"/>
    <w:rsid w:val="000F7A1C"/>
    <w:rsid w:val="00100BFD"/>
    <w:rsid w:val="001038B8"/>
    <w:rsid w:val="00103E0F"/>
    <w:rsid w:val="001054DC"/>
    <w:rsid w:val="001105BF"/>
    <w:rsid w:val="00112C0A"/>
    <w:rsid w:val="0011684F"/>
    <w:rsid w:val="00120603"/>
    <w:rsid w:val="0012222F"/>
    <w:rsid w:val="00124564"/>
    <w:rsid w:val="00124EF0"/>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C46C1"/>
    <w:rsid w:val="001D2AF4"/>
    <w:rsid w:val="001D44EA"/>
    <w:rsid w:val="001D4D39"/>
    <w:rsid w:val="001D56C6"/>
    <w:rsid w:val="001E15EE"/>
    <w:rsid w:val="001E573E"/>
    <w:rsid w:val="001F0A55"/>
    <w:rsid w:val="001F25D0"/>
    <w:rsid w:val="00201BDB"/>
    <w:rsid w:val="002035F4"/>
    <w:rsid w:val="00206A9D"/>
    <w:rsid w:val="00214C8F"/>
    <w:rsid w:val="00215B40"/>
    <w:rsid w:val="002238FE"/>
    <w:rsid w:val="0022520E"/>
    <w:rsid w:val="00226E89"/>
    <w:rsid w:val="00227D8E"/>
    <w:rsid w:val="0023615E"/>
    <w:rsid w:val="00240311"/>
    <w:rsid w:val="00241C51"/>
    <w:rsid w:val="00243B9F"/>
    <w:rsid w:val="0024501E"/>
    <w:rsid w:val="00245038"/>
    <w:rsid w:val="002503ED"/>
    <w:rsid w:val="00256DF9"/>
    <w:rsid w:val="00262AA7"/>
    <w:rsid w:val="00262C4A"/>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3BD1"/>
    <w:rsid w:val="00294C1D"/>
    <w:rsid w:val="002973B9"/>
    <w:rsid w:val="00297959"/>
    <w:rsid w:val="002A1230"/>
    <w:rsid w:val="002A1E7A"/>
    <w:rsid w:val="002A3AD6"/>
    <w:rsid w:val="002A53B0"/>
    <w:rsid w:val="002B0D9C"/>
    <w:rsid w:val="002B1628"/>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6D51"/>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45B4"/>
    <w:rsid w:val="00385AD9"/>
    <w:rsid w:val="00392054"/>
    <w:rsid w:val="00392DC6"/>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52BE"/>
    <w:rsid w:val="00467DAA"/>
    <w:rsid w:val="00473B3A"/>
    <w:rsid w:val="00473F7A"/>
    <w:rsid w:val="00482FCD"/>
    <w:rsid w:val="004866BA"/>
    <w:rsid w:val="00491DC5"/>
    <w:rsid w:val="00493ACF"/>
    <w:rsid w:val="00494134"/>
    <w:rsid w:val="00494987"/>
    <w:rsid w:val="00495C56"/>
    <w:rsid w:val="00497921"/>
    <w:rsid w:val="004A2412"/>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3E67"/>
    <w:rsid w:val="005061BC"/>
    <w:rsid w:val="0050708A"/>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6633E"/>
    <w:rsid w:val="0057086A"/>
    <w:rsid w:val="005730D9"/>
    <w:rsid w:val="00573887"/>
    <w:rsid w:val="005744FB"/>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328A"/>
    <w:rsid w:val="005B552A"/>
    <w:rsid w:val="005C12F1"/>
    <w:rsid w:val="005C2323"/>
    <w:rsid w:val="005C2C30"/>
    <w:rsid w:val="005C2F62"/>
    <w:rsid w:val="005D055F"/>
    <w:rsid w:val="005D0D06"/>
    <w:rsid w:val="005D4451"/>
    <w:rsid w:val="005D7948"/>
    <w:rsid w:val="005E0946"/>
    <w:rsid w:val="005E0B57"/>
    <w:rsid w:val="005F091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CB7"/>
    <w:rsid w:val="00624F9B"/>
    <w:rsid w:val="00627308"/>
    <w:rsid w:val="006279B0"/>
    <w:rsid w:val="00630315"/>
    <w:rsid w:val="006341A1"/>
    <w:rsid w:val="006359D0"/>
    <w:rsid w:val="00640CBE"/>
    <w:rsid w:val="00643463"/>
    <w:rsid w:val="00643B86"/>
    <w:rsid w:val="00646162"/>
    <w:rsid w:val="00646FEB"/>
    <w:rsid w:val="00647394"/>
    <w:rsid w:val="006509A6"/>
    <w:rsid w:val="00650DA1"/>
    <w:rsid w:val="00651558"/>
    <w:rsid w:val="00652E57"/>
    <w:rsid w:val="00653027"/>
    <w:rsid w:val="00655171"/>
    <w:rsid w:val="00657D2C"/>
    <w:rsid w:val="0066045A"/>
    <w:rsid w:val="00661EA0"/>
    <w:rsid w:val="00663351"/>
    <w:rsid w:val="00663DB9"/>
    <w:rsid w:val="00666EDE"/>
    <w:rsid w:val="00671737"/>
    <w:rsid w:val="00672F4B"/>
    <w:rsid w:val="006730CA"/>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B2A"/>
    <w:rsid w:val="006F1AA8"/>
    <w:rsid w:val="006F27BC"/>
    <w:rsid w:val="006F3D63"/>
    <w:rsid w:val="006F4719"/>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3D9"/>
    <w:rsid w:val="007652CA"/>
    <w:rsid w:val="007664BB"/>
    <w:rsid w:val="00767A1F"/>
    <w:rsid w:val="007728BD"/>
    <w:rsid w:val="0077307C"/>
    <w:rsid w:val="00773CC9"/>
    <w:rsid w:val="00781B41"/>
    <w:rsid w:val="00783699"/>
    <w:rsid w:val="007843AC"/>
    <w:rsid w:val="00786632"/>
    <w:rsid w:val="00786B7F"/>
    <w:rsid w:val="00790EA6"/>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745"/>
    <w:rsid w:val="007C3BEB"/>
    <w:rsid w:val="007C5E21"/>
    <w:rsid w:val="007D049D"/>
    <w:rsid w:val="007D0C07"/>
    <w:rsid w:val="007D0EB9"/>
    <w:rsid w:val="007D3CAF"/>
    <w:rsid w:val="007D3F67"/>
    <w:rsid w:val="007D7052"/>
    <w:rsid w:val="007E21A9"/>
    <w:rsid w:val="007E3D16"/>
    <w:rsid w:val="007E5C8B"/>
    <w:rsid w:val="007E60A5"/>
    <w:rsid w:val="007E720A"/>
    <w:rsid w:val="007E76FE"/>
    <w:rsid w:val="007F0032"/>
    <w:rsid w:val="007F07D3"/>
    <w:rsid w:val="007F09FA"/>
    <w:rsid w:val="007F2645"/>
    <w:rsid w:val="007F34D4"/>
    <w:rsid w:val="008068FC"/>
    <w:rsid w:val="008122F1"/>
    <w:rsid w:val="00814572"/>
    <w:rsid w:val="00817140"/>
    <w:rsid w:val="0082607A"/>
    <w:rsid w:val="008309F7"/>
    <w:rsid w:val="00833572"/>
    <w:rsid w:val="00833D6B"/>
    <w:rsid w:val="00843B69"/>
    <w:rsid w:val="008447BA"/>
    <w:rsid w:val="00844DC8"/>
    <w:rsid w:val="00851A71"/>
    <w:rsid w:val="00851F7C"/>
    <w:rsid w:val="00852CBF"/>
    <w:rsid w:val="00857D3F"/>
    <w:rsid w:val="00860723"/>
    <w:rsid w:val="00866B7C"/>
    <w:rsid w:val="00867D1C"/>
    <w:rsid w:val="00870AE8"/>
    <w:rsid w:val="00872575"/>
    <w:rsid w:val="00874F56"/>
    <w:rsid w:val="008777E7"/>
    <w:rsid w:val="008805A4"/>
    <w:rsid w:val="008833CC"/>
    <w:rsid w:val="00883718"/>
    <w:rsid w:val="008853C1"/>
    <w:rsid w:val="00886867"/>
    <w:rsid w:val="00887983"/>
    <w:rsid w:val="00890B2D"/>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494"/>
    <w:rsid w:val="009133D5"/>
    <w:rsid w:val="00914BBB"/>
    <w:rsid w:val="00914E17"/>
    <w:rsid w:val="00916E50"/>
    <w:rsid w:val="00921759"/>
    <w:rsid w:val="00922563"/>
    <w:rsid w:val="00931181"/>
    <w:rsid w:val="00931AF5"/>
    <w:rsid w:val="0093555F"/>
    <w:rsid w:val="00935EF0"/>
    <w:rsid w:val="0093622D"/>
    <w:rsid w:val="0093653D"/>
    <w:rsid w:val="009400B3"/>
    <w:rsid w:val="00940E33"/>
    <w:rsid w:val="009414B4"/>
    <w:rsid w:val="009448D6"/>
    <w:rsid w:val="00947932"/>
    <w:rsid w:val="00947F39"/>
    <w:rsid w:val="00950421"/>
    <w:rsid w:val="00951C19"/>
    <w:rsid w:val="00951F8C"/>
    <w:rsid w:val="00953052"/>
    <w:rsid w:val="00954154"/>
    <w:rsid w:val="00962197"/>
    <w:rsid w:val="00962C8D"/>
    <w:rsid w:val="0096589C"/>
    <w:rsid w:val="00965ECF"/>
    <w:rsid w:val="00967E16"/>
    <w:rsid w:val="00970F85"/>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1F2"/>
    <w:rsid w:val="009E1FF5"/>
    <w:rsid w:val="009E3530"/>
    <w:rsid w:val="009E4A94"/>
    <w:rsid w:val="009E5FFE"/>
    <w:rsid w:val="009E6E35"/>
    <w:rsid w:val="009F098D"/>
    <w:rsid w:val="009F1026"/>
    <w:rsid w:val="009F1F86"/>
    <w:rsid w:val="009F370E"/>
    <w:rsid w:val="00A01EE9"/>
    <w:rsid w:val="00A03127"/>
    <w:rsid w:val="00A05B5E"/>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5CC4"/>
    <w:rsid w:val="00A56738"/>
    <w:rsid w:val="00A56B0F"/>
    <w:rsid w:val="00A621EB"/>
    <w:rsid w:val="00A630B7"/>
    <w:rsid w:val="00A637AE"/>
    <w:rsid w:val="00A66F6A"/>
    <w:rsid w:val="00A70951"/>
    <w:rsid w:val="00A73946"/>
    <w:rsid w:val="00A80AA3"/>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3C9"/>
    <w:rsid w:val="00AE1B1C"/>
    <w:rsid w:val="00AE1E52"/>
    <w:rsid w:val="00AE285A"/>
    <w:rsid w:val="00AE5883"/>
    <w:rsid w:val="00AE5DE0"/>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A41"/>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54D2"/>
    <w:rsid w:val="00B50EC5"/>
    <w:rsid w:val="00B51747"/>
    <w:rsid w:val="00B5185C"/>
    <w:rsid w:val="00B527C1"/>
    <w:rsid w:val="00B52D26"/>
    <w:rsid w:val="00B62CAD"/>
    <w:rsid w:val="00B62CB2"/>
    <w:rsid w:val="00B64A24"/>
    <w:rsid w:val="00B64FEA"/>
    <w:rsid w:val="00B6708B"/>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40F"/>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27F6F"/>
    <w:rsid w:val="00C33180"/>
    <w:rsid w:val="00C33621"/>
    <w:rsid w:val="00C341EB"/>
    <w:rsid w:val="00C34F70"/>
    <w:rsid w:val="00C35324"/>
    <w:rsid w:val="00C35446"/>
    <w:rsid w:val="00C3780A"/>
    <w:rsid w:val="00C43BB6"/>
    <w:rsid w:val="00C44C55"/>
    <w:rsid w:val="00C4575A"/>
    <w:rsid w:val="00C4704F"/>
    <w:rsid w:val="00C50526"/>
    <w:rsid w:val="00C50892"/>
    <w:rsid w:val="00C509FB"/>
    <w:rsid w:val="00C57210"/>
    <w:rsid w:val="00C572A7"/>
    <w:rsid w:val="00C61E4A"/>
    <w:rsid w:val="00C62DC9"/>
    <w:rsid w:val="00C67720"/>
    <w:rsid w:val="00C7116F"/>
    <w:rsid w:val="00C73F21"/>
    <w:rsid w:val="00C752EC"/>
    <w:rsid w:val="00C768D8"/>
    <w:rsid w:val="00C80A98"/>
    <w:rsid w:val="00C82E59"/>
    <w:rsid w:val="00C83CE3"/>
    <w:rsid w:val="00C8424C"/>
    <w:rsid w:val="00C845EA"/>
    <w:rsid w:val="00C84D20"/>
    <w:rsid w:val="00C87E2E"/>
    <w:rsid w:val="00C96788"/>
    <w:rsid w:val="00CA1448"/>
    <w:rsid w:val="00CA1B6B"/>
    <w:rsid w:val="00CA2059"/>
    <w:rsid w:val="00CA230F"/>
    <w:rsid w:val="00CA34C7"/>
    <w:rsid w:val="00CB11EA"/>
    <w:rsid w:val="00CB2DE2"/>
    <w:rsid w:val="00CB3161"/>
    <w:rsid w:val="00CB3A1B"/>
    <w:rsid w:val="00CB5CD0"/>
    <w:rsid w:val="00CB5D0E"/>
    <w:rsid w:val="00CB5D7E"/>
    <w:rsid w:val="00CC0646"/>
    <w:rsid w:val="00CC312F"/>
    <w:rsid w:val="00CC6E95"/>
    <w:rsid w:val="00CC782A"/>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272E4"/>
    <w:rsid w:val="00D30F19"/>
    <w:rsid w:val="00D3486C"/>
    <w:rsid w:val="00D35037"/>
    <w:rsid w:val="00D424C0"/>
    <w:rsid w:val="00D4263B"/>
    <w:rsid w:val="00D46E59"/>
    <w:rsid w:val="00D52799"/>
    <w:rsid w:val="00D55EDE"/>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2B98"/>
    <w:rsid w:val="00DB6597"/>
    <w:rsid w:val="00DC0A27"/>
    <w:rsid w:val="00DC5005"/>
    <w:rsid w:val="00DD28B0"/>
    <w:rsid w:val="00DD39F7"/>
    <w:rsid w:val="00DD4259"/>
    <w:rsid w:val="00DE3559"/>
    <w:rsid w:val="00DE59C9"/>
    <w:rsid w:val="00DF0288"/>
    <w:rsid w:val="00DF2AAE"/>
    <w:rsid w:val="00DF3D62"/>
    <w:rsid w:val="00DF4C67"/>
    <w:rsid w:val="00DF6BBD"/>
    <w:rsid w:val="00E00C16"/>
    <w:rsid w:val="00E0586F"/>
    <w:rsid w:val="00E06239"/>
    <w:rsid w:val="00E06B56"/>
    <w:rsid w:val="00E07A81"/>
    <w:rsid w:val="00E14F2D"/>
    <w:rsid w:val="00E151B4"/>
    <w:rsid w:val="00E20E33"/>
    <w:rsid w:val="00E21C7E"/>
    <w:rsid w:val="00E2501D"/>
    <w:rsid w:val="00E34D2A"/>
    <w:rsid w:val="00E35345"/>
    <w:rsid w:val="00E361AE"/>
    <w:rsid w:val="00E37E3A"/>
    <w:rsid w:val="00E429B2"/>
    <w:rsid w:val="00E4606C"/>
    <w:rsid w:val="00E47D00"/>
    <w:rsid w:val="00E51B0B"/>
    <w:rsid w:val="00E55E7B"/>
    <w:rsid w:val="00E55F41"/>
    <w:rsid w:val="00E56183"/>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75AA"/>
    <w:rsid w:val="00F019A1"/>
    <w:rsid w:val="00F0350F"/>
    <w:rsid w:val="00F04D33"/>
    <w:rsid w:val="00F05836"/>
    <w:rsid w:val="00F07A3D"/>
    <w:rsid w:val="00F10027"/>
    <w:rsid w:val="00F1163C"/>
    <w:rsid w:val="00F11E68"/>
    <w:rsid w:val="00F14638"/>
    <w:rsid w:val="00F20064"/>
    <w:rsid w:val="00F2140E"/>
    <w:rsid w:val="00F2325C"/>
    <w:rsid w:val="00F2443F"/>
    <w:rsid w:val="00F31F47"/>
    <w:rsid w:val="00F32321"/>
    <w:rsid w:val="00F34EFA"/>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paragraph" w:customStyle="1" w:styleId="CMSANParties">
    <w:name w:val="CMS AN Parties"/>
    <w:uiPriority w:val="11"/>
    <w:rsid w:val="001D44EA"/>
    <w:pPr>
      <w:numPr>
        <w:numId w:val="17"/>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1D44EA"/>
    <w:pPr>
      <w:numPr>
        <w:numId w:val="17"/>
      </w:numPr>
    </w:p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192118194">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7858122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cz@li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3450</Words>
  <Characters>20360</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16</cp:revision>
  <cp:lastPrinted>2018-01-24T10:04:00Z</cp:lastPrinted>
  <dcterms:created xsi:type="dcterms:W3CDTF">2018-01-31T14:57:00Z</dcterms:created>
  <dcterms:modified xsi:type="dcterms:W3CDTF">2018-04-09T09:33:00Z</dcterms:modified>
</cp:coreProperties>
</file>