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7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81"/>
        <w:gridCol w:w="1770"/>
        <w:gridCol w:w="700"/>
        <w:gridCol w:w="80"/>
        <w:gridCol w:w="105"/>
        <w:gridCol w:w="270"/>
        <w:gridCol w:w="885"/>
        <w:gridCol w:w="1018"/>
        <w:gridCol w:w="107"/>
        <w:gridCol w:w="90"/>
        <w:gridCol w:w="180"/>
        <w:gridCol w:w="900"/>
        <w:gridCol w:w="540"/>
        <w:gridCol w:w="1305"/>
        <w:gridCol w:w="15"/>
        <w:gridCol w:w="15"/>
      </w:tblGrid>
      <w:tr w:rsidR="004055CB" w:rsidTr="00751BFE">
        <w:trPr>
          <w:trHeight w:val="240"/>
        </w:trPr>
        <w:tc>
          <w:tcPr>
            <w:tcW w:w="19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  <w:r w:rsidRPr="00784A5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1915D5D" wp14:editId="00B7943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-15875</wp:posOffset>
                  </wp:positionV>
                  <wp:extent cx="1114425" cy="1543050"/>
                  <wp:effectExtent l="0" t="0" r="9525" b="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9338AB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Objednatel (fakturační adrsa):</w:t>
            </w:r>
          </w:p>
        </w:tc>
      </w:tr>
      <w:tr w:rsidR="004055CB" w:rsidTr="0011030A">
        <w:trPr>
          <w:trHeight w:val="55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Střední škola služeb a řemesel, Stochov, J. Šípka 187, 73 03  Stochov; </w:t>
            </w: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IČ: 00873306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;</w:t>
            </w:r>
          </w:p>
          <w:p w:rsidR="004055CB" w:rsidRPr="0011030A" w:rsidRDefault="00751BFE" w:rsidP="00751BF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 xml:space="preserve">č. účtu: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xxx</w:t>
            </w:r>
            <w:r>
              <w:rPr>
                <w:rFonts w:ascii="Times New Roman" w:hAnsi="Times New Roman" w:cs="Times New Roman"/>
                <w:noProof/>
                <w:lang w:eastAsia="cs-CZ"/>
              </w:rPr>
              <w:t xml:space="preserve">, kód banky: </w:t>
            </w: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r>
              <w:rPr>
                <w:rFonts w:ascii="Times New Roman" w:hAnsi="Times New Roman" w:cs="Times New Roman"/>
                <w:noProof/>
                <w:lang w:eastAsia="cs-CZ"/>
              </w:rPr>
              <w:t xml:space="preserve"> peněžní ústav: </w:t>
            </w: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</w:tr>
      <w:tr w:rsidR="004055CB" w:rsidTr="0011030A">
        <w:trPr>
          <w:trHeight w:val="67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Zřizovatel: Středočeský kraj, č. j.:  OŠMS/1084/2001,</w:t>
            </w:r>
          </w:p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Magistrát města Kladna, č. j.: Z/9778/09/CER</w:t>
            </w:r>
          </w:p>
        </w:tc>
      </w:tr>
      <w:tr w:rsidR="004055CB" w:rsidTr="0011030A">
        <w:trPr>
          <w:trHeight w:val="300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Objednávka č.  </w:t>
            </w:r>
            <w:r w:rsidR="00751BFE">
              <w:rPr>
                <w:rFonts w:ascii="Times New Roman" w:hAnsi="Times New Roman" w:cs="Times New Roman"/>
                <w:b/>
                <w:noProof/>
                <w:lang w:eastAsia="cs-CZ"/>
              </w:rPr>
              <w:t>30/00873306/2018</w:t>
            </w: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          </w:t>
            </w:r>
          </w:p>
        </w:tc>
        <w:tc>
          <w:tcPr>
            <w:tcW w:w="885" w:type="dxa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rok</w:t>
            </w:r>
          </w:p>
        </w:tc>
        <w:tc>
          <w:tcPr>
            <w:tcW w:w="1395" w:type="dxa"/>
            <w:gridSpan w:val="4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středisko</w:t>
            </w:r>
          </w:p>
        </w:tc>
        <w:tc>
          <w:tcPr>
            <w:tcW w:w="1440" w:type="dxa"/>
            <w:gridSpan w:val="2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zakázka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poř. č.</w:t>
            </w:r>
          </w:p>
        </w:tc>
      </w:tr>
      <w:tr w:rsidR="004055CB" w:rsidTr="0011030A">
        <w:trPr>
          <w:trHeight w:val="223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885" w:type="dxa"/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2018</w:t>
            </w:r>
          </w:p>
        </w:tc>
        <w:tc>
          <w:tcPr>
            <w:tcW w:w="1395" w:type="dxa"/>
            <w:gridSpan w:val="4"/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6</w:t>
            </w:r>
          </w:p>
        </w:tc>
      </w:tr>
      <w:tr w:rsidR="004055CB" w:rsidTr="0011030A">
        <w:trPr>
          <w:trHeight w:val="43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7E471E" w:rsidRDefault="004055CB" w:rsidP="007E471E">
            <w:pPr>
              <w:spacing w:after="0"/>
              <w:jc w:val="center"/>
              <w:rPr>
                <w:noProof/>
                <w:lang w:eastAsia="cs-CZ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Výše dotace v Kč:</w:t>
            </w:r>
          </w:p>
        </w:tc>
        <w:tc>
          <w:tcPr>
            <w:tcW w:w="2040" w:type="dxa"/>
            <w:gridSpan w:val="5"/>
            <w:tcBorders>
              <w:bottom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835" w:type="dxa"/>
            <w:gridSpan w:val="6"/>
            <w:tcBorders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Investitční/provozní záměr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PZ</w:t>
            </w:r>
          </w:p>
        </w:tc>
      </w:tr>
      <w:tr w:rsidR="004055CB" w:rsidTr="00751BFE">
        <w:trPr>
          <w:gridAfter w:val="1"/>
          <w:wAfter w:w="15" w:type="dxa"/>
          <w:trHeight w:val="346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Dodavatel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751BFE" w:rsidRDefault="00751BFE" w:rsidP="00751BFE">
            <w:pPr>
              <w:spacing w:after="0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751BFE">
              <w:rPr>
                <w:rFonts w:ascii="Times New Roman" w:hAnsi="Times New Roman" w:cs="Times New Roman"/>
                <w:b/>
                <w:noProof/>
                <w:lang w:eastAsia="cs-CZ"/>
              </w:rPr>
              <w:t>Panto Trading s. r. o.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751BFE" w:rsidP="00751BFE">
            <w:pPr>
              <w:spacing w:after="0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Dubská 258, 272 03  Kladno</w:t>
            </w:r>
          </w:p>
        </w:tc>
      </w:tr>
      <w:tr w:rsidR="003E5F3A" w:rsidRPr="0011030A" w:rsidTr="003E5F3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3E5F3A" w:rsidRPr="00191CE7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IČ: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  <w:vAlign w:val="center"/>
          </w:tcPr>
          <w:p w:rsidR="003E5F3A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24783536</w:t>
            </w:r>
          </w:p>
        </w:tc>
        <w:tc>
          <w:tcPr>
            <w:tcW w:w="24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3A" w:rsidRPr="003E5F3A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3E5F3A">
              <w:rPr>
                <w:rFonts w:ascii="Times New Roman" w:hAnsi="Times New Roman" w:cs="Times New Roman"/>
                <w:b/>
                <w:noProof/>
                <w:lang w:eastAsia="cs-CZ"/>
              </w:rPr>
              <w:t>DIČ: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5F3A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CZ2478536</w:t>
            </w:r>
          </w:p>
        </w:tc>
      </w:tr>
      <w:tr w:rsidR="003E5F3A" w:rsidRPr="0011030A" w:rsidTr="003E5F3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3E5F3A" w:rsidRPr="00191CE7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Č. účtu: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  <w:vAlign w:val="center"/>
          </w:tcPr>
          <w:p w:rsidR="003E5F3A" w:rsidRPr="0011030A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4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3A" w:rsidRPr="0011030A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3E5F3A">
              <w:rPr>
                <w:rFonts w:ascii="Times New Roman" w:hAnsi="Times New Roman" w:cs="Times New Roman"/>
                <w:b/>
                <w:noProof/>
                <w:lang w:eastAsia="cs-CZ"/>
              </w:rPr>
              <w:t>Datová schránka: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5F3A" w:rsidRPr="0011030A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7E471E" w:rsidTr="00751BFE">
        <w:trPr>
          <w:gridAfter w:val="1"/>
          <w:wAfter w:w="15" w:type="dxa"/>
          <w:trHeight w:val="321"/>
        </w:trPr>
        <w:tc>
          <w:tcPr>
            <w:tcW w:w="9962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471E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Závazně u Vás objednáváme: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 zboží/služby: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Celoroční odběr dle vlastního výběru</w:t>
            </w:r>
          </w:p>
        </w:tc>
      </w:tr>
      <w:tr w:rsidR="00BC1CD6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Množství: </w:t>
            </w:r>
          </w:p>
        </w:tc>
        <w:tc>
          <w:tcPr>
            <w:tcW w:w="6105" w:type="dxa"/>
            <w:gridSpan w:val="11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ks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Termín dodání: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 dodání: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Střední škola služeb a řemesel, Stochov, J. Šípka 187, 73 03  Stochov</w:t>
            </w:r>
          </w:p>
        </w:tc>
      </w:tr>
      <w:tr w:rsidR="00BC1CD6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Předpokládaná cena bez DPH celkem:</w:t>
            </w:r>
          </w:p>
        </w:tc>
        <w:tc>
          <w:tcPr>
            <w:tcW w:w="2655" w:type="dxa"/>
            <w:gridSpan w:val="4"/>
            <w:vAlign w:val="center"/>
          </w:tcPr>
          <w:p w:rsidR="00BC1CD6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100 000,--</w:t>
            </w:r>
          </w:p>
        </w:tc>
        <w:tc>
          <w:tcPr>
            <w:tcW w:w="2280" w:type="dxa"/>
            <w:gridSpan w:val="4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Cena s DPH celkem:</w:t>
            </w:r>
          </w:p>
        </w:tc>
        <w:tc>
          <w:tcPr>
            <w:tcW w:w="3030" w:type="dxa"/>
            <w:gridSpan w:val="6"/>
            <w:tcBorders>
              <w:right w:val="single" w:sz="12" w:space="0" w:color="auto"/>
            </w:tcBorders>
            <w:vAlign w:val="center"/>
          </w:tcPr>
          <w:p w:rsidR="00BC1CD6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121 000,--</w:t>
            </w:r>
          </w:p>
        </w:tc>
      </w:tr>
      <w:tr w:rsidR="004055CB" w:rsidTr="00751BFE">
        <w:trPr>
          <w:gridAfter w:val="1"/>
          <w:wAfter w:w="15" w:type="dxa"/>
          <w:trHeight w:val="248"/>
        </w:trPr>
        <w:tc>
          <w:tcPr>
            <w:tcW w:w="9962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PROSÍME KOPII OBJEDNÁVKY PŘILOŽIT K FAKTUŘE NEBO UVÉST JEJÍ ČÍSLO.</w:t>
            </w:r>
          </w:p>
        </w:tc>
      </w:tr>
      <w:tr w:rsidR="004055CB" w:rsidTr="00751BFE">
        <w:trPr>
          <w:gridAfter w:val="1"/>
          <w:wAfter w:w="15" w:type="dxa"/>
          <w:trHeight w:val="369"/>
        </w:trPr>
        <w:tc>
          <w:tcPr>
            <w:tcW w:w="996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191CE7" w:rsidRDefault="00BC1CD6" w:rsidP="00BC1CD6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FAKTURU BEZ TĚCFHTO ÚDAJŮ NENÍ MOŽNÉ PROPLATIT A JE DODAVATELI VRÁCENA ZPĚT!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BC1CD6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dodabatel s uveřejněním celého zhnění objednávky v souladu se záionem č. 340/2015 Sb., o registgru smluv, v platném znění.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BC1CD6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dodavatel, že splnění zákonné povinnosti uveřejnění akceptované objednávky prostřednictvím registru smluv zajistí objednatel, přičemž v případě prodlení objednatele s uveřejněním akceptované objednávky zajistí tuto povinnost nejdéle do 30 dnů ode dne její akceptace dodavatel.</w:t>
            </w:r>
          </w:p>
        </w:tc>
      </w:tr>
      <w:tr w:rsidR="004055CB" w:rsidTr="00191CE7">
        <w:trPr>
          <w:gridAfter w:val="1"/>
          <w:wAfter w:w="15" w:type="dxa"/>
          <w:trHeight w:val="178"/>
        </w:trPr>
        <w:tc>
          <w:tcPr>
            <w:tcW w:w="996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BC1CD6" w:rsidTr="00751BFE">
        <w:trPr>
          <w:gridAfter w:val="1"/>
          <w:wAfter w:w="15" w:type="dxa"/>
          <w:trHeight w:val="360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Pro potřeby Registru smluv za doavatele potvrdil: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příjmění:</w:t>
            </w:r>
          </w:p>
        </w:tc>
        <w:tc>
          <w:tcPr>
            <w:tcW w:w="7965" w:type="dxa"/>
            <w:gridSpan w:val="14"/>
            <w:tcBorders>
              <w:right w:val="single" w:sz="12" w:space="0" w:color="auto"/>
            </w:tcBorders>
            <w:vAlign w:val="center"/>
          </w:tcPr>
          <w:p w:rsidR="004055CB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ZVEŘEJNÍ: Střední škola služeb a řemesel, Stochov, J. Šípka 187, 73 03  Stochov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osobně ze dne</w:t>
            </w:r>
            <w:r w:rsidR="009338AB">
              <w:rPr>
                <w:rFonts w:ascii="Times New Roman" w:hAnsi="Times New Roman" w:cs="Times New Roman"/>
                <w:b/>
                <w:noProof/>
                <w:lang w:eastAsia="cs-CZ"/>
              </w:rPr>
              <w:t>:</w:t>
            </w:r>
          </w:p>
        </w:tc>
        <w:tc>
          <w:tcPr>
            <w:tcW w:w="7965" w:type="dxa"/>
            <w:gridSpan w:val="14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Tr="0011030A">
        <w:trPr>
          <w:gridAfter w:val="1"/>
          <w:wAfter w:w="15" w:type="dxa"/>
          <w:trHeight w:val="220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191CE7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4055CB" w:rsidTr="00751BFE">
        <w:trPr>
          <w:gridAfter w:val="1"/>
          <w:wAfter w:w="15" w:type="dxa"/>
          <w:trHeight w:val="435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Předběžná řídící kontrola:</w:t>
            </w: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žadatele: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správce rozpočtu: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Bc. Anna Pulcová</w:t>
            </w:r>
          </w:p>
        </w:tc>
      </w:tr>
      <w:tr w:rsidR="0011030A" w:rsidTr="009338AB">
        <w:trPr>
          <w:gridAfter w:val="1"/>
          <w:wAfter w:w="15" w:type="dxa"/>
          <w:trHeight w:val="263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11030A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53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příkazce operace: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ředitelky SŠSaŘ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Ing. Jaroslava Pichová</w:t>
            </w:r>
          </w:p>
        </w:tc>
      </w:tr>
      <w:tr w:rsidR="0011030A" w:rsidTr="009338AB">
        <w:trPr>
          <w:gridAfter w:val="1"/>
          <w:wAfter w:w="15" w:type="dxa"/>
          <w:trHeight w:val="29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555"/>
        </w:trPr>
        <w:tc>
          <w:tcPr>
            <w:tcW w:w="19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191CE7">
        <w:trPr>
          <w:gridAfter w:val="1"/>
          <w:wAfter w:w="15" w:type="dxa"/>
          <w:trHeight w:val="252"/>
        </w:trPr>
        <w:tc>
          <w:tcPr>
            <w:tcW w:w="9962" w:type="dxa"/>
            <w:gridSpan w:val="16"/>
            <w:tcBorders>
              <w:top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KLASIFIKACE : VEŘEJNÝ DOKUMENT</w:t>
            </w:r>
          </w:p>
        </w:tc>
      </w:tr>
    </w:tbl>
    <w:p w:rsidR="00784A5D" w:rsidRDefault="00A95267" w:rsidP="004055CB">
      <w:pPr>
        <w:spacing w:after="0"/>
        <w:rPr>
          <w:noProof/>
          <w:color w:val="0000FF"/>
          <w:lang w:eastAsia="cs-CZ"/>
        </w:rPr>
      </w:pPr>
      <w:r>
        <w:rPr>
          <w:noProof/>
          <w:color w:val="0000FF"/>
          <w:lang w:eastAsia="cs-CZ"/>
        </w:rPr>
        <w:t xml:space="preserve">   </w:t>
      </w: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sectPr w:rsidR="007B171B" w:rsidSect="004055CB">
      <w:pgSz w:w="11906" w:h="16838"/>
      <w:pgMar w:top="720" w:right="7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6A" w:rsidRDefault="0091646A" w:rsidP="00475795">
      <w:pPr>
        <w:spacing w:after="0" w:line="240" w:lineRule="auto"/>
      </w:pPr>
      <w:r>
        <w:separator/>
      </w:r>
    </w:p>
  </w:endnote>
  <w:endnote w:type="continuationSeparator" w:id="0">
    <w:p w:rsidR="0091646A" w:rsidRDefault="0091646A" w:rsidP="0047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6A" w:rsidRDefault="0091646A" w:rsidP="00475795">
      <w:pPr>
        <w:spacing w:after="0" w:line="240" w:lineRule="auto"/>
      </w:pPr>
      <w:r>
        <w:separator/>
      </w:r>
    </w:p>
  </w:footnote>
  <w:footnote w:type="continuationSeparator" w:id="0">
    <w:p w:rsidR="0091646A" w:rsidRDefault="0091646A" w:rsidP="00475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D2"/>
    <w:rsid w:val="0011030A"/>
    <w:rsid w:val="00161759"/>
    <w:rsid w:val="00191CE7"/>
    <w:rsid w:val="001B18FF"/>
    <w:rsid w:val="00204C7C"/>
    <w:rsid w:val="003A6320"/>
    <w:rsid w:val="003E5F3A"/>
    <w:rsid w:val="003E79AA"/>
    <w:rsid w:val="004055CB"/>
    <w:rsid w:val="00475795"/>
    <w:rsid w:val="00497E37"/>
    <w:rsid w:val="00691C5F"/>
    <w:rsid w:val="006E7DD2"/>
    <w:rsid w:val="00744E6E"/>
    <w:rsid w:val="00751BFE"/>
    <w:rsid w:val="00784A5D"/>
    <w:rsid w:val="007B171B"/>
    <w:rsid w:val="007E471E"/>
    <w:rsid w:val="00885480"/>
    <w:rsid w:val="008C1188"/>
    <w:rsid w:val="008D5D42"/>
    <w:rsid w:val="0091646A"/>
    <w:rsid w:val="00923914"/>
    <w:rsid w:val="009338AB"/>
    <w:rsid w:val="009B3F58"/>
    <w:rsid w:val="00A8246F"/>
    <w:rsid w:val="00A95267"/>
    <w:rsid w:val="00AB6510"/>
    <w:rsid w:val="00AC788B"/>
    <w:rsid w:val="00B33E27"/>
    <w:rsid w:val="00B54433"/>
    <w:rsid w:val="00BA3067"/>
    <w:rsid w:val="00BB42F4"/>
    <w:rsid w:val="00BC1CD6"/>
    <w:rsid w:val="00BF19D8"/>
    <w:rsid w:val="00C07288"/>
    <w:rsid w:val="00D0033B"/>
    <w:rsid w:val="00DF4F6A"/>
    <w:rsid w:val="00E54AEE"/>
    <w:rsid w:val="00EA7136"/>
    <w:rsid w:val="00EA79C4"/>
    <w:rsid w:val="00ED582A"/>
    <w:rsid w:val="00F25F1D"/>
    <w:rsid w:val="00F35B8F"/>
    <w:rsid w:val="00F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3792F-F29D-41DA-B283-62BE100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E79A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795"/>
  </w:style>
  <w:style w:type="paragraph" w:styleId="Zpat">
    <w:name w:val="footer"/>
    <w:basedOn w:val="Normln"/>
    <w:link w:val="Zpat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795"/>
  </w:style>
  <w:style w:type="paragraph" w:customStyle="1" w:styleId="Char4CharCharChar">
    <w:name w:val="Char4 Char Char Char"/>
    <w:basedOn w:val="Normln"/>
    <w:rsid w:val="003A6320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B171B"/>
    <w:pPr>
      <w:spacing w:after="0" w:line="240" w:lineRule="auto"/>
    </w:pPr>
    <w:rPr>
      <w:rFonts w:eastAsiaTheme="minorEastAsia"/>
      <w:lang w:eastAsia="cs-CZ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7B171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CF53-1796-4D95-98A8-C8753B47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Markupová Eva</dc:creator>
  <cp:keywords/>
  <dc:description/>
  <cp:lastModifiedBy>Markupová Eva</cp:lastModifiedBy>
  <cp:revision>2</cp:revision>
  <cp:lastPrinted>2018-03-13T12:52:00Z</cp:lastPrinted>
  <dcterms:created xsi:type="dcterms:W3CDTF">2018-03-13T12:53:00Z</dcterms:created>
  <dcterms:modified xsi:type="dcterms:W3CDTF">2018-03-13T12:53:00Z</dcterms:modified>
</cp:coreProperties>
</file>