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w:t>
      </w:r>
      <w:r w:rsidR="00CF4665">
        <w:rPr>
          <w:sz w:val="24"/>
        </w:rPr>
        <w:t>,</w:t>
      </w:r>
      <w:bookmarkStart w:id="0" w:name="_GoBack"/>
      <w:bookmarkEnd w:id="0"/>
      <w:r w:rsidRPr="0044412F">
        <w:rPr>
          <w:sz w:val="24"/>
        </w:rPr>
        <w:t xml:space="preserve">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8"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Pr>
          <w:sz w:val="24"/>
          <w:szCs w:val="24"/>
        </w:rPr>
        <w:t>Ing. Tomáš Jech, vedoucí oddělení provozu Čechy</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Pr>
          <w:sz w:val="24"/>
          <w:szCs w:val="24"/>
        </w:rPr>
        <w:t xml:space="preserve">tel.. 602 280 919, mail: </w:t>
      </w:r>
      <w:hyperlink r:id="rId9" w:history="1">
        <w:r w:rsidRPr="00DD4FB4">
          <w:rPr>
            <w:rStyle w:val="Hypertextovodkaz"/>
            <w:sz w:val="24"/>
            <w:szCs w:val="24"/>
          </w:rPr>
          <w:t>tomas.jech@as-po.cz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9E196A"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9E196A" w:rsidRPr="009E196A">
        <w:rPr>
          <w:rFonts w:ascii="Times New Roman" w:hAnsi="Times New Roman"/>
          <w:b/>
          <w:sz w:val="24"/>
          <w:szCs w:val="24"/>
        </w:rPr>
        <w:t>FutuReal s.r.o.</w:t>
      </w:r>
      <w:r w:rsidRPr="009E196A">
        <w:rPr>
          <w:rFonts w:ascii="Times New Roman" w:hAnsi="Times New Roman"/>
          <w:b/>
          <w:sz w:val="24"/>
          <w:szCs w:val="24"/>
        </w:rPr>
        <w:tab/>
      </w:r>
      <w:r w:rsidRPr="009E196A">
        <w:rPr>
          <w:rFonts w:ascii="Times New Roman" w:hAnsi="Times New Roman"/>
          <w:b/>
          <w:sz w:val="24"/>
          <w:szCs w:val="24"/>
        </w:rPr>
        <w:tab/>
      </w:r>
    </w:p>
    <w:p w:rsidR="00553AAD" w:rsidRPr="009E196A" w:rsidRDefault="00553AAD" w:rsidP="00553AAD">
      <w:pPr>
        <w:pStyle w:val="Bezmezer"/>
        <w:ind w:left="2265" w:hanging="2265"/>
        <w:rPr>
          <w:rFonts w:ascii="Times New Roman" w:hAnsi="Times New Roman"/>
          <w:sz w:val="24"/>
          <w:szCs w:val="24"/>
          <w:shd w:val="clear" w:color="auto" w:fill="FFFF00"/>
        </w:rPr>
      </w:pPr>
      <w:r w:rsidRPr="009E196A">
        <w:rPr>
          <w:rFonts w:ascii="Times New Roman" w:hAnsi="Times New Roman"/>
          <w:sz w:val="24"/>
          <w:szCs w:val="24"/>
        </w:rPr>
        <w:t>Zapsaný:</w:t>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u Městského soudu v Praze, spisová značka C193874</w:t>
      </w:r>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szCs w:val="24"/>
        </w:rPr>
        <w:t>Zastoupený:</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Alenou Milčínskou, jednatelkou</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szCs w:val="24"/>
        </w:rPr>
        <w:t>Sídlo:</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Sokolovská 1260/161, 180 00</w:t>
      </w:r>
      <w:r w:rsidR="00CF4665">
        <w:rPr>
          <w:rFonts w:ascii="Times New Roman" w:hAnsi="Times New Roman"/>
          <w:sz w:val="24"/>
          <w:szCs w:val="24"/>
        </w:rPr>
        <w:t>,</w:t>
      </w:r>
      <w:r w:rsidR="009E196A">
        <w:rPr>
          <w:rFonts w:ascii="Times New Roman" w:hAnsi="Times New Roman"/>
          <w:sz w:val="24"/>
          <w:szCs w:val="24"/>
        </w:rPr>
        <w:t xml:space="preserve"> Praha 8 - Libeň</w:t>
      </w:r>
      <w:r w:rsidRPr="009E196A">
        <w:rPr>
          <w:rFonts w:ascii="Times New Roman" w:hAnsi="Times New Roman"/>
          <w:sz w:val="24"/>
          <w:szCs w:val="24"/>
        </w:rPr>
        <w:tab/>
      </w:r>
      <w:r w:rsidRPr="009E196A">
        <w:rPr>
          <w:rFonts w:ascii="Times New Roman" w:hAnsi="Times New Roman"/>
          <w:sz w:val="24"/>
          <w:szCs w:val="24"/>
        </w:rPr>
        <w:tab/>
      </w:r>
    </w:p>
    <w:p w:rsidR="00553AAD" w:rsidRPr="009E196A" w:rsidRDefault="00553AAD" w:rsidP="00553AAD">
      <w:pPr>
        <w:pStyle w:val="Bezmezer"/>
        <w:rPr>
          <w:rFonts w:ascii="Times New Roman" w:hAnsi="Times New Roman"/>
          <w:sz w:val="24"/>
          <w:szCs w:val="24"/>
          <w:shd w:val="clear" w:color="auto" w:fill="FFFF00"/>
        </w:rPr>
      </w:pPr>
      <w:r w:rsidRPr="009E196A">
        <w:rPr>
          <w:rFonts w:ascii="Times New Roman" w:hAnsi="Times New Roman"/>
          <w:sz w:val="24"/>
          <w:szCs w:val="24"/>
        </w:rPr>
        <w:t>IČ:</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24293211</w:t>
      </w:r>
    </w:p>
    <w:p w:rsidR="00553AAD" w:rsidRPr="009E196A" w:rsidRDefault="00553AAD" w:rsidP="00553AAD">
      <w:pPr>
        <w:pStyle w:val="Bezmezer"/>
        <w:rPr>
          <w:rFonts w:ascii="Times New Roman" w:hAnsi="Times New Roman"/>
          <w:sz w:val="24"/>
          <w:szCs w:val="24"/>
          <w:shd w:val="clear" w:color="auto" w:fill="FFFF00"/>
        </w:rPr>
      </w:pPr>
      <w:r w:rsidRPr="009E196A">
        <w:rPr>
          <w:rFonts w:ascii="Times New Roman" w:hAnsi="Times New Roman"/>
          <w:sz w:val="24"/>
          <w:szCs w:val="24"/>
        </w:rPr>
        <w:t>DIČ:</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CZ24293211</w:t>
      </w:r>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szCs w:val="24"/>
        </w:rPr>
        <w:t xml:space="preserve">Tel., fax: </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776 577 337</w:t>
      </w:r>
    </w:p>
    <w:p w:rsidR="009E196A" w:rsidRDefault="00553AAD" w:rsidP="00553AAD">
      <w:pPr>
        <w:pStyle w:val="Bezmezer"/>
        <w:rPr>
          <w:rFonts w:ascii="Times New Roman" w:hAnsi="Times New Roman"/>
          <w:iCs/>
          <w:color w:val="000000"/>
          <w:sz w:val="24"/>
        </w:rPr>
      </w:pPr>
      <w:r w:rsidRPr="009E196A">
        <w:rPr>
          <w:rFonts w:ascii="Times New Roman" w:hAnsi="Times New Roman"/>
          <w:iCs/>
          <w:color w:val="000000"/>
          <w:sz w:val="24"/>
        </w:rPr>
        <w:t>E-mail:</w:t>
      </w:r>
      <w:r w:rsidRPr="009E196A">
        <w:rPr>
          <w:rFonts w:ascii="Times New Roman" w:hAnsi="Times New Roman"/>
          <w:iCs/>
          <w:color w:val="000000"/>
          <w:sz w:val="24"/>
        </w:rPr>
        <w:tab/>
      </w:r>
      <w:r w:rsidRPr="009E196A">
        <w:rPr>
          <w:rFonts w:ascii="Times New Roman" w:hAnsi="Times New Roman"/>
          <w:iCs/>
          <w:color w:val="000000"/>
          <w:sz w:val="24"/>
        </w:rPr>
        <w:tab/>
      </w:r>
      <w:r w:rsidRPr="009E196A">
        <w:rPr>
          <w:rFonts w:ascii="Times New Roman" w:hAnsi="Times New Roman"/>
          <w:iCs/>
          <w:color w:val="000000"/>
          <w:sz w:val="24"/>
        </w:rPr>
        <w:tab/>
      </w:r>
      <w:r w:rsidRPr="009E196A">
        <w:rPr>
          <w:rFonts w:ascii="Times New Roman" w:hAnsi="Times New Roman"/>
          <w:iCs/>
          <w:color w:val="000000"/>
          <w:sz w:val="24"/>
        </w:rPr>
        <w:tab/>
      </w:r>
      <w:hyperlink r:id="rId10" w:history="1">
        <w:r w:rsidR="009E196A" w:rsidRPr="000F7A20">
          <w:rPr>
            <w:rStyle w:val="Hypertextovodkaz"/>
            <w:rFonts w:ascii="Times New Roman" w:hAnsi="Times New Roman"/>
            <w:iCs/>
            <w:sz w:val="24"/>
          </w:rPr>
          <w:t>futureal@email.cz</w:t>
        </w:r>
      </w:hyperlink>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szCs w:val="24"/>
        </w:rPr>
        <w:t>Bankovní spojení:</w:t>
      </w:r>
      <w:r w:rsidRPr="009E196A">
        <w:rPr>
          <w:rFonts w:ascii="Times New Roman" w:hAnsi="Times New Roman"/>
          <w:sz w:val="24"/>
          <w:szCs w:val="24"/>
        </w:rPr>
        <w:tab/>
      </w:r>
      <w:r w:rsidRPr="009E196A">
        <w:rPr>
          <w:rFonts w:ascii="Times New Roman" w:hAnsi="Times New Roman"/>
          <w:sz w:val="24"/>
          <w:szCs w:val="24"/>
        </w:rPr>
        <w:tab/>
      </w:r>
      <w:r w:rsidR="009E196A">
        <w:rPr>
          <w:rFonts w:ascii="Times New Roman" w:hAnsi="Times New Roman"/>
          <w:sz w:val="24"/>
          <w:szCs w:val="24"/>
        </w:rPr>
        <w:t>ČSOB, číslo účtu: 250887791/0300</w:t>
      </w:r>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rPr>
        <w:t>ID datové schránky:</w:t>
      </w:r>
      <w:r w:rsidRPr="009E196A">
        <w:rPr>
          <w:rFonts w:ascii="Times New Roman" w:hAnsi="Times New Roman"/>
          <w:sz w:val="24"/>
        </w:rPr>
        <w:tab/>
      </w:r>
      <w:r w:rsidRPr="009E196A">
        <w:rPr>
          <w:rFonts w:ascii="Times New Roman" w:hAnsi="Times New Roman"/>
          <w:sz w:val="24"/>
        </w:rPr>
        <w:tab/>
      </w:r>
      <w:r w:rsidR="009E196A">
        <w:rPr>
          <w:rFonts w:ascii="Times New Roman" w:hAnsi="Times New Roman"/>
          <w:sz w:val="24"/>
          <w:szCs w:val="24"/>
        </w:rPr>
        <w:t>hfacqqb</w:t>
      </w:r>
      <w:r w:rsidRPr="009E196A">
        <w:rPr>
          <w:rFonts w:ascii="Times New Roman" w:hAnsi="Times New Roman"/>
          <w:sz w:val="24"/>
          <w:szCs w:val="24"/>
        </w:rPr>
        <w:tab/>
      </w:r>
      <w:r w:rsidRPr="009E196A">
        <w:rPr>
          <w:rFonts w:ascii="Times New Roman" w:hAnsi="Times New Roman"/>
          <w:sz w:val="24"/>
          <w:szCs w:val="24"/>
        </w:rPr>
        <w:tab/>
      </w:r>
      <w:r w:rsidRPr="009E196A">
        <w:rPr>
          <w:rFonts w:ascii="Times New Roman" w:hAnsi="Times New Roman"/>
          <w:sz w:val="24"/>
          <w:szCs w:val="24"/>
        </w:rPr>
        <w:tab/>
      </w:r>
    </w:p>
    <w:p w:rsidR="00553AAD" w:rsidRPr="009E196A" w:rsidRDefault="00553AAD" w:rsidP="00553AAD">
      <w:pPr>
        <w:pStyle w:val="Bezmezer"/>
        <w:rPr>
          <w:rFonts w:ascii="Times New Roman" w:hAnsi="Times New Roman"/>
          <w:sz w:val="24"/>
          <w:szCs w:val="24"/>
        </w:rPr>
      </w:pPr>
      <w:r w:rsidRPr="009E196A">
        <w:rPr>
          <w:rFonts w:ascii="Times New Roman" w:hAnsi="Times New Roman"/>
          <w:sz w:val="24"/>
          <w:szCs w:val="24"/>
        </w:rPr>
        <w:t>Osoba oprávněná jednat ve věcech:</w:t>
      </w:r>
    </w:p>
    <w:p w:rsidR="00553AAD" w:rsidRPr="009E196A" w:rsidRDefault="00553AAD" w:rsidP="00553AAD">
      <w:pPr>
        <w:pStyle w:val="Bezmezer"/>
        <w:ind w:left="720" w:firstLine="720"/>
        <w:rPr>
          <w:rFonts w:ascii="Times New Roman" w:hAnsi="Times New Roman"/>
          <w:sz w:val="24"/>
          <w:szCs w:val="24"/>
        </w:rPr>
      </w:pPr>
      <w:r w:rsidRPr="009E196A">
        <w:rPr>
          <w:rFonts w:ascii="Times New Roman" w:hAnsi="Times New Roman"/>
          <w:sz w:val="24"/>
          <w:szCs w:val="24"/>
        </w:rPr>
        <w:t>smluvních:</w:t>
      </w:r>
      <w:r w:rsidRPr="009E196A">
        <w:rPr>
          <w:rFonts w:ascii="Times New Roman" w:hAnsi="Times New Roman"/>
          <w:sz w:val="24"/>
          <w:szCs w:val="24"/>
        </w:rPr>
        <w:tab/>
      </w:r>
      <w:r w:rsidR="009E196A">
        <w:rPr>
          <w:rFonts w:ascii="Times New Roman" w:hAnsi="Times New Roman"/>
          <w:sz w:val="24"/>
          <w:szCs w:val="24"/>
        </w:rPr>
        <w:t>Alena Milčínská</w:t>
      </w:r>
    </w:p>
    <w:p w:rsidR="00553AAD" w:rsidRPr="009E196A" w:rsidRDefault="00553AAD" w:rsidP="00553AAD">
      <w:pPr>
        <w:pStyle w:val="Bezmezer"/>
        <w:ind w:left="720" w:firstLine="720"/>
        <w:rPr>
          <w:rFonts w:ascii="Times New Roman" w:hAnsi="Times New Roman"/>
          <w:sz w:val="24"/>
          <w:szCs w:val="24"/>
        </w:rPr>
      </w:pPr>
      <w:r w:rsidRPr="009E196A">
        <w:rPr>
          <w:rFonts w:ascii="Times New Roman" w:hAnsi="Times New Roman"/>
          <w:sz w:val="24"/>
          <w:szCs w:val="24"/>
        </w:rPr>
        <w:t>technických:</w:t>
      </w:r>
      <w:r w:rsidRPr="009E196A">
        <w:rPr>
          <w:rFonts w:ascii="Times New Roman" w:hAnsi="Times New Roman"/>
          <w:sz w:val="24"/>
          <w:szCs w:val="24"/>
        </w:rPr>
        <w:tab/>
      </w:r>
      <w:r w:rsidR="009E196A">
        <w:rPr>
          <w:rFonts w:ascii="Times New Roman" w:hAnsi="Times New Roman"/>
          <w:sz w:val="24"/>
          <w:szCs w:val="24"/>
        </w:rPr>
        <w:t>Marek Richtr</w:t>
      </w:r>
    </w:p>
    <w:p w:rsidR="00553AAD" w:rsidRDefault="00553AAD" w:rsidP="00553AAD">
      <w:pPr>
        <w:rPr>
          <w:color w:val="000000"/>
          <w:sz w:val="24"/>
        </w:rPr>
      </w:pPr>
      <w:r w:rsidRPr="009E196A">
        <w:rPr>
          <w:color w:val="000000"/>
          <w:sz w:val="24"/>
        </w:rPr>
        <w:tab/>
      </w:r>
      <w:r w:rsidRPr="009E196A">
        <w:rPr>
          <w:color w:val="000000"/>
          <w:sz w:val="24"/>
        </w:rPr>
        <w:tab/>
      </w:r>
      <w:r w:rsidRPr="009E196A">
        <w:rPr>
          <w:color w:val="000000"/>
          <w:sz w:val="24"/>
        </w:rPr>
        <w:tab/>
      </w:r>
      <w:r w:rsidRPr="009E196A">
        <w:rPr>
          <w:color w:val="000000"/>
          <w:sz w:val="24"/>
        </w:rPr>
        <w:tab/>
        <w:t xml:space="preserve">tel: </w:t>
      </w:r>
      <w:r w:rsidR="009E196A">
        <w:rPr>
          <w:color w:val="000000"/>
          <w:sz w:val="24"/>
        </w:rPr>
        <w:t>776 577 337</w:t>
      </w:r>
      <w:r w:rsidRPr="009E196A">
        <w:rPr>
          <w:color w:val="000000"/>
          <w:sz w:val="24"/>
        </w:rPr>
        <w:t xml:space="preserve">, mail: </w:t>
      </w:r>
      <w:hyperlink r:id="rId11" w:history="1">
        <w:r w:rsidR="000F41F3" w:rsidRPr="000F7A20">
          <w:rPr>
            <w:rStyle w:val="Hypertextovodkaz"/>
            <w:sz w:val="24"/>
          </w:rPr>
          <w:t>futureal@email.cz</w:t>
        </w:r>
      </w:hyperlink>
    </w:p>
    <w:p w:rsidR="00553AAD" w:rsidRPr="009E196A" w:rsidRDefault="00553AAD" w:rsidP="00553AAD">
      <w:pPr>
        <w:rPr>
          <w:color w:val="000000"/>
          <w:sz w:val="24"/>
        </w:rPr>
      </w:pPr>
    </w:p>
    <w:p w:rsidR="00553AAD" w:rsidRPr="009E196A" w:rsidRDefault="00553AAD" w:rsidP="00553AAD">
      <w:pPr>
        <w:rPr>
          <w:color w:val="000000"/>
          <w:sz w:val="24"/>
        </w:rPr>
      </w:pPr>
      <w:r w:rsidRPr="009E196A">
        <w:rPr>
          <w:color w:val="000000"/>
          <w:sz w:val="24"/>
        </w:rPr>
        <w:t xml:space="preserve">Adresa pro doručování korespondence: </w:t>
      </w:r>
    </w:p>
    <w:p w:rsidR="000F41F3" w:rsidRDefault="00553AAD" w:rsidP="00553AAD">
      <w:pPr>
        <w:rPr>
          <w:sz w:val="24"/>
          <w:szCs w:val="24"/>
        </w:rPr>
      </w:pPr>
      <w:r w:rsidRPr="009E196A">
        <w:rPr>
          <w:color w:val="000000"/>
          <w:sz w:val="24"/>
        </w:rPr>
        <w:t xml:space="preserve">                                </w:t>
      </w:r>
      <w:r w:rsidRPr="009E196A">
        <w:rPr>
          <w:color w:val="000000"/>
          <w:sz w:val="24"/>
        </w:rPr>
        <w:tab/>
      </w:r>
      <w:r w:rsidRPr="009E196A">
        <w:rPr>
          <w:color w:val="000000"/>
          <w:sz w:val="24"/>
        </w:rPr>
        <w:tab/>
      </w:r>
      <w:r w:rsidR="000F41F3">
        <w:rPr>
          <w:sz w:val="24"/>
          <w:szCs w:val="24"/>
        </w:rPr>
        <w:t>Sokolovská 1260/161, 180 00  Praha 8 – Libeň</w:t>
      </w: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p>
    <w:p w:rsidR="00AE2642" w:rsidRPr="007B268E" w:rsidRDefault="00AE2642" w:rsidP="002E7917">
      <w:pPr>
        <w:spacing w:beforeLines="20" w:before="48"/>
        <w:ind w:left="-284"/>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857513" w:rsidRPr="00095FDB" w:rsidRDefault="00857513"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8F5C1B" w:rsidRDefault="0096722E" w:rsidP="008F5C1B">
      <w:pPr>
        <w:pStyle w:val="Zkladntext3"/>
        <w:jc w:val="both"/>
        <w:rPr>
          <w:szCs w:val="24"/>
        </w:rPr>
      </w:pPr>
      <w:r w:rsidRPr="0096722E">
        <w:rPr>
          <w:bCs/>
        </w:rPr>
        <w:t>Předmětem této smlouvy</w:t>
      </w:r>
      <w:r w:rsidR="00F15F1B" w:rsidRPr="0096722E">
        <w:rPr>
          <w:bCs/>
        </w:rPr>
        <w:t xml:space="preserve"> </w:t>
      </w:r>
      <w:r w:rsidR="00AF3CEE" w:rsidRPr="00AF3CEE">
        <w:rPr>
          <w:bCs/>
        </w:rPr>
        <w:t xml:space="preserve">je závazek zhotovitele provést pro objednatele práce spočívající </w:t>
      </w:r>
      <w:r w:rsidR="00AF3CEE">
        <w:rPr>
          <w:bCs/>
        </w:rPr>
        <w:t xml:space="preserve">v </w:t>
      </w:r>
      <w:r w:rsidR="00F15F1B" w:rsidRPr="0096722E">
        <w:rPr>
          <w:bCs/>
        </w:rPr>
        <w:t>r</w:t>
      </w:r>
      <w:r w:rsidR="00AF3CEE">
        <w:rPr>
          <w:bCs/>
        </w:rPr>
        <w:t>ealizaci</w:t>
      </w:r>
      <w:r>
        <w:rPr>
          <w:bCs/>
        </w:rPr>
        <w:t xml:space="preserve"> </w:t>
      </w:r>
      <w:r w:rsidR="008F5C1B">
        <w:rPr>
          <w:szCs w:val="24"/>
        </w:rPr>
        <w:t>malířských, lakýrnických</w:t>
      </w:r>
      <w:r w:rsidR="00A232A7">
        <w:rPr>
          <w:szCs w:val="24"/>
        </w:rPr>
        <w:t xml:space="preserve"> a </w:t>
      </w:r>
      <w:r w:rsidR="008F5C1B">
        <w:rPr>
          <w:szCs w:val="24"/>
        </w:rPr>
        <w:t>podlahářských</w:t>
      </w:r>
      <w:r w:rsidR="00B87D6C">
        <w:rPr>
          <w:szCs w:val="24"/>
        </w:rPr>
        <w:t xml:space="preserve"> </w:t>
      </w:r>
      <w:r w:rsidR="00221000">
        <w:rPr>
          <w:szCs w:val="24"/>
        </w:rPr>
        <w:t xml:space="preserve">prací </w:t>
      </w:r>
      <w:r w:rsidR="008F5C1B">
        <w:rPr>
          <w:bCs/>
          <w:iCs/>
          <w:szCs w:val="24"/>
        </w:rPr>
        <w:t>ve vojensk</w:t>
      </w:r>
      <w:r w:rsidR="004F76D5">
        <w:rPr>
          <w:bCs/>
          <w:iCs/>
          <w:szCs w:val="24"/>
        </w:rPr>
        <w:t>ých</w:t>
      </w:r>
      <w:r w:rsidR="008F5C1B">
        <w:rPr>
          <w:bCs/>
          <w:iCs/>
          <w:szCs w:val="24"/>
        </w:rPr>
        <w:t xml:space="preserve"> ubytovací</w:t>
      </w:r>
      <w:r w:rsidR="004F76D5">
        <w:rPr>
          <w:bCs/>
          <w:iCs/>
          <w:szCs w:val="24"/>
        </w:rPr>
        <w:t>ch</w:t>
      </w:r>
      <w:r w:rsidR="008F5C1B">
        <w:rPr>
          <w:bCs/>
          <w:iCs/>
          <w:szCs w:val="24"/>
        </w:rPr>
        <w:t xml:space="preserve"> zařízení</w:t>
      </w:r>
      <w:r w:rsidR="004F76D5">
        <w:rPr>
          <w:bCs/>
          <w:iCs/>
          <w:szCs w:val="24"/>
        </w:rPr>
        <w:t>ch</w:t>
      </w:r>
      <w:r w:rsidR="008F5C1B">
        <w:rPr>
          <w:bCs/>
          <w:iCs/>
          <w:szCs w:val="24"/>
        </w:rPr>
        <w:t xml:space="preserve"> </w:t>
      </w:r>
      <w:r w:rsidR="00553AAD">
        <w:rPr>
          <w:bCs/>
          <w:iCs/>
          <w:szCs w:val="24"/>
        </w:rPr>
        <w:t>Ruzyně</w:t>
      </w:r>
      <w:r w:rsidR="004F76D5">
        <w:rPr>
          <w:bCs/>
          <w:iCs/>
          <w:szCs w:val="24"/>
        </w:rPr>
        <w:t xml:space="preserve"> a Dědina</w:t>
      </w:r>
      <w:r w:rsidR="001534E1">
        <w:rPr>
          <w:bCs/>
          <w:iCs/>
          <w:szCs w:val="24"/>
        </w:rPr>
        <w:t xml:space="preserve"> (dále jen VUZ Ruzyně</w:t>
      </w:r>
      <w:r w:rsidR="004F76D5">
        <w:rPr>
          <w:bCs/>
          <w:iCs/>
          <w:szCs w:val="24"/>
        </w:rPr>
        <w:t xml:space="preserve"> a VUZ Dědina</w:t>
      </w:r>
      <w:r w:rsidR="001534E1">
        <w:rPr>
          <w:bCs/>
          <w:iCs/>
          <w:szCs w:val="24"/>
        </w:rPr>
        <w:t>)</w:t>
      </w:r>
      <w:r w:rsidR="008F5C1B">
        <w:rPr>
          <w:bCs/>
          <w:iCs/>
          <w:szCs w:val="24"/>
        </w:rPr>
        <w:t xml:space="preserve"> </w:t>
      </w:r>
      <w:r w:rsidR="008F5C1B">
        <w:rPr>
          <w:szCs w:val="24"/>
        </w:rPr>
        <w:t xml:space="preserve">v požadovaném </w:t>
      </w:r>
      <w:r w:rsidR="000570AC">
        <w:rPr>
          <w:szCs w:val="24"/>
        </w:rPr>
        <w:t xml:space="preserve">rozsahu dle </w:t>
      </w:r>
      <w:r w:rsidR="005A02D0">
        <w:rPr>
          <w:szCs w:val="24"/>
        </w:rPr>
        <w:t>p</w:t>
      </w:r>
      <w:r w:rsidR="005B1322">
        <w:rPr>
          <w:szCs w:val="24"/>
        </w:rPr>
        <w:t xml:space="preserve">oložkového rozpočtu, který </w:t>
      </w:r>
      <w:r w:rsidR="003D7C1A" w:rsidRPr="00912555">
        <w:rPr>
          <w:szCs w:val="24"/>
        </w:rPr>
        <w:t>je nedílnou</w:t>
      </w:r>
      <w:r w:rsidR="003D7C1A">
        <w:rPr>
          <w:szCs w:val="24"/>
        </w:rPr>
        <w:t xml:space="preserve"> </w:t>
      </w:r>
      <w:r w:rsidR="00CF4665">
        <w:rPr>
          <w:szCs w:val="24"/>
        </w:rPr>
        <w:t>P</w:t>
      </w:r>
      <w:r w:rsidR="0022762C">
        <w:rPr>
          <w:szCs w:val="24"/>
        </w:rPr>
        <w:t xml:space="preserve">řílohou č. 2 </w:t>
      </w:r>
      <w:r w:rsidR="003D7C1A" w:rsidRPr="00912555">
        <w:rPr>
          <w:szCs w:val="24"/>
        </w:rPr>
        <w:t xml:space="preserve">této </w:t>
      </w:r>
      <w:r w:rsidR="003D7C1A">
        <w:rPr>
          <w:szCs w:val="24"/>
        </w:rPr>
        <w:t>s</w:t>
      </w:r>
      <w:r w:rsidR="003D7C1A" w:rsidRPr="00912555">
        <w:rPr>
          <w:szCs w:val="24"/>
        </w:rPr>
        <w:t>mlouvy</w:t>
      </w:r>
      <w:r w:rsidR="0022762C">
        <w:rPr>
          <w:szCs w:val="24"/>
        </w:rPr>
        <w:t>.</w:t>
      </w:r>
    </w:p>
    <w:p w:rsidR="00DF2BC1" w:rsidRPr="001534E1" w:rsidRDefault="00DF2BC1" w:rsidP="00DF2BC1">
      <w:pPr>
        <w:jc w:val="both"/>
        <w:rPr>
          <w:b/>
          <w:bCs/>
          <w:iCs/>
          <w:color w:val="000000"/>
          <w:sz w:val="24"/>
          <w:szCs w:val="24"/>
        </w:rPr>
      </w:pPr>
      <w:r w:rsidRPr="001534E1">
        <w:rPr>
          <w:b/>
          <w:color w:val="000000"/>
          <w:sz w:val="24"/>
          <w:szCs w:val="24"/>
        </w:rPr>
        <w:lastRenderedPageBreak/>
        <w:t>Rozsah požadovaných prací:</w:t>
      </w:r>
      <w:r w:rsidRPr="001534E1">
        <w:rPr>
          <w:b/>
          <w:bCs/>
          <w:iCs/>
          <w:color w:val="000000"/>
          <w:sz w:val="24"/>
          <w:szCs w:val="24"/>
        </w:rPr>
        <w:t xml:space="preserve"> </w:t>
      </w:r>
    </w:p>
    <w:p w:rsidR="003D7C1A" w:rsidRPr="001534E1" w:rsidRDefault="003D7C1A" w:rsidP="00DF2BC1">
      <w:pPr>
        <w:jc w:val="both"/>
        <w:rPr>
          <w:b/>
          <w:bCs/>
          <w:iCs/>
          <w:color w:val="000000"/>
          <w:sz w:val="24"/>
          <w:szCs w:val="24"/>
        </w:rPr>
      </w:pPr>
    </w:p>
    <w:p w:rsidR="003D7C1A" w:rsidRDefault="003D7C1A" w:rsidP="00DF2BC1">
      <w:pPr>
        <w:jc w:val="both"/>
        <w:rPr>
          <w:bCs/>
          <w:iCs/>
          <w:color w:val="000000"/>
          <w:sz w:val="24"/>
          <w:szCs w:val="24"/>
        </w:rPr>
      </w:pPr>
      <w:r w:rsidRPr="001534E1">
        <w:rPr>
          <w:bCs/>
          <w:iCs/>
          <w:color w:val="000000"/>
          <w:sz w:val="24"/>
          <w:szCs w:val="24"/>
        </w:rPr>
        <w:t>Malířské práce:</w:t>
      </w:r>
    </w:p>
    <w:p w:rsidR="001534E1" w:rsidRPr="001534E1" w:rsidRDefault="001534E1" w:rsidP="001534E1">
      <w:pPr>
        <w:ind w:left="720"/>
        <w:jc w:val="both"/>
        <w:rPr>
          <w:bCs/>
          <w:iCs/>
          <w:color w:val="000000"/>
          <w:sz w:val="24"/>
          <w:szCs w:val="24"/>
        </w:rPr>
      </w:pPr>
      <w:r>
        <w:rPr>
          <w:bCs/>
          <w:iCs/>
          <w:color w:val="000000"/>
          <w:sz w:val="24"/>
          <w:szCs w:val="24"/>
        </w:rPr>
        <w:t xml:space="preserve">- </w:t>
      </w:r>
      <w:r w:rsidR="006A2C34">
        <w:rPr>
          <w:bCs/>
          <w:iCs/>
          <w:color w:val="000000"/>
          <w:sz w:val="24"/>
          <w:szCs w:val="24"/>
        </w:rPr>
        <w:t>stržení vadných a doplnění chybějících přemalovatelných tapet</w:t>
      </w:r>
    </w:p>
    <w:p w:rsidR="001534E1" w:rsidRDefault="003D7C1A" w:rsidP="001534E1">
      <w:pPr>
        <w:ind w:firstLine="720"/>
        <w:jc w:val="both"/>
        <w:rPr>
          <w:bCs/>
          <w:iCs/>
          <w:color w:val="000000"/>
          <w:sz w:val="24"/>
          <w:szCs w:val="24"/>
        </w:rPr>
      </w:pPr>
      <w:r w:rsidRPr="001534E1">
        <w:rPr>
          <w:bCs/>
          <w:iCs/>
          <w:color w:val="000000"/>
          <w:sz w:val="24"/>
          <w:szCs w:val="24"/>
        </w:rPr>
        <w:t>-</w:t>
      </w:r>
      <w:r w:rsidR="001534E1">
        <w:rPr>
          <w:bCs/>
          <w:iCs/>
          <w:color w:val="000000"/>
          <w:sz w:val="24"/>
          <w:szCs w:val="24"/>
        </w:rPr>
        <w:t xml:space="preserve"> lokální vyspravení prasklin</w:t>
      </w:r>
      <w:r w:rsidRPr="001534E1">
        <w:rPr>
          <w:bCs/>
          <w:iCs/>
          <w:color w:val="000000"/>
          <w:sz w:val="24"/>
          <w:szCs w:val="24"/>
        </w:rPr>
        <w:t xml:space="preserve"> </w:t>
      </w:r>
      <w:r w:rsidR="006A2C34">
        <w:rPr>
          <w:bCs/>
          <w:iCs/>
          <w:color w:val="000000"/>
          <w:sz w:val="24"/>
          <w:szCs w:val="24"/>
        </w:rPr>
        <w:t>v omítkách</w:t>
      </w:r>
    </w:p>
    <w:p w:rsidR="001534E1" w:rsidRDefault="001534E1" w:rsidP="001534E1">
      <w:pPr>
        <w:ind w:firstLine="720"/>
        <w:jc w:val="both"/>
        <w:rPr>
          <w:bCs/>
          <w:iCs/>
          <w:color w:val="000000"/>
          <w:sz w:val="24"/>
          <w:szCs w:val="24"/>
        </w:rPr>
      </w:pPr>
      <w:r>
        <w:rPr>
          <w:bCs/>
          <w:iCs/>
          <w:color w:val="000000"/>
          <w:sz w:val="24"/>
          <w:szCs w:val="24"/>
        </w:rPr>
        <w:t>- nátěr</w:t>
      </w:r>
      <w:r w:rsidR="00221000">
        <w:rPr>
          <w:bCs/>
          <w:iCs/>
          <w:color w:val="000000"/>
          <w:sz w:val="24"/>
          <w:szCs w:val="24"/>
        </w:rPr>
        <w:t xml:space="preserve"> omítek</w:t>
      </w:r>
      <w:r>
        <w:rPr>
          <w:bCs/>
          <w:iCs/>
          <w:color w:val="000000"/>
          <w:sz w:val="24"/>
          <w:szCs w:val="24"/>
        </w:rPr>
        <w:t xml:space="preserve"> hloubkovou penetrací</w:t>
      </w:r>
    </w:p>
    <w:p w:rsidR="009634C1" w:rsidRPr="001534E1" w:rsidRDefault="001534E1" w:rsidP="001534E1">
      <w:pPr>
        <w:ind w:firstLine="720"/>
        <w:jc w:val="both"/>
        <w:rPr>
          <w:bCs/>
          <w:iCs/>
          <w:color w:val="000000"/>
          <w:sz w:val="24"/>
          <w:szCs w:val="24"/>
        </w:rPr>
      </w:pPr>
      <w:r>
        <w:rPr>
          <w:bCs/>
          <w:iCs/>
          <w:color w:val="000000"/>
          <w:sz w:val="24"/>
          <w:szCs w:val="24"/>
        </w:rPr>
        <w:t xml:space="preserve">- </w:t>
      </w:r>
      <w:r w:rsidR="003D7C1A" w:rsidRPr="001534E1">
        <w:rPr>
          <w:bCs/>
          <w:iCs/>
          <w:color w:val="000000"/>
          <w:sz w:val="24"/>
          <w:szCs w:val="24"/>
        </w:rPr>
        <w:t>2x výmalba</w:t>
      </w:r>
      <w:r w:rsidR="006A2C34">
        <w:rPr>
          <w:bCs/>
          <w:iCs/>
          <w:color w:val="000000"/>
          <w:sz w:val="24"/>
          <w:szCs w:val="24"/>
        </w:rPr>
        <w:t xml:space="preserve"> omítek a tapet</w:t>
      </w:r>
    </w:p>
    <w:p w:rsidR="009634C1" w:rsidRPr="001534E1" w:rsidRDefault="009634C1" w:rsidP="00DF2BC1">
      <w:pPr>
        <w:jc w:val="both"/>
        <w:rPr>
          <w:bCs/>
          <w:iCs/>
          <w:color w:val="000000"/>
          <w:sz w:val="24"/>
          <w:szCs w:val="24"/>
        </w:rPr>
      </w:pPr>
      <w:r w:rsidRPr="001534E1">
        <w:rPr>
          <w:bCs/>
          <w:iCs/>
          <w:color w:val="000000"/>
          <w:sz w:val="24"/>
          <w:szCs w:val="24"/>
        </w:rPr>
        <w:t>Lakýrnické práce:</w:t>
      </w:r>
    </w:p>
    <w:p w:rsidR="001534E1" w:rsidRDefault="009634C1" w:rsidP="001534E1">
      <w:pPr>
        <w:ind w:firstLine="720"/>
        <w:jc w:val="both"/>
        <w:rPr>
          <w:bCs/>
          <w:iCs/>
          <w:color w:val="000000"/>
          <w:sz w:val="24"/>
          <w:szCs w:val="24"/>
        </w:rPr>
      </w:pPr>
      <w:r w:rsidRPr="001534E1">
        <w:rPr>
          <w:bCs/>
          <w:iCs/>
          <w:color w:val="000000"/>
          <w:sz w:val="24"/>
          <w:szCs w:val="24"/>
        </w:rPr>
        <w:t>-</w:t>
      </w:r>
      <w:r w:rsidR="001534E1">
        <w:rPr>
          <w:bCs/>
          <w:iCs/>
          <w:color w:val="000000"/>
          <w:sz w:val="24"/>
          <w:szCs w:val="24"/>
        </w:rPr>
        <w:t xml:space="preserve"> </w:t>
      </w:r>
      <w:r w:rsidRPr="001534E1">
        <w:rPr>
          <w:bCs/>
          <w:iCs/>
          <w:color w:val="000000"/>
          <w:sz w:val="24"/>
          <w:szCs w:val="24"/>
        </w:rPr>
        <w:t>nátěr radiátorů, potrubí</w:t>
      </w:r>
      <w:r w:rsidR="001534E1">
        <w:rPr>
          <w:bCs/>
          <w:iCs/>
          <w:color w:val="000000"/>
          <w:sz w:val="24"/>
          <w:szCs w:val="24"/>
        </w:rPr>
        <w:t xml:space="preserve"> a zárubní pokojových dveří</w:t>
      </w:r>
      <w:r w:rsidRPr="001534E1">
        <w:rPr>
          <w:bCs/>
          <w:iCs/>
          <w:color w:val="000000"/>
          <w:sz w:val="24"/>
          <w:szCs w:val="24"/>
        </w:rPr>
        <w:t xml:space="preserve"> </w:t>
      </w:r>
    </w:p>
    <w:p w:rsidR="006A2C34" w:rsidRDefault="006A2C34" w:rsidP="001534E1">
      <w:pPr>
        <w:ind w:firstLine="720"/>
        <w:jc w:val="both"/>
        <w:rPr>
          <w:bCs/>
          <w:iCs/>
          <w:color w:val="000000"/>
          <w:sz w:val="24"/>
          <w:szCs w:val="24"/>
        </w:rPr>
      </w:pPr>
      <w:r>
        <w:rPr>
          <w:bCs/>
          <w:iCs/>
          <w:color w:val="000000"/>
          <w:sz w:val="24"/>
          <w:szCs w:val="24"/>
        </w:rPr>
        <w:t>- nátěr dřevěných záclonových garnýží</w:t>
      </w:r>
    </w:p>
    <w:p w:rsidR="009634C1" w:rsidRPr="001534E1" w:rsidRDefault="001534E1" w:rsidP="001534E1">
      <w:pPr>
        <w:ind w:firstLine="720"/>
        <w:jc w:val="both"/>
        <w:rPr>
          <w:bCs/>
          <w:iCs/>
          <w:color w:val="000000"/>
          <w:sz w:val="24"/>
          <w:szCs w:val="24"/>
        </w:rPr>
      </w:pPr>
      <w:r>
        <w:rPr>
          <w:bCs/>
          <w:iCs/>
          <w:color w:val="000000"/>
          <w:sz w:val="24"/>
          <w:szCs w:val="24"/>
        </w:rPr>
        <w:t xml:space="preserve">- </w:t>
      </w:r>
      <w:r w:rsidR="009634C1" w:rsidRPr="001534E1">
        <w:rPr>
          <w:bCs/>
          <w:iCs/>
          <w:color w:val="000000"/>
          <w:sz w:val="24"/>
          <w:szCs w:val="24"/>
        </w:rPr>
        <w:t>vyspravení</w:t>
      </w:r>
      <w:r>
        <w:rPr>
          <w:bCs/>
          <w:iCs/>
          <w:color w:val="000000"/>
          <w:sz w:val="24"/>
          <w:szCs w:val="24"/>
        </w:rPr>
        <w:t xml:space="preserve"> a nový nátěr emailového soklu</w:t>
      </w:r>
    </w:p>
    <w:p w:rsidR="00324E69" w:rsidRPr="001534E1" w:rsidRDefault="00B40B58" w:rsidP="00DF2BC1">
      <w:pPr>
        <w:jc w:val="both"/>
        <w:rPr>
          <w:bCs/>
          <w:iCs/>
          <w:color w:val="000000"/>
          <w:sz w:val="24"/>
          <w:szCs w:val="24"/>
        </w:rPr>
      </w:pPr>
      <w:r w:rsidRPr="001534E1">
        <w:rPr>
          <w:bCs/>
          <w:iCs/>
          <w:color w:val="000000"/>
          <w:sz w:val="24"/>
          <w:szCs w:val="24"/>
        </w:rPr>
        <w:t>Podlahářské práce</w:t>
      </w:r>
      <w:r w:rsidR="00324E69" w:rsidRPr="001534E1">
        <w:rPr>
          <w:bCs/>
          <w:iCs/>
          <w:color w:val="000000"/>
          <w:sz w:val="24"/>
          <w:szCs w:val="24"/>
        </w:rPr>
        <w:t>:</w:t>
      </w:r>
    </w:p>
    <w:p w:rsidR="007835CD" w:rsidRDefault="00324E69" w:rsidP="007835CD">
      <w:pPr>
        <w:ind w:left="720"/>
        <w:jc w:val="both"/>
        <w:rPr>
          <w:bCs/>
          <w:iCs/>
          <w:color w:val="000000"/>
          <w:sz w:val="24"/>
          <w:szCs w:val="24"/>
        </w:rPr>
      </w:pPr>
      <w:r w:rsidRPr="001534E1">
        <w:rPr>
          <w:bCs/>
          <w:iCs/>
          <w:color w:val="000000"/>
          <w:sz w:val="24"/>
          <w:szCs w:val="24"/>
        </w:rPr>
        <w:t xml:space="preserve">- </w:t>
      </w:r>
      <w:r w:rsidR="007835CD">
        <w:rPr>
          <w:bCs/>
          <w:iCs/>
          <w:color w:val="000000"/>
          <w:sz w:val="24"/>
          <w:szCs w:val="24"/>
        </w:rPr>
        <w:t>výměna podlahové krytiny na</w:t>
      </w:r>
      <w:r w:rsidRPr="001534E1">
        <w:rPr>
          <w:bCs/>
          <w:iCs/>
          <w:color w:val="000000"/>
          <w:sz w:val="24"/>
          <w:szCs w:val="24"/>
        </w:rPr>
        <w:t xml:space="preserve"> pokojích</w:t>
      </w:r>
      <w:r w:rsidR="007835CD">
        <w:rPr>
          <w:bCs/>
          <w:iCs/>
          <w:color w:val="000000"/>
          <w:sz w:val="24"/>
          <w:szCs w:val="24"/>
        </w:rPr>
        <w:t xml:space="preserve">, chodbách a schodištích dle specifikace </w:t>
      </w:r>
      <w:r w:rsidR="007835CD" w:rsidRPr="001534E1">
        <w:rPr>
          <w:bCs/>
          <w:iCs/>
          <w:color w:val="000000"/>
          <w:sz w:val="24"/>
          <w:szCs w:val="24"/>
        </w:rPr>
        <w:t xml:space="preserve">včetně </w:t>
      </w:r>
      <w:r w:rsidR="007835CD">
        <w:rPr>
          <w:bCs/>
          <w:iCs/>
          <w:color w:val="000000"/>
          <w:sz w:val="24"/>
          <w:szCs w:val="24"/>
        </w:rPr>
        <w:t xml:space="preserve">      </w:t>
      </w:r>
    </w:p>
    <w:p w:rsidR="001534E1" w:rsidRDefault="007835CD" w:rsidP="007835CD">
      <w:pPr>
        <w:ind w:left="720"/>
        <w:jc w:val="both"/>
        <w:rPr>
          <w:bCs/>
          <w:iCs/>
          <w:color w:val="000000"/>
          <w:sz w:val="24"/>
          <w:szCs w:val="24"/>
        </w:rPr>
      </w:pPr>
      <w:r>
        <w:rPr>
          <w:bCs/>
          <w:iCs/>
          <w:color w:val="000000"/>
          <w:sz w:val="24"/>
          <w:szCs w:val="24"/>
        </w:rPr>
        <w:t xml:space="preserve">   odstranění</w:t>
      </w:r>
      <w:r w:rsidR="00324E69" w:rsidRPr="001534E1">
        <w:rPr>
          <w:bCs/>
          <w:iCs/>
          <w:color w:val="000000"/>
          <w:sz w:val="24"/>
          <w:szCs w:val="24"/>
        </w:rPr>
        <w:t xml:space="preserve"> stávajících</w:t>
      </w:r>
      <w:r>
        <w:rPr>
          <w:bCs/>
          <w:iCs/>
          <w:color w:val="000000"/>
          <w:sz w:val="24"/>
          <w:szCs w:val="24"/>
        </w:rPr>
        <w:t xml:space="preserve"> </w:t>
      </w:r>
      <w:r w:rsidR="00324E69" w:rsidRPr="001534E1">
        <w:rPr>
          <w:bCs/>
          <w:iCs/>
          <w:color w:val="000000"/>
          <w:sz w:val="24"/>
          <w:szCs w:val="24"/>
        </w:rPr>
        <w:t xml:space="preserve">krytin, zbroušení podkladu, </w:t>
      </w:r>
      <w:r w:rsidR="001534E1">
        <w:rPr>
          <w:bCs/>
          <w:iCs/>
          <w:color w:val="000000"/>
          <w:sz w:val="24"/>
          <w:szCs w:val="24"/>
        </w:rPr>
        <w:t>vyrovnání a příprav</w:t>
      </w:r>
      <w:r>
        <w:rPr>
          <w:bCs/>
          <w:iCs/>
          <w:color w:val="000000"/>
          <w:sz w:val="24"/>
          <w:szCs w:val="24"/>
        </w:rPr>
        <w:t>y</w:t>
      </w:r>
      <w:r w:rsidR="001534E1">
        <w:rPr>
          <w:bCs/>
          <w:iCs/>
          <w:color w:val="000000"/>
          <w:sz w:val="24"/>
          <w:szCs w:val="24"/>
        </w:rPr>
        <w:t xml:space="preserve"> pod stěrku</w:t>
      </w:r>
    </w:p>
    <w:p w:rsidR="006A2C34" w:rsidRDefault="001534E1" w:rsidP="001534E1">
      <w:pPr>
        <w:ind w:firstLine="720"/>
        <w:jc w:val="both"/>
        <w:rPr>
          <w:bCs/>
          <w:iCs/>
          <w:color w:val="000000"/>
          <w:sz w:val="24"/>
          <w:szCs w:val="24"/>
        </w:rPr>
      </w:pPr>
      <w:r>
        <w:rPr>
          <w:bCs/>
          <w:iCs/>
          <w:color w:val="000000"/>
          <w:sz w:val="24"/>
          <w:szCs w:val="24"/>
        </w:rPr>
        <w:t xml:space="preserve">- </w:t>
      </w:r>
      <w:r w:rsidR="00324E69" w:rsidRPr="001534E1">
        <w:rPr>
          <w:bCs/>
          <w:iCs/>
          <w:color w:val="000000"/>
          <w:sz w:val="24"/>
          <w:szCs w:val="24"/>
        </w:rPr>
        <w:t xml:space="preserve">hloubková penetrace, </w:t>
      </w:r>
      <w:r w:rsidR="006A2C34">
        <w:rPr>
          <w:bCs/>
          <w:iCs/>
          <w:color w:val="000000"/>
          <w:sz w:val="24"/>
          <w:szCs w:val="24"/>
        </w:rPr>
        <w:t>nivelace podlahy stěrkou do 2 cm na</w:t>
      </w:r>
      <w:r>
        <w:rPr>
          <w:bCs/>
          <w:iCs/>
          <w:color w:val="000000"/>
          <w:sz w:val="24"/>
          <w:szCs w:val="24"/>
        </w:rPr>
        <w:t xml:space="preserve"> </w:t>
      </w:r>
      <w:r w:rsidR="00324E69" w:rsidRPr="001534E1">
        <w:rPr>
          <w:bCs/>
          <w:iCs/>
          <w:color w:val="000000"/>
          <w:sz w:val="24"/>
          <w:szCs w:val="24"/>
        </w:rPr>
        <w:t>dorovnán</w:t>
      </w:r>
      <w:r>
        <w:rPr>
          <w:bCs/>
          <w:iCs/>
          <w:color w:val="000000"/>
          <w:sz w:val="24"/>
          <w:szCs w:val="24"/>
        </w:rPr>
        <w:t xml:space="preserve">í povrchu, nátěr </w:t>
      </w:r>
    </w:p>
    <w:p w:rsidR="001534E1" w:rsidRDefault="006A2C34" w:rsidP="001534E1">
      <w:pPr>
        <w:ind w:firstLine="720"/>
        <w:jc w:val="both"/>
        <w:rPr>
          <w:bCs/>
          <w:iCs/>
          <w:color w:val="000000"/>
          <w:sz w:val="24"/>
          <w:szCs w:val="24"/>
        </w:rPr>
      </w:pPr>
      <w:r>
        <w:rPr>
          <w:bCs/>
          <w:iCs/>
          <w:color w:val="000000"/>
          <w:sz w:val="24"/>
          <w:szCs w:val="24"/>
        </w:rPr>
        <w:t xml:space="preserve">   lepící </w:t>
      </w:r>
      <w:r w:rsidR="001534E1">
        <w:rPr>
          <w:bCs/>
          <w:iCs/>
          <w:color w:val="000000"/>
          <w:sz w:val="24"/>
          <w:szCs w:val="24"/>
        </w:rPr>
        <w:t>vrstvy</w:t>
      </w:r>
    </w:p>
    <w:p w:rsidR="008561D9" w:rsidRDefault="001534E1" w:rsidP="001534E1">
      <w:pPr>
        <w:ind w:firstLine="720"/>
        <w:jc w:val="both"/>
        <w:rPr>
          <w:bCs/>
          <w:iCs/>
          <w:color w:val="000000"/>
          <w:sz w:val="24"/>
          <w:szCs w:val="24"/>
        </w:rPr>
      </w:pPr>
      <w:r>
        <w:rPr>
          <w:bCs/>
          <w:iCs/>
          <w:color w:val="000000"/>
          <w:sz w:val="24"/>
          <w:szCs w:val="24"/>
        </w:rPr>
        <w:t>- pokládka nové podlahové krytiny</w:t>
      </w:r>
      <w:r w:rsidR="00221000">
        <w:rPr>
          <w:bCs/>
          <w:iCs/>
          <w:color w:val="000000"/>
          <w:sz w:val="24"/>
          <w:szCs w:val="24"/>
        </w:rPr>
        <w:t xml:space="preserve"> (PVC a koberec)</w:t>
      </w:r>
    </w:p>
    <w:p w:rsidR="007835CD" w:rsidRDefault="007835CD" w:rsidP="001534E1">
      <w:pPr>
        <w:ind w:firstLine="720"/>
        <w:jc w:val="both"/>
        <w:rPr>
          <w:bCs/>
          <w:iCs/>
          <w:color w:val="000000"/>
          <w:sz w:val="24"/>
          <w:szCs w:val="24"/>
        </w:rPr>
      </w:pPr>
      <w:r>
        <w:rPr>
          <w:bCs/>
          <w:iCs/>
          <w:color w:val="000000"/>
          <w:sz w:val="24"/>
          <w:szCs w:val="24"/>
        </w:rPr>
        <w:t>- nalepení PVC hran u schodů na schodištích</w:t>
      </w:r>
    </w:p>
    <w:p w:rsidR="001534E1" w:rsidRDefault="001534E1" w:rsidP="00DF2BC1">
      <w:pPr>
        <w:jc w:val="both"/>
        <w:rPr>
          <w:bCs/>
          <w:iCs/>
          <w:color w:val="000000"/>
          <w:sz w:val="24"/>
          <w:szCs w:val="24"/>
        </w:rPr>
      </w:pPr>
    </w:p>
    <w:p w:rsidR="002B17D2" w:rsidRPr="001534E1" w:rsidRDefault="000F6E39" w:rsidP="007A020F">
      <w:pPr>
        <w:tabs>
          <w:tab w:val="left" w:pos="567"/>
          <w:tab w:val="left" w:pos="1800"/>
          <w:tab w:val="left" w:pos="4140"/>
          <w:tab w:val="left" w:pos="5940"/>
        </w:tabs>
        <w:jc w:val="both"/>
        <w:rPr>
          <w:sz w:val="24"/>
          <w:szCs w:val="24"/>
        </w:rPr>
      </w:pPr>
      <w:r w:rsidRPr="001534E1">
        <w:rPr>
          <w:sz w:val="24"/>
          <w:szCs w:val="24"/>
        </w:rPr>
        <w:t>Pr</w:t>
      </w:r>
      <w:r w:rsidR="003B5DA6" w:rsidRPr="001534E1">
        <w:rPr>
          <w:sz w:val="24"/>
          <w:szCs w:val="24"/>
        </w:rPr>
        <w:t>áce budou prováděny za provozu ubytovny, dl</w:t>
      </w:r>
      <w:r w:rsidR="001534E1">
        <w:rPr>
          <w:sz w:val="24"/>
          <w:szCs w:val="24"/>
        </w:rPr>
        <w:t xml:space="preserve">e odsouhlaseného harmonogramu s </w:t>
      </w:r>
      <w:r w:rsidR="005A02D0">
        <w:rPr>
          <w:sz w:val="24"/>
          <w:szCs w:val="24"/>
        </w:rPr>
        <w:t xml:space="preserve">provozním pracovníkem ubytovny. </w:t>
      </w:r>
      <w:r w:rsidR="005A02D0" w:rsidRPr="005F6D8E">
        <w:rPr>
          <w:sz w:val="24"/>
          <w:szCs w:val="24"/>
        </w:rPr>
        <w:t>Zhotovitel se zavazuje provádět práce vždy po patrech, p</w:t>
      </w:r>
      <w:r w:rsidR="007A020F" w:rsidRPr="005F6D8E">
        <w:rPr>
          <w:sz w:val="24"/>
          <w:szCs w:val="24"/>
        </w:rPr>
        <w:t xml:space="preserve">o dokončení všech činností u každého jednotlivého </w:t>
      </w:r>
      <w:r w:rsidR="006A2C34" w:rsidRPr="005F6D8E">
        <w:rPr>
          <w:sz w:val="24"/>
          <w:szCs w:val="24"/>
        </w:rPr>
        <w:t>patra</w:t>
      </w:r>
      <w:r w:rsidR="007A020F" w:rsidRPr="005F6D8E">
        <w:rPr>
          <w:sz w:val="24"/>
          <w:szCs w:val="24"/>
        </w:rPr>
        <w:t xml:space="preserve"> bud</w:t>
      </w:r>
      <w:r w:rsidR="006A2C34" w:rsidRPr="005F6D8E">
        <w:rPr>
          <w:sz w:val="24"/>
          <w:szCs w:val="24"/>
        </w:rPr>
        <w:t>e</w:t>
      </w:r>
      <w:r w:rsidR="005A02D0" w:rsidRPr="005F6D8E">
        <w:rPr>
          <w:sz w:val="24"/>
          <w:szCs w:val="24"/>
        </w:rPr>
        <w:t xml:space="preserve"> </w:t>
      </w:r>
      <w:r w:rsidR="005F6D8E" w:rsidRPr="005F6D8E">
        <w:rPr>
          <w:sz w:val="24"/>
          <w:szCs w:val="24"/>
        </w:rPr>
        <w:t>toto předáno</w:t>
      </w:r>
      <w:r w:rsidR="007A020F" w:rsidRPr="005F6D8E">
        <w:rPr>
          <w:sz w:val="24"/>
          <w:szCs w:val="24"/>
        </w:rPr>
        <w:t xml:space="preserve"> do užívání.</w:t>
      </w:r>
    </w:p>
    <w:p w:rsidR="001911D2" w:rsidRPr="001534E1" w:rsidRDefault="000F6E39" w:rsidP="007A020F">
      <w:pPr>
        <w:jc w:val="both"/>
        <w:rPr>
          <w:sz w:val="24"/>
          <w:szCs w:val="24"/>
        </w:rPr>
      </w:pPr>
      <w:r w:rsidRPr="001534E1">
        <w:rPr>
          <w:sz w:val="24"/>
          <w:szCs w:val="24"/>
        </w:rPr>
        <w:t xml:space="preserve">Zhotovitel se zavazuje provést práce v souladu s příslušnými předpisy, normami, souvisejícími bezpečnostními a ekologickými předpisy </w:t>
      </w:r>
      <w:r w:rsidR="001534E1">
        <w:rPr>
          <w:sz w:val="24"/>
          <w:szCs w:val="24"/>
        </w:rPr>
        <w:t>a v koordinaci s provozem VUZ Ruzyně</w:t>
      </w:r>
      <w:r w:rsidR="004F76D5">
        <w:rPr>
          <w:sz w:val="24"/>
          <w:szCs w:val="24"/>
        </w:rPr>
        <w:t xml:space="preserve"> a VUZ Dědina</w:t>
      </w:r>
      <w:r w:rsidR="007835CD">
        <w:rPr>
          <w:sz w:val="24"/>
          <w:szCs w:val="24"/>
        </w:rPr>
        <w:t>.</w:t>
      </w:r>
    </w:p>
    <w:p w:rsidR="007835CD" w:rsidRDefault="008C3ADA" w:rsidP="005F6D8E">
      <w:pPr>
        <w:jc w:val="both"/>
        <w:rPr>
          <w:sz w:val="24"/>
          <w:szCs w:val="24"/>
        </w:rPr>
      </w:pPr>
      <w:r w:rsidRPr="008C3ADA">
        <w:rPr>
          <w:sz w:val="24"/>
          <w:szCs w:val="24"/>
        </w:rPr>
        <w:t>Kompletní rozsah stave</w:t>
      </w:r>
      <w:r w:rsidR="000570AC">
        <w:rPr>
          <w:sz w:val="24"/>
          <w:szCs w:val="24"/>
        </w:rPr>
        <w:t>b</w:t>
      </w:r>
      <w:r w:rsidRPr="008C3ADA">
        <w:rPr>
          <w:sz w:val="24"/>
          <w:szCs w:val="24"/>
        </w:rPr>
        <w:t>ních prací je</w:t>
      </w:r>
      <w:r w:rsidRPr="008C3ADA">
        <w:t xml:space="preserve"> </w:t>
      </w:r>
      <w:r>
        <w:rPr>
          <w:sz w:val="24"/>
          <w:szCs w:val="24"/>
        </w:rPr>
        <w:t>podrobně vyspecifikován</w:t>
      </w:r>
      <w:r>
        <w:t xml:space="preserve"> </w:t>
      </w:r>
      <w:r w:rsidRPr="008C3ADA">
        <w:rPr>
          <w:sz w:val="24"/>
          <w:szCs w:val="24"/>
        </w:rPr>
        <w:t>v</w:t>
      </w:r>
      <w:r w:rsidR="005B1322">
        <w:rPr>
          <w:sz w:val="24"/>
          <w:szCs w:val="24"/>
        </w:rPr>
        <w:t> </w:t>
      </w:r>
      <w:r w:rsidR="005A02D0">
        <w:rPr>
          <w:sz w:val="24"/>
          <w:szCs w:val="24"/>
        </w:rPr>
        <w:t>p</w:t>
      </w:r>
      <w:r w:rsidR="005B1322">
        <w:rPr>
          <w:sz w:val="24"/>
          <w:szCs w:val="24"/>
        </w:rPr>
        <w:t xml:space="preserve">oložkovém </w:t>
      </w:r>
      <w:r w:rsidR="00A23E75">
        <w:rPr>
          <w:sz w:val="24"/>
          <w:szCs w:val="24"/>
        </w:rPr>
        <w:t>rozpočtu, který</w:t>
      </w:r>
      <w:r w:rsidR="005A02D0">
        <w:rPr>
          <w:sz w:val="24"/>
          <w:szCs w:val="24"/>
        </w:rPr>
        <w:t xml:space="preserve"> je přílohou č. 2</w:t>
      </w:r>
      <w:r w:rsidRPr="008C3ADA">
        <w:rPr>
          <w:sz w:val="24"/>
          <w:szCs w:val="24"/>
        </w:rPr>
        <w:t xml:space="preserve"> této smlouvy.</w:t>
      </w:r>
      <w:r w:rsidR="007835CD">
        <w:rPr>
          <w:sz w:val="24"/>
          <w:szCs w:val="24"/>
        </w:rPr>
        <w:t xml:space="preserve"> </w:t>
      </w:r>
    </w:p>
    <w:p w:rsidR="003B5DA6" w:rsidRDefault="003B5DA6" w:rsidP="007835CD">
      <w:pPr>
        <w:rPr>
          <w:sz w:val="24"/>
          <w:szCs w:val="24"/>
        </w:rPr>
      </w:pPr>
      <w:r w:rsidRPr="004B0470">
        <w:rPr>
          <w:sz w:val="24"/>
          <w:szCs w:val="24"/>
        </w:rPr>
        <w:t>Objednatel nepřipouští variantní řešení.</w:t>
      </w: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5A02D0"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6A2C34" w:rsidRPr="005A02D0">
        <w:rPr>
          <w:rFonts w:ascii="Times New Roman" w:hAnsi="Times New Roman"/>
          <w:i w:val="0"/>
          <w:sz w:val="24"/>
          <w:szCs w:val="24"/>
        </w:rPr>
        <w:t>viz bod 11.5</w:t>
      </w:r>
    </w:p>
    <w:p w:rsidR="00847A8F" w:rsidRPr="005A02D0" w:rsidRDefault="008472DF" w:rsidP="00BB5A8E">
      <w:pPr>
        <w:rPr>
          <w:sz w:val="24"/>
          <w:szCs w:val="24"/>
        </w:rPr>
      </w:pPr>
      <w:r w:rsidRPr="005A02D0">
        <w:rPr>
          <w:sz w:val="24"/>
          <w:szCs w:val="24"/>
        </w:rPr>
        <w:t xml:space="preserve">Termín realizace díla:    </w:t>
      </w:r>
      <w:r w:rsidR="00847A8F" w:rsidRPr="005A02D0">
        <w:rPr>
          <w:sz w:val="24"/>
          <w:szCs w:val="24"/>
        </w:rPr>
        <w:tab/>
      </w:r>
      <w:r w:rsidR="00847A8F" w:rsidRPr="005A02D0">
        <w:rPr>
          <w:sz w:val="24"/>
          <w:szCs w:val="24"/>
        </w:rPr>
        <w:tab/>
      </w:r>
      <w:r w:rsidR="0088116A" w:rsidRPr="005A02D0">
        <w:rPr>
          <w:sz w:val="24"/>
          <w:szCs w:val="24"/>
        </w:rPr>
        <w:t xml:space="preserve">nejpozději </w:t>
      </w:r>
      <w:r w:rsidR="002677A4" w:rsidRPr="005A02D0">
        <w:rPr>
          <w:sz w:val="24"/>
          <w:szCs w:val="24"/>
        </w:rPr>
        <w:t xml:space="preserve">do </w:t>
      </w:r>
      <w:r w:rsidR="0022762C" w:rsidRPr="005A02D0">
        <w:rPr>
          <w:sz w:val="24"/>
          <w:szCs w:val="24"/>
        </w:rPr>
        <w:t>3</w:t>
      </w:r>
      <w:r w:rsidR="006A2C34" w:rsidRPr="005A02D0">
        <w:rPr>
          <w:sz w:val="24"/>
          <w:szCs w:val="24"/>
        </w:rPr>
        <w:t>1</w:t>
      </w:r>
      <w:r w:rsidR="0022762C" w:rsidRPr="005A02D0">
        <w:rPr>
          <w:sz w:val="24"/>
          <w:szCs w:val="24"/>
        </w:rPr>
        <w:t>.</w:t>
      </w:r>
      <w:r w:rsidR="00CF4665">
        <w:rPr>
          <w:sz w:val="24"/>
          <w:szCs w:val="24"/>
        </w:rPr>
        <w:t xml:space="preserve"> </w:t>
      </w:r>
      <w:r w:rsidR="006A2C34" w:rsidRPr="005A02D0">
        <w:rPr>
          <w:sz w:val="24"/>
          <w:szCs w:val="24"/>
        </w:rPr>
        <w:t>12</w:t>
      </w:r>
      <w:r w:rsidR="0022762C" w:rsidRPr="005A02D0">
        <w:rPr>
          <w:sz w:val="24"/>
          <w:szCs w:val="24"/>
        </w:rPr>
        <w:t xml:space="preserve">. </w:t>
      </w:r>
      <w:r w:rsidR="002677A4" w:rsidRPr="005A02D0">
        <w:rPr>
          <w:sz w:val="24"/>
          <w:szCs w:val="24"/>
        </w:rPr>
        <w:t>201</w:t>
      </w:r>
      <w:r w:rsidR="007835CD" w:rsidRPr="005A02D0">
        <w:rPr>
          <w:sz w:val="24"/>
          <w:szCs w:val="24"/>
        </w:rPr>
        <w:t>6</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1911D2" w:rsidRDefault="00BB5A8E" w:rsidP="007835CD">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t>VUZ Ruzyně</w:t>
      </w:r>
      <w:r w:rsidR="004F76D5">
        <w:rPr>
          <w:sz w:val="24"/>
          <w:szCs w:val="24"/>
        </w:rPr>
        <w:tab/>
      </w:r>
      <w:r w:rsidR="004F76D5">
        <w:rPr>
          <w:sz w:val="24"/>
          <w:szCs w:val="24"/>
        </w:rPr>
        <w:tab/>
      </w:r>
      <w:r w:rsidR="004F76D5">
        <w:rPr>
          <w:sz w:val="24"/>
          <w:szCs w:val="24"/>
        </w:rPr>
        <w:tab/>
        <w:t>VUZ Dědina</w:t>
      </w:r>
    </w:p>
    <w:p w:rsidR="00221000" w:rsidRPr="001911D2" w:rsidRDefault="00221000" w:rsidP="00221000">
      <w:pPr>
        <w:ind w:left="2880" w:firstLine="720"/>
        <w:rPr>
          <w:sz w:val="24"/>
          <w:szCs w:val="24"/>
        </w:rPr>
      </w:pPr>
      <w:r>
        <w:rPr>
          <w:sz w:val="24"/>
          <w:szCs w:val="24"/>
        </w:rPr>
        <w:t>objekt A</w:t>
      </w:r>
      <w:r w:rsidR="004F76D5">
        <w:rPr>
          <w:sz w:val="24"/>
          <w:szCs w:val="24"/>
        </w:rPr>
        <w:tab/>
      </w:r>
      <w:r w:rsidR="004F76D5">
        <w:rPr>
          <w:sz w:val="24"/>
          <w:szCs w:val="24"/>
        </w:rPr>
        <w:tab/>
      </w:r>
      <w:r w:rsidR="004F76D5">
        <w:rPr>
          <w:sz w:val="24"/>
          <w:szCs w:val="24"/>
        </w:rPr>
        <w:tab/>
        <w:t>Pilotů 217</w:t>
      </w:r>
    </w:p>
    <w:p w:rsidR="00BB5A8E"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U Prioru 938/6</w:t>
      </w:r>
      <w:r w:rsidR="004F76D5">
        <w:rPr>
          <w:sz w:val="24"/>
          <w:szCs w:val="24"/>
        </w:rPr>
        <w:tab/>
      </w:r>
      <w:r w:rsidR="004F76D5">
        <w:rPr>
          <w:sz w:val="24"/>
          <w:szCs w:val="24"/>
        </w:rPr>
        <w:tab/>
        <w:t>Praha 6</w:t>
      </w:r>
    </w:p>
    <w:p w:rsidR="007835CD" w:rsidRPr="001911D2" w:rsidRDefault="007835CD" w:rsidP="00BB5A8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Praha 6</w:t>
      </w:r>
    </w:p>
    <w:p w:rsidR="00EA3BE5" w:rsidRDefault="00EA3BE5"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5A02D0">
        <w:rPr>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0F41F3">
        <w:rPr>
          <w:b/>
          <w:sz w:val="24"/>
        </w:rPr>
        <w:t>3 794 152</w:t>
      </w:r>
      <w:r w:rsidR="00D0571B" w:rsidRPr="00566F27">
        <w:rPr>
          <w:b/>
          <w:sz w:val="24"/>
        </w:rPr>
        <w:t xml:space="preserve">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9A3F58" w:rsidRPr="00566F27">
        <w:rPr>
          <w:sz w:val="24"/>
        </w:rPr>
        <w:tab/>
        <w:t>„</w:t>
      </w:r>
      <w:r w:rsidR="00CF4665">
        <w:rPr>
          <w:sz w:val="24"/>
        </w:rPr>
        <w:t>t</w:t>
      </w:r>
      <w:r w:rsidR="000F41F3">
        <w:rPr>
          <w:sz w:val="24"/>
        </w:rPr>
        <w:t xml:space="preserve">řimilionysedmsetdevadesátčtyřitisícjednostopadesátdva </w:t>
      </w:r>
      <w:r w:rsidR="009A3F58" w:rsidRPr="00566F27">
        <w:rPr>
          <w:sz w:val="24"/>
        </w:rPr>
        <w:t>korunčeských“</w:t>
      </w:r>
    </w:p>
    <w:p w:rsidR="009A3F58" w:rsidRPr="00756BB0" w:rsidRDefault="009A3F58" w:rsidP="00B46B1D">
      <w:pPr>
        <w:jc w:val="center"/>
        <w:rPr>
          <w:sz w:val="24"/>
        </w:rPr>
      </w:pPr>
    </w:p>
    <w:p w:rsidR="009A3F58" w:rsidRDefault="009A3F58" w:rsidP="00B46B1D">
      <w:pPr>
        <w:rPr>
          <w:sz w:val="24"/>
          <w:szCs w:val="24"/>
        </w:rPr>
      </w:pPr>
      <w:r w:rsidRPr="007835CD">
        <w:rPr>
          <w:sz w:val="24"/>
          <w:szCs w:val="24"/>
        </w:rPr>
        <w:t>DPH bude účtováno v sazbě platné ke dni uskutečnění zdanitelného plnění.</w:t>
      </w:r>
    </w:p>
    <w:p w:rsidR="006A2C34" w:rsidRDefault="006A2C34" w:rsidP="00B46B1D">
      <w:pPr>
        <w:rPr>
          <w:sz w:val="24"/>
          <w:szCs w:val="24"/>
        </w:rPr>
      </w:pPr>
    </w:p>
    <w:p w:rsidR="007835CD" w:rsidRDefault="00F866AD" w:rsidP="004A77BD">
      <w:pPr>
        <w:spacing w:beforeLines="20" w:before="48" w:after="120"/>
        <w:jc w:val="center"/>
        <w:rPr>
          <w:b/>
          <w:caps/>
          <w:sz w:val="24"/>
        </w:rPr>
      </w:pPr>
      <w:r w:rsidRPr="007835CD">
        <w:rPr>
          <w:b/>
          <w:caps/>
          <w:sz w:val="24"/>
        </w:rPr>
        <w:lastRenderedPageBreak/>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523774">
      <w:pPr>
        <w:numPr>
          <w:ilvl w:val="0"/>
          <w:numId w:val="2"/>
        </w:numPr>
        <w:tabs>
          <w:tab w:val="left" w:pos="0"/>
        </w:tabs>
        <w:spacing w:before="100" w:beforeAutospacing="1" w:after="120"/>
        <w:jc w:val="both"/>
        <w:rPr>
          <w:sz w:val="24"/>
        </w:rPr>
      </w:pPr>
      <w:r w:rsidRPr="00095FDB">
        <w:rPr>
          <w:sz w:val="24"/>
        </w:rPr>
        <w:t>Objednatel zálohy neposkytuje.</w:t>
      </w:r>
    </w:p>
    <w:p w:rsidR="006F2F3C" w:rsidRDefault="005A02D0" w:rsidP="00523774">
      <w:pPr>
        <w:numPr>
          <w:ilvl w:val="0"/>
          <w:numId w:val="2"/>
        </w:numPr>
        <w:tabs>
          <w:tab w:val="left" w:pos="0"/>
        </w:tabs>
        <w:spacing w:before="100" w:beforeAutospacing="1" w:after="120"/>
        <w:jc w:val="both"/>
        <w:rPr>
          <w:sz w:val="24"/>
        </w:rPr>
      </w:pPr>
      <w:r w:rsidRPr="005F6D8E">
        <w:rPr>
          <w:sz w:val="24"/>
        </w:rPr>
        <w:t>Úhrada ceny díla proběhne jednou fakturou</w:t>
      </w:r>
      <w:r w:rsidR="006F2F3C" w:rsidRPr="005F6D8E">
        <w:rPr>
          <w:sz w:val="24"/>
        </w:rPr>
        <w:t>,</w:t>
      </w:r>
      <w:r w:rsidR="006F2F3C">
        <w:rPr>
          <w:sz w:val="24"/>
        </w:rPr>
        <w:t xml:space="preserve"> na základě soupisu provedených prací a dodávek a po odstranění případných vad a nedodělků.</w:t>
      </w:r>
    </w:p>
    <w:p w:rsidR="00F501D9" w:rsidRDefault="00170D81" w:rsidP="00F501D9">
      <w:pPr>
        <w:numPr>
          <w:ilvl w:val="0"/>
          <w:numId w:val="2"/>
        </w:numPr>
        <w:tabs>
          <w:tab w:val="left" w:pos="0"/>
        </w:tabs>
        <w:spacing w:beforeLines="20" w:before="48"/>
        <w:jc w:val="both"/>
        <w:rPr>
          <w:bCs/>
          <w:sz w:val="24"/>
        </w:rPr>
      </w:pPr>
      <w:r w:rsidRPr="00FC04EA">
        <w:rPr>
          <w:bCs/>
          <w:sz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Pr>
          <w:bCs/>
          <w:sz w:val="24"/>
        </w:rPr>
        <w:t xml:space="preserve"> </w:t>
      </w:r>
    </w:p>
    <w:p w:rsidR="003C7384" w:rsidRPr="00F501D9" w:rsidRDefault="0075034C" w:rsidP="00F501D9">
      <w:pPr>
        <w:numPr>
          <w:ilvl w:val="0"/>
          <w:numId w:val="2"/>
        </w:numPr>
        <w:tabs>
          <w:tab w:val="left" w:pos="0"/>
        </w:tabs>
        <w:spacing w:beforeLines="20" w:before="48"/>
        <w:jc w:val="both"/>
        <w:rPr>
          <w:bCs/>
          <w:sz w:val="24"/>
        </w:rPr>
      </w:pPr>
      <w:r w:rsidRPr="00F501D9">
        <w:rPr>
          <w:bCs/>
          <w:sz w:val="24"/>
        </w:rPr>
        <w:t>Zhotovitel je povinen v předmětu fakturace uvést přesný název akce včetně čísla smlouvy. Jinak bude faktura vrácena zhotoviteli k doplnění.</w:t>
      </w:r>
    </w:p>
    <w:p w:rsidR="002D7F87" w:rsidRPr="00897B18" w:rsidRDefault="00A4428A" w:rsidP="00897B18">
      <w:pPr>
        <w:pStyle w:val="Odstavecseseznamem"/>
        <w:numPr>
          <w:ilvl w:val="0"/>
          <w:numId w:val="2"/>
        </w:numPr>
        <w:tabs>
          <w:tab w:val="left" w:pos="0"/>
        </w:tabs>
        <w:spacing w:beforeLines="20" w:before="48" w:after="120"/>
        <w:rPr>
          <w:rFonts w:ascii="Times New Roman" w:hAnsi="Times New Roman"/>
        </w:rPr>
      </w:pPr>
      <w:r w:rsidRPr="00897B18">
        <w:rPr>
          <w:rFonts w:ascii="Times New Roman" w:hAnsi="Times New Roman"/>
          <w:sz w:val="24"/>
          <w:szCs w:val="24"/>
        </w:rPr>
        <w:t>Lhůta splatnosti faktury je 30 dnů od</w:t>
      </w:r>
      <w:r w:rsidRPr="00897B18">
        <w:rPr>
          <w:rFonts w:ascii="Times New Roman" w:hAnsi="Times New Roman"/>
          <w:color w:val="000000"/>
          <w:sz w:val="24"/>
          <w:szCs w:val="24"/>
        </w:rPr>
        <w:t xml:space="preserve"> doručení faktury objednateli. V případě, že zhotovitel uvede na dílčí nebo konečné faktuře den splatnos</w:t>
      </w:r>
      <w:r w:rsidR="00CF4665">
        <w:rPr>
          <w:rFonts w:ascii="Times New Roman" w:hAnsi="Times New Roman"/>
          <w:color w:val="000000"/>
          <w:sz w:val="24"/>
          <w:szCs w:val="24"/>
        </w:rPr>
        <w:t>ti, který nebude odpovídat 30</w:t>
      </w:r>
      <w:r w:rsidRPr="00897B18">
        <w:rPr>
          <w:rFonts w:ascii="Times New Roman" w:hAnsi="Times New Roman"/>
          <w:color w:val="000000"/>
          <w:sz w:val="24"/>
          <w:szCs w:val="24"/>
        </w:rPr>
        <w:t xml:space="preserve"> denní lhůtě po doručení objednateli, je objednatel oprávněn tuto dílčí nebo konečnou fakturu vrátit zpět zhotoviteli </w:t>
      </w:r>
      <w:r w:rsidR="007835CD" w:rsidRPr="00897B18">
        <w:rPr>
          <w:rFonts w:ascii="Times New Roman" w:hAnsi="Times New Roman"/>
          <w:color w:val="000000"/>
          <w:sz w:val="24"/>
          <w:szCs w:val="24"/>
        </w:rPr>
        <w:t>jako neoprávněnou</w:t>
      </w:r>
      <w:r w:rsidRPr="00897B18">
        <w:rPr>
          <w:rFonts w:ascii="Times New Roman" w:hAnsi="Times New Roman"/>
          <w:color w:val="000000"/>
          <w:sz w:val="24"/>
          <w:szCs w:val="24"/>
        </w:rPr>
        <w:t xml:space="preserve">. </w:t>
      </w:r>
      <w:r w:rsidR="00897B18">
        <w:rPr>
          <w:rFonts w:ascii="Times New Roman" w:hAnsi="Times New Roman"/>
          <w:color w:val="000000"/>
          <w:sz w:val="24"/>
          <w:szCs w:val="24"/>
        </w:rPr>
        <w:t xml:space="preserve">                                                                                       </w:t>
      </w:r>
      <w:r w:rsidRPr="00897B18">
        <w:rPr>
          <w:rFonts w:ascii="Times New Roman" w:hAnsi="Times New Roman"/>
          <w:color w:val="000000"/>
          <w:sz w:val="24"/>
          <w:szCs w:val="24"/>
        </w:rPr>
        <w:t xml:space="preserve">Adresa pro zaslání faktury: </w:t>
      </w:r>
      <w:r w:rsidR="00897B18">
        <w:rPr>
          <w:rFonts w:ascii="Times New Roman" w:hAnsi="Times New Roman"/>
          <w:color w:val="000000"/>
          <w:sz w:val="24"/>
          <w:szCs w:val="24"/>
        </w:rPr>
        <w:tab/>
        <w:t>Armádní Servisní, p.o., Podbabská 1589/1, 160 00   Praha 6</w:t>
      </w:r>
    </w:p>
    <w:p w:rsidR="00897B18" w:rsidRPr="00897B18" w:rsidRDefault="00897B18" w:rsidP="00897B18">
      <w:pPr>
        <w:pStyle w:val="Odstavecseseznamem"/>
        <w:tabs>
          <w:tab w:val="left" w:pos="0"/>
        </w:tabs>
        <w:spacing w:beforeLines="20" w:before="48" w:after="120"/>
        <w:ind w:left="851"/>
        <w:jc w:val="both"/>
        <w:rPr>
          <w:rFonts w:ascii="Times New Roman" w:hAnsi="Times New Roman"/>
        </w:rPr>
      </w:pP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2354D1" w:rsidRDefault="002354D1" w:rsidP="002354D1"/>
    <w:p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rsidR="00F501D9" w:rsidRPr="00F501D9" w:rsidRDefault="00F501D9" w:rsidP="00F501D9">
      <w:pPr>
        <w:ind w:left="851"/>
        <w:jc w:val="both"/>
        <w:rPr>
          <w:sz w:val="24"/>
        </w:rPr>
      </w:pPr>
    </w:p>
    <w:p w:rsidR="009E0D30" w:rsidRPr="00F501D9" w:rsidRDefault="009E0D30" w:rsidP="00F501D9">
      <w:pPr>
        <w:numPr>
          <w:ilvl w:val="0"/>
          <w:numId w:val="5"/>
        </w:numPr>
        <w:jc w:val="both"/>
        <w:rPr>
          <w:sz w:val="24"/>
        </w:rPr>
      </w:pPr>
      <w:r w:rsidRPr="00F501D9">
        <w:rPr>
          <w:sz w:val="24"/>
          <w:szCs w:val="24"/>
        </w:rPr>
        <w:t>Zhotovitel se zavazuje provádět práce v koordinaci s provozem VUZ 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rsidR="00F501D9" w:rsidRP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1</w:t>
      </w:r>
      <w:r w:rsidR="003972B8" w:rsidRPr="008942FD">
        <w:rPr>
          <w:sz w:val="24"/>
        </w:rPr>
        <w:t>.</w:t>
      </w:r>
      <w:r w:rsidR="00455900" w:rsidRPr="008942FD">
        <w:rPr>
          <w:sz w:val="24"/>
        </w:rPr>
        <w:t xml:space="preserve"> kontrolní den stanoví objednatel při předání staveniště. Další kontrolní den bude stanoven po dohodě se zhotovitelem.</w:t>
      </w:r>
      <w:r w:rsidR="0022762C">
        <w:rPr>
          <w:sz w:val="24"/>
        </w:rPr>
        <w:t xml:space="preserve"> </w:t>
      </w:r>
      <w:r w:rsidR="0022762C" w:rsidRPr="0022762C">
        <w:rPr>
          <w:sz w:val="24"/>
        </w:rPr>
        <w:t>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C76546" w:rsidRDefault="00C76546"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dílo je </w:t>
      </w:r>
      <w:r w:rsidR="0088116A" w:rsidRPr="0088116A">
        <w:rPr>
          <w:b/>
          <w:sz w:val="24"/>
        </w:rPr>
        <w:t>3</w:t>
      </w:r>
      <w:r w:rsidR="0088116A">
        <w:rPr>
          <w:b/>
          <w:sz w:val="24"/>
        </w:rPr>
        <w:t>6</w:t>
      </w:r>
      <w:r w:rsidR="00783D5E" w:rsidRPr="008942FD">
        <w:rPr>
          <w:b/>
          <w:sz w:val="24"/>
        </w:rPr>
        <w:t xml:space="preserve"> měsíců</w:t>
      </w:r>
      <w:r w:rsidR="00783D5E" w:rsidRPr="008942FD">
        <w:rPr>
          <w:sz w:val="24"/>
        </w:rPr>
        <w:t>.</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2354D1" w:rsidRPr="002354D1" w:rsidRDefault="002354D1" w:rsidP="002354D1"/>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Pr="00636552">
        <w:rPr>
          <w:bCs/>
          <w:sz w:val="24"/>
          <w:szCs w:val="24"/>
        </w:rPr>
        <w:t>pojišťovny</w:t>
      </w:r>
      <w:r>
        <w:rPr>
          <w:bCs/>
          <w:sz w:val="24"/>
          <w:szCs w:val="24"/>
        </w:rPr>
        <w:t xml:space="preserve"> </w:t>
      </w:r>
      <w:r w:rsidR="000F41F3">
        <w:rPr>
          <w:bCs/>
          <w:sz w:val="24"/>
          <w:szCs w:val="24"/>
        </w:rPr>
        <w:t>Česká pojišťovna a.s.</w:t>
      </w:r>
      <w:r w:rsidR="00CF4665">
        <w:rPr>
          <w:bCs/>
          <w:sz w:val="24"/>
          <w:szCs w:val="24"/>
        </w:rPr>
        <w:t>,</w:t>
      </w:r>
      <w:r>
        <w:rPr>
          <w:bCs/>
          <w:sz w:val="24"/>
          <w:szCs w:val="24"/>
        </w:rPr>
        <w:t xml:space="preserve"> </w:t>
      </w:r>
      <w:r w:rsidRPr="00F66257">
        <w:rPr>
          <w:bCs/>
          <w:sz w:val="24"/>
          <w:szCs w:val="24"/>
        </w:rPr>
        <w:t>č. pojistné smlouvy</w:t>
      </w:r>
      <w:r>
        <w:rPr>
          <w:bCs/>
          <w:sz w:val="24"/>
          <w:szCs w:val="24"/>
        </w:rPr>
        <w:t xml:space="preserve"> </w:t>
      </w:r>
      <w:r w:rsidRPr="00DB4B19">
        <w:rPr>
          <w:bCs/>
          <w:dstrike/>
          <w:color w:val="FF0000"/>
          <w:sz w:val="24"/>
          <w:szCs w:val="24"/>
        </w:rPr>
        <w:t xml:space="preserve"> </w:t>
      </w:r>
      <w:r w:rsidR="000F41F3">
        <w:rPr>
          <w:bCs/>
          <w:sz w:val="24"/>
          <w:szCs w:val="24"/>
        </w:rPr>
        <w:t>50424167-13</w:t>
      </w:r>
      <w:r w:rsidRPr="00A95DFB">
        <w:rPr>
          <w:bCs/>
          <w:sz w:val="24"/>
          <w:szCs w:val="24"/>
        </w:rPr>
        <w:t xml:space="preserve"> </w:t>
      </w:r>
      <w:r w:rsidRPr="00636552">
        <w:rPr>
          <w:bCs/>
          <w:sz w:val="24"/>
          <w:szCs w:val="24"/>
        </w:rPr>
        <w:t xml:space="preserve">na </w:t>
      </w:r>
      <w:r>
        <w:rPr>
          <w:bCs/>
          <w:sz w:val="24"/>
          <w:szCs w:val="24"/>
        </w:rPr>
        <w:t xml:space="preserve">pojištění odpovědnosti za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Pr>
          <w:bCs/>
          <w:sz w:val="24"/>
          <w:szCs w:val="24"/>
        </w:rPr>
        <w:t>minimálně ve</w:t>
      </w:r>
      <w:r w:rsidRPr="00636552">
        <w:rPr>
          <w:bCs/>
          <w:sz w:val="24"/>
          <w:szCs w:val="24"/>
        </w:rPr>
        <w:t xml:space="preserve"> výš</w:t>
      </w:r>
      <w:r>
        <w:rPr>
          <w:bCs/>
          <w:sz w:val="24"/>
          <w:szCs w:val="24"/>
        </w:rPr>
        <w:t>i</w:t>
      </w:r>
      <w:r w:rsidRPr="00636552">
        <w:rPr>
          <w:bCs/>
          <w:sz w:val="24"/>
          <w:szCs w:val="24"/>
        </w:rPr>
        <w:t xml:space="preserve"> </w:t>
      </w:r>
      <w:r w:rsidR="00CF4665">
        <w:rPr>
          <w:b/>
          <w:bCs/>
          <w:sz w:val="24"/>
          <w:szCs w:val="24"/>
        </w:rPr>
        <w:t>5.000.000</w:t>
      </w:r>
      <w:r w:rsidRPr="00A95DFB">
        <w:rPr>
          <w:b/>
          <w:bCs/>
          <w:sz w:val="24"/>
          <w:szCs w:val="24"/>
        </w:rPr>
        <w:t xml:space="preserve"> Kč</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BB3732" w:rsidRPr="00995FD6" w:rsidRDefault="00BB3732" w:rsidP="00BB3732">
      <w:pPr>
        <w:autoSpaceDE w:val="0"/>
        <w:autoSpaceDN w:val="0"/>
        <w:adjustRightInd w:val="0"/>
        <w:spacing w:after="120"/>
        <w:jc w:val="both"/>
        <w:rPr>
          <w:color w:val="000000"/>
          <w:sz w:val="24"/>
          <w:szCs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EA3BE5" w:rsidRDefault="00EA3BE5" w:rsidP="00EA3BE5"/>
    <w:p w:rsidR="00AE2642" w:rsidRPr="00CF4665" w:rsidRDefault="0075034C" w:rsidP="00CF4665">
      <w:pPr>
        <w:pStyle w:val="Odstavecseseznamem"/>
        <w:numPr>
          <w:ilvl w:val="0"/>
          <w:numId w:val="39"/>
        </w:numPr>
        <w:shd w:val="clear" w:color="00FFFF" w:fill="auto"/>
        <w:ind w:hanging="720"/>
        <w:jc w:val="both"/>
        <w:rPr>
          <w:rFonts w:ascii="Times New Roman" w:hAnsi="Times New Roman"/>
          <w:sz w:val="24"/>
        </w:rPr>
      </w:pPr>
      <w:r w:rsidRPr="00CF4665">
        <w:rPr>
          <w:rFonts w:ascii="Times New Roman" w:hAnsi="Times New Roman"/>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CF4665">
        <w:rPr>
          <w:rFonts w:ascii="Times New Roman" w:hAnsi="Times New Roman"/>
          <w:sz w:val="24"/>
        </w:rPr>
        <w:t>h stran, a při kterém zhotovitel předá a objednatel pře</w:t>
      </w:r>
      <w:r w:rsidR="009E0D30" w:rsidRPr="00CF4665">
        <w:rPr>
          <w:rFonts w:ascii="Times New Roman" w:hAnsi="Times New Roman"/>
          <w:sz w:val="24"/>
        </w:rPr>
        <w:t>vezme veškeré</w:t>
      </w:r>
      <w:r w:rsidR="002354D1" w:rsidRPr="00CF4665">
        <w:rPr>
          <w:rFonts w:ascii="Times New Roman" w:hAnsi="Times New Roman"/>
          <w:sz w:val="24"/>
        </w:rPr>
        <w:t xml:space="preserve"> </w:t>
      </w:r>
      <w:r w:rsidR="009E0D30" w:rsidRPr="00CF4665">
        <w:rPr>
          <w:rFonts w:ascii="Times New Roman" w:hAnsi="Times New Roman"/>
          <w:sz w:val="24"/>
        </w:rPr>
        <w:t>doklady pro závěrečnou kontrolní prohlídku.</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EA3BE5" w:rsidRDefault="00EA3BE5" w:rsidP="00EA3BE5"/>
    <w:p w:rsidR="00552A3C" w:rsidRPr="00095FDB" w:rsidRDefault="00552A3C" w:rsidP="00552A3C">
      <w:pPr>
        <w:numPr>
          <w:ilvl w:val="0"/>
          <w:numId w:val="8"/>
        </w:numPr>
        <w:tabs>
          <w:tab w:val="right" w:pos="9071"/>
        </w:tabs>
        <w:spacing w:after="120"/>
        <w:jc w:val="both"/>
        <w:rPr>
          <w:sz w:val="24"/>
        </w:rPr>
      </w:pPr>
      <w:r w:rsidRPr="00095FDB">
        <w:rPr>
          <w:sz w:val="24"/>
        </w:rPr>
        <w:t xml:space="preserve">Objednatel uhradí fakturu zhotovitele nejpozději do </w:t>
      </w:r>
      <w:r>
        <w:rPr>
          <w:sz w:val="24"/>
        </w:rPr>
        <w:t>30</w:t>
      </w:r>
      <w:r w:rsidRPr="00095FDB">
        <w:rPr>
          <w:sz w:val="24"/>
        </w:rPr>
        <w:t xml:space="preserve"> dnů po jejím doručení. Za prodlení s úhradou faktury zaplatí objednatel zhotoviteli smluvní pokutu ve výši 0,05 % z fakturované částky za každý den prodlení.</w:t>
      </w:r>
    </w:p>
    <w:p w:rsidR="00552A3C" w:rsidRPr="00752D0D" w:rsidRDefault="00552A3C" w:rsidP="00552A3C">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w:t>
      </w:r>
      <w:r w:rsidR="00CF4665">
        <w:rPr>
          <w:bCs/>
          <w:sz w:val="24"/>
        </w:rPr>
        <w:t>1.</w:t>
      </w:r>
      <w:r>
        <w:rPr>
          <w:bCs/>
          <w:sz w:val="24"/>
        </w:rPr>
        <w:t>800</w:t>
      </w:r>
      <w:r w:rsidRPr="00752D0D">
        <w:rPr>
          <w:bCs/>
          <w:sz w:val="24"/>
        </w:rPr>
        <w:t xml:space="preserve"> Kč za každý i započatý den prodlení s předáním díla.</w:t>
      </w:r>
    </w:p>
    <w:p w:rsidR="00552A3C" w:rsidRPr="00752D0D" w:rsidRDefault="00552A3C" w:rsidP="00552A3C">
      <w:pPr>
        <w:numPr>
          <w:ilvl w:val="0"/>
          <w:numId w:val="8"/>
        </w:numPr>
        <w:tabs>
          <w:tab w:val="right" w:pos="9071"/>
        </w:tabs>
        <w:spacing w:after="120"/>
        <w:jc w:val="both"/>
        <w:rPr>
          <w:bCs/>
          <w:sz w:val="24"/>
        </w:rPr>
      </w:pPr>
      <w:r w:rsidRPr="00752D0D">
        <w:rPr>
          <w:bCs/>
          <w:sz w:val="24"/>
        </w:rPr>
        <w:t xml:space="preserve">Z prodlení s odstraněním vad a nedodělků v termínech stanovených v zápise o předání a převzetí díla uhradí zhotovitel objednateli smluvní pokutu ve výši </w:t>
      </w:r>
      <w:r w:rsidR="00CF4665">
        <w:rPr>
          <w:bCs/>
          <w:sz w:val="24"/>
        </w:rPr>
        <w:t>3.</w:t>
      </w:r>
      <w:r>
        <w:rPr>
          <w:bCs/>
          <w:sz w:val="24"/>
        </w:rPr>
        <w:t>000</w:t>
      </w:r>
      <w:r w:rsidRPr="00752D0D">
        <w:rPr>
          <w:bCs/>
          <w:sz w:val="24"/>
        </w:rPr>
        <w:t xml:space="preserve"> Kč za každý i započatý den prodlení.</w:t>
      </w:r>
    </w:p>
    <w:p w:rsidR="00552A3C" w:rsidRPr="00AE370A" w:rsidRDefault="00552A3C" w:rsidP="00552A3C">
      <w:pPr>
        <w:numPr>
          <w:ilvl w:val="0"/>
          <w:numId w:val="8"/>
        </w:numPr>
        <w:tabs>
          <w:tab w:val="right" w:pos="9071"/>
        </w:tabs>
        <w:spacing w:after="120"/>
        <w:jc w:val="both"/>
        <w:rPr>
          <w:bCs/>
          <w:sz w:val="24"/>
        </w:rPr>
      </w:pPr>
      <w:r w:rsidRPr="00AE370A">
        <w:rPr>
          <w:sz w:val="24"/>
        </w:rPr>
        <w:t xml:space="preserve">Při neplnění podmínek smlouvy, porušování zákonných povinností nebo nedodržování schváleného harmonogramu provádění (při zpoždění větším než 10 kalendářních dnů), má právo objednatel na smluvní pokutu ve výši </w:t>
      </w:r>
      <w:r w:rsidR="00CF4665">
        <w:rPr>
          <w:sz w:val="24"/>
        </w:rPr>
        <w:t>3.</w:t>
      </w:r>
      <w:r>
        <w:rPr>
          <w:sz w:val="24"/>
        </w:rPr>
        <w:t>000</w:t>
      </w:r>
      <w:r w:rsidRPr="00AE370A">
        <w:rPr>
          <w:sz w:val="24"/>
        </w:rPr>
        <w:t xml:space="preserve"> za každý započatý den a každé jednotlivé porušení.</w:t>
      </w:r>
    </w:p>
    <w:p w:rsidR="00552A3C" w:rsidRPr="00AE370A" w:rsidRDefault="00552A3C" w:rsidP="00552A3C">
      <w:pPr>
        <w:numPr>
          <w:ilvl w:val="0"/>
          <w:numId w:val="8"/>
        </w:numPr>
        <w:tabs>
          <w:tab w:val="right" w:pos="9071"/>
        </w:tabs>
        <w:spacing w:after="120"/>
        <w:jc w:val="both"/>
        <w:rPr>
          <w:sz w:val="24"/>
        </w:rPr>
      </w:pPr>
      <w:r>
        <w:rPr>
          <w:sz w:val="24"/>
        </w:rPr>
        <w:t>Smluvní pokuta</w:t>
      </w:r>
      <w:r w:rsidRPr="002354D1">
        <w:rPr>
          <w:sz w:val="24"/>
        </w:rPr>
        <w:t xml:space="preserve"> je </w:t>
      </w:r>
      <w:r w:rsidR="00CF4665">
        <w:rPr>
          <w:sz w:val="24"/>
        </w:rPr>
        <w:t>stanovena ve výši 1.000</w:t>
      </w:r>
      <w:r>
        <w:rPr>
          <w:sz w:val="24"/>
        </w:rPr>
        <w:t xml:space="preserve"> Kč za každý den do odstranění nedostatků ve stavebním deníku.</w:t>
      </w:r>
    </w:p>
    <w:p w:rsidR="00552A3C" w:rsidRPr="008942FD" w:rsidRDefault="00552A3C" w:rsidP="00552A3C">
      <w:pPr>
        <w:numPr>
          <w:ilvl w:val="0"/>
          <w:numId w:val="8"/>
        </w:numPr>
        <w:tabs>
          <w:tab w:val="right" w:pos="9071"/>
        </w:tabs>
        <w:spacing w:after="120"/>
        <w:jc w:val="both"/>
        <w:rPr>
          <w:color w:val="FF0000"/>
          <w:sz w:val="24"/>
        </w:rPr>
      </w:pPr>
      <w:r w:rsidRPr="008942FD">
        <w:rPr>
          <w:sz w:val="24"/>
        </w:rPr>
        <w:t xml:space="preserve">Sankce za nedodržování BOZP, požární ochrany a ochrany životního prostředí se řídí dle sazebníku pokut, který je </w:t>
      </w:r>
      <w:r w:rsidR="00CF4665">
        <w:rPr>
          <w:sz w:val="24"/>
        </w:rPr>
        <w:t>P</w:t>
      </w:r>
      <w:r w:rsidRPr="008942FD">
        <w:rPr>
          <w:sz w:val="24"/>
        </w:rPr>
        <w:t>řílohou č. 1.</w:t>
      </w:r>
    </w:p>
    <w:p w:rsidR="00552A3C" w:rsidRDefault="00552A3C" w:rsidP="00552A3C">
      <w:pPr>
        <w:numPr>
          <w:ilvl w:val="0"/>
          <w:numId w:val="8"/>
        </w:numPr>
        <w:tabs>
          <w:tab w:val="right" w:pos="9071"/>
        </w:tabs>
        <w:spacing w:after="120"/>
        <w:jc w:val="both"/>
        <w:rPr>
          <w:sz w:val="24"/>
        </w:rPr>
      </w:pPr>
      <w:r w:rsidRPr="008942FD">
        <w:rPr>
          <w:sz w:val="24"/>
        </w:rPr>
        <w:t xml:space="preserve">Pokuty vzniklé vlivem stavební činnosti zhotovitele udělené </w:t>
      </w:r>
      <w:r w:rsidRPr="008942FD">
        <w:rPr>
          <w:color w:val="000000" w:themeColor="text1"/>
          <w:sz w:val="24"/>
        </w:rPr>
        <w:t xml:space="preserve">objednateli </w:t>
      </w:r>
      <w:r w:rsidRPr="008942FD">
        <w:rPr>
          <w:sz w:val="24"/>
        </w:rPr>
        <w:t>budou převedeny na zhotovitele v plné výši a mohou být započteny proti neuhrazeným fakturám.</w:t>
      </w:r>
    </w:p>
    <w:p w:rsidR="00552A3C" w:rsidRPr="00AE370A" w:rsidRDefault="00552A3C" w:rsidP="00552A3C">
      <w:pPr>
        <w:numPr>
          <w:ilvl w:val="0"/>
          <w:numId w:val="8"/>
        </w:numPr>
        <w:tabs>
          <w:tab w:val="right" w:pos="9071"/>
        </w:tabs>
        <w:spacing w:after="120"/>
        <w:jc w:val="both"/>
        <w:rPr>
          <w:sz w:val="24"/>
        </w:rPr>
      </w:pPr>
      <w:r w:rsidRPr="00752D0D">
        <w:rPr>
          <w:sz w:val="24"/>
        </w:rPr>
        <w:t>Zhotovitel se zprostí povinnosti hradit smluvní pokuty dle odstavců 2, 3, a 4 tohoto článku prokáže-li, že k prodlení nedošlo jeho zaviněním.</w:t>
      </w:r>
    </w:p>
    <w:p w:rsidR="00552A3C" w:rsidRPr="008942FD" w:rsidRDefault="00552A3C" w:rsidP="00552A3C">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EA3BE5" w:rsidRDefault="00EA3BE5" w:rsidP="00EA3BE5">
      <w:pPr>
        <w:tabs>
          <w:tab w:val="right" w:pos="9071"/>
        </w:tabs>
        <w:spacing w:after="120"/>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2354D1" w:rsidRDefault="002354D1" w:rsidP="002354D1"/>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2D269D" w:rsidRDefault="002D269D" w:rsidP="002E7917">
      <w:pPr>
        <w:spacing w:beforeLines="20" w:before="48"/>
        <w:ind w:left="851"/>
        <w:jc w:val="both"/>
        <w:rPr>
          <w:sz w:val="24"/>
        </w:rPr>
      </w:pPr>
    </w:p>
    <w:p w:rsidR="00552A3C" w:rsidRDefault="00552A3C" w:rsidP="002E7917">
      <w:pPr>
        <w:spacing w:beforeLines="20" w:before="48"/>
        <w:ind w:left="851"/>
        <w:jc w:val="both"/>
        <w:rPr>
          <w:sz w:val="24"/>
        </w:rPr>
      </w:pPr>
    </w:p>
    <w:p w:rsidR="005F6D8E" w:rsidRPr="00095FDB" w:rsidRDefault="005F6D8E" w:rsidP="002E7917">
      <w:pPr>
        <w:spacing w:beforeLines="20" w:before="48"/>
        <w:ind w:left="851"/>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370A" w:rsidRPr="00095FDB" w:rsidRDefault="00AE370A" w:rsidP="00AE370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AE370A" w:rsidRPr="00095FDB" w:rsidRDefault="00AE370A" w:rsidP="00AE370A">
      <w:pPr>
        <w:pStyle w:val="Zkladntext3"/>
        <w:numPr>
          <w:ilvl w:val="0"/>
          <w:numId w:val="10"/>
        </w:numPr>
        <w:spacing w:before="0" w:after="120"/>
        <w:jc w:val="both"/>
      </w:pPr>
      <w:r>
        <w:t xml:space="preserve">Smlouva se vyhotovuje ve </w:t>
      </w:r>
      <w:r w:rsidRPr="008942FD">
        <w:t>třech</w:t>
      </w:r>
      <w:r w:rsidRPr="00095FDB">
        <w:t xml:space="preserve"> stejnopisech, z ni</w:t>
      </w:r>
      <w:r>
        <w:t>chž l pare obdrží zhotovitel a 2</w:t>
      </w:r>
      <w:r w:rsidRPr="00095FDB">
        <w:t xml:space="preserve"> pare objednatel.</w:t>
      </w:r>
    </w:p>
    <w:p w:rsidR="00AE370A" w:rsidRDefault="00AE370A" w:rsidP="00AE370A">
      <w:pPr>
        <w:pStyle w:val="Zkladntext3"/>
        <w:numPr>
          <w:ilvl w:val="0"/>
          <w:numId w:val="10"/>
        </w:numPr>
        <w:spacing w:before="0" w:after="120"/>
        <w:jc w:val="both"/>
      </w:pPr>
      <w:r>
        <w:t>Smluvní strany prohlašují, že smlouvu přečetly</w:t>
      </w:r>
      <w:r w:rsidRPr="00095FDB">
        <w:t>, s jejím obsahem souhlasí, což stvrzují svými podpisy.</w:t>
      </w:r>
    </w:p>
    <w:p w:rsidR="00221000" w:rsidRDefault="00221000" w:rsidP="00221000">
      <w:pPr>
        <w:pStyle w:val="Zkladntext3"/>
        <w:numPr>
          <w:ilvl w:val="0"/>
          <w:numId w:val="10"/>
        </w:numPr>
        <w:spacing w:before="0" w:after="120"/>
        <w:jc w:val="both"/>
      </w:pPr>
      <w:r w:rsidRPr="005D0BB6">
        <w:t xml:space="preserve">Smlouva nabývá platnosti </w:t>
      </w:r>
      <w:r>
        <w:t xml:space="preserve">a účinnosti </w:t>
      </w:r>
      <w:r w:rsidRPr="005D0BB6">
        <w:t xml:space="preserve">dnem </w:t>
      </w:r>
      <w:r>
        <w:t xml:space="preserve">jejího </w:t>
      </w:r>
      <w:r w:rsidRPr="005D0BB6">
        <w:t>p</w:t>
      </w:r>
      <w:r>
        <w:t>odpisu oběma smluvními stranami</w:t>
      </w:r>
      <w:r w:rsidRPr="005D0BB6">
        <w:t xml:space="preserve">. Zhotovitel </w:t>
      </w:r>
      <w:r>
        <w:t>souhlasí s jejím zveřejněním v registru smluv, které</w:t>
      </w:r>
      <w:r w:rsidRPr="005D0BB6">
        <w:t xml:space="preserve"> zajistí objednatel.</w:t>
      </w:r>
    </w:p>
    <w:p w:rsidR="008C5F4E" w:rsidRDefault="008C5F4E" w:rsidP="00806F68">
      <w:pPr>
        <w:pStyle w:val="Zkladntext3"/>
        <w:spacing w:before="0" w:after="120"/>
        <w:ind w:left="851"/>
        <w:jc w:val="both"/>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t>Oceněný soupis stavebních prací a dodávek (</w:t>
      </w:r>
      <w:r w:rsidR="000F41F3">
        <w:rPr>
          <w:sz w:val="24"/>
          <w:szCs w:val="24"/>
        </w:rPr>
        <w:t>2</w:t>
      </w:r>
      <w:r>
        <w:rPr>
          <w:sz w:val="24"/>
          <w:szCs w:val="24"/>
        </w:rPr>
        <w:t xml:space="preserve"> list</w:t>
      </w:r>
      <w:r w:rsidR="005F6D8E">
        <w:rPr>
          <w:sz w:val="24"/>
          <w:szCs w:val="24"/>
        </w:rPr>
        <w:t>y</w:t>
      </w:r>
      <w:r>
        <w:rPr>
          <w:sz w:val="24"/>
          <w:szCs w:val="24"/>
        </w:rPr>
        <w:t>)</w:t>
      </w:r>
    </w:p>
    <w:p w:rsidR="007B268E" w:rsidRDefault="007B268E" w:rsidP="00EA3BE5">
      <w:pPr>
        <w:rPr>
          <w:sz w:val="24"/>
          <w:szCs w:val="24"/>
        </w:rPr>
      </w:pPr>
    </w:p>
    <w:p w:rsidR="002D7F87" w:rsidRDefault="002D7F87" w:rsidP="00EA3BE5">
      <w:pPr>
        <w:rPr>
          <w:sz w:val="24"/>
          <w:szCs w:val="24"/>
        </w:rPr>
      </w:pPr>
    </w:p>
    <w:p w:rsidR="002D7F87" w:rsidRDefault="002D7F87" w:rsidP="00EA3BE5">
      <w:pPr>
        <w:rPr>
          <w:sz w:val="24"/>
          <w:szCs w:val="24"/>
        </w:rPr>
      </w:pPr>
    </w:p>
    <w:p w:rsidR="00EA3BE5" w:rsidRDefault="00EA3BE5" w:rsidP="00EA3BE5">
      <w:pPr>
        <w:rPr>
          <w:sz w:val="24"/>
          <w:szCs w:val="24"/>
        </w:rPr>
      </w:pPr>
    </w:p>
    <w:p w:rsidR="00AE2642" w:rsidRPr="000F41F3"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0F41F3">
        <w:rPr>
          <w:sz w:val="24"/>
        </w:rPr>
        <w:t>V</w:t>
      </w:r>
      <w:r w:rsidR="006A2A29" w:rsidRPr="000F41F3">
        <w:rPr>
          <w:sz w:val="24"/>
        </w:rPr>
        <w:t xml:space="preserve"> </w:t>
      </w:r>
      <w:r w:rsidR="000F41F3" w:rsidRPr="000F41F3">
        <w:rPr>
          <w:sz w:val="24"/>
        </w:rPr>
        <w:t>Praze</w:t>
      </w:r>
      <w:r w:rsidR="00783D5E" w:rsidRPr="000F41F3">
        <w:rPr>
          <w:sz w:val="24"/>
        </w:rPr>
        <w:t xml:space="preserve"> d</w:t>
      </w:r>
      <w:r w:rsidR="006A2A29" w:rsidRPr="000F41F3">
        <w:rPr>
          <w:sz w:val="24"/>
        </w:rPr>
        <w:t>ne</w:t>
      </w:r>
      <w:r w:rsidRPr="000F41F3">
        <w:rPr>
          <w:sz w:val="24"/>
        </w:rPr>
        <w:t>:</w:t>
      </w:r>
      <w:r w:rsidR="000F41F3">
        <w:rPr>
          <w:sz w:val="24"/>
        </w:rPr>
        <w:t xml:space="preserve"> </w:t>
      </w:r>
      <w:r w:rsidR="0012112F" w:rsidRPr="000F41F3">
        <w:rPr>
          <w:sz w:val="24"/>
        </w:rPr>
        <w:t xml:space="preserve">    </w:t>
      </w:r>
      <w:r w:rsidR="00636C4C" w:rsidRPr="000F41F3">
        <w:rPr>
          <w:sz w:val="24"/>
        </w:rPr>
        <w:t xml:space="preserve"> </w:t>
      </w:r>
    </w:p>
    <w:p w:rsidR="007B268E" w:rsidRPr="000F41F3" w:rsidRDefault="007B268E" w:rsidP="002E7917">
      <w:pPr>
        <w:spacing w:beforeLines="20" w:before="48"/>
        <w:rPr>
          <w:sz w:val="24"/>
        </w:rPr>
      </w:pPr>
    </w:p>
    <w:p w:rsidR="00A63C08" w:rsidRPr="000F41F3" w:rsidRDefault="00A63C08" w:rsidP="002E7917">
      <w:pPr>
        <w:spacing w:beforeLines="20" w:before="48"/>
        <w:rPr>
          <w:sz w:val="24"/>
        </w:rPr>
      </w:pPr>
    </w:p>
    <w:p w:rsidR="00A63C08" w:rsidRPr="000F41F3" w:rsidRDefault="00A63C08" w:rsidP="002E7917">
      <w:pPr>
        <w:spacing w:beforeLines="20" w:before="48"/>
        <w:rPr>
          <w:sz w:val="24"/>
        </w:rPr>
      </w:pPr>
    </w:p>
    <w:p w:rsidR="00A63C08" w:rsidRPr="000F41F3" w:rsidRDefault="00A63C08" w:rsidP="002E7917">
      <w:pPr>
        <w:spacing w:beforeLines="20" w:before="48"/>
        <w:rPr>
          <w:sz w:val="24"/>
        </w:rPr>
      </w:pPr>
    </w:p>
    <w:p w:rsidR="00A63C08" w:rsidRPr="000F41F3" w:rsidRDefault="00A63C08" w:rsidP="002E7917">
      <w:pPr>
        <w:spacing w:beforeLines="20" w:before="48"/>
        <w:rPr>
          <w:sz w:val="24"/>
        </w:rPr>
      </w:pPr>
    </w:p>
    <w:p w:rsidR="00AE2642" w:rsidRPr="000F41F3" w:rsidRDefault="00806F68" w:rsidP="00C85579">
      <w:pPr>
        <w:tabs>
          <w:tab w:val="center" w:pos="1843"/>
          <w:tab w:val="center" w:pos="7230"/>
        </w:tabs>
        <w:spacing w:beforeLines="20" w:before="48"/>
        <w:ind w:left="-284"/>
        <w:rPr>
          <w:sz w:val="24"/>
        </w:rPr>
      </w:pPr>
      <w:r w:rsidRPr="000F41F3">
        <w:rPr>
          <w:sz w:val="24"/>
        </w:rPr>
        <w:t>…..</w:t>
      </w:r>
      <w:r w:rsidR="00AE2642" w:rsidRPr="000F41F3">
        <w:rPr>
          <w:sz w:val="24"/>
        </w:rPr>
        <w:t>......................................................</w:t>
      </w:r>
      <w:r w:rsidR="000A5304" w:rsidRPr="000F41F3">
        <w:rPr>
          <w:sz w:val="24"/>
        </w:rPr>
        <w:t>....</w:t>
      </w:r>
      <w:r w:rsidR="00AE2642" w:rsidRPr="000F41F3">
        <w:rPr>
          <w:sz w:val="24"/>
        </w:rPr>
        <w:t xml:space="preserve">                           ............................................................</w:t>
      </w:r>
    </w:p>
    <w:p w:rsidR="00BD0F29" w:rsidRPr="000F41F3" w:rsidRDefault="00BD0F29" w:rsidP="00560BF2">
      <w:pPr>
        <w:pStyle w:val="Odstavecseseznamem"/>
        <w:tabs>
          <w:tab w:val="center" w:pos="1843"/>
          <w:tab w:val="center" w:pos="7230"/>
        </w:tabs>
        <w:spacing w:after="0" w:line="240" w:lineRule="auto"/>
        <w:ind w:left="0"/>
        <w:rPr>
          <w:rFonts w:ascii="Times New Roman" w:hAnsi="Times New Roman"/>
          <w:sz w:val="24"/>
        </w:rPr>
      </w:pPr>
      <w:r w:rsidRPr="000F41F3">
        <w:rPr>
          <w:rFonts w:ascii="Times New Roman" w:hAnsi="Times New Roman"/>
          <w:sz w:val="24"/>
        </w:rPr>
        <w:t xml:space="preserve">         Armádní Servisní, p.o.</w:t>
      </w:r>
      <w:r w:rsidR="00CD09A4" w:rsidRPr="000F41F3">
        <w:rPr>
          <w:rFonts w:ascii="Times New Roman" w:hAnsi="Times New Roman"/>
          <w:sz w:val="24"/>
        </w:rPr>
        <w:t xml:space="preserve">       </w:t>
      </w:r>
      <w:r w:rsidRPr="000F41F3">
        <w:rPr>
          <w:rFonts w:ascii="Times New Roman" w:hAnsi="Times New Roman"/>
          <w:sz w:val="24"/>
        </w:rPr>
        <w:t xml:space="preserve">                                  </w:t>
      </w:r>
      <w:r w:rsidR="000F41F3">
        <w:rPr>
          <w:rFonts w:ascii="Times New Roman" w:hAnsi="Times New Roman"/>
          <w:sz w:val="24"/>
        </w:rPr>
        <w:t xml:space="preserve">                       FutuReal s.r.o.</w:t>
      </w:r>
      <w:r w:rsidRPr="000F41F3">
        <w:rPr>
          <w:rFonts w:ascii="Times New Roman" w:hAnsi="Times New Roman"/>
          <w:sz w:val="24"/>
        </w:rPr>
        <w:t xml:space="preserve">                    </w:t>
      </w:r>
    </w:p>
    <w:p w:rsidR="00806F68" w:rsidRPr="000F41F3" w:rsidRDefault="00CD09A4" w:rsidP="00560BF2">
      <w:pPr>
        <w:pStyle w:val="Odstavecseseznamem"/>
        <w:tabs>
          <w:tab w:val="center" w:pos="1843"/>
          <w:tab w:val="center" w:pos="7230"/>
        </w:tabs>
        <w:spacing w:after="0" w:line="240" w:lineRule="auto"/>
        <w:ind w:left="0"/>
        <w:rPr>
          <w:rFonts w:ascii="Times New Roman" w:hAnsi="Times New Roman"/>
          <w:sz w:val="24"/>
        </w:rPr>
      </w:pPr>
      <w:r w:rsidRPr="000F41F3">
        <w:rPr>
          <w:rFonts w:ascii="Times New Roman" w:hAnsi="Times New Roman"/>
          <w:sz w:val="24"/>
        </w:rPr>
        <w:t xml:space="preserve"> </w:t>
      </w:r>
      <w:r w:rsidR="00BD0F29" w:rsidRPr="000F41F3">
        <w:rPr>
          <w:rFonts w:ascii="Times New Roman" w:hAnsi="Times New Roman"/>
          <w:sz w:val="24"/>
        </w:rPr>
        <w:t xml:space="preserve">           </w:t>
      </w:r>
      <w:r w:rsidRPr="000F41F3">
        <w:rPr>
          <w:rFonts w:ascii="Times New Roman" w:hAnsi="Times New Roman"/>
          <w:sz w:val="24"/>
        </w:rPr>
        <w:t>Ing. Martin Lehký</w:t>
      </w:r>
      <w:r w:rsidR="00654A49" w:rsidRPr="000F41F3">
        <w:rPr>
          <w:rFonts w:ascii="Times New Roman" w:hAnsi="Times New Roman"/>
          <w:sz w:val="24"/>
        </w:rPr>
        <w:t xml:space="preserve">                                              </w:t>
      </w:r>
      <w:r w:rsidR="000F41F3">
        <w:rPr>
          <w:rFonts w:ascii="Times New Roman" w:hAnsi="Times New Roman"/>
          <w:sz w:val="24"/>
        </w:rPr>
        <w:t xml:space="preserve">                    Alena Milčínská</w:t>
      </w:r>
    </w:p>
    <w:p w:rsidR="00D0464B" w:rsidRDefault="00AC62B0" w:rsidP="00595E50">
      <w:pPr>
        <w:autoSpaceDE w:val="0"/>
        <w:autoSpaceDN w:val="0"/>
        <w:adjustRightInd w:val="0"/>
        <w:rPr>
          <w:bCs/>
          <w:sz w:val="24"/>
        </w:rPr>
      </w:pPr>
      <w:r w:rsidRPr="000F41F3">
        <w:rPr>
          <w:bCs/>
          <w:sz w:val="24"/>
        </w:rPr>
        <w:t xml:space="preserve">                </w:t>
      </w:r>
      <w:r w:rsidR="006928EB" w:rsidRPr="000F41F3">
        <w:rPr>
          <w:bCs/>
          <w:sz w:val="24"/>
        </w:rPr>
        <w:t xml:space="preserve">    </w:t>
      </w:r>
      <w:r w:rsidRPr="000F41F3">
        <w:rPr>
          <w:bCs/>
          <w:sz w:val="24"/>
        </w:rPr>
        <w:t>ředitel</w:t>
      </w:r>
      <w:r w:rsidR="000F41F3">
        <w:rPr>
          <w:bCs/>
          <w:sz w:val="24"/>
        </w:rPr>
        <w:tab/>
      </w:r>
      <w:r w:rsidR="000F41F3">
        <w:rPr>
          <w:bCs/>
          <w:sz w:val="24"/>
        </w:rPr>
        <w:tab/>
      </w:r>
      <w:r w:rsidR="000F41F3">
        <w:rPr>
          <w:bCs/>
          <w:sz w:val="24"/>
        </w:rPr>
        <w:tab/>
      </w:r>
      <w:r w:rsidR="000F41F3">
        <w:rPr>
          <w:bCs/>
          <w:sz w:val="24"/>
        </w:rPr>
        <w:tab/>
      </w:r>
      <w:r w:rsidR="000F41F3">
        <w:rPr>
          <w:bCs/>
          <w:sz w:val="24"/>
        </w:rPr>
        <w:tab/>
      </w:r>
      <w:r w:rsidR="000F41F3">
        <w:rPr>
          <w:bCs/>
          <w:sz w:val="24"/>
        </w:rPr>
        <w:tab/>
      </w:r>
      <w:r w:rsidR="000F41F3">
        <w:rPr>
          <w:bCs/>
          <w:sz w:val="24"/>
        </w:rPr>
        <w:tab/>
        <w:t xml:space="preserve">    jednatelka</w:t>
      </w:r>
    </w:p>
    <w:p w:rsidR="00FB533C" w:rsidRPr="000F41F3" w:rsidRDefault="00FB533C" w:rsidP="00FB533C">
      <w:pPr>
        <w:pageBreakBefore/>
        <w:autoSpaceDE w:val="0"/>
        <w:autoSpaceDN w:val="0"/>
        <w:adjustRightInd w:val="0"/>
        <w:spacing w:after="120"/>
        <w:rPr>
          <w:b/>
          <w:bCs/>
          <w:sz w:val="24"/>
        </w:rPr>
      </w:pPr>
      <w:r w:rsidRPr="000F41F3">
        <w:rPr>
          <w:b/>
          <w:bCs/>
          <w:sz w:val="24"/>
        </w:rPr>
        <w:lastRenderedPageBreak/>
        <w:t>Příloha č. 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2"/>
      <w:headerReference w:type="default" r:id="rId13"/>
      <w:footerReference w:type="even" r:id="rId14"/>
      <w:footerReference w:type="default" r:id="rId15"/>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4A2" w:rsidRDefault="006A14A2">
      <w:r>
        <w:separator/>
      </w:r>
    </w:p>
  </w:endnote>
  <w:endnote w:type="continuationSeparator" w:id="0">
    <w:p w:rsidR="006A14A2" w:rsidRDefault="006A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F4665">
      <w:rPr>
        <w:rStyle w:val="slostrnky"/>
        <w:noProof/>
      </w:rPr>
      <w:t>1</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4A2" w:rsidRDefault="006A14A2">
      <w:r>
        <w:separator/>
      </w:r>
    </w:p>
  </w:footnote>
  <w:footnote w:type="continuationSeparator" w:id="0">
    <w:p w:rsidR="006A14A2" w:rsidRDefault="006A1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85" w:rsidRPr="009E196A" w:rsidRDefault="00DE7788" w:rsidP="00DE7788">
    <w:pPr>
      <w:pStyle w:val="Zhlav"/>
      <w:jc w:val="center"/>
      <w:rPr>
        <w:b/>
        <w:sz w:val="32"/>
        <w:szCs w:val="32"/>
      </w:rPr>
    </w:pPr>
    <w:r>
      <w:rPr>
        <w:sz w:val="24"/>
        <w:szCs w:val="24"/>
      </w:rPr>
      <w:t xml:space="preserve"> </w:t>
    </w:r>
    <w:r w:rsidRPr="00DE7788">
      <w:rPr>
        <w:b/>
        <w:color w:val="FF0000"/>
        <w:sz w:val="32"/>
        <w:szCs w:val="32"/>
      </w:rPr>
      <w:tab/>
    </w:r>
    <w:r>
      <w:rPr>
        <w:b/>
        <w:color w:val="FF0000"/>
        <w:sz w:val="32"/>
        <w:szCs w:val="32"/>
      </w:rPr>
      <w:t xml:space="preserve">                                                 </w:t>
    </w:r>
    <w:r w:rsidR="00B15485" w:rsidRPr="00DE7788">
      <w:rPr>
        <w:b/>
        <w:color w:val="FF0000"/>
        <w:sz w:val="32"/>
        <w:szCs w:val="32"/>
      </w:rPr>
      <w:t xml:space="preserve"> </w:t>
    </w:r>
    <w:r w:rsidRPr="00DE7788">
      <w:rPr>
        <w:b/>
        <w:color w:val="FF0000"/>
        <w:sz w:val="32"/>
        <w:szCs w:val="32"/>
      </w:rPr>
      <w:t xml:space="preserve">                  </w:t>
    </w:r>
    <w:r w:rsidRPr="009E196A">
      <w:rPr>
        <w:b/>
        <w:sz w:val="32"/>
        <w:szCs w:val="32"/>
      </w:rPr>
      <w:t>Smlouva U-</w:t>
    </w:r>
    <w:r w:rsidR="009E196A" w:rsidRPr="009E196A">
      <w:rPr>
        <w:b/>
        <w:sz w:val="32"/>
        <w:szCs w:val="32"/>
      </w:rPr>
      <w:t>531</w:t>
    </w:r>
    <w:r w:rsidRPr="009E196A">
      <w:rPr>
        <w:b/>
        <w:sz w:val="3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D6918"/>
    <w:multiLevelType w:val="hybridMultilevel"/>
    <w:tmpl w:val="1892155C"/>
    <w:lvl w:ilvl="0" w:tplc="C4D822B4">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15:restartNumberingAfterBreak="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5"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8"/>
  </w:num>
  <w:num w:numId="4">
    <w:abstractNumId w:val="36"/>
  </w:num>
  <w:num w:numId="5">
    <w:abstractNumId w:val="38"/>
  </w:num>
  <w:num w:numId="6">
    <w:abstractNumId w:val="9"/>
  </w:num>
  <w:num w:numId="7">
    <w:abstractNumId w:val="6"/>
  </w:num>
  <w:num w:numId="8">
    <w:abstractNumId w:val="31"/>
  </w:num>
  <w:num w:numId="9">
    <w:abstractNumId w:val="2"/>
  </w:num>
  <w:num w:numId="10">
    <w:abstractNumId w:val="32"/>
  </w:num>
  <w:num w:numId="11">
    <w:abstractNumId w:val="29"/>
  </w:num>
  <w:num w:numId="12">
    <w:abstractNumId w:val="12"/>
  </w:num>
  <w:num w:numId="13">
    <w:abstractNumId w:val="0"/>
  </w:num>
  <w:num w:numId="14">
    <w:abstractNumId w:val="28"/>
  </w:num>
  <w:num w:numId="15">
    <w:abstractNumId w:val="13"/>
  </w:num>
  <w:num w:numId="16">
    <w:abstractNumId w:val="25"/>
  </w:num>
  <w:num w:numId="17">
    <w:abstractNumId w:val="34"/>
  </w:num>
  <w:num w:numId="18">
    <w:abstractNumId w:val="24"/>
  </w:num>
  <w:num w:numId="19">
    <w:abstractNumId w:val="37"/>
  </w:num>
  <w:num w:numId="20">
    <w:abstractNumId w:val="1"/>
  </w:num>
  <w:num w:numId="21">
    <w:abstractNumId w:val="22"/>
  </w:num>
  <w:num w:numId="22">
    <w:abstractNumId w:val="7"/>
  </w:num>
  <w:num w:numId="23">
    <w:abstractNumId w:val="17"/>
  </w:num>
  <w:num w:numId="24">
    <w:abstractNumId w:val="5"/>
  </w:num>
  <w:num w:numId="25">
    <w:abstractNumId w:val="3"/>
  </w:num>
  <w:num w:numId="26">
    <w:abstractNumId w:val="4"/>
  </w:num>
  <w:num w:numId="27">
    <w:abstractNumId w:val="11"/>
  </w:num>
  <w:num w:numId="28">
    <w:abstractNumId w:val="33"/>
  </w:num>
  <w:num w:numId="29">
    <w:abstractNumId w:val="15"/>
  </w:num>
  <w:num w:numId="30">
    <w:abstractNumId w:val="26"/>
  </w:num>
  <w:num w:numId="31">
    <w:abstractNumId w:val="27"/>
  </w:num>
  <w:num w:numId="32">
    <w:abstractNumId w:val="35"/>
  </w:num>
  <w:num w:numId="33">
    <w:abstractNumId w:val="8"/>
  </w:num>
  <w:num w:numId="34">
    <w:abstractNumId w:val="3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4B1D"/>
    <w:rsid w:val="0006644B"/>
    <w:rsid w:val="0007119C"/>
    <w:rsid w:val="000720DE"/>
    <w:rsid w:val="000726F4"/>
    <w:rsid w:val="00081E32"/>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1B0E"/>
    <w:rsid w:val="000D2A02"/>
    <w:rsid w:val="000D31DF"/>
    <w:rsid w:val="000D63FC"/>
    <w:rsid w:val="000F1102"/>
    <w:rsid w:val="000F41F3"/>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34E1"/>
    <w:rsid w:val="00167E17"/>
    <w:rsid w:val="00170D81"/>
    <w:rsid w:val="00172B03"/>
    <w:rsid w:val="001911D2"/>
    <w:rsid w:val="00197CB7"/>
    <w:rsid w:val="001A5AF0"/>
    <w:rsid w:val="001A6F2A"/>
    <w:rsid w:val="001B2011"/>
    <w:rsid w:val="001B51E2"/>
    <w:rsid w:val="001E5849"/>
    <w:rsid w:val="00203EBD"/>
    <w:rsid w:val="002179A8"/>
    <w:rsid w:val="00221000"/>
    <w:rsid w:val="0022359B"/>
    <w:rsid w:val="00223D61"/>
    <w:rsid w:val="0022762C"/>
    <w:rsid w:val="00230FB1"/>
    <w:rsid w:val="002354D1"/>
    <w:rsid w:val="00235F9A"/>
    <w:rsid w:val="0024417C"/>
    <w:rsid w:val="00246940"/>
    <w:rsid w:val="00250B0E"/>
    <w:rsid w:val="00251A87"/>
    <w:rsid w:val="002658A9"/>
    <w:rsid w:val="00265D44"/>
    <w:rsid w:val="00267031"/>
    <w:rsid w:val="002674F1"/>
    <w:rsid w:val="002677A4"/>
    <w:rsid w:val="00280EA4"/>
    <w:rsid w:val="002821D9"/>
    <w:rsid w:val="002B17D2"/>
    <w:rsid w:val="002B301F"/>
    <w:rsid w:val="002B39FC"/>
    <w:rsid w:val="002B65DD"/>
    <w:rsid w:val="002C01F5"/>
    <w:rsid w:val="002C1BB1"/>
    <w:rsid w:val="002C458F"/>
    <w:rsid w:val="002D269D"/>
    <w:rsid w:val="002D2786"/>
    <w:rsid w:val="002D52B0"/>
    <w:rsid w:val="002D7F87"/>
    <w:rsid w:val="002E7917"/>
    <w:rsid w:val="002F519E"/>
    <w:rsid w:val="00302F96"/>
    <w:rsid w:val="00307295"/>
    <w:rsid w:val="00307A54"/>
    <w:rsid w:val="0032040C"/>
    <w:rsid w:val="003212B3"/>
    <w:rsid w:val="003231F1"/>
    <w:rsid w:val="00324E69"/>
    <w:rsid w:val="0033006B"/>
    <w:rsid w:val="00346428"/>
    <w:rsid w:val="00351647"/>
    <w:rsid w:val="00352D92"/>
    <w:rsid w:val="00353802"/>
    <w:rsid w:val="00365E48"/>
    <w:rsid w:val="0036638E"/>
    <w:rsid w:val="0036662D"/>
    <w:rsid w:val="003807E7"/>
    <w:rsid w:val="00391A98"/>
    <w:rsid w:val="0039725D"/>
    <w:rsid w:val="003972B8"/>
    <w:rsid w:val="003A265E"/>
    <w:rsid w:val="003B0799"/>
    <w:rsid w:val="003B4566"/>
    <w:rsid w:val="003B4CC3"/>
    <w:rsid w:val="003B5DA6"/>
    <w:rsid w:val="003B6875"/>
    <w:rsid w:val="003B70C8"/>
    <w:rsid w:val="003C35A8"/>
    <w:rsid w:val="003C7384"/>
    <w:rsid w:val="003D0288"/>
    <w:rsid w:val="003D09C1"/>
    <w:rsid w:val="003D29D6"/>
    <w:rsid w:val="003D5A9B"/>
    <w:rsid w:val="003D7C1A"/>
    <w:rsid w:val="003E47D3"/>
    <w:rsid w:val="003E6E87"/>
    <w:rsid w:val="003F08B4"/>
    <w:rsid w:val="003F4000"/>
    <w:rsid w:val="00400C8C"/>
    <w:rsid w:val="004023C0"/>
    <w:rsid w:val="0040457F"/>
    <w:rsid w:val="00406998"/>
    <w:rsid w:val="004331C0"/>
    <w:rsid w:val="004357B7"/>
    <w:rsid w:val="0044412F"/>
    <w:rsid w:val="0044446E"/>
    <w:rsid w:val="004540F1"/>
    <w:rsid w:val="00454F7B"/>
    <w:rsid w:val="00455900"/>
    <w:rsid w:val="00457DD3"/>
    <w:rsid w:val="0046156D"/>
    <w:rsid w:val="00465C84"/>
    <w:rsid w:val="00466B03"/>
    <w:rsid w:val="00473AE3"/>
    <w:rsid w:val="00481EBB"/>
    <w:rsid w:val="00482F7A"/>
    <w:rsid w:val="0048318A"/>
    <w:rsid w:val="004934DE"/>
    <w:rsid w:val="00495DE3"/>
    <w:rsid w:val="004A65DA"/>
    <w:rsid w:val="004A77BD"/>
    <w:rsid w:val="004B0470"/>
    <w:rsid w:val="004B3E4F"/>
    <w:rsid w:val="004B5E60"/>
    <w:rsid w:val="004E0FAE"/>
    <w:rsid w:val="004F49F6"/>
    <w:rsid w:val="004F699B"/>
    <w:rsid w:val="004F6AA0"/>
    <w:rsid w:val="004F76D5"/>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9D6"/>
    <w:rsid w:val="00566F27"/>
    <w:rsid w:val="00567722"/>
    <w:rsid w:val="00572B5C"/>
    <w:rsid w:val="0057338B"/>
    <w:rsid w:val="005848EE"/>
    <w:rsid w:val="00592BD8"/>
    <w:rsid w:val="00595E50"/>
    <w:rsid w:val="005963A8"/>
    <w:rsid w:val="00596B25"/>
    <w:rsid w:val="00597A31"/>
    <w:rsid w:val="005A02D0"/>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6D8E"/>
    <w:rsid w:val="005F7EDB"/>
    <w:rsid w:val="00602BDB"/>
    <w:rsid w:val="00606C15"/>
    <w:rsid w:val="00614698"/>
    <w:rsid w:val="00615570"/>
    <w:rsid w:val="00621E02"/>
    <w:rsid w:val="006268E8"/>
    <w:rsid w:val="006344C1"/>
    <w:rsid w:val="0063584C"/>
    <w:rsid w:val="00636C4C"/>
    <w:rsid w:val="006375DA"/>
    <w:rsid w:val="00654A49"/>
    <w:rsid w:val="00660182"/>
    <w:rsid w:val="00663602"/>
    <w:rsid w:val="006674C4"/>
    <w:rsid w:val="00672836"/>
    <w:rsid w:val="006747EF"/>
    <w:rsid w:val="00681A23"/>
    <w:rsid w:val="006904F9"/>
    <w:rsid w:val="00690BCB"/>
    <w:rsid w:val="006928EB"/>
    <w:rsid w:val="00692CBF"/>
    <w:rsid w:val="0069414F"/>
    <w:rsid w:val="006A14A2"/>
    <w:rsid w:val="006A1AA4"/>
    <w:rsid w:val="006A2A29"/>
    <w:rsid w:val="006A2C34"/>
    <w:rsid w:val="006A5382"/>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34C"/>
    <w:rsid w:val="00750A54"/>
    <w:rsid w:val="00753CAB"/>
    <w:rsid w:val="0075602E"/>
    <w:rsid w:val="00767CA6"/>
    <w:rsid w:val="00771BE7"/>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4A64"/>
    <w:rsid w:val="007E1065"/>
    <w:rsid w:val="007E7EE1"/>
    <w:rsid w:val="007F2AA2"/>
    <w:rsid w:val="007F727C"/>
    <w:rsid w:val="00803355"/>
    <w:rsid w:val="00806F68"/>
    <w:rsid w:val="00806F8F"/>
    <w:rsid w:val="00821C47"/>
    <w:rsid w:val="008249D7"/>
    <w:rsid w:val="00831C13"/>
    <w:rsid w:val="008374CD"/>
    <w:rsid w:val="008377F5"/>
    <w:rsid w:val="00842029"/>
    <w:rsid w:val="0084231E"/>
    <w:rsid w:val="008472DF"/>
    <w:rsid w:val="00847843"/>
    <w:rsid w:val="00847A8F"/>
    <w:rsid w:val="008561D9"/>
    <w:rsid w:val="00857513"/>
    <w:rsid w:val="00874BE4"/>
    <w:rsid w:val="0088040A"/>
    <w:rsid w:val="00880A54"/>
    <w:rsid w:val="00880B99"/>
    <w:rsid w:val="0088116A"/>
    <w:rsid w:val="008942FD"/>
    <w:rsid w:val="00897B18"/>
    <w:rsid w:val="008A1017"/>
    <w:rsid w:val="008A383B"/>
    <w:rsid w:val="008A3DED"/>
    <w:rsid w:val="008A7577"/>
    <w:rsid w:val="008B4EF3"/>
    <w:rsid w:val="008C12D8"/>
    <w:rsid w:val="008C3ADA"/>
    <w:rsid w:val="008C5622"/>
    <w:rsid w:val="008C584B"/>
    <w:rsid w:val="008C5F4E"/>
    <w:rsid w:val="008C7C04"/>
    <w:rsid w:val="008D3DFE"/>
    <w:rsid w:val="008D7D8C"/>
    <w:rsid w:val="008E02C8"/>
    <w:rsid w:val="008E069F"/>
    <w:rsid w:val="008F59AC"/>
    <w:rsid w:val="008F5C1B"/>
    <w:rsid w:val="008F6F60"/>
    <w:rsid w:val="00900502"/>
    <w:rsid w:val="00914F75"/>
    <w:rsid w:val="00933685"/>
    <w:rsid w:val="00934FCA"/>
    <w:rsid w:val="00941F5F"/>
    <w:rsid w:val="009460F6"/>
    <w:rsid w:val="00946C23"/>
    <w:rsid w:val="00953169"/>
    <w:rsid w:val="00957072"/>
    <w:rsid w:val="009634C1"/>
    <w:rsid w:val="00963BCA"/>
    <w:rsid w:val="0096722E"/>
    <w:rsid w:val="00974BA9"/>
    <w:rsid w:val="0098412D"/>
    <w:rsid w:val="00985BA2"/>
    <w:rsid w:val="0099006C"/>
    <w:rsid w:val="0099589C"/>
    <w:rsid w:val="00995FD6"/>
    <w:rsid w:val="00995FEB"/>
    <w:rsid w:val="009A3F58"/>
    <w:rsid w:val="009A71AC"/>
    <w:rsid w:val="009E0D30"/>
    <w:rsid w:val="009E196A"/>
    <w:rsid w:val="009E79F6"/>
    <w:rsid w:val="009F79C0"/>
    <w:rsid w:val="00A01548"/>
    <w:rsid w:val="00A02706"/>
    <w:rsid w:val="00A0668B"/>
    <w:rsid w:val="00A06F0C"/>
    <w:rsid w:val="00A114A8"/>
    <w:rsid w:val="00A11986"/>
    <w:rsid w:val="00A12DBD"/>
    <w:rsid w:val="00A232A7"/>
    <w:rsid w:val="00A23E75"/>
    <w:rsid w:val="00A256C9"/>
    <w:rsid w:val="00A3017A"/>
    <w:rsid w:val="00A32FBA"/>
    <w:rsid w:val="00A333A0"/>
    <w:rsid w:val="00A37116"/>
    <w:rsid w:val="00A37F9B"/>
    <w:rsid w:val="00A4428A"/>
    <w:rsid w:val="00A45FE1"/>
    <w:rsid w:val="00A54045"/>
    <w:rsid w:val="00A57703"/>
    <w:rsid w:val="00A628B6"/>
    <w:rsid w:val="00A63C08"/>
    <w:rsid w:val="00A75910"/>
    <w:rsid w:val="00A77B67"/>
    <w:rsid w:val="00A82DEA"/>
    <w:rsid w:val="00A8687A"/>
    <w:rsid w:val="00A87620"/>
    <w:rsid w:val="00A90406"/>
    <w:rsid w:val="00A93A59"/>
    <w:rsid w:val="00AA5ED1"/>
    <w:rsid w:val="00AA74B8"/>
    <w:rsid w:val="00AB10C1"/>
    <w:rsid w:val="00AB4D65"/>
    <w:rsid w:val="00AB62F1"/>
    <w:rsid w:val="00AB695B"/>
    <w:rsid w:val="00AB7B6C"/>
    <w:rsid w:val="00AC1195"/>
    <w:rsid w:val="00AC384A"/>
    <w:rsid w:val="00AC62B0"/>
    <w:rsid w:val="00AD3584"/>
    <w:rsid w:val="00AD432A"/>
    <w:rsid w:val="00AE2642"/>
    <w:rsid w:val="00AE370A"/>
    <w:rsid w:val="00AE3EFB"/>
    <w:rsid w:val="00AE745D"/>
    <w:rsid w:val="00AF3CEE"/>
    <w:rsid w:val="00B01F2A"/>
    <w:rsid w:val="00B06585"/>
    <w:rsid w:val="00B15485"/>
    <w:rsid w:val="00B40B58"/>
    <w:rsid w:val="00B46B1D"/>
    <w:rsid w:val="00B541DA"/>
    <w:rsid w:val="00B659CB"/>
    <w:rsid w:val="00B753A2"/>
    <w:rsid w:val="00B77909"/>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51BA5"/>
    <w:rsid w:val="00C5639B"/>
    <w:rsid w:val="00C56DD3"/>
    <w:rsid w:val="00C614E5"/>
    <w:rsid w:val="00C73640"/>
    <w:rsid w:val="00C76546"/>
    <w:rsid w:val="00C77854"/>
    <w:rsid w:val="00C8028B"/>
    <w:rsid w:val="00C83454"/>
    <w:rsid w:val="00C84727"/>
    <w:rsid w:val="00C84C3A"/>
    <w:rsid w:val="00C85501"/>
    <w:rsid w:val="00C85579"/>
    <w:rsid w:val="00C91F94"/>
    <w:rsid w:val="00C9449D"/>
    <w:rsid w:val="00CA2F02"/>
    <w:rsid w:val="00CA6AD5"/>
    <w:rsid w:val="00CD09A4"/>
    <w:rsid w:val="00CD15A7"/>
    <w:rsid w:val="00CE1C55"/>
    <w:rsid w:val="00CE4C29"/>
    <w:rsid w:val="00CE5FEE"/>
    <w:rsid w:val="00CF4665"/>
    <w:rsid w:val="00CF6A6F"/>
    <w:rsid w:val="00D0464B"/>
    <w:rsid w:val="00D0571B"/>
    <w:rsid w:val="00D13D50"/>
    <w:rsid w:val="00D1698C"/>
    <w:rsid w:val="00D16F68"/>
    <w:rsid w:val="00D31770"/>
    <w:rsid w:val="00D31C77"/>
    <w:rsid w:val="00D4326C"/>
    <w:rsid w:val="00D4436A"/>
    <w:rsid w:val="00D461C5"/>
    <w:rsid w:val="00D5235C"/>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E50F3"/>
    <w:rsid w:val="00DE5981"/>
    <w:rsid w:val="00DE7788"/>
    <w:rsid w:val="00DF1831"/>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1CB6"/>
    <w:rsid w:val="00EB2847"/>
    <w:rsid w:val="00EB7238"/>
    <w:rsid w:val="00EC641B"/>
    <w:rsid w:val="00EE16AE"/>
    <w:rsid w:val="00EE5368"/>
    <w:rsid w:val="00EE7785"/>
    <w:rsid w:val="00EF2D89"/>
    <w:rsid w:val="00EF3C51"/>
    <w:rsid w:val="00EF5E3C"/>
    <w:rsid w:val="00F001D3"/>
    <w:rsid w:val="00F150A3"/>
    <w:rsid w:val="00F15F1B"/>
    <w:rsid w:val="00F36D29"/>
    <w:rsid w:val="00F371C8"/>
    <w:rsid w:val="00F501D9"/>
    <w:rsid w:val="00F50AAE"/>
    <w:rsid w:val="00F60396"/>
    <w:rsid w:val="00F634A8"/>
    <w:rsid w:val="00F642AB"/>
    <w:rsid w:val="00F7439D"/>
    <w:rsid w:val="00F76CCA"/>
    <w:rsid w:val="00F80A7D"/>
    <w:rsid w:val="00F83781"/>
    <w:rsid w:val="00F866AD"/>
    <w:rsid w:val="00F87849"/>
    <w:rsid w:val="00F90D84"/>
    <w:rsid w:val="00FA5036"/>
    <w:rsid w:val="00FA5C88"/>
    <w:rsid w:val="00FA62AA"/>
    <w:rsid w:val="00FB1FB9"/>
    <w:rsid w:val="00FB533C"/>
    <w:rsid w:val="00FC004F"/>
    <w:rsid w:val="00FC0202"/>
    <w:rsid w:val="00FC04EA"/>
    <w:rsid w:val="00FC4BE0"/>
    <w:rsid w:val="00FD4896"/>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301F0D-9FBE-4867-ACD3-39651F94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s-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tureal@emai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utureal@email.cz" TargetMode="External"/><Relationship Id="rId4" Type="http://schemas.openxmlformats.org/officeDocument/2006/relationships/settings" Target="settings.xml"/><Relationship Id="rId9" Type="http://schemas.openxmlformats.org/officeDocument/2006/relationships/hyperlink" Target="mailto:tomas.jech@as-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0096-4B93-48D0-B7F8-5BFA52E2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2163</Words>
  <Characters>12767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14901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5</cp:revision>
  <cp:lastPrinted>2016-10-27T11:39:00Z</cp:lastPrinted>
  <dcterms:created xsi:type="dcterms:W3CDTF">2016-10-27T10:56:00Z</dcterms:created>
  <dcterms:modified xsi:type="dcterms:W3CDTF">2016-10-27T11:39:00Z</dcterms:modified>
</cp:coreProperties>
</file>