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bookmarkStart w:id="1" w:name="_GoBack"/>
      <w:r w:rsidR="00760718">
        <w:fldChar w:fldCharType="begin">
          <w:ffData>
            <w:name w:val=""/>
            <w:enabled/>
            <w:calcOnExit w:val="0"/>
            <w:textInput>
              <w:default w:val="ZKD Sušice"/>
            </w:textInput>
          </w:ffData>
        </w:fldChar>
      </w:r>
      <w:r w:rsidR="00760718">
        <w:instrText xml:space="preserve"> FORMTEXT </w:instrText>
      </w:r>
      <w:r w:rsidR="00760718">
        <w:fldChar w:fldCharType="separate"/>
      </w:r>
      <w:r w:rsidR="00760718">
        <w:rPr>
          <w:noProof/>
        </w:rPr>
        <w:t>ZKD Sušice</w:t>
      </w:r>
      <w:r w:rsidR="00760718">
        <w:fldChar w:fldCharType="end"/>
      </w:r>
      <w:bookmarkEnd w:id="1"/>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014F38"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014F38">
        <w:rPr>
          <w:szCs w:val="22"/>
        </w:rPr>
        <w:t>Smlouvy</w:t>
      </w:r>
    </w:p>
    <w:p w:rsidR="002D61D4" w:rsidRPr="00014F38" w:rsidRDefault="002D61D4" w:rsidP="00284FC9">
      <w:pPr>
        <w:pStyle w:val="Zkladntext2"/>
        <w:numPr>
          <w:ilvl w:val="3"/>
          <w:numId w:val="30"/>
        </w:numPr>
        <w:spacing w:after="120" w:line="260" w:lineRule="exact"/>
        <w:ind w:left="1418" w:hanging="284"/>
        <w:rPr>
          <w:szCs w:val="22"/>
        </w:rPr>
      </w:pPr>
      <w:r w:rsidRPr="00014F38">
        <w:rPr>
          <w:szCs w:val="22"/>
        </w:rPr>
        <w:t xml:space="preserve">výpočetní technikou vybavenou příslušným softwarem uvedenou v Příloze č. </w:t>
      </w:r>
      <w:r w:rsidR="00E864F5" w:rsidRPr="00014F38">
        <w:rPr>
          <w:szCs w:val="22"/>
        </w:rPr>
        <w:t xml:space="preserve">5 </w:t>
      </w:r>
      <w:r w:rsidRPr="00014F38">
        <w:rPr>
          <w:szCs w:val="22"/>
        </w:rPr>
        <w:t>Smlouvy</w:t>
      </w:r>
    </w:p>
    <w:p w:rsidR="002D61D4" w:rsidRPr="00014F38" w:rsidRDefault="0029432F" w:rsidP="00284FC9">
      <w:pPr>
        <w:pStyle w:val="Zkladntext2"/>
        <w:numPr>
          <w:ilvl w:val="3"/>
          <w:numId w:val="30"/>
        </w:numPr>
        <w:spacing w:after="120" w:line="260" w:lineRule="exact"/>
        <w:ind w:left="1418" w:hanging="284"/>
        <w:rPr>
          <w:szCs w:val="22"/>
        </w:rPr>
      </w:pPr>
      <w:r>
        <w:rPr>
          <w:szCs w:val="22"/>
        </w:rPr>
        <w:t>xxxxxxxxxxxxxxxxxxxxxxxxxxxxxxx</w:t>
      </w:r>
    </w:p>
    <w:p w:rsidR="002D61D4" w:rsidRPr="00014F38" w:rsidRDefault="002D61D4" w:rsidP="00284FC9">
      <w:pPr>
        <w:pStyle w:val="Zkladntext2"/>
        <w:numPr>
          <w:ilvl w:val="1"/>
          <w:numId w:val="28"/>
        </w:numPr>
        <w:spacing w:after="120" w:line="260" w:lineRule="exact"/>
        <w:ind w:left="624" w:hanging="624"/>
        <w:rPr>
          <w:b/>
          <w:szCs w:val="22"/>
        </w:rPr>
      </w:pPr>
      <w:r w:rsidRPr="00014F38">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29432F">
        <w:rPr>
          <w:szCs w:val="22"/>
        </w:rPr>
        <w:t xml:space="preserve"> xxxxxxxxxxxxxxxxxxxxxxxxxxxxxxxxxxx</w:t>
      </w:r>
      <w:r w:rsidRPr="00014F38">
        <w:rPr>
          <w:szCs w:val="22"/>
        </w:rPr>
        <w:t xml:space="preserve"> </w:t>
      </w:r>
      <w:r w:rsidR="0029432F">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14F38">
        <w:rPr>
          <w:szCs w:val="22"/>
        </w:rPr>
        <w:t xml:space="preserve"> </w:t>
      </w:r>
    </w:p>
    <w:p w:rsidR="002D61D4" w:rsidRPr="00014F38" w:rsidRDefault="002D61D4" w:rsidP="00284FC9">
      <w:pPr>
        <w:pStyle w:val="Zkladntext2"/>
        <w:numPr>
          <w:ilvl w:val="1"/>
          <w:numId w:val="28"/>
        </w:numPr>
        <w:spacing w:after="120" w:line="260" w:lineRule="exact"/>
        <w:ind w:left="624" w:hanging="624"/>
        <w:rPr>
          <w:szCs w:val="22"/>
        </w:rPr>
      </w:pPr>
      <w:r w:rsidRPr="00014F38">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Zástupce nesmí přenechat předmět výpůjčky k užívání jinému, ledaže by tak učinil po předchozím písemném souhlasu ČP.</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 xml:space="preserve">Zástupce je povinen předmět výpůjčky (veškeré vybavení dle odst. 1 tohoto článku) vrátit neprodleně po ukončení provozu </w:t>
      </w:r>
      <w:r w:rsidR="0017648D" w:rsidRPr="00014F38">
        <w:rPr>
          <w:szCs w:val="22"/>
        </w:rPr>
        <w:t xml:space="preserve">provozovny </w:t>
      </w:r>
      <w:r w:rsidRPr="00014F38">
        <w:rPr>
          <w:szCs w:val="22"/>
        </w:rPr>
        <w:t>Partner.</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lastRenderedPageBreak/>
        <w:t xml:space="preserve">Zástupce se zavazuje zajistit připojení </w:t>
      </w:r>
      <w:r w:rsidR="0017648D" w:rsidRPr="00014F38">
        <w:rPr>
          <w:szCs w:val="22"/>
        </w:rPr>
        <w:t xml:space="preserve">provozovny </w:t>
      </w:r>
      <w:r w:rsidRPr="00014F38">
        <w:rPr>
          <w:szCs w:val="22"/>
        </w:rPr>
        <w:t xml:space="preserve">Partner do Datové sítě ČP – vnitropodnikového Intranetu podle odst. 1 tohoto článku v souladu s bezpečnostními a technickými požadavky ČP uvedenými v Příloze č. </w:t>
      </w:r>
      <w:r w:rsidR="00C759DD" w:rsidRPr="00014F38">
        <w:rPr>
          <w:szCs w:val="22"/>
        </w:rPr>
        <w:t>7</w:t>
      </w:r>
      <w:r w:rsidR="00E864F5" w:rsidRPr="00014F38">
        <w:rPr>
          <w:szCs w:val="22"/>
        </w:rPr>
        <w:t xml:space="preserve"> </w:t>
      </w:r>
      <w:r w:rsidRPr="00014F38">
        <w:rPr>
          <w:szCs w:val="22"/>
        </w:rPr>
        <w:t xml:space="preserve">Smlouvy po celou dobu trvání smluvního vztahu založeného touto Smlouvou. ČP může kdykoliv za trvání smluvního vztahu založeného touto Smlouvou rozhodnout, že připojení </w:t>
      </w:r>
      <w:r w:rsidR="0017648D" w:rsidRPr="00014F38">
        <w:rPr>
          <w:szCs w:val="22"/>
        </w:rPr>
        <w:t xml:space="preserve">provozovny </w:t>
      </w:r>
      <w:r w:rsidRPr="00014F38">
        <w:rPr>
          <w:szCs w:val="22"/>
        </w:rPr>
        <w:t>Partner do Datové sítě ČP – vnitropodnikového Intranetu zajistí vlastními prostředky. V takovém případě Zástupci nenáleží provize za zajištění připojení Partnera do Datové sítě ČP stanovená v</w:t>
      </w:r>
      <w:r w:rsidRPr="00014F38">
        <w:t xml:space="preserve"> příloze č. 2 Smlouvy. </w:t>
      </w:r>
    </w:p>
    <w:p w:rsidR="002D61D4" w:rsidRPr="00014F38" w:rsidRDefault="002D61D4" w:rsidP="00CE7185">
      <w:pPr>
        <w:pStyle w:val="Zkladntext2"/>
        <w:spacing w:after="120" w:line="260" w:lineRule="exact"/>
        <w:ind w:left="624"/>
        <w:rPr>
          <w:szCs w:val="22"/>
        </w:rPr>
      </w:pPr>
    </w:p>
    <w:p w:rsidR="002D61D4" w:rsidRPr="00014F3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14F38">
        <w:rPr>
          <w:rFonts w:ascii="Times New Roman" w:hAnsi="Times New Roman"/>
          <w:bCs w:val="0"/>
          <w:color w:val="auto"/>
          <w:sz w:val="22"/>
          <w:lang w:val="cs-CZ" w:eastAsia="cs-CZ"/>
        </w:rPr>
        <w:t>Povinnosti Zástupce</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vykonávat činnost ve prospěch ČP na základě této Smlouvy s vynaložením odborné péče.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sidRPr="00014F38">
        <w:rPr>
          <w:szCs w:val="22"/>
        </w:rPr>
        <w:t xml:space="preserve">1 </w:t>
      </w:r>
      <w:r w:rsidRPr="00014F38">
        <w:rPr>
          <w:szCs w:val="22"/>
        </w:rPr>
        <w:t xml:space="preserve">Smlouvy služby uvedené v Příloze č. </w:t>
      </w:r>
      <w:r w:rsidR="00080759" w:rsidRPr="00014F38">
        <w:rPr>
          <w:szCs w:val="22"/>
        </w:rPr>
        <w:t>1</w:t>
      </w:r>
      <w:r w:rsidRPr="00014F38">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014F38">
        <w:rPr>
          <w:szCs w:val="22"/>
        </w:rPr>
        <w:lastRenderedPageBreak/>
        <w:t xml:space="preserve">službu CashBack, pro Československou obchodní bankou, a.s. se sídlem Radlická 333/150, 150 57 Praha 5, IČO 00001350.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Náklady spojené s plněním Smlouvy nese s výjimkou stanovenou v ustanovení čl. 4 odst. 1 těchto Podmínek Zástupce.</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při poskytování služeb podle Smlouvy dodržovat ČP stanovený minimální rozsah otevíracích hodin pro veřejnost v rozsahu stanoveném v Příloze č. </w:t>
      </w:r>
      <w:r w:rsidR="00E864F5" w:rsidRPr="00014F38">
        <w:rPr>
          <w:szCs w:val="22"/>
        </w:rPr>
        <w:t xml:space="preserve">6 </w:t>
      </w:r>
      <w:r w:rsidRPr="00014F38">
        <w:rPr>
          <w:szCs w:val="22"/>
        </w:rPr>
        <w:t>Smlouvy.</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014F38">
        <w:rPr>
          <w:szCs w:val="22"/>
        </w:rPr>
        <w:t xml:space="preserve">6 </w:t>
      </w:r>
      <w:r w:rsidRPr="00014F38">
        <w:rPr>
          <w:szCs w:val="22"/>
        </w:rPr>
        <w:t>Smlouvy.</w:t>
      </w:r>
    </w:p>
    <w:p w:rsidR="00173B2F" w:rsidRPr="00014F38" w:rsidRDefault="002D61D4" w:rsidP="00173B2F">
      <w:pPr>
        <w:pStyle w:val="Zkladntext2"/>
        <w:numPr>
          <w:ilvl w:val="1"/>
          <w:numId w:val="36"/>
        </w:numPr>
        <w:spacing w:after="120" w:line="260" w:lineRule="exact"/>
        <w:ind w:left="624" w:hanging="624"/>
        <w:rPr>
          <w:szCs w:val="22"/>
        </w:rPr>
      </w:pPr>
      <w:r w:rsidRPr="00014F38">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r w:rsidR="00173B2F" w:rsidRPr="00014F38">
        <w:rPr>
          <w:szCs w:val="22"/>
        </w:rPr>
        <w:t xml:space="preserve"> </w:t>
      </w:r>
      <w:r w:rsidR="00173B2F" w:rsidRPr="00014F38">
        <w:rPr>
          <w:szCs w:val="22"/>
        </w:rPr>
        <w:tab/>
      </w:r>
    </w:p>
    <w:p w:rsidR="009B5CE2" w:rsidRPr="00014F38" w:rsidRDefault="0029432F"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014F38" w:rsidRDefault="0029432F"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014F38" w:rsidRDefault="0029432F"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zachovávat po celou dobu účinnosti této Smlouvy jednotný vzhled (vizualizaci) provozovny Partner, v níž je vykonávána činnost na základě Smlouvy, dle pokynů ČP.</w:t>
      </w:r>
      <w:r w:rsidRPr="00014F38" w:rsidDel="002B492D">
        <w:rPr>
          <w:szCs w:val="22"/>
        </w:rPr>
        <w:t xml:space="preserve">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014F38">
        <w:rPr>
          <w:szCs w:val="22"/>
        </w:rPr>
        <w:t>Technologické příručce</w:t>
      </w:r>
      <w:r w:rsidRPr="00014F38">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přijímat a vyřizovat žádosti o změnu místa dodání, změnu ukládací pošty, vystavení průkazu zmocněnce a opatření adresáta.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vyřizovat žádosti zákazníků o informace vycházející z Poštovních podmínek, Základních kvalitativních požadavků a dalších platných předpisů.</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sidRPr="00014F38">
        <w:rPr>
          <w:szCs w:val="22"/>
        </w:rPr>
        <w:t>8</w:t>
      </w:r>
      <w:r w:rsidR="00E864F5" w:rsidRPr="00014F38">
        <w:rPr>
          <w:szCs w:val="22"/>
        </w:rPr>
        <w:t xml:space="preserve"> </w:t>
      </w:r>
      <w:r w:rsidRPr="00014F38">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w:t>
      </w:r>
      <w:r w:rsidRPr="00014F38">
        <w:rPr>
          <w:szCs w:val="22"/>
        </w:rPr>
        <w:lastRenderedPageBreak/>
        <w:t xml:space="preserve">známku používat pro účely vytvoření nového titulu vyplývajícího z duševního vlastnictví. Závazná pravidla užívání loga ČP jsou uvedena v příloze č. </w:t>
      </w:r>
      <w:r w:rsidR="007A7886" w:rsidRPr="00014F38">
        <w:rPr>
          <w:szCs w:val="22"/>
        </w:rPr>
        <w:t>8</w:t>
      </w:r>
      <w:r w:rsidR="00E864F5" w:rsidRPr="00014F38">
        <w:rPr>
          <w:szCs w:val="22"/>
        </w:rPr>
        <w:t xml:space="preserve"> </w:t>
      </w:r>
      <w:r w:rsidRPr="00014F38">
        <w:rPr>
          <w:szCs w:val="22"/>
        </w:rPr>
        <w:t>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 případě, že má Zástupce v úmyslu provádět reklamu podle čl. 3 odst. </w:t>
      </w:r>
      <w:r w:rsidR="00EE6ABB" w:rsidRPr="00014F38">
        <w:rPr>
          <w:szCs w:val="22"/>
        </w:rPr>
        <w:t xml:space="preserve">24 </w:t>
      </w:r>
      <w:r w:rsidRPr="00014F38">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014F38" w:rsidRDefault="002D61D4" w:rsidP="00202324">
      <w:pPr>
        <w:pStyle w:val="Zkladntext2"/>
        <w:numPr>
          <w:ilvl w:val="1"/>
          <w:numId w:val="36"/>
        </w:numPr>
        <w:spacing w:after="120" w:line="260" w:lineRule="exact"/>
        <w:ind w:left="624" w:hanging="624"/>
        <w:rPr>
          <w:szCs w:val="22"/>
        </w:rPr>
      </w:pPr>
      <w:r w:rsidRPr="00014F38">
        <w:rPr>
          <w:szCs w:val="22"/>
        </w:rPr>
        <w:t xml:space="preserve">Žádosti o schválení obsahové a vizuální stránky reklamy, doby jejího trvání a způsobu jejího užití ve smyslu čl. 3 odst. </w:t>
      </w:r>
      <w:r w:rsidR="00517D15" w:rsidRPr="00014F38">
        <w:rPr>
          <w:szCs w:val="22"/>
        </w:rPr>
        <w:t>2</w:t>
      </w:r>
      <w:r w:rsidR="00A1649B" w:rsidRPr="00014F38">
        <w:rPr>
          <w:szCs w:val="22"/>
        </w:rPr>
        <w:t>4</w:t>
      </w:r>
      <w:r w:rsidRPr="00014F38">
        <w:rPr>
          <w:szCs w:val="22"/>
        </w:rPr>
        <w:t xml:space="preserve"> těchto Podmínek je Zástupce povinen zaslat v tištěné podobě nebo v elektronické podobě na CD nebo DVD ČP na následující adresu:</w:t>
      </w:r>
    </w:p>
    <w:p w:rsidR="002D61D4" w:rsidRPr="00014F38" w:rsidRDefault="002D61D4" w:rsidP="00202324">
      <w:pPr>
        <w:pStyle w:val="Zkladntext2"/>
        <w:spacing w:line="260" w:lineRule="exact"/>
        <w:ind w:left="624"/>
        <w:rPr>
          <w:szCs w:val="22"/>
        </w:rPr>
      </w:pPr>
      <w:r w:rsidRPr="00014F38">
        <w:rPr>
          <w:szCs w:val="22"/>
        </w:rPr>
        <w:t xml:space="preserve">Česká pošta, s.p. </w:t>
      </w:r>
    </w:p>
    <w:p w:rsidR="002D61D4" w:rsidRPr="00014F38" w:rsidRDefault="002D61D4" w:rsidP="00202324">
      <w:pPr>
        <w:pStyle w:val="Zkladntext2"/>
        <w:spacing w:line="260" w:lineRule="exact"/>
        <w:ind w:left="624"/>
        <w:rPr>
          <w:szCs w:val="22"/>
        </w:rPr>
      </w:pPr>
      <w:r w:rsidRPr="00014F38">
        <w:rPr>
          <w:szCs w:val="22"/>
        </w:rPr>
        <w:t>sekretariát divize obchod a marketing</w:t>
      </w:r>
    </w:p>
    <w:p w:rsidR="002D61D4" w:rsidRPr="00014F38" w:rsidRDefault="002D61D4" w:rsidP="00202324">
      <w:pPr>
        <w:pStyle w:val="Zkladntext2"/>
        <w:spacing w:after="120" w:line="260" w:lineRule="exact"/>
        <w:ind w:left="624"/>
        <w:rPr>
          <w:szCs w:val="22"/>
        </w:rPr>
      </w:pPr>
      <w:r w:rsidRPr="00014F38">
        <w:rPr>
          <w:szCs w:val="22"/>
        </w:rPr>
        <w:t>Politických vězňů 909/4, 225 99, Praha 1</w:t>
      </w:r>
    </w:p>
    <w:p w:rsidR="002D61D4" w:rsidRPr="00014F38" w:rsidRDefault="002D61D4" w:rsidP="00202324">
      <w:pPr>
        <w:pStyle w:val="Zkladntext2"/>
        <w:spacing w:after="120" w:line="260" w:lineRule="exact"/>
        <w:ind w:left="624"/>
        <w:rPr>
          <w:szCs w:val="22"/>
        </w:rPr>
      </w:pPr>
      <w:r w:rsidRPr="00014F38">
        <w:rPr>
          <w:szCs w:val="22"/>
        </w:rPr>
        <w:t xml:space="preserve">V případě, že návrh reklamy nepřesahuje v elektronické podobě objem 10 MB, je Zástupce oprávněn zaslat jej pouze v elektronické podobě e-mailem na adresu </w:t>
      </w:r>
      <w:hyperlink r:id="rId8" w:history="1">
        <w:r w:rsidRPr="00014F38">
          <w:t>marketing.gr@cpost.cz</w:t>
        </w:r>
      </w:hyperlink>
      <w:r w:rsidRPr="00014F38">
        <w:rPr>
          <w:szCs w:val="22"/>
        </w:rPr>
        <w:t>.</w:t>
      </w:r>
    </w:p>
    <w:p w:rsidR="002D61D4" w:rsidRPr="00014F38" w:rsidRDefault="002D61D4" w:rsidP="00202324">
      <w:pPr>
        <w:pStyle w:val="Zkladntext2"/>
        <w:spacing w:after="120" w:line="260" w:lineRule="exact"/>
        <w:ind w:left="624"/>
        <w:rPr>
          <w:szCs w:val="22"/>
        </w:rPr>
      </w:pPr>
      <w:r w:rsidRPr="00014F38">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014F38">
        <w:rPr>
          <w:szCs w:val="22"/>
        </w:rPr>
        <w:t>8</w:t>
      </w:r>
      <w:r w:rsidR="00E864F5" w:rsidRPr="00014F38">
        <w:rPr>
          <w:szCs w:val="22"/>
        </w:rPr>
        <w:t xml:space="preserve"> </w:t>
      </w:r>
      <w:r w:rsidRPr="00014F38">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014F38" w:rsidRDefault="002D61D4" w:rsidP="002D61D4">
      <w:pPr>
        <w:pStyle w:val="Zkladntext2"/>
        <w:numPr>
          <w:ilvl w:val="1"/>
          <w:numId w:val="36"/>
        </w:numPr>
        <w:spacing w:after="120" w:line="260" w:lineRule="exact"/>
        <w:ind w:left="624" w:hanging="624"/>
      </w:pPr>
      <w:r w:rsidRPr="00014F38">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rsidRPr="00014F38">
        <w:t>9</w:t>
      </w:r>
      <w:r w:rsidR="00E864F5" w:rsidRPr="00014F38">
        <w:t xml:space="preserve"> </w:t>
      </w:r>
      <w:r w:rsidRPr="00014F38">
        <w:t xml:space="preserve">Smlouvy, a zavazuje se jej dodržovat při plnění povinností vyplývajících ze Smlouvy a vzniklých na jejím základě. </w:t>
      </w:r>
    </w:p>
    <w:p w:rsidR="002D61D4" w:rsidRPr="00014F38" w:rsidRDefault="002D61D4" w:rsidP="002D61D4">
      <w:pPr>
        <w:pStyle w:val="Zkladntext2"/>
        <w:numPr>
          <w:ilvl w:val="1"/>
          <w:numId w:val="36"/>
        </w:numPr>
        <w:spacing w:after="120" w:line="260" w:lineRule="exact"/>
        <w:ind w:left="624" w:hanging="624"/>
      </w:pPr>
      <w:r w:rsidRPr="00014F38">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014F38">
        <w:t>1</w:t>
      </w:r>
      <w:r w:rsidR="007A7886" w:rsidRPr="00014F38">
        <w:t>0</w:t>
      </w:r>
      <w:r w:rsidR="00E864F5" w:rsidRPr="00014F38">
        <w:t xml:space="preserve"> </w:t>
      </w:r>
      <w:r w:rsidRPr="00014F38">
        <w:t xml:space="preserve">Smlouvy. </w:t>
      </w:r>
    </w:p>
    <w:p w:rsidR="002D61D4" w:rsidRPr="00014F38" w:rsidRDefault="002D61D4" w:rsidP="002D61D4">
      <w:pPr>
        <w:pStyle w:val="Zkladntext2"/>
        <w:numPr>
          <w:ilvl w:val="1"/>
          <w:numId w:val="36"/>
        </w:numPr>
        <w:spacing w:after="120" w:line="260" w:lineRule="exact"/>
        <w:ind w:left="624" w:hanging="624"/>
      </w:pPr>
      <w:r w:rsidRPr="00014F38">
        <w:t>O změně Etického kodexu a Pravidel bude ČP Zástupce neprodleně informovat. Nebude-li ze strany ČP uvedeno něco jiného, je Zástupce povinen řídit se novým zněním Etického kodexu a Pravidel dnem jeho doručení ze strany ČP.</w:t>
      </w:r>
    </w:p>
    <w:p w:rsidR="002D61D4" w:rsidRPr="00014F38" w:rsidRDefault="002D61D4" w:rsidP="002D61D4">
      <w:pPr>
        <w:pStyle w:val="Zkladntext2"/>
        <w:numPr>
          <w:ilvl w:val="1"/>
          <w:numId w:val="36"/>
        </w:numPr>
        <w:spacing w:after="120" w:line="260" w:lineRule="exact"/>
        <w:ind w:left="624" w:hanging="624"/>
      </w:pPr>
      <w:r w:rsidRPr="00014F38">
        <w:lastRenderedPageBreak/>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014F38" w:rsidRDefault="0029432F" w:rsidP="002D61D4">
      <w:pPr>
        <w:pStyle w:val="Zkladntext2"/>
        <w:numPr>
          <w:ilvl w:val="1"/>
          <w:numId w:val="36"/>
        </w:numPr>
        <w:spacing w:after="120" w:line="260" w:lineRule="exact"/>
        <w:ind w:left="624" w:hanging="624"/>
      </w:pPr>
      <w:r>
        <w:t>xxxxxxxxxxxxxxxxxxxxxxxxxxxxxxxxxxxxxxxxxxxxxxxxxxxxxxxxxxxxxxxxxxxxxxxxxxxxxxxxxxxxxxxxxxxxxxxxxxxxx</w:t>
      </w:r>
      <w:r w:rsidR="002D61D4" w:rsidRPr="00014F38">
        <w:t xml:space="preserve">. </w:t>
      </w:r>
    </w:p>
    <w:p w:rsidR="002D61D4" w:rsidRPr="00014F3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14F38">
        <w:rPr>
          <w:rFonts w:ascii="Times New Roman" w:hAnsi="Times New Roman"/>
          <w:bCs w:val="0"/>
          <w:color w:val="auto"/>
          <w:sz w:val="22"/>
          <w:lang w:val="cs-CZ" w:eastAsia="cs-CZ"/>
        </w:rPr>
        <w:t>Povinnosti ČP</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Náklady spojené s pořízením věcí uvedených v čl. 2 odst. 1 těchto Podmínek</w:t>
      </w:r>
      <w:r w:rsidR="0029432F">
        <w:rPr>
          <w:szCs w:val="22"/>
        </w:rPr>
        <w:t xml:space="preserve"> xxxxxxxxxxxxxxxxxxxxx</w:t>
      </w:r>
      <w:r w:rsidRPr="00014F38">
        <w:rPr>
          <w:szCs w:val="22"/>
        </w:rPr>
        <w:t xml:space="preserve"> </w:t>
      </w:r>
      <w:r w:rsidR="0029432F">
        <w:rPr>
          <w:szCs w:val="22"/>
        </w:rPr>
        <w:t>xxxxxxxxxxxxxxxxxxxxxxxxxxxxxxxxxxxxxxxxxxxxxxxxxxxxxxxxxxxxxxxx,</w:t>
      </w:r>
      <w:r w:rsidRPr="00014F38">
        <w:rPr>
          <w:szCs w:val="22"/>
        </w:rPr>
        <w:t xml:space="preserve"> ostatní náklady spojené s poskytováním služeb podle Smlouvy nese Zástupce.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014F38">
        <w:rPr>
          <w:szCs w:val="22"/>
        </w:rPr>
        <w:t xml:space="preserve">6 </w:t>
      </w:r>
      <w:r w:rsidRPr="00014F38">
        <w:rPr>
          <w:szCs w:val="22"/>
        </w:rPr>
        <w:t>Smlouvy.</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v souladu s čl. 3 odst. 14 těchto Podmínek povinna provádět se Zástupcem pravidelně vyúčtování.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informovat Zástupce bez zbytečného odkladu písemnou formou o změně řídící pošty stanovené ve Smlouvě.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za podmínek uvedených v čl. 7 těchto Podmínek povinna zajistit výcvik a proškolení osob určených Zástupcem.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zorganizovat pro Zástupce bezpečnostní školení podle čl. 5 těchto Podmínek.  </w:t>
      </w:r>
    </w:p>
    <w:p w:rsidR="002D61D4" w:rsidRPr="00014F38" w:rsidRDefault="00A2392C" w:rsidP="002D61D4">
      <w:pPr>
        <w:pStyle w:val="Zkladntext2"/>
        <w:numPr>
          <w:ilvl w:val="1"/>
          <w:numId w:val="31"/>
        </w:numPr>
        <w:spacing w:after="120" w:line="260" w:lineRule="exact"/>
        <w:ind w:left="624" w:hanging="624"/>
        <w:rPr>
          <w:szCs w:val="22"/>
        </w:rPr>
      </w:pPr>
      <w:r>
        <w:rPr>
          <w:szCs w:val="22"/>
        </w:rPr>
        <w:t>xxxxxxxxxxxxxxxxxxxxxxxxxxxxxxxxxxxxxxxxxxxxxxxxxxxxxxxxxxxx</w:t>
      </w:r>
      <w:r w:rsidR="002D61D4" w:rsidRPr="00014F38">
        <w:rPr>
          <w:b/>
        </w:rPr>
        <w:t>.</w:t>
      </w:r>
    </w:p>
    <w:p w:rsidR="00202324" w:rsidRDefault="002D61D4" w:rsidP="002D61D4">
      <w:pPr>
        <w:pStyle w:val="Zkladntext2"/>
        <w:numPr>
          <w:ilvl w:val="1"/>
          <w:numId w:val="31"/>
        </w:numPr>
        <w:spacing w:after="120" w:line="260" w:lineRule="exact"/>
        <w:ind w:left="624" w:hanging="624"/>
        <w:rPr>
          <w:szCs w:val="22"/>
        </w:rPr>
      </w:pPr>
      <w:r w:rsidRPr="00014F38">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014F38" w:rsidRPr="00014F38" w:rsidRDefault="00014F38" w:rsidP="00014F38">
      <w:pPr>
        <w:pStyle w:val="Zkladntext2"/>
        <w:spacing w:after="120" w:line="260" w:lineRule="exact"/>
        <w:rPr>
          <w:szCs w:val="22"/>
        </w:rPr>
      </w:pPr>
    </w:p>
    <w:p w:rsidR="002D61D4" w:rsidRPr="00014F38" w:rsidRDefault="002D61D4" w:rsidP="002D61D4">
      <w:pPr>
        <w:pStyle w:val="P-HEAD-ODST"/>
        <w:numPr>
          <w:ilvl w:val="0"/>
          <w:numId w:val="32"/>
        </w:numPr>
        <w:spacing w:after="120" w:line="260" w:lineRule="exact"/>
        <w:ind w:left="431" w:hanging="431"/>
        <w:rPr>
          <w:rFonts w:ascii="Times New Roman" w:hAnsi="Times New Roman"/>
          <w:sz w:val="22"/>
          <w:szCs w:val="22"/>
        </w:rPr>
      </w:pPr>
      <w:r w:rsidRPr="00014F38">
        <w:rPr>
          <w:rFonts w:ascii="Times New Roman" w:hAnsi="Times New Roman"/>
          <w:sz w:val="22"/>
          <w:szCs w:val="22"/>
        </w:rPr>
        <w:t>Bezpečnost, využívání výpočetní techniky a softwaru</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014F38">
        <w:rPr>
          <w:szCs w:val="22"/>
        </w:rPr>
        <w:t>1</w:t>
      </w:r>
      <w:r w:rsidR="007A7886" w:rsidRPr="00014F38">
        <w:rPr>
          <w:szCs w:val="22"/>
        </w:rPr>
        <w:t>1</w:t>
      </w:r>
      <w:r w:rsidR="00040127" w:rsidRPr="00014F38">
        <w:rPr>
          <w:szCs w:val="22"/>
        </w:rPr>
        <w:t xml:space="preserve"> </w:t>
      </w:r>
      <w:r w:rsidRPr="00014F38">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014F38" w:rsidRDefault="002D61D4" w:rsidP="002D61D4">
      <w:pPr>
        <w:pStyle w:val="Zkladntext2"/>
        <w:numPr>
          <w:ilvl w:val="1"/>
          <w:numId w:val="32"/>
        </w:numPr>
        <w:spacing w:after="120" w:line="260" w:lineRule="exact"/>
        <w:ind w:left="624" w:hanging="624"/>
      </w:pPr>
      <w:r w:rsidRPr="00014F38">
        <w:rPr>
          <w:szCs w:val="22"/>
        </w:rPr>
        <w:t xml:space="preserve">Zástupce bere na vědomí, že ČP bude moci ověřovat dodržování bezpečnostních požadavků stanovených v Bezpečnostní příručce uživatele ICT ČP. </w:t>
      </w:r>
    </w:p>
    <w:p w:rsidR="002D61D4" w:rsidRPr="00014F38" w:rsidRDefault="002D61D4" w:rsidP="002D61D4">
      <w:pPr>
        <w:pStyle w:val="cpodstavecslovan"/>
        <w:numPr>
          <w:ilvl w:val="1"/>
          <w:numId w:val="32"/>
        </w:numPr>
        <w:spacing w:after="120"/>
        <w:ind w:left="624" w:hanging="624"/>
        <w:rPr>
          <w:rFonts w:eastAsia="Times New Roman"/>
          <w:lang w:eastAsia="cs-CZ"/>
        </w:rPr>
      </w:pPr>
      <w:r w:rsidRPr="00014F38">
        <w:rPr>
          <w:rFonts w:eastAsia="Times New Roman"/>
          <w:lang w:eastAsia="cs-CZ"/>
        </w:rPr>
        <w:lastRenderedPageBreak/>
        <w:t>Zástupce je povinen hlásit vzniklé bezpečnostní incidenty definované Bezpečnostní příručkou uživatele ICT ČP případně i podezření na ně na ServiceDesk ČP.</w:t>
      </w:r>
    </w:p>
    <w:p w:rsidR="002D61D4" w:rsidRPr="00014F38" w:rsidRDefault="002D61D4" w:rsidP="002D61D4">
      <w:pPr>
        <w:pStyle w:val="cpodstavecslovan"/>
        <w:numPr>
          <w:ilvl w:val="1"/>
          <w:numId w:val="32"/>
        </w:numPr>
        <w:spacing w:after="120"/>
        <w:ind w:left="624" w:hanging="624"/>
        <w:rPr>
          <w:rFonts w:eastAsia="Times New Roman"/>
          <w:lang w:eastAsia="cs-CZ"/>
        </w:rPr>
      </w:pPr>
      <w:r w:rsidRPr="00014F38">
        <w:rPr>
          <w:rFonts w:eastAsia="Times New Roman"/>
          <w:lang w:eastAsia="cs-CZ"/>
        </w:rPr>
        <w:t xml:space="preserve">Zástupce je povinen využívat zapůjčenou výpočetní techniku a softwarové vybavení </w:t>
      </w:r>
      <w:r w:rsidR="00040127" w:rsidRPr="00014F38">
        <w:rPr>
          <w:rFonts w:eastAsia="Times New Roman"/>
          <w:lang w:eastAsia="cs-CZ"/>
        </w:rPr>
        <w:t>uvedené v příloze č. 5</w:t>
      </w:r>
      <w:r w:rsidRPr="00014F38">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rosttext"/>
        <w:numPr>
          <w:ilvl w:val="0"/>
          <w:numId w:val="32"/>
        </w:numPr>
        <w:ind w:left="431" w:hanging="431"/>
        <w:jc w:val="center"/>
        <w:rPr>
          <w:rFonts w:ascii="Times New Roman" w:hAnsi="Times New Roman"/>
          <w:b/>
          <w:sz w:val="22"/>
          <w:szCs w:val="22"/>
        </w:rPr>
      </w:pPr>
      <w:r w:rsidRPr="00014F38">
        <w:rPr>
          <w:rFonts w:ascii="Times New Roman" w:hAnsi="Times New Roman"/>
          <w:b/>
          <w:sz w:val="22"/>
          <w:szCs w:val="22"/>
        </w:rPr>
        <w:t>Ochrana osobních údajů</w:t>
      </w:r>
    </w:p>
    <w:p w:rsidR="002D61D4" w:rsidRPr="00014F38" w:rsidRDefault="002D61D4" w:rsidP="002D61D4">
      <w:pPr>
        <w:pStyle w:val="P-HEAD-ODST"/>
        <w:numPr>
          <w:ilvl w:val="0"/>
          <w:numId w:val="0"/>
        </w:numPr>
        <w:rPr>
          <w:rFonts w:ascii="Times New Roman" w:hAnsi="Times New Roman"/>
          <w:sz w:val="22"/>
          <w:szCs w:val="22"/>
        </w:rPr>
      </w:pPr>
    </w:p>
    <w:p w:rsidR="002D61D4" w:rsidRPr="00014F38" w:rsidRDefault="002D61D4" w:rsidP="005974E5">
      <w:pPr>
        <w:pStyle w:val="cpodstavecslovan"/>
        <w:numPr>
          <w:ilvl w:val="1"/>
          <w:numId w:val="32"/>
        </w:numPr>
        <w:spacing w:after="120"/>
        <w:ind w:left="624" w:hanging="624"/>
        <w:rPr>
          <w:rFonts w:eastAsia="Times New Roman"/>
          <w:lang w:eastAsia="cs-CZ"/>
        </w:rPr>
      </w:pPr>
      <w:r w:rsidRPr="00014F38">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014F38">
        <w:rPr>
          <w:rFonts w:eastAsia="Times New Roman"/>
          <w:lang w:eastAsia="cs-CZ"/>
        </w:rPr>
        <w:t xml:space="preserve"> a ve smyslu čl. 28 obecného nařízení Evropského parlamentu a rady (EU) 2016/679, o ochraně osobních údajů (dále jen „GDPR“), ode dne účinnosti GDPR, tj. od 25. 5. 2018.</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ČP opravňuje Zástupce po dobu účinnosti této Smlouvy ke zpracování osobních a adresních údajů </w:t>
      </w:r>
      <w:r w:rsidR="005974E5" w:rsidRPr="00014F38">
        <w:rPr>
          <w:szCs w:val="22"/>
        </w:rPr>
        <w:t xml:space="preserve">zákazníků ČP </w:t>
      </w:r>
      <w:r w:rsidRPr="00014F38">
        <w:rPr>
          <w:szCs w:val="22"/>
        </w:rPr>
        <w:t>v rozsahu:</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jméno,</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příjmení,</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poštovní adresa,</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inkasní údaje (jedná se o číslo SIPO, nebo číslo účtu),</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rodné číslo nebo datum narození,</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údaje z průkazů totožnosti.</w:t>
      </w:r>
    </w:p>
    <w:p w:rsidR="002D61D4" w:rsidRPr="00014F38" w:rsidRDefault="002D61D4" w:rsidP="005974E5">
      <w:pPr>
        <w:pStyle w:val="Zkladntext2"/>
        <w:numPr>
          <w:ilvl w:val="1"/>
          <w:numId w:val="32"/>
        </w:numPr>
        <w:spacing w:after="120" w:line="260" w:lineRule="exact"/>
        <w:ind w:left="624" w:hanging="624"/>
        <w:rPr>
          <w:szCs w:val="22"/>
        </w:rPr>
      </w:pPr>
      <w:r w:rsidRPr="00014F38">
        <w:rPr>
          <w:szCs w:val="22"/>
        </w:rPr>
        <w:t xml:space="preserve">Osobní údaje uvedené v čl. 6. odst. 3 Smlouvy je Zástupce oprávněn zpracovat za účelem plnění předmětu Smlouvy, a to vždy v rozsahu, který je pro konkrétní plnění dané služby nezbytný. </w:t>
      </w:r>
      <w:r w:rsidR="005974E5" w:rsidRPr="00014F38">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014F38">
        <w:rPr>
          <w:szCs w:val="22"/>
        </w:rPr>
        <w:t xml:space="preserve"> </w:t>
      </w:r>
      <w:r w:rsidRPr="00014F38">
        <w:rPr>
          <w:szCs w:val="22"/>
        </w:rPr>
        <w:t>a to podle typu konkrétní poskytované služby.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014F38">
        <w:rPr>
          <w:szCs w:val="22"/>
        </w:rPr>
        <w:t xml:space="preserve"> </w:t>
      </w:r>
      <w:r w:rsidRPr="00014F38">
        <w:rPr>
          <w:szCs w:val="22"/>
        </w:rPr>
        <w:t xml:space="preserve">dohodnutým způsobem dle Technologické příručky pro Partnera. Na provozovně je Zástupce povinen disponovat vždy dostatečným množstvím tiskopisů pro uplatnění práv Zákazníků ČP.  </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lastRenderedPageBreak/>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014F38" w:rsidRDefault="00173B2F" w:rsidP="00173B2F">
      <w:pPr>
        <w:pStyle w:val="Zkladntext2"/>
        <w:numPr>
          <w:ilvl w:val="1"/>
          <w:numId w:val="38"/>
        </w:numPr>
        <w:spacing w:after="120" w:line="260" w:lineRule="exact"/>
        <w:rPr>
          <w:szCs w:val="22"/>
        </w:rPr>
      </w:pPr>
      <w:r w:rsidRPr="00014F38">
        <w:rPr>
          <w:szCs w:val="22"/>
        </w:rPr>
        <w:t>zpracovávat pouze osobní údaje odpovídající stanovenému účelu a v rozsahu nezbytném pro naplnění stanoveného účelu,</w:t>
      </w:r>
    </w:p>
    <w:p w:rsidR="00173B2F" w:rsidRPr="00014F38" w:rsidRDefault="00173B2F" w:rsidP="00173B2F">
      <w:pPr>
        <w:pStyle w:val="Zkladntext2"/>
        <w:numPr>
          <w:ilvl w:val="1"/>
          <w:numId w:val="38"/>
        </w:numPr>
        <w:spacing w:after="120" w:line="260" w:lineRule="exact"/>
        <w:rPr>
          <w:szCs w:val="22"/>
        </w:rPr>
      </w:pPr>
      <w:r w:rsidRPr="00014F38">
        <w:rPr>
          <w:szCs w:val="22"/>
        </w:rPr>
        <w:t>zpracovávat osobní údaje v souladu s účelem, ke kterému byly shromážděny,</w:t>
      </w:r>
    </w:p>
    <w:p w:rsidR="00173B2F" w:rsidRPr="00014F38" w:rsidRDefault="00173B2F" w:rsidP="00173B2F">
      <w:pPr>
        <w:pStyle w:val="Zkladntext2"/>
        <w:numPr>
          <w:ilvl w:val="1"/>
          <w:numId w:val="38"/>
        </w:numPr>
        <w:spacing w:after="120" w:line="260" w:lineRule="exact"/>
        <w:rPr>
          <w:szCs w:val="22"/>
        </w:rPr>
      </w:pPr>
      <w:r w:rsidRPr="00014F38">
        <w:rPr>
          <w:szCs w:val="22"/>
        </w:rPr>
        <w:t xml:space="preserve">zpracovávat osobní údaje v souladu s oprávněnými zájmy subjektů osobních údajů a se zájmy ČP tak, aby ani subjektům osobních údajů, ani ČP nebyla způsobena újma, </w:t>
      </w:r>
    </w:p>
    <w:p w:rsidR="00173B2F" w:rsidRPr="00014F38" w:rsidRDefault="00173B2F" w:rsidP="00173B2F">
      <w:pPr>
        <w:pStyle w:val="Zkladntext2"/>
        <w:numPr>
          <w:ilvl w:val="1"/>
          <w:numId w:val="38"/>
        </w:numPr>
        <w:spacing w:after="120" w:line="260" w:lineRule="exact"/>
        <w:rPr>
          <w:szCs w:val="22"/>
        </w:rPr>
      </w:pPr>
      <w:r w:rsidRPr="00014F38">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014F38" w:rsidRDefault="00173B2F" w:rsidP="00173B2F">
      <w:pPr>
        <w:pStyle w:val="Zkladntext2"/>
        <w:numPr>
          <w:ilvl w:val="1"/>
          <w:numId w:val="38"/>
        </w:numPr>
        <w:spacing w:after="120" w:line="260" w:lineRule="exact"/>
        <w:rPr>
          <w:szCs w:val="22"/>
        </w:rPr>
      </w:pPr>
      <w:r w:rsidRPr="00014F38">
        <w:rPr>
          <w:szCs w:val="22"/>
        </w:rPr>
        <w:t>řídit se povinnostmi dle Bezpečnostní příručky pro uživatele ICT ČP (Příloha č. 11 Smlouvy) a Technologické příručky pro Partnera,</w:t>
      </w:r>
    </w:p>
    <w:p w:rsidR="00173B2F" w:rsidRPr="00014F38" w:rsidRDefault="00173B2F" w:rsidP="00173B2F">
      <w:pPr>
        <w:pStyle w:val="Zkladntext2"/>
        <w:numPr>
          <w:ilvl w:val="1"/>
          <w:numId w:val="38"/>
        </w:numPr>
        <w:spacing w:after="120" w:line="260" w:lineRule="exact"/>
        <w:rPr>
          <w:szCs w:val="22"/>
        </w:rPr>
      </w:pPr>
      <w:r w:rsidRPr="00014F38">
        <w:rPr>
          <w:szCs w:val="22"/>
        </w:rPr>
        <w:t>nakládat s dokumenty obsahujícími osobní údaje jen oprávněnými zaměstnanci;</w:t>
      </w:r>
    </w:p>
    <w:p w:rsidR="00173B2F" w:rsidRPr="00014F38" w:rsidRDefault="00173B2F" w:rsidP="00173B2F">
      <w:pPr>
        <w:pStyle w:val="Zkladntext2"/>
        <w:numPr>
          <w:ilvl w:val="1"/>
          <w:numId w:val="38"/>
        </w:numPr>
        <w:spacing w:after="120" w:line="260" w:lineRule="exact"/>
        <w:rPr>
          <w:szCs w:val="22"/>
        </w:rPr>
      </w:pPr>
      <w:r w:rsidRPr="00014F38">
        <w:rPr>
          <w:szCs w:val="22"/>
        </w:rPr>
        <w:t>zajišťovat místnosti a počítače v objektech Zástupce proti vniknutí třetích osob.</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lastRenderedPageBreak/>
        <w:t>Zástupce je povinen včas oznámit ČP všechny překážky, které by mohly bránit řádnému a včasnému poskytování plnění v souvislosti se zpracováním osobních údajů.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HEAD-ODST"/>
        <w:numPr>
          <w:ilvl w:val="0"/>
          <w:numId w:val="32"/>
        </w:numPr>
        <w:spacing w:after="120" w:line="260" w:lineRule="exact"/>
        <w:ind w:left="431" w:hanging="431"/>
        <w:rPr>
          <w:rFonts w:ascii="Times New Roman" w:hAnsi="Times New Roman"/>
          <w:sz w:val="22"/>
          <w:szCs w:val="22"/>
        </w:rPr>
      </w:pPr>
      <w:r w:rsidRPr="00014F38">
        <w:rPr>
          <w:rFonts w:ascii="Times New Roman" w:hAnsi="Times New Roman"/>
          <w:sz w:val="22"/>
          <w:szCs w:val="22"/>
        </w:rPr>
        <w:t>Kvalifikační předpoklady</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w:t>
      </w:r>
      <w:r w:rsidRPr="00014F38">
        <w:rPr>
          <w:szCs w:val="22"/>
        </w:rPr>
        <w:lastRenderedPageBreak/>
        <w:t xml:space="preserve">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HEAD-ODST"/>
        <w:numPr>
          <w:ilvl w:val="0"/>
          <w:numId w:val="35"/>
        </w:numPr>
        <w:spacing w:after="120" w:line="260" w:lineRule="exact"/>
        <w:ind w:left="431" w:hanging="431"/>
        <w:rPr>
          <w:rFonts w:ascii="Times New Roman" w:hAnsi="Times New Roman"/>
          <w:sz w:val="22"/>
          <w:szCs w:val="22"/>
        </w:rPr>
      </w:pPr>
      <w:r w:rsidRPr="00014F38">
        <w:rPr>
          <w:rFonts w:ascii="Times New Roman" w:hAnsi="Times New Roman"/>
          <w:sz w:val="22"/>
          <w:szCs w:val="22"/>
        </w:rPr>
        <w:t>Kontrola</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Zástupce je povinen neprodleně realizovat opatření k odstranění závad zjištěných ČP.</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014F38" w:rsidRDefault="002D61D4" w:rsidP="002D61D4">
      <w:pPr>
        <w:pStyle w:val="Zkladntext2"/>
        <w:spacing w:after="120" w:line="260" w:lineRule="exact"/>
        <w:ind w:left="624"/>
        <w:rPr>
          <w:szCs w:val="22"/>
        </w:rPr>
      </w:pPr>
    </w:p>
    <w:p w:rsidR="00014F38" w:rsidRDefault="00014F38">
      <w:pPr>
        <w:spacing w:line="240" w:lineRule="auto"/>
        <w:rPr>
          <w:rFonts w:eastAsia="Times New Roman"/>
          <w:b/>
          <w:lang w:eastAsia="cs-CZ"/>
        </w:rPr>
      </w:pPr>
      <w:r>
        <w:br w:type="page"/>
      </w:r>
    </w:p>
    <w:p w:rsidR="002D61D4" w:rsidRPr="00014F38" w:rsidRDefault="002D61D4" w:rsidP="002D61D4">
      <w:pPr>
        <w:pStyle w:val="P-HEAD-ODST"/>
        <w:numPr>
          <w:ilvl w:val="0"/>
          <w:numId w:val="35"/>
        </w:numPr>
        <w:spacing w:after="120" w:line="260" w:lineRule="exact"/>
        <w:rPr>
          <w:rFonts w:ascii="Times New Roman" w:hAnsi="Times New Roman"/>
          <w:sz w:val="22"/>
          <w:szCs w:val="22"/>
        </w:rPr>
      </w:pPr>
      <w:r w:rsidRPr="00014F38">
        <w:rPr>
          <w:rFonts w:ascii="Times New Roman" w:hAnsi="Times New Roman"/>
          <w:sz w:val="22"/>
          <w:szCs w:val="22"/>
        </w:rPr>
        <w:lastRenderedPageBreak/>
        <w:t>Sankce</w:t>
      </w:r>
    </w:p>
    <w:p w:rsidR="002D61D4" w:rsidRPr="00014F38" w:rsidRDefault="002D61D4" w:rsidP="002D61D4">
      <w:pPr>
        <w:pStyle w:val="Zkladntext2"/>
        <w:numPr>
          <w:ilvl w:val="1"/>
          <w:numId w:val="35"/>
        </w:numPr>
        <w:spacing w:after="120" w:line="260" w:lineRule="exact"/>
      </w:pPr>
      <w:r w:rsidRPr="00014F38">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014F38" w:rsidRDefault="002D61D4" w:rsidP="002D61D4">
      <w:pPr>
        <w:pStyle w:val="Zkladntext2"/>
        <w:numPr>
          <w:ilvl w:val="1"/>
          <w:numId w:val="35"/>
        </w:numPr>
        <w:spacing w:after="120" w:line="260" w:lineRule="exact"/>
      </w:pPr>
      <w:r w:rsidRPr="00014F38">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014F38" w:rsidRDefault="002D61D4" w:rsidP="002D61D4">
      <w:pPr>
        <w:pStyle w:val="Zkladntext2"/>
        <w:numPr>
          <w:ilvl w:val="1"/>
          <w:numId w:val="35"/>
        </w:numPr>
        <w:spacing w:after="120" w:line="260" w:lineRule="exact"/>
      </w:pPr>
      <w:r w:rsidRPr="00014F38">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014F38">
        <w:rPr>
          <w:szCs w:val="22"/>
        </w:rPr>
        <w:t>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sidRPr="002D0D37">
        <w:rPr>
          <w:szCs w:val="22"/>
        </w:rPr>
        <w:t xml:space="preserve">.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345" w:rsidRDefault="00031345" w:rsidP="00E26E3A">
      <w:pPr>
        <w:spacing w:line="240" w:lineRule="auto"/>
      </w:pPr>
      <w:r>
        <w:separator/>
      </w:r>
    </w:p>
  </w:endnote>
  <w:endnote w:type="continuationSeparator" w:id="0">
    <w:p w:rsidR="00031345" w:rsidRDefault="00031345"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760718">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760718">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345" w:rsidRDefault="00031345" w:rsidP="00E26E3A">
      <w:pPr>
        <w:spacing w:line="240" w:lineRule="auto"/>
      </w:pPr>
      <w:r>
        <w:separator/>
      </w:r>
    </w:p>
  </w:footnote>
  <w:footnote w:type="continuationSeparator" w:id="0">
    <w:p w:rsidR="00031345" w:rsidRDefault="00031345"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EEEC8E8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1D60"/>
    <w:rsid w:val="000034AF"/>
    <w:rsid w:val="00014F38"/>
    <w:rsid w:val="00015FD1"/>
    <w:rsid w:val="0002014B"/>
    <w:rsid w:val="00021B54"/>
    <w:rsid w:val="000235B1"/>
    <w:rsid w:val="000249AF"/>
    <w:rsid w:val="00031345"/>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17C2"/>
    <w:rsid w:val="00233DB3"/>
    <w:rsid w:val="00242ABC"/>
    <w:rsid w:val="00243D75"/>
    <w:rsid w:val="00251F82"/>
    <w:rsid w:val="00254604"/>
    <w:rsid w:val="00271EEE"/>
    <w:rsid w:val="0027648E"/>
    <w:rsid w:val="00280271"/>
    <w:rsid w:val="002825C9"/>
    <w:rsid w:val="002836C4"/>
    <w:rsid w:val="002842F3"/>
    <w:rsid w:val="00284F44"/>
    <w:rsid w:val="00284FC9"/>
    <w:rsid w:val="002864E3"/>
    <w:rsid w:val="0029432F"/>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5D0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D67B8"/>
    <w:rsid w:val="005F0E29"/>
    <w:rsid w:val="005F75CD"/>
    <w:rsid w:val="00600F38"/>
    <w:rsid w:val="00606B3C"/>
    <w:rsid w:val="00607FDD"/>
    <w:rsid w:val="006121FA"/>
    <w:rsid w:val="00613A99"/>
    <w:rsid w:val="0061542C"/>
    <w:rsid w:val="00633670"/>
    <w:rsid w:val="00644D14"/>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14B1A"/>
    <w:rsid w:val="00721E7C"/>
    <w:rsid w:val="00733307"/>
    <w:rsid w:val="0074503E"/>
    <w:rsid w:val="007522C2"/>
    <w:rsid w:val="00753E10"/>
    <w:rsid w:val="00760718"/>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392C"/>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4948"/>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E2A27"/>
    <w:rsid w:val="00BF67D4"/>
    <w:rsid w:val="00C037FF"/>
    <w:rsid w:val="00C07B25"/>
    <w:rsid w:val="00C127D4"/>
    <w:rsid w:val="00C158D7"/>
    <w:rsid w:val="00C270C2"/>
    <w:rsid w:val="00C32E44"/>
    <w:rsid w:val="00C3488F"/>
    <w:rsid w:val="00C41461"/>
    <w:rsid w:val="00C4695D"/>
    <w:rsid w:val="00C54B75"/>
    <w:rsid w:val="00C54D4F"/>
    <w:rsid w:val="00C5528A"/>
    <w:rsid w:val="00C5609C"/>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36D48"/>
    <w:rsid w:val="00D4228C"/>
    <w:rsid w:val="00D4280B"/>
    <w:rsid w:val="00D47443"/>
    <w:rsid w:val="00D47A90"/>
    <w:rsid w:val="00D52F0F"/>
    <w:rsid w:val="00D55E6A"/>
    <w:rsid w:val="00D6039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5FA"/>
    <w:rsid w:val="00E05E15"/>
    <w:rsid w:val="00E10ABA"/>
    <w:rsid w:val="00E20AB1"/>
    <w:rsid w:val="00E253F5"/>
    <w:rsid w:val="00E26E3A"/>
    <w:rsid w:val="00E27990"/>
    <w:rsid w:val="00E30AAC"/>
    <w:rsid w:val="00E30BA1"/>
    <w:rsid w:val="00E31989"/>
    <w:rsid w:val="00E42B80"/>
    <w:rsid w:val="00E46C9E"/>
    <w:rsid w:val="00E60E46"/>
    <w:rsid w:val="00E70D2B"/>
    <w:rsid w:val="00E725F0"/>
    <w:rsid w:val="00E864F5"/>
    <w:rsid w:val="00E9627C"/>
    <w:rsid w:val="00EA15FD"/>
    <w:rsid w:val="00EA6004"/>
    <w:rsid w:val="00EB0BD2"/>
    <w:rsid w:val="00EC0984"/>
    <w:rsid w:val="00ED0EDD"/>
    <w:rsid w:val="00EE09CE"/>
    <w:rsid w:val="00EE6ABB"/>
    <w:rsid w:val="00EF5BB6"/>
    <w:rsid w:val="00F050E4"/>
    <w:rsid w:val="00F05FEC"/>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11</Pages>
  <Words>5469</Words>
  <Characters>32271</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Andrýsková Pavla</cp:lastModifiedBy>
  <cp:revision>2</cp:revision>
  <cp:lastPrinted>2018-03-15T09:12:00Z</cp:lastPrinted>
  <dcterms:created xsi:type="dcterms:W3CDTF">2018-04-09T11:23:00Z</dcterms:created>
  <dcterms:modified xsi:type="dcterms:W3CDTF">2018-04-09T11:23:00Z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