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E6A" w:rsidRPr="00081529" w:rsidRDefault="00174E6A">
      <w:pPr>
        <w:pStyle w:val="Nzev"/>
        <w:rPr>
          <w:rFonts w:ascii="Palatino Linotype" w:hAnsi="Palatino Linotype"/>
          <w:sz w:val="28"/>
          <w:szCs w:val="28"/>
          <w:u w:val="none"/>
        </w:rPr>
      </w:pPr>
      <w:r w:rsidRPr="00081529">
        <w:rPr>
          <w:rFonts w:ascii="Palatino Linotype" w:hAnsi="Palatino Linotype"/>
          <w:sz w:val="28"/>
          <w:szCs w:val="28"/>
          <w:u w:val="none"/>
        </w:rPr>
        <w:t>Smlouva o dílo</w:t>
      </w:r>
      <w:r w:rsidR="00B16B41" w:rsidRPr="00081529">
        <w:rPr>
          <w:rFonts w:ascii="Palatino Linotype" w:hAnsi="Palatino Linotype"/>
          <w:sz w:val="28"/>
          <w:szCs w:val="28"/>
          <w:u w:val="none"/>
        </w:rPr>
        <w:t xml:space="preserve"> </w:t>
      </w:r>
      <w:r w:rsidR="00F96F59" w:rsidRPr="003602F3">
        <w:rPr>
          <w:rFonts w:ascii="Palatino Linotype" w:hAnsi="Palatino Linotype"/>
          <w:sz w:val="28"/>
          <w:szCs w:val="28"/>
          <w:highlight w:val="lightGray"/>
          <w:u w:val="none"/>
        </w:rPr>
        <w:t>č………………</w:t>
      </w:r>
    </w:p>
    <w:p w:rsidR="00D638F2" w:rsidRPr="00081529" w:rsidRDefault="00D638F2" w:rsidP="00D638F2">
      <w:pPr>
        <w:pBdr>
          <w:bottom w:val="single" w:sz="12" w:space="1" w:color="auto"/>
        </w:pBdr>
        <w:jc w:val="center"/>
        <w:rPr>
          <w:rFonts w:ascii="Palatino Linotype" w:hAnsi="Palatino Linotype"/>
          <w:i/>
        </w:rPr>
      </w:pPr>
      <w:r w:rsidRPr="00081529">
        <w:rPr>
          <w:rFonts w:ascii="Palatino Linotype" w:hAnsi="Palatino Linotype"/>
          <w:i/>
        </w:rPr>
        <w:t xml:space="preserve">uzavřená </w:t>
      </w:r>
      <w:r w:rsidR="000D548B" w:rsidRPr="00081529">
        <w:rPr>
          <w:rFonts w:ascii="Palatino Linotype" w:hAnsi="Palatino Linotype"/>
          <w:i/>
        </w:rPr>
        <w:t>dle ustanovení § 2586 a násl. zákona č. 89/2012 Sb., občanský</w:t>
      </w:r>
      <w:r w:rsidRPr="00081529">
        <w:rPr>
          <w:rFonts w:ascii="Palatino Linotype" w:hAnsi="Palatino Linotype"/>
          <w:i/>
        </w:rPr>
        <w:t xml:space="preserve"> zákoník, v platném znění, mezi níže uvedenými účastníky smlouvy</w:t>
      </w:r>
    </w:p>
    <w:p w:rsidR="003E151F" w:rsidRPr="00081529" w:rsidRDefault="00CC2E62" w:rsidP="00D35D43">
      <w:pPr>
        <w:spacing w:before="240"/>
        <w:jc w:val="center"/>
        <w:rPr>
          <w:rFonts w:ascii="Palatino Linotype" w:hAnsi="Palatino Linotype"/>
          <w:b/>
          <w:sz w:val="22"/>
          <w:szCs w:val="22"/>
        </w:rPr>
      </w:pPr>
      <w:r w:rsidRPr="00081529">
        <w:rPr>
          <w:rFonts w:ascii="Palatino Linotype" w:hAnsi="Palatino Linotype"/>
          <w:b/>
          <w:bCs/>
          <w:sz w:val="22"/>
          <w:szCs w:val="22"/>
        </w:rPr>
        <w:t>Článek</w:t>
      </w:r>
      <w:r w:rsidR="00681A72" w:rsidRPr="00081529">
        <w:rPr>
          <w:rFonts w:ascii="Palatino Linotype" w:hAnsi="Palatino Linotype"/>
          <w:b/>
          <w:bCs/>
          <w:sz w:val="22"/>
          <w:szCs w:val="22"/>
        </w:rPr>
        <w:t xml:space="preserve"> </w:t>
      </w:r>
      <w:r w:rsidR="003E151F" w:rsidRPr="00081529">
        <w:rPr>
          <w:rFonts w:ascii="Palatino Linotype" w:hAnsi="Palatino Linotype"/>
          <w:b/>
          <w:sz w:val="22"/>
          <w:szCs w:val="22"/>
        </w:rPr>
        <w:t>I.</w:t>
      </w:r>
    </w:p>
    <w:p w:rsidR="00174E6A" w:rsidRPr="00081529" w:rsidRDefault="003E151F" w:rsidP="00D35D43">
      <w:pPr>
        <w:spacing w:after="120"/>
        <w:jc w:val="center"/>
        <w:rPr>
          <w:rFonts w:ascii="Palatino Linotype" w:hAnsi="Palatino Linotype"/>
          <w:b/>
          <w:sz w:val="22"/>
          <w:szCs w:val="22"/>
        </w:rPr>
      </w:pPr>
      <w:r w:rsidRPr="00081529">
        <w:rPr>
          <w:rFonts w:ascii="Palatino Linotype" w:hAnsi="Palatino Linotype"/>
          <w:b/>
          <w:sz w:val="22"/>
          <w:szCs w:val="22"/>
        </w:rPr>
        <w:t>Smluvní strany</w:t>
      </w:r>
    </w:p>
    <w:p w:rsidR="000B0CA4" w:rsidRPr="00081529" w:rsidRDefault="00081529" w:rsidP="00081529">
      <w:pPr>
        <w:numPr>
          <w:ilvl w:val="0"/>
          <w:numId w:val="4"/>
        </w:numPr>
        <w:tabs>
          <w:tab w:val="left" w:pos="2268"/>
        </w:tabs>
        <w:ind w:left="567" w:hanging="567"/>
        <w:jc w:val="both"/>
        <w:rPr>
          <w:rFonts w:ascii="Palatino Linotype" w:hAnsi="Palatino Linotype"/>
          <w:b/>
          <w:bCs/>
          <w:iCs/>
          <w:snapToGrid w:val="0"/>
        </w:rPr>
      </w:pPr>
      <w:r>
        <w:rPr>
          <w:rFonts w:ascii="Palatino Linotype" w:hAnsi="Palatino Linotype"/>
          <w:b/>
          <w:bCs/>
          <w:iCs/>
          <w:snapToGrid w:val="0"/>
        </w:rPr>
        <w:t>Objednatel:</w:t>
      </w:r>
      <w:r>
        <w:rPr>
          <w:rFonts w:ascii="Palatino Linotype" w:hAnsi="Palatino Linotype"/>
          <w:b/>
          <w:bCs/>
          <w:iCs/>
          <w:snapToGrid w:val="0"/>
        </w:rPr>
        <w:tab/>
      </w:r>
      <w:r w:rsidR="00EC5FC0">
        <w:rPr>
          <w:rFonts w:ascii="Palatino Linotype" w:hAnsi="Palatino Linotype"/>
          <w:b/>
          <w:bCs/>
        </w:rPr>
        <w:t>Město Králíky</w:t>
      </w:r>
    </w:p>
    <w:p w:rsidR="002A678B" w:rsidRPr="00081529" w:rsidRDefault="002A678B" w:rsidP="00081529">
      <w:pPr>
        <w:tabs>
          <w:tab w:val="left" w:pos="2268"/>
        </w:tabs>
        <w:ind w:left="567"/>
        <w:rPr>
          <w:rFonts w:ascii="Palatino Linotype" w:hAnsi="Palatino Linotype"/>
        </w:rPr>
      </w:pPr>
      <w:r w:rsidRPr="00081529">
        <w:rPr>
          <w:rFonts w:ascii="Palatino Linotype" w:hAnsi="Palatino Linotype"/>
        </w:rPr>
        <w:t xml:space="preserve">sídlo: </w:t>
      </w:r>
      <w:r w:rsidRPr="00081529">
        <w:rPr>
          <w:rFonts w:ascii="Palatino Linotype" w:hAnsi="Palatino Linotype"/>
        </w:rPr>
        <w:tab/>
      </w:r>
      <w:r w:rsidR="00EC5FC0" w:rsidRPr="00033CD0">
        <w:rPr>
          <w:rFonts w:ascii="Palatino Linotype" w:hAnsi="Palatino Linotype"/>
        </w:rPr>
        <w:t>Velké náměstí 5</w:t>
      </w:r>
      <w:r w:rsidR="00EC5FC0">
        <w:rPr>
          <w:rFonts w:ascii="Palatino Linotype" w:hAnsi="Palatino Linotype"/>
        </w:rPr>
        <w:t xml:space="preserve">, </w:t>
      </w:r>
      <w:r w:rsidR="00EC5FC0" w:rsidRPr="00033CD0">
        <w:rPr>
          <w:rFonts w:ascii="Palatino Linotype" w:hAnsi="Palatino Linotype"/>
        </w:rPr>
        <w:t>56169 Králíky</w:t>
      </w:r>
    </w:p>
    <w:p w:rsidR="002A678B" w:rsidRPr="00081529" w:rsidRDefault="002A678B" w:rsidP="00081529">
      <w:pPr>
        <w:tabs>
          <w:tab w:val="left" w:pos="2268"/>
        </w:tabs>
        <w:ind w:left="567"/>
        <w:rPr>
          <w:rFonts w:ascii="Palatino Linotype" w:hAnsi="Palatino Linotype"/>
        </w:rPr>
      </w:pPr>
      <w:r w:rsidRPr="00081529">
        <w:rPr>
          <w:rFonts w:ascii="Palatino Linotype" w:hAnsi="Palatino Linotype"/>
        </w:rPr>
        <w:t xml:space="preserve">IČ: </w:t>
      </w:r>
      <w:r w:rsidRPr="00081529">
        <w:rPr>
          <w:rFonts w:ascii="Palatino Linotype" w:hAnsi="Palatino Linotype"/>
        </w:rPr>
        <w:tab/>
      </w:r>
      <w:r w:rsidR="00EC5FC0" w:rsidRPr="00033CD0">
        <w:rPr>
          <w:rFonts w:ascii="Palatino Linotype" w:hAnsi="Palatino Linotype"/>
          <w:bCs/>
        </w:rPr>
        <w:t>00279072</w:t>
      </w:r>
    </w:p>
    <w:p w:rsidR="002A678B" w:rsidRPr="00081529" w:rsidRDefault="002A678B" w:rsidP="00081529">
      <w:pPr>
        <w:tabs>
          <w:tab w:val="left" w:pos="2268"/>
        </w:tabs>
        <w:ind w:left="567"/>
        <w:rPr>
          <w:rFonts w:ascii="Palatino Linotype" w:hAnsi="Palatino Linotype"/>
        </w:rPr>
      </w:pPr>
      <w:r w:rsidRPr="00081529">
        <w:rPr>
          <w:rFonts w:ascii="Palatino Linotype" w:hAnsi="Palatino Linotype"/>
        </w:rPr>
        <w:t xml:space="preserve">DIČ: </w:t>
      </w:r>
      <w:r w:rsidRPr="00081529">
        <w:rPr>
          <w:rFonts w:ascii="Palatino Linotype" w:hAnsi="Palatino Linotype"/>
        </w:rPr>
        <w:tab/>
      </w:r>
      <w:r w:rsidR="00081529" w:rsidRPr="00466CCF">
        <w:rPr>
          <w:rFonts w:ascii="Palatino Linotype" w:hAnsi="Palatino Linotype" w:cs="Tahoma"/>
          <w:bCs/>
          <w:color w:val="000000"/>
        </w:rPr>
        <w:t>CZ</w:t>
      </w:r>
      <w:r w:rsidR="00EC5FC0" w:rsidRPr="00033CD0">
        <w:rPr>
          <w:rFonts w:ascii="Palatino Linotype" w:hAnsi="Palatino Linotype"/>
          <w:bCs/>
        </w:rPr>
        <w:t>00279072</w:t>
      </w:r>
    </w:p>
    <w:p w:rsidR="00081529" w:rsidRDefault="00081529" w:rsidP="00081529">
      <w:pPr>
        <w:tabs>
          <w:tab w:val="left" w:pos="2268"/>
        </w:tabs>
        <w:ind w:left="567"/>
        <w:rPr>
          <w:rFonts w:ascii="Palatino Linotype" w:hAnsi="Palatino Linotype"/>
        </w:rPr>
      </w:pPr>
      <w:r>
        <w:rPr>
          <w:rFonts w:ascii="Palatino Linotype" w:hAnsi="Palatino Linotype"/>
        </w:rPr>
        <w:t>zastoupen:</w:t>
      </w:r>
      <w:r>
        <w:rPr>
          <w:rFonts w:ascii="Palatino Linotype" w:hAnsi="Palatino Linotype"/>
        </w:rPr>
        <w:tab/>
      </w:r>
      <w:r w:rsidR="00EC5FC0">
        <w:rPr>
          <w:rFonts w:ascii="Palatino Linotype" w:hAnsi="Palatino Linotype"/>
          <w:bCs/>
        </w:rPr>
        <w:t>Janou Ponocnou, starostkou obce</w:t>
      </w:r>
    </w:p>
    <w:p w:rsidR="002A678B" w:rsidRPr="00081529" w:rsidRDefault="002A678B" w:rsidP="00081529">
      <w:pPr>
        <w:tabs>
          <w:tab w:val="left" w:pos="2268"/>
        </w:tabs>
        <w:ind w:left="567"/>
        <w:rPr>
          <w:rFonts w:ascii="Palatino Linotype" w:hAnsi="Palatino Linotype"/>
          <w:snapToGrid w:val="0"/>
        </w:rPr>
      </w:pPr>
      <w:r w:rsidRPr="00081529">
        <w:rPr>
          <w:rFonts w:ascii="Palatino Linotype" w:hAnsi="Palatino Linotype"/>
        </w:rPr>
        <w:t xml:space="preserve">bankovní spojení: </w:t>
      </w:r>
      <w:r w:rsidR="00081529">
        <w:rPr>
          <w:rFonts w:ascii="Palatino Linotype" w:hAnsi="Palatino Linotype"/>
        </w:rPr>
        <w:tab/>
      </w:r>
      <w:r w:rsidR="009C4A53">
        <w:rPr>
          <w:rFonts w:ascii="Palatino Linotype" w:hAnsi="Palatino Linotype"/>
        </w:rPr>
        <w:t>xxxxxxxxxxxxxxxxxxxxxxxxxx</w:t>
      </w:r>
    </w:p>
    <w:p w:rsidR="00674134" w:rsidRPr="00081529" w:rsidRDefault="00674134" w:rsidP="00655E4C">
      <w:pPr>
        <w:spacing w:before="60"/>
        <w:jc w:val="both"/>
        <w:rPr>
          <w:rFonts w:ascii="Palatino Linotype" w:hAnsi="Palatino Linotype"/>
          <w:bCs/>
          <w:iCs/>
          <w:snapToGrid w:val="0"/>
        </w:rPr>
      </w:pPr>
      <w:r w:rsidRPr="00081529">
        <w:rPr>
          <w:rFonts w:ascii="Palatino Linotype" w:hAnsi="Palatino Linotype"/>
          <w:bCs/>
          <w:iCs/>
          <w:snapToGrid w:val="0"/>
        </w:rPr>
        <w:t xml:space="preserve">- na straně jedné jako </w:t>
      </w:r>
      <w:r w:rsidRPr="00081529">
        <w:rPr>
          <w:rFonts w:ascii="Palatino Linotype" w:hAnsi="Palatino Linotype"/>
          <w:b/>
          <w:bCs/>
          <w:iCs/>
          <w:snapToGrid w:val="0"/>
        </w:rPr>
        <w:t>„objednatel“</w:t>
      </w:r>
      <w:r w:rsidRPr="00081529">
        <w:rPr>
          <w:rFonts w:ascii="Palatino Linotype" w:hAnsi="Palatino Linotype"/>
          <w:bCs/>
          <w:iCs/>
          <w:snapToGrid w:val="0"/>
        </w:rPr>
        <w:t xml:space="preserve"> – </w:t>
      </w:r>
    </w:p>
    <w:p w:rsidR="00674134" w:rsidRPr="00081529" w:rsidRDefault="00674134" w:rsidP="00D35D43">
      <w:pPr>
        <w:spacing w:before="120" w:after="120"/>
        <w:jc w:val="both"/>
        <w:rPr>
          <w:rFonts w:ascii="Palatino Linotype" w:hAnsi="Palatino Linotype"/>
          <w:bCs/>
          <w:iCs/>
          <w:snapToGrid w:val="0"/>
        </w:rPr>
      </w:pPr>
      <w:r w:rsidRPr="00081529">
        <w:rPr>
          <w:rFonts w:ascii="Palatino Linotype" w:hAnsi="Palatino Linotype"/>
          <w:bCs/>
          <w:iCs/>
          <w:snapToGrid w:val="0"/>
        </w:rPr>
        <w:t>a</w:t>
      </w:r>
    </w:p>
    <w:p w:rsidR="00674134" w:rsidRPr="00081529" w:rsidRDefault="003E151F" w:rsidP="00081529">
      <w:pPr>
        <w:tabs>
          <w:tab w:val="left" w:pos="2268"/>
        </w:tabs>
        <w:ind w:left="567" w:hanging="567"/>
        <w:jc w:val="both"/>
        <w:rPr>
          <w:rFonts w:ascii="Palatino Linotype" w:hAnsi="Palatino Linotype"/>
          <w:b/>
          <w:bCs/>
          <w:iCs/>
          <w:snapToGrid w:val="0"/>
        </w:rPr>
      </w:pPr>
      <w:r w:rsidRPr="00081529">
        <w:rPr>
          <w:rFonts w:ascii="Palatino Linotype" w:hAnsi="Palatino Linotype"/>
          <w:b/>
          <w:bCs/>
          <w:iCs/>
          <w:snapToGrid w:val="0"/>
        </w:rPr>
        <w:t xml:space="preserve">2. </w:t>
      </w:r>
      <w:r w:rsidR="002A678B" w:rsidRPr="00081529">
        <w:rPr>
          <w:rFonts w:ascii="Palatino Linotype" w:hAnsi="Palatino Linotype"/>
          <w:b/>
          <w:bCs/>
          <w:iCs/>
          <w:snapToGrid w:val="0"/>
        </w:rPr>
        <w:tab/>
      </w:r>
      <w:r w:rsidR="00081529">
        <w:rPr>
          <w:rFonts w:ascii="Palatino Linotype" w:hAnsi="Palatino Linotype"/>
          <w:b/>
          <w:bCs/>
          <w:iCs/>
          <w:snapToGrid w:val="0"/>
        </w:rPr>
        <w:t>Zhotovitel:</w:t>
      </w:r>
      <w:r w:rsidR="00081529">
        <w:rPr>
          <w:rFonts w:ascii="Palatino Linotype" w:hAnsi="Palatino Linotype"/>
          <w:b/>
          <w:bCs/>
          <w:iCs/>
          <w:snapToGrid w:val="0"/>
        </w:rPr>
        <w:tab/>
      </w:r>
      <w:r w:rsidR="002D5ADA">
        <w:rPr>
          <w:rFonts w:ascii="Palatino Linotype" w:hAnsi="Palatino Linotype" w:cs="Arial"/>
          <w:b/>
        </w:rPr>
        <w:t>M – SILNICE a.s.</w:t>
      </w:r>
    </w:p>
    <w:p w:rsidR="00081529" w:rsidRDefault="00081529" w:rsidP="00081529">
      <w:pPr>
        <w:tabs>
          <w:tab w:val="left" w:pos="2268"/>
        </w:tabs>
        <w:ind w:left="567"/>
        <w:jc w:val="both"/>
        <w:rPr>
          <w:rFonts w:ascii="Palatino Linotype" w:hAnsi="Palatino Linotype"/>
          <w:bCs/>
          <w:iCs/>
          <w:snapToGrid w:val="0"/>
        </w:rPr>
      </w:pPr>
      <w:r>
        <w:rPr>
          <w:rFonts w:ascii="Palatino Linotype" w:hAnsi="Palatino Linotype"/>
          <w:bCs/>
          <w:iCs/>
          <w:snapToGrid w:val="0"/>
        </w:rPr>
        <w:t>sídlo:</w:t>
      </w:r>
      <w:r>
        <w:rPr>
          <w:rFonts w:ascii="Palatino Linotype" w:hAnsi="Palatino Linotype"/>
          <w:bCs/>
          <w:iCs/>
          <w:snapToGrid w:val="0"/>
        </w:rPr>
        <w:tab/>
      </w:r>
      <w:r w:rsidR="002D5ADA" w:rsidRPr="002866B4">
        <w:rPr>
          <w:rFonts w:ascii="Palatino Linotype" w:hAnsi="Palatino Linotype"/>
          <w:bCs/>
          <w:iCs/>
          <w:snapToGrid w:val="0"/>
        </w:rPr>
        <w:t xml:space="preserve">Husova 1697, </w:t>
      </w:r>
      <w:proofErr w:type="gramStart"/>
      <w:r w:rsidR="002D5ADA" w:rsidRPr="002866B4">
        <w:rPr>
          <w:rFonts w:ascii="Palatino Linotype" w:hAnsi="Palatino Linotype"/>
          <w:bCs/>
          <w:iCs/>
          <w:snapToGrid w:val="0"/>
        </w:rPr>
        <w:t>530 03  Pardubice</w:t>
      </w:r>
      <w:proofErr w:type="gramEnd"/>
    </w:p>
    <w:p w:rsidR="00674134" w:rsidRPr="00081529" w:rsidRDefault="00674134" w:rsidP="00081529">
      <w:pPr>
        <w:tabs>
          <w:tab w:val="left" w:pos="1418"/>
          <w:tab w:val="left" w:pos="2268"/>
        </w:tabs>
        <w:ind w:left="567"/>
        <w:jc w:val="both"/>
        <w:rPr>
          <w:rFonts w:ascii="Palatino Linotype" w:hAnsi="Palatino Linotype"/>
          <w:bCs/>
          <w:iCs/>
          <w:snapToGrid w:val="0"/>
        </w:rPr>
      </w:pPr>
      <w:r w:rsidRPr="00081529">
        <w:rPr>
          <w:rFonts w:ascii="Palatino Linotype" w:hAnsi="Palatino Linotype"/>
          <w:bCs/>
          <w:iCs/>
          <w:snapToGrid w:val="0"/>
        </w:rPr>
        <w:t>IČ:</w:t>
      </w:r>
      <w:r w:rsidR="00E13FEB" w:rsidRPr="00081529">
        <w:rPr>
          <w:rFonts w:ascii="Palatino Linotype" w:hAnsi="Palatino Linotype"/>
          <w:bCs/>
          <w:iCs/>
          <w:snapToGrid w:val="0"/>
        </w:rPr>
        <w:tab/>
      </w:r>
      <w:r w:rsidR="00081529">
        <w:rPr>
          <w:rFonts w:ascii="Palatino Linotype" w:hAnsi="Palatino Linotype"/>
          <w:bCs/>
          <w:iCs/>
          <w:snapToGrid w:val="0"/>
        </w:rPr>
        <w:tab/>
      </w:r>
      <w:r w:rsidR="002D5ADA" w:rsidRPr="002866B4">
        <w:rPr>
          <w:rFonts w:ascii="Palatino Linotype" w:hAnsi="Palatino Linotype"/>
          <w:bCs/>
          <w:iCs/>
          <w:snapToGrid w:val="0"/>
        </w:rPr>
        <w:t>4219 6868</w:t>
      </w:r>
    </w:p>
    <w:p w:rsidR="00674134" w:rsidRPr="00081529" w:rsidRDefault="00674134" w:rsidP="00081529">
      <w:pPr>
        <w:tabs>
          <w:tab w:val="left" w:pos="1418"/>
          <w:tab w:val="left" w:pos="2268"/>
        </w:tabs>
        <w:ind w:left="567"/>
        <w:jc w:val="both"/>
        <w:rPr>
          <w:rFonts w:ascii="Palatino Linotype" w:hAnsi="Palatino Linotype"/>
          <w:bCs/>
          <w:iCs/>
          <w:snapToGrid w:val="0"/>
        </w:rPr>
      </w:pPr>
      <w:r w:rsidRPr="00081529">
        <w:rPr>
          <w:rFonts w:ascii="Palatino Linotype" w:hAnsi="Palatino Linotype"/>
          <w:bCs/>
          <w:iCs/>
          <w:snapToGrid w:val="0"/>
        </w:rPr>
        <w:t>DIČ:</w:t>
      </w:r>
      <w:r w:rsidR="00E13FEB" w:rsidRPr="00081529">
        <w:rPr>
          <w:rFonts w:ascii="Palatino Linotype" w:hAnsi="Palatino Linotype"/>
          <w:bCs/>
          <w:iCs/>
          <w:snapToGrid w:val="0"/>
        </w:rPr>
        <w:tab/>
      </w:r>
      <w:r w:rsidR="00081529">
        <w:rPr>
          <w:rFonts w:ascii="Palatino Linotype" w:hAnsi="Palatino Linotype"/>
          <w:bCs/>
          <w:iCs/>
          <w:snapToGrid w:val="0"/>
        </w:rPr>
        <w:tab/>
      </w:r>
      <w:r w:rsidR="002D5ADA" w:rsidRPr="002866B4">
        <w:rPr>
          <w:rFonts w:ascii="Palatino Linotype" w:hAnsi="Palatino Linotype"/>
          <w:bCs/>
          <w:iCs/>
          <w:snapToGrid w:val="0"/>
        </w:rPr>
        <w:t>CZ42196868</w:t>
      </w:r>
    </w:p>
    <w:p w:rsidR="000B0CA4" w:rsidRPr="00081529" w:rsidRDefault="00081529" w:rsidP="00081529">
      <w:pPr>
        <w:tabs>
          <w:tab w:val="left" w:pos="1418"/>
          <w:tab w:val="left" w:pos="2268"/>
        </w:tabs>
        <w:ind w:left="567"/>
        <w:jc w:val="both"/>
        <w:rPr>
          <w:rFonts w:ascii="Palatino Linotype" w:hAnsi="Palatino Linotype"/>
          <w:bCs/>
          <w:iCs/>
          <w:snapToGrid w:val="0"/>
        </w:rPr>
      </w:pPr>
      <w:r>
        <w:rPr>
          <w:rFonts w:ascii="Palatino Linotype" w:hAnsi="Palatino Linotype"/>
          <w:bCs/>
          <w:iCs/>
          <w:snapToGrid w:val="0"/>
        </w:rPr>
        <w:t>zastoupen</w:t>
      </w:r>
      <w:r w:rsidR="003E151F" w:rsidRPr="00081529">
        <w:rPr>
          <w:rFonts w:ascii="Palatino Linotype" w:hAnsi="Palatino Linotype"/>
          <w:bCs/>
          <w:iCs/>
          <w:snapToGrid w:val="0"/>
        </w:rPr>
        <w:t>:</w:t>
      </w:r>
      <w:r>
        <w:rPr>
          <w:rFonts w:ascii="Palatino Linotype" w:hAnsi="Palatino Linotype"/>
          <w:bCs/>
          <w:iCs/>
          <w:snapToGrid w:val="0"/>
        </w:rPr>
        <w:tab/>
      </w:r>
      <w:r w:rsidR="002D5ADA" w:rsidRPr="002866B4">
        <w:rPr>
          <w:rFonts w:ascii="Palatino Linotype" w:hAnsi="Palatino Linotype"/>
          <w:bCs/>
          <w:iCs/>
          <w:snapToGrid w:val="0"/>
        </w:rPr>
        <w:t xml:space="preserve">Ing. Lukášem </w:t>
      </w:r>
      <w:proofErr w:type="spellStart"/>
      <w:r w:rsidR="002D5ADA" w:rsidRPr="002866B4">
        <w:rPr>
          <w:rFonts w:ascii="Palatino Linotype" w:hAnsi="Palatino Linotype"/>
          <w:bCs/>
          <w:iCs/>
          <w:snapToGrid w:val="0"/>
        </w:rPr>
        <w:t>Horčíkem</w:t>
      </w:r>
      <w:proofErr w:type="spellEnd"/>
      <w:r w:rsidR="002D5ADA" w:rsidRPr="002866B4">
        <w:rPr>
          <w:rFonts w:ascii="Palatino Linotype" w:hAnsi="Palatino Linotype"/>
          <w:bCs/>
          <w:iCs/>
          <w:snapToGrid w:val="0"/>
        </w:rPr>
        <w:t>- ředitelem OZ Střed</w:t>
      </w:r>
    </w:p>
    <w:p w:rsidR="00081529" w:rsidRDefault="00081529" w:rsidP="00081529">
      <w:pPr>
        <w:tabs>
          <w:tab w:val="left" w:pos="2268"/>
        </w:tabs>
        <w:ind w:left="567"/>
        <w:jc w:val="both"/>
        <w:rPr>
          <w:rFonts w:ascii="Palatino Linotype" w:hAnsi="Palatino Linotype"/>
        </w:rPr>
      </w:pPr>
      <w:r w:rsidRPr="00081529">
        <w:rPr>
          <w:rFonts w:ascii="Palatino Linotype" w:hAnsi="Palatino Linotype"/>
        </w:rPr>
        <w:t>bankovní spojení:</w:t>
      </w:r>
      <w:r>
        <w:rPr>
          <w:rFonts w:ascii="Palatino Linotype" w:hAnsi="Palatino Linotype"/>
        </w:rPr>
        <w:tab/>
      </w:r>
      <w:proofErr w:type="spellStart"/>
      <w:r w:rsidR="009C4A53">
        <w:rPr>
          <w:rFonts w:ascii="Palatino Linotype" w:hAnsi="Palatino Linotype"/>
          <w:bCs/>
          <w:iCs/>
          <w:snapToGrid w:val="0"/>
        </w:rPr>
        <w:t>xxxxxxxxxxxxxxxxxxxx</w:t>
      </w:r>
      <w:proofErr w:type="spellEnd"/>
      <w:r w:rsidR="0082367F" w:rsidRPr="002866B4">
        <w:rPr>
          <w:rFonts w:ascii="Palatino Linotype" w:hAnsi="Palatino Linotype"/>
          <w:bCs/>
          <w:iCs/>
          <w:snapToGrid w:val="0"/>
        </w:rPr>
        <w:t xml:space="preserve">, </w:t>
      </w:r>
      <w:proofErr w:type="spellStart"/>
      <w:proofErr w:type="gramStart"/>
      <w:r w:rsidR="0082367F" w:rsidRPr="002866B4">
        <w:rPr>
          <w:rFonts w:ascii="Palatino Linotype" w:hAnsi="Palatino Linotype"/>
          <w:bCs/>
          <w:iCs/>
          <w:snapToGrid w:val="0"/>
        </w:rPr>
        <w:t>č.ú</w:t>
      </w:r>
      <w:proofErr w:type="spellEnd"/>
      <w:r w:rsidR="0082367F" w:rsidRPr="002866B4">
        <w:rPr>
          <w:rFonts w:ascii="Palatino Linotype" w:hAnsi="Palatino Linotype"/>
          <w:bCs/>
          <w:iCs/>
          <w:snapToGrid w:val="0"/>
        </w:rPr>
        <w:t>.:</w:t>
      </w:r>
      <w:proofErr w:type="gramEnd"/>
      <w:r w:rsidR="0082367F" w:rsidRPr="002866B4">
        <w:rPr>
          <w:rFonts w:ascii="Palatino Linotype" w:hAnsi="Palatino Linotype"/>
          <w:bCs/>
          <w:iCs/>
          <w:snapToGrid w:val="0"/>
        </w:rPr>
        <w:t xml:space="preserve"> </w:t>
      </w:r>
      <w:proofErr w:type="spellStart"/>
      <w:r w:rsidR="009C4A53">
        <w:rPr>
          <w:rFonts w:ascii="Palatino Linotype" w:hAnsi="Palatino Linotype"/>
          <w:bCs/>
          <w:iCs/>
          <w:snapToGrid w:val="0"/>
        </w:rPr>
        <w:t>xxxxxxxxxxxxxxxxxxx</w:t>
      </w:r>
      <w:proofErr w:type="spellEnd"/>
    </w:p>
    <w:p w:rsidR="00674134" w:rsidRPr="00081529" w:rsidRDefault="00674134" w:rsidP="00655E4C">
      <w:pPr>
        <w:spacing w:before="60"/>
        <w:rPr>
          <w:rFonts w:ascii="Palatino Linotype" w:hAnsi="Palatino Linotype"/>
          <w:bCs/>
          <w:iCs/>
          <w:snapToGrid w:val="0"/>
        </w:rPr>
      </w:pPr>
      <w:r w:rsidRPr="00081529">
        <w:rPr>
          <w:rFonts w:ascii="Palatino Linotype" w:hAnsi="Palatino Linotype"/>
          <w:bCs/>
          <w:iCs/>
          <w:snapToGrid w:val="0"/>
        </w:rPr>
        <w:t>- na straně jedné jako „</w:t>
      </w:r>
      <w:r w:rsidRPr="00081529">
        <w:rPr>
          <w:rFonts w:ascii="Palatino Linotype" w:hAnsi="Palatino Linotype"/>
          <w:b/>
          <w:bCs/>
          <w:iCs/>
          <w:snapToGrid w:val="0"/>
        </w:rPr>
        <w:t>zhotovitel</w:t>
      </w:r>
      <w:r w:rsidRPr="00081529">
        <w:rPr>
          <w:rFonts w:ascii="Palatino Linotype" w:hAnsi="Palatino Linotype"/>
          <w:bCs/>
          <w:iCs/>
          <w:snapToGrid w:val="0"/>
        </w:rPr>
        <w:t>“ –</w:t>
      </w:r>
    </w:p>
    <w:p w:rsidR="00D638F2" w:rsidRPr="00081529" w:rsidRDefault="00D638F2" w:rsidP="00655E4C">
      <w:pPr>
        <w:spacing w:before="120"/>
        <w:jc w:val="center"/>
        <w:rPr>
          <w:rFonts w:ascii="Palatino Linotype" w:hAnsi="Palatino Linotype"/>
        </w:rPr>
      </w:pPr>
      <w:r w:rsidRPr="00081529">
        <w:rPr>
          <w:rFonts w:ascii="Palatino Linotype" w:hAnsi="Palatino Linotype"/>
        </w:rPr>
        <w:t>uzavírají dnešního dne, měsíce a roku jako projev svobodné a vážné vůle</w:t>
      </w:r>
    </w:p>
    <w:p w:rsidR="00D638F2" w:rsidRPr="00081529" w:rsidRDefault="00700B41" w:rsidP="00700B41">
      <w:pPr>
        <w:tabs>
          <w:tab w:val="center" w:pos="4535"/>
          <w:tab w:val="left" w:pos="6031"/>
        </w:tabs>
        <w:rPr>
          <w:rFonts w:ascii="Palatino Linotype" w:hAnsi="Palatino Linotype"/>
        </w:rPr>
      </w:pPr>
      <w:r w:rsidRPr="00081529">
        <w:rPr>
          <w:rFonts w:ascii="Palatino Linotype" w:hAnsi="Palatino Linotype"/>
        </w:rPr>
        <w:tab/>
      </w:r>
      <w:r w:rsidR="00D638F2" w:rsidRPr="00081529">
        <w:rPr>
          <w:rFonts w:ascii="Palatino Linotype" w:hAnsi="Palatino Linotype"/>
        </w:rPr>
        <w:t>tuto</w:t>
      </w:r>
      <w:r w:rsidRPr="00081529">
        <w:rPr>
          <w:rFonts w:ascii="Palatino Linotype" w:hAnsi="Palatino Linotype"/>
        </w:rPr>
        <w:tab/>
      </w:r>
    </w:p>
    <w:p w:rsidR="00D638F2" w:rsidRPr="00122E42" w:rsidRDefault="00D638F2" w:rsidP="00E802D3">
      <w:pPr>
        <w:jc w:val="center"/>
        <w:rPr>
          <w:rFonts w:ascii="Palatino Linotype" w:hAnsi="Palatino Linotype"/>
          <w:b/>
          <w:bCs/>
          <w:sz w:val="28"/>
          <w:szCs w:val="28"/>
        </w:rPr>
      </w:pPr>
      <w:r w:rsidRPr="00122E42">
        <w:rPr>
          <w:rFonts w:ascii="Palatino Linotype" w:hAnsi="Palatino Linotype"/>
          <w:b/>
          <w:bCs/>
          <w:sz w:val="28"/>
          <w:szCs w:val="28"/>
        </w:rPr>
        <w:t>Smlouvu o dílo</w:t>
      </w:r>
    </w:p>
    <w:p w:rsidR="00D638F2" w:rsidRPr="00081529" w:rsidRDefault="00D638F2" w:rsidP="00E802D3">
      <w:pPr>
        <w:jc w:val="center"/>
        <w:rPr>
          <w:rFonts w:ascii="Palatino Linotype" w:hAnsi="Palatino Linotype"/>
        </w:rPr>
      </w:pPr>
      <w:r w:rsidRPr="00081529">
        <w:rPr>
          <w:rFonts w:ascii="Palatino Linotype" w:hAnsi="Palatino Linotype"/>
        </w:rPr>
        <w:t>(dále jen „</w:t>
      </w:r>
      <w:r w:rsidRPr="00081529">
        <w:rPr>
          <w:rFonts w:ascii="Palatino Linotype" w:hAnsi="Palatino Linotype"/>
          <w:b/>
          <w:bCs/>
        </w:rPr>
        <w:t>smlouva</w:t>
      </w:r>
      <w:r w:rsidRPr="00081529">
        <w:rPr>
          <w:rFonts w:ascii="Palatino Linotype" w:hAnsi="Palatino Linotype"/>
        </w:rPr>
        <w:t>“)</w:t>
      </w:r>
    </w:p>
    <w:p w:rsidR="00F96F59" w:rsidRPr="00321696" w:rsidRDefault="00F96F59" w:rsidP="00E802D3">
      <w:pPr>
        <w:jc w:val="center"/>
        <w:outlineLvl w:val="0"/>
        <w:rPr>
          <w:rFonts w:ascii="Palatino Linotype" w:hAnsi="Palatino Linotype"/>
          <w:b/>
          <w:bCs/>
          <w:sz w:val="6"/>
          <w:szCs w:val="6"/>
        </w:rPr>
      </w:pPr>
    </w:p>
    <w:p w:rsidR="00D638F2" w:rsidRPr="00122E42" w:rsidRDefault="00CC2E62" w:rsidP="00122E42">
      <w:pPr>
        <w:jc w:val="center"/>
        <w:rPr>
          <w:rFonts w:ascii="Palatino Linotype" w:hAnsi="Palatino Linotype"/>
          <w:b/>
          <w:bCs/>
          <w:snapToGrid w:val="0"/>
          <w:sz w:val="22"/>
        </w:rPr>
      </w:pPr>
      <w:r w:rsidRPr="00122E42">
        <w:rPr>
          <w:rFonts w:ascii="Palatino Linotype" w:hAnsi="Palatino Linotype"/>
          <w:b/>
          <w:bCs/>
          <w:sz w:val="22"/>
        </w:rPr>
        <w:t>Článek</w:t>
      </w:r>
      <w:r w:rsidR="00681A72" w:rsidRPr="00122E42">
        <w:rPr>
          <w:rFonts w:ascii="Palatino Linotype" w:hAnsi="Palatino Linotype"/>
          <w:b/>
          <w:bCs/>
          <w:sz w:val="22"/>
        </w:rPr>
        <w:t xml:space="preserve"> </w:t>
      </w:r>
      <w:r w:rsidR="00D638F2" w:rsidRPr="00122E42">
        <w:rPr>
          <w:rFonts w:ascii="Palatino Linotype" w:hAnsi="Palatino Linotype"/>
          <w:b/>
          <w:bCs/>
          <w:snapToGrid w:val="0"/>
          <w:sz w:val="22"/>
        </w:rPr>
        <w:t>II.</w:t>
      </w:r>
    </w:p>
    <w:p w:rsidR="00D638F2" w:rsidRPr="00122E42" w:rsidRDefault="00D638F2" w:rsidP="00D35D43">
      <w:pPr>
        <w:pStyle w:val="Nadpis2"/>
        <w:spacing w:before="0" w:after="120"/>
        <w:jc w:val="center"/>
        <w:rPr>
          <w:rFonts w:ascii="Palatino Linotype" w:hAnsi="Palatino Linotype"/>
          <w:i w:val="0"/>
          <w:iCs w:val="0"/>
          <w:sz w:val="22"/>
          <w:szCs w:val="20"/>
        </w:rPr>
      </w:pPr>
      <w:r w:rsidRPr="00122E42">
        <w:rPr>
          <w:rFonts w:ascii="Palatino Linotype" w:hAnsi="Palatino Linotype"/>
          <w:i w:val="0"/>
          <w:iCs w:val="0"/>
          <w:sz w:val="22"/>
          <w:szCs w:val="20"/>
        </w:rPr>
        <w:t>Předmět smlouvy o dílo</w:t>
      </w:r>
    </w:p>
    <w:p w:rsidR="00D638F2" w:rsidRPr="00081529" w:rsidRDefault="006C4E42" w:rsidP="0038759E">
      <w:pPr>
        <w:pStyle w:val="Odstavecseseznamem"/>
        <w:numPr>
          <w:ilvl w:val="0"/>
          <w:numId w:val="2"/>
        </w:numPr>
        <w:spacing w:before="60"/>
        <w:ind w:left="567" w:hanging="567"/>
        <w:jc w:val="both"/>
        <w:rPr>
          <w:rFonts w:ascii="Palatino Linotype" w:hAnsi="Palatino Linotype"/>
          <w:b/>
        </w:rPr>
      </w:pPr>
      <w:r w:rsidRPr="00081529">
        <w:rPr>
          <w:rFonts w:ascii="Palatino Linotype" w:hAnsi="Palatino Linotype"/>
        </w:rPr>
        <w:t xml:space="preserve">Zhotovitel uzavírá tuto smlouvu s objednatelem jako logický krok následující po zadávacím řízení veřejné zakázky </w:t>
      </w:r>
      <w:r w:rsidR="00F96F59" w:rsidRPr="00081529">
        <w:rPr>
          <w:rFonts w:ascii="Palatino Linotype" w:hAnsi="Palatino Linotype"/>
          <w:b/>
        </w:rPr>
        <w:t>„</w:t>
      </w:r>
      <w:r w:rsidR="00EC5FC0">
        <w:rPr>
          <w:rFonts w:ascii="Palatino Linotype" w:hAnsi="Palatino Linotype"/>
          <w:b/>
        </w:rPr>
        <w:t>Autobusové nádraží Králíky</w:t>
      </w:r>
      <w:r w:rsidR="00AA2E60" w:rsidRPr="00081529">
        <w:rPr>
          <w:rFonts w:ascii="Palatino Linotype" w:hAnsi="Palatino Linotype"/>
          <w:b/>
        </w:rPr>
        <w:t>“</w:t>
      </w:r>
      <w:r w:rsidR="00973889" w:rsidRPr="00081529">
        <w:rPr>
          <w:rFonts w:ascii="Palatino Linotype" w:hAnsi="Palatino Linotype"/>
          <w:b/>
        </w:rPr>
        <w:t xml:space="preserve"> </w:t>
      </w:r>
      <w:r w:rsidR="00973889" w:rsidRPr="00081529">
        <w:rPr>
          <w:rFonts w:ascii="Palatino Linotype" w:hAnsi="Palatino Linotype"/>
        </w:rPr>
        <w:t>(dále jen</w:t>
      </w:r>
      <w:r w:rsidR="00973889" w:rsidRPr="00081529">
        <w:rPr>
          <w:rFonts w:ascii="Palatino Linotype" w:hAnsi="Palatino Linotype"/>
          <w:b/>
        </w:rPr>
        <w:t xml:space="preserve"> „</w:t>
      </w:r>
      <w:r w:rsidR="00EC5FC0">
        <w:rPr>
          <w:rFonts w:ascii="Palatino Linotype" w:hAnsi="Palatino Linotype"/>
          <w:b/>
        </w:rPr>
        <w:t>zadávací</w:t>
      </w:r>
      <w:r w:rsidR="00973889" w:rsidRPr="00081529">
        <w:rPr>
          <w:rFonts w:ascii="Palatino Linotype" w:hAnsi="Palatino Linotype"/>
          <w:b/>
        </w:rPr>
        <w:t xml:space="preserve"> řízení“ </w:t>
      </w:r>
      <w:r w:rsidR="00973889" w:rsidRPr="00081529">
        <w:rPr>
          <w:rFonts w:ascii="Palatino Linotype" w:hAnsi="Palatino Linotype"/>
        </w:rPr>
        <w:t>nebo též „</w:t>
      </w:r>
      <w:r w:rsidR="00973889" w:rsidRPr="00081529">
        <w:rPr>
          <w:rFonts w:ascii="Palatino Linotype" w:hAnsi="Palatino Linotype"/>
          <w:b/>
        </w:rPr>
        <w:t>veřejná zakázka</w:t>
      </w:r>
      <w:r w:rsidR="00973889" w:rsidRPr="00081529">
        <w:rPr>
          <w:rFonts w:ascii="Palatino Linotype" w:hAnsi="Palatino Linotype"/>
        </w:rPr>
        <w:t>“)</w:t>
      </w:r>
      <w:r w:rsidRPr="00081529">
        <w:rPr>
          <w:rFonts w:ascii="Palatino Linotype" w:hAnsi="Palatino Linotype"/>
        </w:rPr>
        <w:t xml:space="preserve">. </w:t>
      </w:r>
      <w:r w:rsidR="00EC5FC0">
        <w:rPr>
          <w:rFonts w:ascii="Palatino Linotype" w:hAnsi="Palatino Linotype"/>
          <w:bCs/>
        </w:rPr>
        <w:t xml:space="preserve">Všechny podmínky uvedené v zadávacím </w:t>
      </w:r>
      <w:r w:rsidRPr="00081529">
        <w:rPr>
          <w:rFonts w:ascii="Palatino Linotype" w:hAnsi="Palatino Linotype"/>
          <w:bCs/>
        </w:rPr>
        <w:t>řízení (</w:t>
      </w:r>
      <w:r w:rsidR="005809FB" w:rsidRPr="00081529">
        <w:rPr>
          <w:rFonts w:ascii="Palatino Linotype" w:hAnsi="Palatino Linotype"/>
          <w:bCs/>
        </w:rPr>
        <w:t xml:space="preserve">tj. </w:t>
      </w:r>
      <w:r w:rsidRPr="00081529">
        <w:rPr>
          <w:rFonts w:ascii="Palatino Linotype" w:hAnsi="Palatino Linotype"/>
          <w:bCs/>
        </w:rPr>
        <w:t>zadávací dokumenta</w:t>
      </w:r>
      <w:r w:rsidR="005809FB" w:rsidRPr="00081529">
        <w:rPr>
          <w:rFonts w:ascii="Palatino Linotype" w:hAnsi="Palatino Linotype"/>
          <w:bCs/>
        </w:rPr>
        <w:t>ci</w:t>
      </w:r>
      <w:r w:rsidRPr="00081529">
        <w:rPr>
          <w:rFonts w:ascii="Palatino Linotype" w:hAnsi="Palatino Linotype"/>
          <w:bCs/>
        </w:rPr>
        <w:t xml:space="preserve"> včetně všech příloh) této veřejné zakázky jakož i </w:t>
      </w:r>
      <w:r w:rsidR="001214E0" w:rsidRPr="00081529">
        <w:rPr>
          <w:rFonts w:ascii="Palatino Linotype" w:hAnsi="Palatino Linotype"/>
          <w:bCs/>
        </w:rPr>
        <w:t xml:space="preserve">údaje </w:t>
      </w:r>
      <w:r w:rsidRPr="00081529">
        <w:rPr>
          <w:rFonts w:ascii="Palatino Linotype" w:hAnsi="Palatino Linotype"/>
          <w:bCs/>
        </w:rPr>
        <w:t xml:space="preserve">v nabídce uchazeče jsou platné pro plnění </w:t>
      </w:r>
      <w:r w:rsidR="005809FB" w:rsidRPr="00081529">
        <w:rPr>
          <w:rFonts w:ascii="Palatino Linotype" w:hAnsi="Palatino Linotype"/>
          <w:bCs/>
        </w:rPr>
        <w:t xml:space="preserve">předmětu této veřejné </w:t>
      </w:r>
      <w:r w:rsidRPr="00081529">
        <w:rPr>
          <w:rFonts w:ascii="Palatino Linotype" w:hAnsi="Palatino Linotype"/>
          <w:bCs/>
        </w:rPr>
        <w:t>zakázky</w:t>
      </w:r>
      <w:r w:rsidR="005809FB" w:rsidRPr="00081529">
        <w:rPr>
          <w:rFonts w:ascii="Palatino Linotype" w:hAnsi="Palatino Linotype"/>
          <w:bCs/>
        </w:rPr>
        <w:t xml:space="preserve"> a zároveň i předmětu této smlouvy,</w:t>
      </w:r>
      <w:r w:rsidRPr="00081529">
        <w:rPr>
          <w:rFonts w:ascii="Palatino Linotype" w:hAnsi="Palatino Linotype"/>
          <w:bCs/>
        </w:rPr>
        <w:t xml:space="preserve"> i</w:t>
      </w:r>
      <w:r w:rsidR="001214E0" w:rsidRPr="00081529">
        <w:rPr>
          <w:rFonts w:ascii="Palatino Linotype" w:hAnsi="Palatino Linotype"/>
          <w:bCs/>
        </w:rPr>
        <w:t xml:space="preserve"> když nejsou výslovně uvedeny v této</w:t>
      </w:r>
      <w:r w:rsidRPr="00081529">
        <w:rPr>
          <w:rFonts w:ascii="Palatino Linotype" w:hAnsi="Palatino Linotype"/>
          <w:bCs/>
        </w:rPr>
        <w:t xml:space="preserve"> smlouvě.</w:t>
      </w:r>
      <w:r w:rsidR="00815935">
        <w:rPr>
          <w:rFonts w:ascii="Palatino Linotype" w:hAnsi="Palatino Linotype"/>
          <w:bCs/>
        </w:rPr>
        <w:t xml:space="preserve"> Objednavatelem dle této smlouvy je zadavatel příslušného </w:t>
      </w:r>
      <w:r w:rsidR="00EC5FC0">
        <w:rPr>
          <w:rFonts w:ascii="Palatino Linotype" w:hAnsi="Palatino Linotype"/>
          <w:bCs/>
        </w:rPr>
        <w:t>zadávacího</w:t>
      </w:r>
      <w:r w:rsidR="00815935">
        <w:rPr>
          <w:rFonts w:ascii="Palatino Linotype" w:hAnsi="Palatino Linotype"/>
          <w:bCs/>
        </w:rPr>
        <w:t xml:space="preserve"> řízení veřejné zakázky a zhotovitelem dle této smlouvy je vybraný dodavatel na základě </w:t>
      </w:r>
      <w:r w:rsidR="00EC5FC0">
        <w:rPr>
          <w:rFonts w:ascii="Palatino Linotype" w:hAnsi="Palatino Linotype"/>
          <w:bCs/>
        </w:rPr>
        <w:t>zadávacího</w:t>
      </w:r>
      <w:r w:rsidR="00815935">
        <w:rPr>
          <w:rFonts w:ascii="Palatino Linotype" w:hAnsi="Palatino Linotype"/>
          <w:bCs/>
        </w:rPr>
        <w:t xml:space="preserve"> řízení veřejné zakázky. </w:t>
      </w:r>
    </w:p>
    <w:p w:rsidR="00AB062A" w:rsidRPr="00081529" w:rsidRDefault="00AB062A" w:rsidP="0038759E">
      <w:pPr>
        <w:pStyle w:val="Odstavecseseznamem"/>
        <w:numPr>
          <w:ilvl w:val="0"/>
          <w:numId w:val="2"/>
        </w:numPr>
        <w:spacing w:before="60"/>
        <w:ind w:left="567" w:hanging="567"/>
        <w:jc w:val="both"/>
        <w:rPr>
          <w:rFonts w:ascii="Palatino Linotype" w:hAnsi="Palatino Linotype"/>
          <w:b/>
        </w:rPr>
      </w:pPr>
      <w:r w:rsidRPr="00081529">
        <w:rPr>
          <w:rFonts w:ascii="Palatino Linotype" w:hAnsi="Palatino Linotype"/>
          <w:b/>
        </w:rPr>
        <w:t>Předmět</w:t>
      </w:r>
      <w:r w:rsidR="00843248" w:rsidRPr="00081529">
        <w:rPr>
          <w:rFonts w:ascii="Palatino Linotype" w:hAnsi="Palatino Linotype"/>
          <w:b/>
        </w:rPr>
        <w:t xml:space="preserve"> této</w:t>
      </w:r>
      <w:r w:rsidRPr="00081529">
        <w:rPr>
          <w:rFonts w:ascii="Palatino Linotype" w:hAnsi="Palatino Linotype"/>
          <w:b/>
        </w:rPr>
        <w:t xml:space="preserve"> smlouvy</w:t>
      </w:r>
      <w:r w:rsidR="001214E0" w:rsidRPr="00081529">
        <w:rPr>
          <w:rFonts w:ascii="Palatino Linotype" w:hAnsi="Palatino Linotype"/>
          <w:b/>
        </w:rPr>
        <w:t>:</w:t>
      </w:r>
    </w:p>
    <w:p w:rsidR="005E7DAD" w:rsidRPr="00081529" w:rsidRDefault="00843248" w:rsidP="0038759E">
      <w:pPr>
        <w:pStyle w:val="Odstavecseseznamem"/>
        <w:numPr>
          <w:ilvl w:val="1"/>
          <w:numId w:val="2"/>
        </w:numPr>
        <w:ind w:left="567" w:hanging="567"/>
        <w:jc w:val="both"/>
        <w:rPr>
          <w:rFonts w:ascii="Palatino Linotype" w:hAnsi="Palatino Linotype"/>
          <w:b/>
        </w:rPr>
      </w:pPr>
      <w:r w:rsidRPr="00081529">
        <w:rPr>
          <w:rFonts w:ascii="Palatino Linotype" w:hAnsi="Palatino Linotype"/>
        </w:rPr>
        <w:t xml:space="preserve">Na základě této smlouvy se zhotovitel zavazuje pro objednavatele vykonat, provést a realizovat </w:t>
      </w:r>
      <w:r w:rsidR="005E7DAD" w:rsidRPr="00081529">
        <w:rPr>
          <w:rFonts w:ascii="Palatino Linotype" w:hAnsi="Palatino Linotype"/>
        </w:rPr>
        <w:t>stavební</w:t>
      </w:r>
      <w:r w:rsidR="00933D25">
        <w:rPr>
          <w:rFonts w:ascii="Palatino Linotype" w:hAnsi="Palatino Linotype"/>
        </w:rPr>
        <w:t xml:space="preserve"> práce spočívající ve zhotovení či rekonstrukci </w:t>
      </w:r>
      <w:r w:rsidR="005E7DAD" w:rsidRPr="00081529">
        <w:rPr>
          <w:rFonts w:ascii="Palatino Linotype" w:hAnsi="Palatino Linotype"/>
        </w:rPr>
        <w:t>veškerých stavebních objektů</w:t>
      </w:r>
      <w:r w:rsidRPr="00081529">
        <w:rPr>
          <w:rFonts w:ascii="Palatino Linotype" w:hAnsi="Palatino Linotype"/>
        </w:rPr>
        <w:t xml:space="preserve"> dle této smlouvy</w:t>
      </w:r>
      <w:r w:rsidR="005E7DAD" w:rsidRPr="00081529">
        <w:rPr>
          <w:rFonts w:ascii="Palatino Linotype" w:hAnsi="Palatino Linotype"/>
        </w:rPr>
        <w:t xml:space="preserve"> a provedení všech prací souvisejících s touto výstavbou, kdy toto stavební dílo (stavba) bude zhotovitelem realizována a zhotovena dle:</w:t>
      </w:r>
    </w:p>
    <w:p w:rsidR="00D9352E" w:rsidRDefault="00F47D58" w:rsidP="00D9352E">
      <w:pPr>
        <w:pStyle w:val="Odstavecseseznamem"/>
        <w:numPr>
          <w:ilvl w:val="2"/>
          <w:numId w:val="2"/>
        </w:numPr>
        <w:ind w:left="567" w:hanging="709"/>
        <w:jc w:val="both"/>
        <w:rPr>
          <w:rFonts w:ascii="Palatino Linotype" w:hAnsi="Palatino Linotype"/>
        </w:rPr>
      </w:pPr>
      <w:r w:rsidRPr="00081529">
        <w:rPr>
          <w:rFonts w:ascii="Palatino Linotype" w:hAnsi="Palatino Linotype"/>
        </w:rPr>
        <w:t>t</w:t>
      </w:r>
      <w:r w:rsidR="005E7DAD" w:rsidRPr="00081529">
        <w:rPr>
          <w:rFonts w:ascii="Palatino Linotype" w:hAnsi="Palatino Linotype"/>
        </w:rPr>
        <w:t>echnické specifikace díla uvedené odstavci 2.</w:t>
      </w:r>
      <w:r w:rsidR="00B43B19" w:rsidRPr="00081529">
        <w:rPr>
          <w:rFonts w:ascii="Palatino Linotype" w:hAnsi="Palatino Linotype"/>
        </w:rPr>
        <w:t>3</w:t>
      </w:r>
      <w:r w:rsidR="005E7DAD" w:rsidRPr="00081529">
        <w:rPr>
          <w:rFonts w:ascii="Palatino Linotype" w:hAnsi="Palatino Linotype"/>
        </w:rPr>
        <w:t xml:space="preserve"> tohoto článku;</w:t>
      </w:r>
    </w:p>
    <w:p w:rsidR="00D9352E" w:rsidRDefault="00D9352E" w:rsidP="00D9352E">
      <w:pPr>
        <w:pStyle w:val="Odstavecseseznamem"/>
        <w:numPr>
          <w:ilvl w:val="2"/>
          <w:numId w:val="2"/>
        </w:numPr>
        <w:ind w:left="567" w:hanging="709"/>
        <w:jc w:val="both"/>
        <w:rPr>
          <w:rFonts w:ascii="Palatino Linotype" w:hAnsi="Palatino Linotype"/>
        </w:rPr>
      </w:pPr>
      <w:r w:rsidRPr="00D9352E">
        <w:rPr>
          <w:rFonts w:ascii="Palatino Linotype" w:hAnsi="Palatino Linotype"/>
        </w:rPr>
        <w:t>Projektových</w:t>
      </w:r>
      <w:r w:rsidR="005E7DAD" w:rsidRPr="00D9352E">
        <w:rPr>
          <w:rFonts w:ascii="Palatino Linotype" w:hAnsi="Palatino Linotype"/>
        </w:rPr>
        <w:t xml:space="preserve"> dokumentac</w:t>
      </w:r>
      <w:r w:rsidRPr="00D9352E">
        <w:rPr>
          <w:rFonts w:ascii="Palatino Linotype" w:hAnsi="Palatino Linotype"/>
        </w:rPr>
        <w:t>í</w:t>
      </w:r>
      <w:r w:rsidR="00655E4C">
        <w:rPr>
          <w:rFonts w:ascii="Palatino Linotype" w:hAnsi="Palatino Linotype"/>
        </w:rPr>
        <w:t>, které</w:t>
      </w:r>
      <w:r w:rsidR="005E7DAD" w:rsidRPr="00D9352E">
        <w:rPr>
          <w:rFonts w:ascii="Palatino Linotype" w:hAnsi="Palatino Linotype"/>
        </w:rPr>
        <w:t xml:space="preserve"> tvoří Přílohu č. 1 této smlouvy</w:t>
      </w:r>
      <w:r>
        <w:rPr>
          <w:rFonts w:ascii="Palatino Linotype" w:hAnsi="Palatino Linotype"/>
        </w:rPr>
        <w:t>, tj.:</w:t>
      </w:r>
    </w:p>
    <w:p w:rsidR="005E7DAD" w:rsidRPr="00D9352E" w:rsidRDefault="00D9352E" w:rsidP="00D9352E">
      <w:pPr>
        <w:pStyle w:val="Odstavecseseznamem"/>
        <w:ind w:left="567"/>
        <w:jc w:val="both"/>
        <w:rPr>
          <w:rFonts w:ascii="Palatino Linotype" w:hAnsi="Palatino Linotype"/>
          <w:b/>
          <w:spacing w:val="-2"/>
        </w:rPr>
      </w:pPr>
      <w:r w:rsidRPr="00D9352E">
        <w:rPr>
          <w:rFonts w:ascii="Palatino Linotype" w:hAnsi="Palatino Linotype"/>
          <w:b/>
          <w:spacing w:val="-2"/>
        </w:rPr>
        <w:t>- dle Přílohy č. 1.a – Projektová dokumentace – modernizace stávajícího autobusového nádraží</w:t>
      </w:r>
    </w:p>
    <w:p w:rsidR="00D9352E" w:rsidRDefault="00D9352E" w:rsidP="00D9352E">
      <w:pPr>
        <w:pStyle w:val="Odstavecseseznamem"/>
        <w:ind w:left="567"/>
        <w:jc w:val="both"/>
        <w:rPr>
          <w:rFonts w:ascii="Palatino Linotype" w:hAnsi="Palatino Linotype"/>
          <w:b/>
          <w:spacing w:val="-2"/>
        </w:rPr>
      </w:pPr>
      <w:r w:rsidRPr="00D9352E">
        <w:rPr>
          <w:rFonts w:ascii="Palatino Linotype" w:hAnsi="Palatino Linotype"/>
          <w:b/>
          <w:spacing w:val="-2"/>
        </w:rPr>
        <w:t>- dle Přílohy č. 1.b – Projektová dokumentace – novostavba víceúčelového přístřešku</w:t>
      </w:r>
    </w:p>
    <w:p w:rsidR="0058115E" w:rsidRDefault="0058115E" w:rsidP="00D9352E">
      <w:pPr>
        <w:pStyle w:val="Odstavecseseznamem"/>
        <w:ind w:left="567"/>
        <w:jc w:val="both"/>
        <w:rPr>
          <w:rFonts w:ascii="Palatino Linotype" w:hAnsi="Palatino Linotype"/>
          <w:b/>
          <w:spacing w:val="-2"/>
        </w:rPr>
      </w:pPr>
      <w:r>
        <w:rPr>
          <w:rFonts w:ascii="Palatino Linotype" w:hAnsi="Palatino Linotype"/>
          <w:b/>
          <w:spacing w:val="-2"/>
        </w:rPr>
        <w:t>- dle Přílohy č. 1.c – Projektová dokumentace – přístřešky (zastřešení)</w:t>
      </w:r>
    </w:p>
    <w:p w:rsidR="00655E4C" w:rsidRDefault="00655E4C" w:rsidP="00D9352E">
      <w:pPr>
        <w:pStyle w:val="Odstavecseseznamem"/>
        <w:ind w:left="567"/>
        <w:jc w:val="both"/>
        <w:rPr>
          <w:rFonts w:ascii="Palatino Linotype" w:hAnsi="Palatino Linotype"/>
          <w:b/>
          <w:spacing w:val="-2"/>
        </w:rPr>
      </w:pPr>
      <w:r w:rsidRPr="00A33643">
        <w:rPr>
          <w:rFonts w:ascii="Palatino Linotype" w:hAnsi="Palatino Linotype"/>
          <w:spacing w:val="-2"/>
        </w:rPr>
        <w:lastRenderedPageBreak/>
        <w:t>(dále také jako</w:t>
      </w:r>
      <w:r>
        <w:rPr>
          <w:rFonts w:ascii="Palatino Linotype" w:hAnsi="Palatino Linotype"/>
          <w:b/>
          <w:spacing w:val="-2"/>
        </w:rPr>
        <w:t xml:space="preserve"> „Projektové dokumentace“</w:t>
      </w:r>
      <w:r w:rsidRPr="00A33643">
        <w:rPr>
          <w:rFonts w:ascii="Palatino Linotype" w:hAnsi="Palatino Linotype"/>
          <w:spacing w:val="-2"/>
        </w:rPr>
        <w:t>)</w:t>
      </w:r>
    </w:p>
    <w:p w:rsidR="005E7DAD" w:rsidRDefault="00933D25" w:rsidP="0038759E">
      <w:pPr>
        <w:pStyle w:val="Odstavecseseznamem"/>
        <w:numPr>
          <w:ilvl w:val="2"/>
          <w:numId w:val="2"/>
        </w:numPr>
        <w:ind w:left="567" w:hanging="709"/>
        <w:jc w:val="both"/>
        <w:rPr>
          <w:rFonts w:ascii="Palatino Linotype" w:hAnsi="Palatino Linotype"/>
        </w:rPr>
      </w:pPr>
      <w:r>
        <w:rPr>
          <w:rFonts w:ascii="Palatino Linotype" w:hAnsi="Palatino Linotype"/>
        </w:rPr>
        <w:t>P</w:t>
      </w:r>
      <w:r w:rsidR="005E7DAD" w:rsidRPr="00081529">
        <w:rPr>
          <w:rFonts w:ascii="Palatino Linotype" w:hAnsi="Palatino Linotype"/>
        </w:rPr>
        <w:t>oložkov</w:t>
      </w:r>
      <w:r w:rsidR="00655E4C">
        <w:rPr>
          <w:rFonts w:ascii="Palatino Linotype" w:hAnsi="Palatino Linotype"/>
        </w:rPr>
        <w:t>ých</w:t>
      </w:r>
      <w:r w:rsidR="005E7DAD" w:rsidRPr="00081529">
        <w:rPr>
          <w:rFonts w:ascii="Palatino Linotype" w:hAnsi="Palatino Linotype"/>
        </w:rPr>
        <w:t xml:space="preserve"> rozpoč</w:t>
      </w:r>
      <w:r>
        <w:rPr>
          <w:rFonts w:ascii="Palatino Linotype" w:hAnsi="Palatino Linotype"/>
        </w:rPr>
        <w:t>t</w:t>
      </w:r>
      <w:r w:rsidR="00655E4C">
        <w:rPr>
          <w:rFonts w:ascii="Palatino Linotype" w:hAnsi="Palatino Linotype"/>
        </w:rPr>
        <w:t>ů</w:t>
      </w:r>
      <w:r w:rsidR="005E7DAD" w:rsidRPr="00081529">
        <w:rPr>
          <w:rFonts w:ascii="Palatino Linotype" w:hAnsi="Palatino Linotype"/>
        </w:rPr>
        <w:t xml:space="preserve"> díla, tj. cenové specifikace veškerých dodávek a prací, kter</w:t>
      </w:r>
      <w:r w:rsidR="00655E4C">
        <w:rPr>
          <w:rFonts w:ascii="Palatino Linotype" w:hAnsi="Palatino Linotype"/>
        </w:rPr>
        <w:t>é</w:t>
      </w:r>
      <w:r w:rsidR="005E7DAD" w:rsidRPr="00081529">
        <w:rPr>
          <w:rFonts w:ascii="Palatino Linotype" w:hAnsi="Palatino Linotype"/>
        </w:rPr>
        <w:t xml:space="preserve"> tvoří Přílohu č. 2 této smlouvy</w:t>
      </w:r>
      <w:r w:rsidR="00655E4C">
        <w:rPr>
          <w:rFonts w:ascii="Palatino Linotype" w:hAnsi="Palatino Linotype"/>
        </w:rPr>
        <w:t>, tj.:</w:t>
      </w:r>
    </w:p>
    <w:p w:rsidR="00655E4C" w:rsidRPr="00D9352E" w:rsidRDefault="00655E4C" w:rsidP="00655E4C">
      <w:pPr>
        <w:pStyle w:val="Odstavecseseznamem"/>
        <w:ind w:left="567"/>
        <w:jc w:val="both"/>
        <w:rPr>
          <w:rFonts w:ascii="Palatino Linotype" w:hAnsi="Palatino Linotype"/>
          <w:b/>
          <w:spacing w:val="-2"/>
        </w:rPr>
      </w:pPr>
      <w:r>
        <w:rPr>
          <w:rFonts w:ascii="Palatino Linotype" w:hAnsi="Palatino Linotype"/>
          <w:b/>
          <w:spacing w:val="-2"/>
        </w:rPr>
        <w:t>- dle Přílohy č. 2.a</w:t>
      </w:r>
      <w:r w:rsidRPr="00D9352E">
        <w:rPr>
          <w:rFonts w:ascii="Palatino Linotype" w:hAnsi="Palatino Linotype"/>
          <w:b/>
          <w:spacing w:val="-2"/>
        </w:rPr>
        <w:t xml:space="preserve"> – </w:t>
      </w:r>
      <w:r>
        <w:rPr>
          <w:rFonts w:ascii="Palatino Linotype" w:hAnsi="Palatino Linotype"/>
          <w:b/>
          <w:spacing w:val="-2"/>
        </w:rPr>
        <w:t>Položkový rozpočet</w:t>
      </w:r>
      <w:r w:rsidRPr="00D9352E">
        <w:rPr>
          <w:rFonts w:ascii="Palatino Linotype" w:hAnsi="Palatino Linotype"/>
          <w:b/>
          <w:spacing w:val="-2"/>
        </w:rPr>
        <w:t xml:space="preserve"> – modernizace stávajícího autobusového nádraží</w:t>
      </w:r>
    </w:p>
    <w:p w:rsidR="00655E4C" w:rsidRPr="00321696" w:rsidRDefault="00655E4C" w:rsidP="00321696">
      <w:pPr>
        <w:pStyle w:val="Odstavecseseznamem"/>
        <w:ind w:left="709" w:hanging="142"/>
        <w:jc w:val="both"/>
        <w:rPr>
          <w:rFonts w:ascii="Palatino Linotype" w:hAnsi="Palatino Linotype"/>
          <w:b/>
        </w:rPr>
      </w:pPr>
      <w:r w:rsidRPr="00321696">
        <w:rPr>
          <w:rFonts w:ascii="Palatino Linotype" w:hAnsi="Palatino Linotype"/>
          <w:b/>
        </w:rPr>
        <w:t xml:space="preserve">- dle Přílohy č. 2.b – Položkový rozpočet – </w:t>
      </w:r>
      <w:r w:rsidR="00321696" w:rsidRPr="00321696">
        <w:rPr>
          <w:rFonts w:ascii="Palatino Linotype" w:hAnsi="Palatino Linotype"/>
          <w:b/>
        </w:rPr>
        <w:t xml:space="preserve">přístřešky (zastřešení) a </w:t>
      </w:r>
      <w:r w:rsidRPr="00321696">
        <w:rPr>
          <w:rFonts w:ascii="Palatino Linotype" w:hAnsi="Palatino Linotype"/>
          <w:b/>
        </w:rPr>
        <w:t>novostavba víceúčelového přístřešku</w:t>
      </w:r>
    </w:p>
    <w:p w:rsidR="00EE3694" w:rsidRDefault="00EE3694" w:rsidP="00655E4C">
      <w:pPr>
        <w:pStyle w:val="Odstavecseseznamem"/>
        <w:ind w:left="567"/>
        <w:jc w:val="both"/>
        <w:rPr>
          <w:rFonts w:ascii="Palatino Linotype" w:hAnsi="Palatino Linotype"/>
          <w:b/>
          <w:spacing w:val="-2"/>
        </w:rPr>
      </w:pPr>
      <w:r>
        <w:rPr>
          <w:rFonts w:ascii="Palatino Linotype" w:hAnsi="Palatino Linotype" w:cs="Palatino Linotype"/>
          <w:b/>
        </w:rPr>
        <w:t>- dle Přílohy č. 2.c – Rekapitulace ceny stavebních objektů</w:t>
      </w:r>
    </w:p>
    <w:p w:rsidR="00655E4C" w:rsidRDefault="00655E4C" w:rsidP="00655E4C">
      <w:pPr>
        <w:pStyle w:val="Odstavecseseznamem"/>
        <w:ind w:left="567"/>
        <w:jc w:val="both"/>
        <w:rPr>
          <w:rFonts w:ascii="Palatino Linotype" w:hAnsi="Palatino Linotype"/>
          <w:b/>
          <w:spacing w:val="-2"/>
        </w:rPr>
      </w:pPr>
      <w:r w:rsidRPr="00A33643">
        <w:rPr>
          <w:rFonts w:ascii="Palatino Linotype" w:hAnsi="Palatino Linotype"/>
          <w:spacing w:val="-2"/>
        </w:rPr>
        <w:t>(dále také jako</w:t>
      </w:r>
      <w:r>
        <w:rPr>
          <w:rFonts w:ascii="Palatino Linotype" w:hAnsi="Palatino Linotype"/>
          <w:b/>
          <w:spacing w:val="-2"/>
        </w:rPr>
        <w:t xml:space="preserve"> „Položkové rozpočty“</w:t>
      </w:r>
      <w:r w:rsidRPr="00A33643">
        <w:rPr>
          <w:rFonts w:ascii="Palatino Linotype" w:hAnsi="Palatino Linotype"/>
          <w:spacing w:val="-2"/>
        </w:rPr>
        <w:t>)</w:t>
      </w:r>
    </w:p>
    <w:p w:rsidR="005E7DAD" w:rsidRPr="00081529" w:rsidRDefault="00933D25" w:rsidP="0038759E">
      <w:pPr>
        <w:pStyle w:val="Odstavecseseznamem"/>
        <w:numPr>
          <w:ilvl w:val="2"/>
          <w:numId w:val="2"/>
        </w:numPr>
        <w:ind w:left="567" w:hanging="709"/>
        <w:jc w:val="both"/>
        <w:rPr>
          <w:rFonts w:ascii="Palatino Linotype" w:hAnsi="Palatino Linotype"/>
        </w:rPr>
      </w:pPr>
      <w:r>
        <w:rPr>
          <w:rFonts w:ascii="Palatino Linotype" w:hAnsi="Palatino Linotype"/>
        </w:rPr>
        <w:t>Č</w:t>
      </w:r>
      <w:r w:rsidR="005E7DAD" w:rsidRPr="00081529">
        <w:rPr>
          <w:rFonts w:ascii="Palatino Linotype" w:hAnsi="Palatino Linotype"/>
        </w:rPr>
        <w:t xml:space="preserve">asového harmonogramu díla, resp. sjednaných termínů plnění díla, dle článku </w:t>
      </w:r>
      <w:r w:rsidR="00341888" w:rsidRPr="00081529">
        <w:rPr>
          <w:rFonts w:ascii="Palatino Linotype" w:hAnsi="Palatino Linotype"/>
        </w:rPr>
        <w:t xml:space="preserve">III. této </w:t>
      </w:r>
      <w:r w:rsidR="0029526A" w:rsidRPr="00081529">
        <w:rPr>
          <w:rFonts w:ascii="Palatino Linotype" w:hAnsi="Palatino Linotype"/>
        </w:rPr>
        <w:t>s</w:t>
      </w:r>
      <w:r w:rsidR="00341888" w:rsidRPr="00081529">
        <w:rPr>
          <w:rFonts w:ascii="Palatino Linotype" w:hAnsi="Palatino Linotype"/>
        </w:rPr>
        <w:t xml:space="preserve">mlouvy a Přílohy č. 3 </w:t>
      </w:r>
      <w:r w:rsidR="0029526A" w:rsidRPr="00081529">
        <w:rPr>
          <w:rFonts w:ascii="Palatino Linotype" w:hAnsi="Palatino Linotype"/>
        </w:rPr>
        <w:t>této</w:t>
      </w:r>
      <w:r w:rsidR="00341888" w:rsidRPr="00081529">
        <w:rPr>
          <w:rFonts w:ascii="Palatino Linotype" w:hAnsi="Palatino Linotype"/>
        </w:rPr>
        <w:t xml:space="preserve"> smlouvy;</w:t>
      </w:r>
    </w:p>
    <w:p w:rsidR="005E7DAD" w:rsidRPr="00081529" w:rsidRDefault="00F47D58" w:rsidP="0038759E">
      <w:pPr>
        <w:pStyle w:val="Odstavecseseznamem"/>
        <w:numPr>
          <w:ilvl w:val="2"/>
          <w:numId w:val="2"/>
        </w:numPr>
        <w:ind w:left="567" w:hanging="709"/>
        <w:jc w:val="both"/>
        <w:rPr>
          <w:rFonts w:ascii="Palatino Linotype" w:hAnsi="Palatino Linotype"/>
        </w:rPr>
      </w:pPr>
      <w:r w:rsidRPr="00081529">
        <w:rPr>
          <w:rFonts w:ascii="Palatino Linotype" w:hAnsi="Palatino Linotype"/>
        </w:rPr>
        <w:t>p</w:t>
      </w:r>
      <w:r w:rsidR="00341888" w:rsidRPr="00081529">
        <w:rPr>
          <w:rFonts w:ascii="Palatino Linotype" w:hAnsi="Palatino Linotype"/>
        </w:rPr>
        <w:t>latných stavebních povolení a veškerých dalších vyjádření příslušných orgánů veřejné správy;</w:t>
      </w:r>
    </w:p>
    <w:p w:rsidR="005E7DAD" w:rsidRPr="00081529" w:rsidRDefault="00F47D58" w:rsidP="0038759E">
      <w:pPr>
        <w:pStyle w:val="Odstavecseseznamem"/>
        <w:numPr>
          <w:ilvl w:val="2"/>
          <w:numId w:val="2"/>
        </w:numPr>
        <w:ind w:left="567" w:hanging="709"/>
        <w:jc w:val="both"/>
        <w:rPr>
          <w:rFonts w:ascii="Palatino Linotype" w:hAnsi="Palatino Linotype"/>
        </w:rPr>
      </w:pPr>
      <w:r w:rsidRPr="00081529">
        <w:rPr>
          <w:rFonts w:ascii="Palatino Linotype" w:hAnsi="Palatino Linotype"/>
        </w:rPr>
        <w:t>p</w:t>
      </w:r>
      <w:r w:rsidR="00341888" w:rsidRPr="00081529">
        <w:rPr>
          <w:rFonts w:ascii="Palatino Linotype" w:hAnsi="Palatino Linotype"/>
        </w:rPr>
        <w:t>okynů objednatele, resp. investora celého díla, a dále za podmínek této smlouvy.</w:t>
      </w:r>
    </w:p>
    <w:p w:rsidR="00B442F0" w:rsidRPr="00081529" w:rsidRDefault="00B442F0" w:rsidP="00B442F0">
      <w:pPr>
        <w:pStyle w:val="Odstavecseseznamem"/>
        <w:ind w:left="567"/>
        <w:jc w:val="both"/>
        <w:rPr>
          <w:rFonts w:ascii="Palatino Linotype" w:hAnsi="Palatino Linotype"/>
          <w:b/>
        </w:rPr>
      </w:pPr>
      <w:r w:rsidRPr="00081529">
        <w:rPr>
          <w:rFonts w:ascii="Palatino Linotype" w:hAnsi="Palatino Linotype"/>
        </w:rPr>
        <w:t>(dále také jako „</w:t>
      </w:r>
      <w:r w:rsidRPr="00081529">
        <w:rPr>
          <w:rFonts w:ascii="Palatino Linotype" w:hAnsi="Palatino Linotype"/>
          <w:b/>
        </w:rPr>
        <w:t>dílo</w:t>
      </w:r>
      <w:r w:rsidRPr="00081529">
        <w:rPr>
          <w:rFonts w:ascii="Palatino Linotype" w:hAnsi="Palatino Linotype"/>
        </w:rPr>
        <w:t>“</w:t>
      </w:r>
      <w:r w:rsidR="00933D25">
        <w:rPr>
          <w:rFonts w:ascii="Palatino Linotype" w:hAnsi="Palatino Linotype"/>
        </w:rPr>
        <w:t xml:space="preserve"> či „</w:t>
      </w:r>
      <w:r w:rsidR="00933D25" w:rsidRPr="00933D25">
        <w:rPr>
          <w:rFonts w:ascii="Palatino Linotype" w:hAnsi="Palatino Linotype"/>
          <w:b/>
        </w:rPr>
        <w:t>stavba</w:t>
      </w:r>
      <w:r w:rsidR="00933D25">
        <w:rPr>
          <w:rFonts w:ascii="Palatino Linotype" w:hAnsi="Palatino Linotype"/>
        </w:rPr>
        <w:t>“</w:t>
      </w:r>
      <w:r w:rsidRPr="00081529">
        <w:rPr>
          <w:rFonts w:ascii="Palatino Linotype" w:hAnsi="Palatino Linotype"/>
        </w:rPr>
        <w:t>)</w:t>
      </w:r>
    </w:p>
    <w:p w:rsidR="00AB062A" w:rsidRPr="00081529" w:rsidRDefault="00B442F0" w:rsidP="0038759E">
      <w:pPr>
        <w:pStyle w:val="Odstavecseseznamem"/>
        <w:numPr>
          <w:ilvl w:val="0"/>
          <w:numId w:val="1"/>
        </w:numPr>
        <w:spacing w:before="60"/>
        <w:ind w:left="567" w:hanging="567"/>
        <w:jc w:val="both"/>
        <w:rPr>
          <w:rFonts w:ascii="Palatino Linotype" w:hAnsi="Palatino Linotype"/>
        </w:rPr>
      </w:pPr>
      <w:r w:rsidRPr="00081529">
        <w:rPr>
          <w:rFonts w:ascii="Palatino Linotype" w:hAnsi="Palatino Linotype"/>
        </w:rPr>
        <w:t>Objedna</w:t>
      </w:r>
      <w:r w:rsidR="00843248" w:rsidRPr="00081529">
        <w:rPr>
          <w:rFonts w:ascii="Palatino Linotype" w:hAnsi="Palatino Linotype"/>
        </w:rPr>
        <w:t>tel se zavazuje řádně realizované dílo od zhotovitele převzít a zaplatit zhotoviteli sjednanou cenu díla v souladu s touto smlouvou.</w:t>
      </w:r>
    </w:p>
    <w:p w:rsidR="00B43B19" w:rsidRPr="00081529" w:rsidRDefault="00B43B19" w:rsidP="0038759E">
      <w:pPr>
        <w:pStyle w:val="Odstavecseseznamem"/>
        <w:numPr>
          <w:ilvl w:val="0"/>
          <w:numId w:val="2"/>
        </w:numPr>
        <w:spacing w:before="60"/>
        <w:ind w:left="567" w:hanging="567"/>
        <w:jc w:val="both"/>
        <w:rPr>
          <w:rFonts w:ascii="Palatino Linotype" w:hAnsi="Palatino Linotype"/>
          <w:b/>
        </w:rPr>
      </w:pPr>
      <w:r w:rsidRPr="00081529">
        <w:rPr>
          <w:rFonts w:ascii="Palatino Linotype" w:hAnsi="Palatino Linotype"/>
          <w:b/>
        </w:rPr>
        <w:t>Předmět díla:</w:t>
      </w:r>
    </w:p>
    <w:p w:rsidR="00B43B19" w:rsidRPr="00081529" w:rsidRDefault="00B43B19" w:rsidP="0038759E">
      <w:pPr>
        <w:pStyle w:val="Odstavecseseznamem"/>
        <w:numPr>
          <w:ilvl w:val="1"/>
          <w:numId w:val="2"/>
        </w:numPr>
        <w:spacing w:before="60"/>
        <w:ind w:left="567" w:hanging="567"/>
        <w:jc w:val="both"/>
        <w:rPr>
          <w:rFonts w:ascii="Palatino Linotype" w:hAnsi="Palatino Linotype"/>
          <w:b/>
        </w:rPr>
      </w:pPr>
      <w:r w:rsidRPr="00081529">
        <w:rPr>
          <w:rFonts w:ascii="Palatino Linotype" w:hAnsi="Palatino Linotype"/>
          <w:u w:val="single"/>
        </w:rPr>
        <w:t>Stručný popis díla:</w:t>
      </w:r>
    </w:p>
    <w:p w:rsidR="00655E4C" w:rsidRDefault="00933D25" w:rsidP="00B43B19">
      <w:pPr>
        <w:spacing w:after="120"/>
        <w:ind w:left="567"/>
        <w:contextualSpacing/>
        <w:jc w:val="both"/>
        <w:rPr>
          <w:rFonts w:ascii="Palatino Linotype" w:hAnsi="Palatino Linotype" w:cs="Palatino Linotype"/>
        </w:rPr>
      </w:pPr>
      <w:r w:rsidRPr="00401BD1">
        <w:rPr>
          <w:rFonts w:ascii="Palatino Linotype" w:hAnsi="Palatino Linotype" w:cs="Palatino Linotype"/>
        </w:rPr>
        <w:t xml:space="preserve">Předmětem </w:t>
      </w:r>
      <w:r>
        <w:rPr>
          <w:rFonts w:ascii="Palatino Linotype" w:hAnsi="Palatino Linotype" w:cs="Palatino Linotype"/>
        </w:rPr>
        <w:t>této smlouvy</w:t>
      </w:r>
      <w:r w:rsidRPr="00401BD1">
        <w:rPr>
          <w:rFonts w:ascii="Palatino Linotype" w:hAnsi="Palatino Linotype" w:cs="Palatino Linotype"/>
        </w:rPr>
        <w:t xml:space="preserve"> je </w:t>
      </w:r>
      <w:r w:rsidRPr="00466CCF">
        <w:rPr>
          <w:rFonts w:ascii="Palatino Linotype" w:hAnsi="Palatino Linotype" w:cs="Palatino Linotype"/>
        </w:rPr>
        <w:t>provedení díla formou stavebních prací</w:t>
      </w:r>
      <w:r>
        <w:rPr>
          <w:rFonts w:ascii="Palatino Linotype" w:hAnsi="Palatino Linotype" w:cs="Palatino Linotype"/>
        </w:rPr>
        <w:t xml:space="preserve"> </w:t>
      </w:r>
      <w:r w:rsidRPr="00466CCF">
        <w:rPr>
          <w:rFonts w:ascii="Palatino Linotype" w:hAnsi="Palatino Linotype" w:cs="Palatino Linotype"/>
        </w:rPr>
        <w:t xml:space="preserve">na akci s názvem </w:t>
      </w:r>
      <w:r w:rsidR="00EC5FC0">
        <w:rPr>
          <w:rFonts w:ascii="Palatino Linotype" w:hAnsi="Palatino Linotype" w:cs="Palatino Linotype"/>
        </w:rPr>
        <w:t>„Autobusové nádraží Králíky</w:t>
      </w:r>
      <w:r>
        <w:rPr>
          <w:rFonts w:ascii="Palatino Linotype" w:hAnsi="Palatino Linotype" w:cs="Palatino Linotype"/>
        </w:rPr>
        <w:t xml:space="preserve">, kdy rozsah stavebních prací </w:t>
      </w:r>
      <w:r w:rsidR="00655E4C">
        <w:rPr>
          <w:rFonts w:ascii="Palatino Linotype" w:hAnsi="Palatino Linotype" w:cs="Palatino Linotype"/>
        </w:rPr>
        <w:t>díla (stavby) je rozčleněn na dvě fáze:</w:t>
      </w:r>
    </w:p>
    <w:p w:rsidR="00655E4C" w:rsidRPr="009608DB" w:rsidRDefault="00655E4C" w:rsidP="00655E4C">
      <w:pPr>
        <w:pStyle w:val="Odstavecseseznamem"/>
        <w:numPr>
          <w:ilvl w:val="0"/>
          <w:numId w:val="29"/>
        </w:numPr>
        <w:tabs>
          <w:tab w:val="left" w:pos="567"/>
        </w:tabs>
        <w:suppressAutoHyphens/>
        <w:spacing w:before="120"/>
        <w:ind w:left="567" w:hanging="357"/>
        <w:jc w:val="both"/>
        <w:rPr>
          <w:rFonts w:ascii="Palatino Linotype" w:hAnsi="Palatino Linotype" w:cs="Palatino Linotype"/>
          <w:b/>
          <w:u w:val="single"/>
        </w:rPr>
      </w:pPr>
      <w:r w:rsidRPr="009608DB">
        <w:rPr>
          <w:rFonts w:ascii="Palatino Linotype" w:hAnsi="Palatino Linotype" w:cs="Palatino Linotype"/>
          <w:b/>
          <w:u w:val="single"/>
        </w:rPr>
        <w:t xml:space="preserve">Rozsah díla a stavebních prací specifikovaných jako </w:t>
      </w:r>
      <w:r w:rsidRPr="009608DB">
        <w:rPr>
          <w:rFonts w:ascii="Palatino Linotype" w:hAnsi="Palatino Linotype" w:cs="Palatino Linotype"/>
          <w:b/>
          <w:bCs/>
          <w:u w:val="single"/>
        </w:rPr>
        <w:t>Autobusové nádraží Králíky – modernizace stávajícího autobusového nádraží</w:t>
      </w:r>
    </w:p>
    <w:p w:rsidR="00321696" w:rsidRDefault="00321696" w:rsidP="00321696">
      <w:pPr>
        <w:pStyle w:val="Odstavecseseznamem"/>
        <w:tabs>
          <w:tab w:val="left" w:pos="567"/>
        </w:tabs>
        <w:ind w:left="567"/>
        <w:jc w:val="both"/>
        <w:rPr>
          <w:rFonts w:ascii="Palatino Linotype" w:hAnsi="Palatino Linotype" w:cs="Palatino Linotype"/>
        </w:rPr>
      </w:pPr>
      <w:bookmarkStart w:id="0" w:name="_Hlk495612583"/>
      <w:r>
        <w:rPr>
          <w:rFonts w:ascii="Palatino Linotype" w:hAnsi="Palatino Linotype" w:cs="Palatino Linotype"/>
        </w:rPr>
        <w:t>R</w:t>
      </w:r>
      <w:r w:rsidRPr="00033CD0">
        <w:rPr>
          <w:rFonts w:ascii="Palatino Linotype" w:hAnsi="Palatino Linotype" w:cs="Palatino Linotype"/>
        </w:rPr>
        <w:t xml:space="preserve">ozsah </w:t>
      </w:r>
      <w:r>
        <w:rPr>
          <w:rFonts w:ascii="Palatino Linotype" w:hAnsi="Palatino Linotype" w:cs="Palatino Linotype"/>
        </w:rPr>
        <w:t xml:space="preserve">těchto </w:t>
      </w:r>
      <w:r w:rsidRPr="00033CD0">
        <w:rPr>
          <w:rFonts w:ascii="Palatino Linotype" w:hAnsi="Palatino Linotype" w:cs="Palatino Linotype"/>
        </w:rPr>
        <w:t>stavebních prací</w:t>
      </w:r>
      <w:r>
        <w:rPr>
          <w:rFonts w:ascii="Palatino Linotype" w:hAnsi="Palatino Linotype" w:cs="Palatino Linotype"/>
        </w:rPr>
        <w:t xml:space="preserve"> díla (stavby)</w:t>
      </w:r>
      <w:r w:rsidRPr="00033CD0">
        <w:rPr>
          <w:rFonts w:ascii="Palatino Linotype" w:hAnsi="Palatino Linotype" w:cs="Palatino Linotype"/>
        </w:rPr>
        <w:t xml:space="preserve"> je závazně stanoven</w:t>
      </w:r>
      <w:r>
        <w:rPr>
          <w:rFonts w:ascii="Palatino Linotype" w:hAnsi="Palatino Linotype" w:cs="Palatino Linotype"/>
        </w:rPr>
        <w:t>:</w:t>
      </w:r>
    </w:p>
    <w:p w:rsidR="00321696" w:rsidRDefault="00321696" w:rsidP="00321696">
      <w:pPr>
        <w:pStyle w:val="Odstavecseseznamem"/>
        <w:tabs>
          <w:tab w:val="left" w:pos="851"/>
        </w:tabs>
        <w:ind w:left="851" w:hanging="284"/>
        <w:jc w:val="both"/>
        <w:rPr>
          <w:rFonts w:ascii="Palatino Linotype" w:hAnsi="Palatino Linotype" w:cs="Palatino Linotype"/>
        </w:rPr>
      </w:pPr>
      <w:r>
        <w:rPr>
          <w:rFonts w:ascii="Palatino Linotype" w:hAnsi="Palatino Linotype" w:cs="Palatino Linotype"/>
        </w:rPr>
        <w:t>-</w:t>
      </w:r>
      <w:r>
        <w:rPr>
          <w:rFonts w:ascii="Palatino Linotype" w:hAnsi="Palatino Linotype" w:cs="Palatino Linotype"/>
        </w:rPr>
        <w:tab/>
      </w:r>
      <w:r w:rsidRPr="000F534A">
        <w:rPr>
          <w:rFonts w:ascii="Palatino Linotype" w:hAnsi="Palatino Linotype" w:cs="Palatino Linotype"/>
          <w:b/>
          <w:bCs/>
        </w:rPr>
        <w:t>Projektov</w:t>
      </w:r>
      <w:r>
        <w:rPr>
          <w:rFonts w:ascii="Palatino Linotype" w:hAnsi="Palatino Linotype" w:cs="Palatino Linotype"/>
          <w:b/>
          <w:bCs/>
        </w:rPr>
        <w:t>ou dokumentací</w:t>
      </w:r>
      <w:r w:rsidRPr="000F534A">
        <w:rPr>
          <w:rFonts w:ascii="Palatino Linotype" w:hAnsi="Palatino Linotype" w:cs="Palatino Linotype"/>
          <w:b/>
          <w:bCs/>
        </w:rPr>
        <w:t xml:space="preserve"> (Autobusové nádraží Králíky</w:t>
      </w:r>
      <w:r>
        <w:rPr>
          <w:rFonts w:ascii="Palatino Linotype" w:hAnsi="Palatino Linotype" w:cs="Palatino Linotype"/>
          <w:b/>
          <w:bCs/>
        </w:rPr>
        <w:t xml:space="preserve"> – modernizace stávajícího autobusového nádraží)</w:t>
      </w:r>
      <w:r w:rsidRPr="00C0135E">
        <w:rPr>
          <w:rFonts w:ascii="Palatino Linotype" w:hAnsi="Palatino Linotype" w:cs="Palatino Linotype"/>
        </w:rPr>
        <w:t>, kterou vyhotovil</w:t>
      </w:r>
      <w:r>
        <w:rPr>
          <w:rFonts w:ascii="Palatino Linotype" w:hAnsi="Palatino Linotype" w:cs="Palatino Linotype"/>
          <w:b/>
          <w:bCs/>
        </w:rPr>
        <w:t>:</w:t>
      </w:r>
      <w:r w:rsidRPr="000F534A">
        <w:rPr>
          <w:rFonts w:ascii="Palatino Linotype" w:hAnsi="Palatino Linotype" w:cs="Palatino Linotype"/>
          <w:b/>
          <w:bCs/>
        </w:rPr>
        <w:t xml:space="preserve"> M.I.S. a.s</w:t>
      </w:r>
      <w:r w:rsidRPr="000F534A">
        <w:rPr>
          <w:rFonts w:ascii="Palatino Linotype" w:hAnsi="Palatino Linotype" w:cs="Palatino Linotype"/>
          <w:b/>
        </w:rPr>
        <w:t xml:space="preserve">., </w:t>
      </w:r>
      <w:r w:rsidRPr="000F534A">
        <w:rPr>
          <w:rFonts w:ascii="Palatino Linotype" w:hAnsi="Palatino Linotype" w:cs="Palatino Linotype"/>
        </w:rPr>
        <w:t>IČ: 42195683, sídlem: Resslova 956/13, 500 02 Hradec Králové – Úsek Projekce, provozovna: Husova 1597, 530 03 Pardubice (hlavní inženýr projektu a zodpovědný pr</w:t>
      </w:r>
      <w:r>
        <w:rPr>
          <w:rFonts w:ascii="Palatino Linotype" w:hAnsi="Palatino Linotype" w:cs="Palatino Linotype"/>
        </w:rPr>
        <w:t xml:space="preserve">ojektant: Ing. Miroslav Kučera), </w:t>
      </w:r>
      <w:r w:rsidRPr="007B3EAD">
        <w:rPr>
          <w:rFonts w:ascii="Palatino Linotype" w:hAnsi="Palatino Linotype" w:cs="Palatino Linotype"/>
          <w:b/>
          <w:u w:val="single"/>
        </w:rPr>
        <w:t xml:space="preserve">která je Přílohou č. 1.a této </w:t>
      </w:r>
      <w:r>
        <w:rPr>
          <w:rFonts w:ascii="Palatino Linotype" w:hAnsi="Palatino Linotype" w:cs="Palatino Linotype"/>
          <w:b/>
          <w:u w:val="single"/>
        </w:rPr>
        <w:t>smlouvy</w:t>
      </w:r>
      <w:r>
        <w:rPr>
          <w:rFonts w:ascii="Palatino Linotype" w:hAnsi="Palatino Linotype" w:cs="Palatino Linotype"/>
        </w:rPr>
        <w:t>. (dále jen „</w:t>
      </w:r>
      <w:r w:rsidRPr="00C0135E">
        <w:rPr>
          <w:rFonts w:ascii="Palatino Linotype" w:hAnsi="Palatino Linotype" w:cs="Palatino Linotype"/>
          <w:b/>
        </w:rPr>
        <w:t>Projektová dokumentace – modernizace stávajícího autobusového nádraží</w:t>
      </w:r>
      <w:r>
        <w:rPr>
          <w:rFonts w:ascii="Palatino Linotype" w:hAnsi="Palatino Linotype" w:cs="Palatino Linotype"/>
        </w:rPr>
        <w:t>“).</w:t>
      </w:r>
    </w:p>
    <w:p w:rsidR="00321696" w:rsidRDefault="00321696" w:rsidP="00321696">
      <w:pPr>
        <w:pStyle w:val="Odstavecseseznamem"/>
        <w:tabs>
          <w:tab w:val="left" w:pos="567"/>
        </w:tabs>
        <w:ind w:left="567"/>
        <w:jc w:val="both"/>
        <w:rPr>
          <w:rFonts w:ascii="Palatino Linotype" w:hAnsi="Palatino Linotype" w:cs="Palatino Linotype"/>
        </w:rPr>
      </w:pPr>
      <w:r>
        <w:rPr>
          <w:rFonts w:ascii="Palatino Linotype" w:hAnsi="Palatino Linotype" w:cs="Palatino Linotype"/>
        </w:rPr>
        <w:t>Dále je r</w:t>
      </w:r>
      <w:r w:rsidRPr="00033CD0">
        <w:rPr>
          <w:rFonts w:ascii="Palatino Linotype" w:hAnsi="Palatino Linotype" w:cs="Palatino Linotype"/>
        </w:rPr>
        <w:t xml:space="preserve">ozsah </w:t>
      </w:r>
      <w:r>
        <w:rPr>
          <w:rFonts w:ascii="Palatino Linotype" w:hAnsi="Palatino Linotype" w:cs="Palatino Linotype"/>
        </w:rPr>
        <w:t xml:space="preserve">těchto </w:t>
      </w:r>
      <w:r w:rsidRPr="00033CD0">
        <w:rPr>
          <w:rFonts w:ascii="Palatino Linotype" w:hAnsi="Palatino Linotype" w:cs="Palatino Linotype"/>
        </w:rPr>
        <w:t>stavebních prací</w:t>
      </w:r>
      <w:r>
        <w:rPr>
          <w:rFonts w:ascii="Palatino Linotype" w:hAnsi="Palatino Linotype" w:cs="Palatino Linotype"/>
        </w:rPr>
        <w:t xml:space="preserve"> díla (stavby)</w:t>
      </w:r>
      <w:r w:rsidRPr="00033CD0">
        <w:rPr>
          <w:rFonts w:ascii="Palatino Linotype" w:hAnsi="Palatino Linotype" w:cs="Palatino Linotype"/>
        </w:rPr>
        <w:t xml:space="preserve"> je </w:t>
      </w:r>
      <w:r>
        <w:rPr>
          <w:rFonts w:ascii="Palatino Linotype" w:hAnsi="Palatino Linotype" w:cs="Palatino Linotype"/>
        </w:rPr>
        <w:t>specifikován v:</w:t>
      </w:r>
    </w:p>
    <w:p w:rsidR="00321696" w:rsidRPr="00C0135E" w:rsidRDefault="00321696" w:rsidP="00321696">
      <w:pPr>
        <w:pStyle w:val="Odstavecseseznamem"/>
        <w:tabs>
          <w:tab w:val="left" w:pos="851"/>
        </w:tabs>
        <w:ind w:left="851" w:hanging="284"/>
        <w:jc w:val="both"/>
        <w:rPr>
          <w:rFonts w:ascii="Palatino Linotype" w:hAnsi="Palatino Linotype" w:cs="Palatino Linotype"/>
        </w:rPr>
      </w:pPr>
      <w:r>
        <w:rPr>
          <w:rFonts w:ascii="Palatino Linotype" w:hAnsi="Palatino Linotype" w:cs="Palatino Linotype"/>
        </w:rPr>
        <w:t>-</w:t>
      </w:r>
      <w:r>
        <w:rPr>
          <w:rFonts w:ascii="Palatino Linotype" w:hAnsi="Palatino Linotype" w:cs="Palatino Linotype"/>
        </w:rPr>
        <w:tab/>
      </w:r>
      <w:r w:rsidRPr="00321696">
        <w:rPr>
          <w:rFonts w:ascii="Palatino Linotype" w:hAnsi="Palatino Linotype" w:cs="Palatino Linotype"/>
          <w:b/>
        </w:rPr>
        <w:t>Položkovém rozpočtu (Soupisu stavebních prací a výkonů (oceněném výkazu výměr</w:t>
      </w:r>
      <w:r w:rsidRPr="00C0135E">
        <w:rPr>
          <w:rFonts w:ascii="Palatino Linotype" w:hAnsi="Palatino Linotype" w:cs="Palatino Linotype"/>
          <w:b/>
        </w:rPr>
        <w:t>)</w:t>
      </w:r>
      <w:r>
        <w:rPr>
          <w:rFonts w:ascii="Palatino Linotype" w:hAnsi="Palatino Linotype" w:cs="Palatino Linotype"/>
          <w:b/>
        </w:rPr>
        <w:t>)</w:t>
      </w:r>
      <w:r w:rsidRPr="00C0135E">
        <w:rPr>
          <w:rFonts w:ascii="Palatino Linotype" w:hAnsi="Palatino Linotype" w:cs="Palatino Linotype"/>
          <w:b/>
          <w:bCs/>
        </w:rPr>
        <w:t xml:space="preserve"> </w:t>
      </w:r>
      <w:r>
        <w:rPr>
          <w:rFonts w:ascii="Palatino Linotype" w:hAnsi="Palatino Linotype" w:cs="Palatino Linotype"/>
          <w:b/>
          <w:bCs/>
        </w:rPr>
        <w:t xml:space="preserve">- </w:t>
      </w:r>
      <w:r w:rsidRPr="000F534A">
        <w:rPr>
          <w:rFonts w:ascii="Palatino Linotype" w:hAnsi="Palatino Linotype" w:cs="Palatino Linotype"/>
          <w:b/>
          <w:bCs/>
        </w:rPr>
        <w:t>Autobusové nádraží Králíky</w:t>
      </w:r>
      <w:r>
        <w:rPr>
          <w:rFonts w:ascii="Palatino Linotype" w:hAnsi="Palatino Linotype" w:cs="Palatino Linotype"/>
          <w:b/>
          <w:bCs/>
        </w:rPr>
        <w:t xml:space="preserve"> – modernizace stávajícího autobusového nádraží</w:t>
      </w:r>
      <w:r>
        <w:rPr>
          <w:rFonts w:ascii="Palatino Linotype" w:hAnsi="Palatino Linotype" w:cs="Palatino Linotype"/>
          <w:bCs/>
        </w:rPr>
        <w:t xml:space="preserve">, vyhotoveném shora uvedeným projektantem, </w:t>
      </w:r>
      <w:r w:rsidRPr="004178E7">
        <w:rPr>
          <w:rFonts w:ascii="Palatino Linotype" w:hAnsi="Palatino Linotype" w:cs="Palatino Linotype"/>
          <w:b/>
          <w:bCs/>
          <w:u w:val="single"/>
        </w:rPr>
        <w:t xml:space="preserve">který je Přílohou č. 2.a této </w:t>
      </w:r>
      <w:r>
        <w:rPr>
          <w:rFonts w:ascii="Palatino Linotype" w:hAnsi="Palatino Linotype" w:cs="Palatino Linotype"/>
          <w:b/>
          <w:bCs/>
          <w:u w:val="single"/>
        </w:rPr>
        <w:t>smlouvy</w:t>
      </w:r>
      <w:r>
        <w:rPr>
          <w:rFonts w:ascii="Palatino Linotype" w:hAnsi="Palatino Linotype" w:cs="Palatino Linotype"/>
          <w:bCs/>
        </w:rPr>
        <w:t xml:space="preserve"> </w:t>
      </w:r>
      <w:r w:rsidRPr="00CB166D">
        <w:rPr>
          <w:rFonts w:ascii="Palatino Linotype" w:hAnsi="Palatino Linotype" w:cs="Palatino Linotype"/>
        </w:rPr>
        <w:t>(dále také jako „</w:t>
      </w:r>
      <w:r w:rsidRPr="00321696">
        <w:rPr>
          <w:rFonts w:ascii="Palatino Linotype" w:hAnsi="Palatino Linotype" w:cs="Palatino Linotype"/>
          <w:b/>
        </w:rPr>
        <w:t>Položkový rozpočet</w:t>
      </w:r>
      <w:r w:rsidRPr="00CB166D">
        <w:rPr>
          <w:rFonts w:ascii="Palatino Linotype" w:hAnsi="Palatino Linotype" w:cs="Palatino Linotype"/>
          <w:b/>
        </w:rPr>
        <w:t xml:space="preserve"> – modernizace stávajícího autobusového nádraží</w:t>
      </w:r>
      <w:r w:rsidRPr="00CB166D">
        <w:rPr>
          <w:rFonts w:ascii="Palatino Linotype" w:hAnsi="Palatino Linotype" w:cs="Palatino Linotype"/>
        </w:rPr>
        <w:t>“).</w:t>
      </w:r>
      <w:bookmarkEnd w:id="0"/>
    </w:p>
    <w:p w:rsidR="00655E4C" w:rsidRPr="009608DB" w:rsidRDefault="00655E4C" w:rsidP="00655E4C">
      <w:pPr>
        <w:pStyle w:val="Odstavecseseznamem"/>
        <w:numPr>
          <w:ilvl w:val="0"/>
          <w:numId w:val="29"/>
        </w:numPr>
        <w:tabs>
          <w:tab w:val="left" w:pos="567"/>
        </w:tabs>
        <w:suppressAutoHyphens/>
        <w:spacing w:before="120"/>
        <w:ind w:left="567" w:hanging="357"/>
        <w:jc w:val="both"/>
        <w:rPr>
          <w:rFonts w:ascii="Palatino Linotype" w:hAnsi="Palatino Linotype" w:cs="Palatino Linotype"/>
          <w:b/>
          <w:u w:val="single"/>
        </w:rPr>
      </w:pPr>
      <w:r w:rsidRPr="009608DB">
        <w:rPr>
          <w:rFonts w:ascii="Palatino Linotype" w:hAnsi="Palatino Linotype" w:cs="Palatino Linotype"/>
          <w:b/>
          <w:u w:val="single"/>
        </w:rPr>
        <w:t xml:space="preserve">Rozsah díla a stavebních prací specifikovaných jako </w:t>
      </w:r>
      <w:r w:rsidRPr="009608DB">
        <w:rPr>
          <w:rFonts w:ascii="Palatino Linotype" w:hAnsi="Palatino Linotype" w:cs="Palatino Linotype"/>
          <w:b/>
          <w:bCs/>
          <w:u w:val="single"/>
        </w:rPr>
        <w:t>Autobusové nádraží Králíky – novostavba v</w:t>
      </w:r>
      <w:r w:rsidRPr="009608DB">
        <w:rPr>
          <w:rFonts w:ascii="Palatino Linotype" w:hAnsi="Palatino Linotype" w:cs="Palatino Linotype"/>
          <w:b/>
          <w:u w:val="single"/>
        </w:rPr>
        <w:t>íceúčelového přístřešku</w:t>
      </w:r>
    </w:p>
    <w:p w:rsidR="00321696" w:rsidRDefault="00321696" w:rsidP="00321696">
      <w:pPr>
        <w:pStyle w:val="Odstavecseseznamem"/>
        <w:tabs>
          <w:tab w:val="left" w:pos="567"/>
        </w:tabs>
        <w:ind w:left="567"/>
        <w:jc w:val="both"/>
        <w:rPr>
          <w:rFonts w:ascii="Palatino Linotype" w:hAnsi="Palatino Linotype" w:cs="Palatino Linotype"/>
        </w:rPr>
      </w:pPr>
      <w:bookmarkStart w:id="1" w:name="_Hlk495612554"/>
      <w:r>
        <w:rPr>
          <w:rFonts w:ascii="Palatino Linotype" w:hAnsi="Palatino Linotype" w:cs="Palatino Linotype"/>
        </w:rPr>
        <w:t>R</w:t>
      </w:r>
      <w:r w:rsidRPr="00033CD0">
        <w:rPr>
          <w:rFonts w:ascii="Palatino Linotype" w:hAnsi="Palatino Linotype" w:cs="Palatino Linotype"/>
        </w:rPr>
        <w:t xml:space="preserve">ozsah </w:t>
      </w:r>
      <w:r>
        <w:rPr>
          <w:rFonts w:ascii="Palatino Linotype" w:hAnsi="Palatino Linotype" w:cs="Palatino Linotype"/>
        </w:rPr>
        <w:t xml:space="preserve">těchto </w:t>
      </w:r>
      <w:r w:rsidRPr="00033CD0">
        <w:rPr>
          <w:rFonts w:ascii="Palatino Linotype" w:hAnsi="Palatino Linotype" w:cs="Palatino Linotype"/>
        </w:rPr>
        <w:t>stavebních prací</w:t>
      </w:r>
      <w:r>
        <w:rPr>
          <w:rFonts w:ascii="Palatino Linotype" w:hAnsi="Palatino Linotype" w:cs="Palatino Linotype"/>
        </w:rPr>
        <w:t xml:space="preserve"> díla (stavby)</w:t>
      </w:r>
      <w:r w:rsidRPr="00033CD0">
        <w:rPr>
          <w:rFonts w:ascii="Palatino Linotype" w:hAnsi="Palatino Linotype" w:cs="Palatino Linotype"/>
        </w:rPr>
        <w:t xml:space="preserve"> je závazně stanoven</w:t>
      </w:r>
      <w:r>
        <w:rPr>
          <w:rFonts w:ascii="Palatino Linotype" w:hAnsi="Palatino Linotype" w:cs="Palatino Linotype"/>
        </w:rPr>
        <w:t>:</w:t>
      </w:r>
    </w:p>
    <w:p w:rsidR="00321696" w:rsidRDefault="00321696" w:rsidP="00321696">
      <w:pPr>
        <w:tabs>
          <w:tab w:val="left" w:pos="851"/>
        </w:tabs>
        <w:ind w:left="851" w:hanging="284"/>
        <w:jc w:val="both"/>
        <w:rPr>
          <w:rFonts w:ascii="Palatino Linotype" w:hAnsi="Palatino Linotype" w:cs="Palatino Linotype"/>
        </w:rPr>
      </w:pPr>
      <w:r>
        <w:rPr>
          <w:rFonts w:ascii="Palatino Linotype" w:hAnsi="Palatino Linotype" w:cs="Palatino Linotype"/>
          <w:bCs/>
        </w:rPr>
        <w:t>-</w:t>
      </w:r>
      <w:r>
        <w:rPr>
          <w:rFonts w:ascii="Palatino Linotype" w:hAnsi="Palatino Linotype" w:cs="Palatino Linotype"/>
          <w:bCs/>
        </w:rPr>
        <w:tab/>
      </w:r>
      <w:r w:rsidRPr="000F534A">
        <w:rPr>
          <w:rFonts w:ascii="Palatino Linotype" w:hAnsi="Palatino Linotype" w:cs="Palatino Linotype"/>
          <w:b/>
          <w:bCs/>
        </w:rPr>
        <w:t>Projektov</w:t>
      </w:r>
      <w:r>
        <w:rPr>
          <w:rFonts w:ascii="Palatino Linotype" w:hAnsi="Palatino Linotype" w:cs="Palatino Linotype"/>
          <w:b/>
          <w:bCs/>
        </w:rPr>
        <w:t>ou dokumentací</w:t>
      </w:r>
      <w:r w:rsidRPr="000F534A">
        <w:rPr>
          <w:rFonts w:ascii="Palatino Linotype" w:hAnsi="Palatino Linotype" w:cs="Palatino Linotype"/>
          <w:b/>
          <w:bCs/>
        </w:rPr>
        <w:t xml:space="preserve"> (Autobusové nádraží Králíky</w:t>
      </w:r>
      <w:r>
        <w:rPr>
          <w:rFonts w:ascii="Palatino Linotype" w:hAnsi="Palatino Linotype" w:cs="Palatino Linotype"/>
          <w:b/>
          <w:bCs/>
        </w:rPr>
        <w:t xml:space="preserve"> – novostavba v</w:t>
      </w:r>
      <w:r>
        <w:rPr>
          <w:rFonts w:ascii="Palatino Linotype" w:hAnsi="Palatino Linotype" w:cs="Palatino Linotype"/>
          <w:b/>
        </w:rPr>
        <w:t>íceúčelového přístřeš</w:t>
      </w:r>
      <w:r w:rsidRPr="000F534A">
        <w:rPr>
          <w:rFonts w:ascii="Palatino Linotype" w:hAnsi="Palatino Linotype" w:cs="Palatino Linotype"/>
          <w:b/>
        </w:rPr>
        <w:t>k</w:t>
      </w:r>
      <w:r>
        <w:rPr>
          <w:rFonts w:ascii="Palatino Linotype" w:hAnsi="Palatino Linotype" w:cs="Palatino Linotype"/>
          <w:b/>
        </w:rPr>
        <w:t>u)</w:t>
      </w:r>
      <w:r w:rsidRPr="00C0135E">
        <w:rPr>
          <w:rFonts w:ascii="Palatino Linotype" w:hAnsi="Palatino Linotype" w:cs="Palatino Linotype"/>
        </w:rPr>
        <w:t>, kterou vyhotovil</w:t>
      </w:r>
      <w:r w:rsidRPr="000F534A">
        <w:rPr>
          <w:rFonts w:ascii="Palatino Linotype" w:hAnsi="Palatino Linotype" w:cs="Palatino Linotype"/>
          <w:b/>
        </w:rPr>
        <w:t xml:space="preserve">: Ing. arch. Petr Labonek CSc., </w:t>
      </w:r>
      <w:r w:rsidRPr="000F534A">
        <w:rPr>
          <w:rFonts w:ascii="Palatino Linotype" w:hAnsi="Palatino Linotype" w:cs="Palatino Linotype"/>
        </w:rPr>
        <w:t xml:space="preserve">ev. č. ČKA: 319, IČ: 11250861 sídlem: </w:t>
      </w:r>
      <w:r w:rsidRPr="000F534A">
        <w:rPr>
          <w:rFonts w:ascii="Palatino Linotype" w:hAnsi="Palatino Linotype" w:cs="Palatino Linotype"/>
          <w:bCs/>
        </w:rPr>
        <w:t>Vršní 394/5, 182 00, P</w:t>
      </w:r>
      <w:r>
        <w:rPr>
          <w:rFonts w:ascii="Palatino Linotype" w:hAnsi="Palatino Linotype" w:cs="Palatino Linotype"/>
          <w:bCs/>
        </w:rPr>
        <w:t xml:space="preserve">raha – Kobylisy, </w:t>
      </w:r>
      <w:r w:rsidRPr="007B3EAD">
        <w:rPr>
          <w:rFonts w:ascii="Palatino Linotype" w:hAnsi="Palatino Linotype" w:cs="Palatino Linotype"/>
          <w:b/>
          <w:u w:val="single"/>
        </w:rPr>
        <w:t>která je Přílohou č. 1.</w:t>
      </w:r>
      <w:r>
        <w:rPr>
          <w:rFonts w:ascii="Palatino Linotype" w:hAnsi="Palatino Linotype" w:cs="Palatino Linotype"/>
          <w:b/>
          <w:u w:val="single"/>
        </w:rPr>
        <w:t>b</w:t>
      </w:r>
      <w:r w:rsidRPr="007B3EAD">
        <w:rPr>
          <w:rFonts w:ascii="Palatino Linotype" w:hAnsi="Palatino Linotype" w:cs="Palatino Linotype"/>
          <w:b/>
          <w:u w:val="single"/>
        </w:rPr>
        <w:t xml:space="preserve"> této Zadávací dokumentace</w:t>
      </w:r>
      <w:r>
        <w:rPr>
          <w:rFonts w:ascii="Palatino Linotype" w:hAnsi="Palatino Linotype" w:cs="Palatino Linotype"/>
        </w:rPr>
        <w:t>. (dále jen „</w:t>
      </w:r>
      <w:r w:rsidRPr="00C0135E">
        <w:rPr>
          <w:rFonts w:ascii="Palatino Linotype" w:hAnsi="Palatino Linotype" w:cs="Palatino Linotype"/>
          <w:b/>
        </w:rPr>
        <w:t>Projektová dokumentace –</w:t>
      </w:r>
      <w:r>
        <w:rPr>
          <w:rFonts w:ascii="Palatino Linotype" w:hAnsi="Palatino Linotype" w:cs="Palatino Linotype"/>
          <w:b/>
        </w:rPr>
        <w:t xml:space="preserve"> </w:t>
      </w:r>
      <w:r>
        <w:rPr>
          <w:rFonts w:ascii="Palatino Linotype" w:hAnsi="Palatino Linotype" w:cs="Palatino Linotype"/>
          <w:b/>
          <w:bCs/>
        </w:rPr>
        <w:t>novostavba v</w:t>
      </w:r>
      <w:r>
        <w:rPr>
          <w:rFonts w:ascii="Palatino Linotype" w:hAnsi="Palatino Linotype" w:cs="Palatino Linotype"/>
          <w:b/>
        </w:rPr>
        <w:t>íceúčelového přístřeš</w:t>
      </w:r>
      <w:r w:rsidRPr="000F534A">
        <w:rPr>
          <w:rFonts w:ascii="Palatino Linotype" w:hAnsi="Palatino Linotype" w:cs="Palatino Linotype"/>
          <w:b/>
        </w:rPr>
        <w:t>k</w:t>
      </w:r>
      <w:r>
        <w:rPr>
          <w:rFonts w:ascii="Palatino Linotype" w:hAnsi="Palatino Linotype" w:cs="Palatino Linotype"/>
          <w:b/>
        </w:rPr>
        <w:t>u</w:t>
      </w:r>
      <w:r>
        <w:rPr>
          <w:rFonts w:ascii="Palatino Linotype" w:hAnsi="Palatino Linotype" w:cs="Palatino Linotype"/>
        </w:rPr>
        <w:t>“).</w:t>
      </w:r>
    </w:p>
    <w:p w:rsidR="00321696" w:rsidRDefault="00321696" w:rsidP="00321696">
      <w:pPr>
        <w:tabs>
          <w:tab w:val="left" w:pos="851"/>
        </w:tabs>
        <w:ind w:left="851" w:hanging="284"/>
        <w:jc w:val="both"/>
        <w:rPr>
          <w:rFonts w:ascii="Palatino Linotype" w:hAnsi="Palatino Linotype" w:cs="Palatino Linotype"/>
        </w:rPr>
      </w:pPr>
      <w:r>
        <w:rPr>
          <w:rFonts w:ascii="Palatino Linotype" w:hAnsi="Palatino Linotype" w:cs="Palatino Linotype"/>
        </w:rPr>
        <w:t>-</w:t>
      </w:r>
      <w:r>
        <w:rPr>
          <w:rFonts w:ascii="Palatino Linotype" w:hAnsi="Palatino Linotype" w:cs="Palatino Linotype"/>
        </w:rPr>
        <w:tab/>
      </w:r>
      <w:r w:rsidRPr="000F534A">
        <w:rPr>
          <w:rFonts w:ascii="Palatino Linotype" w:hAnsi="Palatino Linotype" w:cs="Palatino Linotype"/>
          <w:b/>
          <w:bCs/>
        </w:rPr>
        <w:t>Projektov</w:t>
      </w:r>
      <w:r>
        <w:rPr>
          <w:rFonts w:ascii="Palatino Linotype" w:hAnsi="Palatino Linotype" w:cs="Palatino Linotype"/>
          <w:b/>
          <w:bCs/>
        </w:rPr>
        <w:t>ou dokumentací</w:t>
      </w:r>
      <w:r w:rsidRPr="000F534A">
        <w:rPr>
          <w:rFonts w:ascii="Palatino Linotype" w:hAnsi="Palatino Linotype" w:cs="Palatino Linotype"/>
          <w:b/>
          <w:bCs/>
        </w:rPr>
        <w:t xml:space="preserve"> (Autobusové nádraží Králíky</w:t>
      </w:r>
      <w:r>
        <w:rPr>
          <w:rFonts w:ascii="Palatino Linotype" w:hAnsi="Palatino Linotype" w:cs="Palatino Linotype"/>
          <w:b/>
          <w:bCs/>
        </w:rPr>
        <w:t xml:space="preserve"> – přístřešky (zastřešení)</w:t>
      </w:r>
      <w:r>
        <w:rPr>
          <w:rFonts w:ascii="Palatino Linotype" w:hAnsi="Palatino Linotype" w:cs="Palatino Linotype"/>
          <w:b/>
        </w:rPr>
        <w:t>)</w:t>
      </w:r>
      <w:r w:rsidRPr="00C0135E">
        <w:rPr>
          <w:rFonts w:ascii="Palatino Linotype" w:hAnsi="Palatino Linotype" w:cs="Palatino Linotype"/>
        </w:rPr>
        <w:t>, kterou vyhotovil</w:t>
      </w:r>
      <w:r w:rsidRPr="000F534A">
        <w:rPr>
          <w:rFonts w:ascii="Palatino Linotype" w:hAnsi="Palatino Linotype" w:cs="Palatino Linotype"/>
          <w:b/>
        </w:rPr>
        <w:t xml:space="preserve">: Ing. arch. Petr Labonek CSc., </w:t>
      </w:r>
      <w:r w:rsidRPr="000F534A">
        <w:rPr>
          <w:rFonts w:ascii="Palatino Linotype" w:hAnsi="Palatino Linotype" w:cs="Palatino Linotype"/>
        </w:rPr>
        <w:t xml:space="preserve">ev. č. ČKA: 319, IČ: 11250861 sídlem: </w:t>
      </w:r>
      <w:r w:rsidRPr="000F534A">
        <w:rPr>
          <w:rFonts w:ascii="Palatino Linotype" w:hAnsi="Palatino Linotype" w:cs="Palatino Linotype"/>
          <w:bCs/>
        </w:rPr>
        <w:t>Vršní 394/5, 182 00, P</w:t>
      </w:r>
      <w:r>
        <w:rPr>
          <w:rFonts w:ascii="Palatino Linotype" w:hAnsi="Palatino Linotype" w:cs="Palatino Linotype"/>
          <w:bCs/>
        </w:rPr>
        <w:t xml:space="preserve">raha – Kobylisy, </w:t>
      </w:r>
      <w:r w:rsidRPr="007B3EAD">
        <w:rPr>
          <w:rFonts w:ascii="Palatino Linotype" w:hAnsi="Palatino Linotype" w:cs="Palatino Linotype"/>
          <w:b/>
          <w:u w:val="single"/>
        </w:rPr>
        <w:t>která je Přílohou č. 1.</w:t>
      </w:r>
      <w:r>
        <w:rPr>
          <w:rFonts w:ascii="Palatino Linotype" w:hAnsi="Palatino Linotype" w:cs="Palatino Linotype"/>
          <w:b/>
          <w:u w:val="single"/>
        </w:rPr>
        <w:t>c</w:t>
      </w:r>
      <w:r w:rsidRPr="007B3EAD">
        <w:rPr>
          <w:rFonts w:ascii="Palatino Linotype" w:hAnsi="Palatino Linotype" w:cs="Palatino Linotype"/>
          <w:b/>
          <w:u w:val="single"/>
        </w:rPr>
        <w:t xml:space="preserve"> této </w:t>
      </w:r>
      <w:r>
        <w:rPr>
          <w:rFonts w:ascii="Palatino Linotype" w:hAnsi="Palatino Linotype" w:cs="Palatino Linotype"/>
          <w:b/>
          <w:u w:val="single"/>
        </w:rPr>
        <w:t>smlouvy</w:t>
      </w:r>
      <w:r>
        <w:rPr>
          <w:rFonts w:ascii="Palatino Linotype" w:hAnsi="Palatino Linotype" w:cs="Palatino Linotype"/>
        </w:rPr>
        <w:t>. (dále jen „</w:t>
      </w:r>
      <w:r w:rsidRPr="00C0135E">
        <w:rPr>
          <w:rFonts w:ascii="Palatino Linotype" w:hAnsi="Palatino Linotype" w:cs="Palatino Linotype"/>
          <w:b/>
        </w:rPr>
        <w:t>Projektová dokumentace –</w:t>
      </w:r>
      <w:r>
        <w:rPr>
          <w:rFonts w:ascii="Palatino Linotype" w:hAnsi="Palatino Linotype" w:cs="Palatino Linotype"/>
          <w:b/>
        </w:rPr>
        <w:t xml:space="preserve"> </w:t>
      </w:r>
      <w:r>
        <w:rPr>
          <w:rFonts w:ascii="Palatino Linotype" w:hAnsi="Palatino Linotype" w:cs="Palatino Linotype"/>
          <w:b/>
          <w:bCs/>
        </w:rPr>
        <w:t>přístřešky (zastřešení)</w:t>
      </w:r>
      <w:r>
        <w:rPr>
          <w:rFonts w:ascii="Palatino Linotype" w:hAnsi="Palatino Linotype" w:cs="Palatino Linotype"/>
        </w:rPr>
        <w:t>“).</w:t>
      </w:r>
    </w:p>
    <w:p w:rsidR="00321696" w:rsidRDefault="00321696" w:rsidP="00321696">
      <w:pPr>
        <w:tabs>
          <w:tab w:val="left" w:pos="567"/>
        </w:tabs>
        <w:ind w:left="567"/>
        <w:jc w:val="both"/>
        <w:rPr>
          <w:rFonts w:ascii="Palatino Linotype" w:hAnsi="Palatino Linotype" w:cs="Palatino Linotype"/>
        </w:rPr>
      </w:pPr>
      <w:r>
        <w:rPr>
          <w:rFonts w:ascii="Palatino Linotype" w:hAnsi="Palatino Linotype" w:cs="Palatino Linotype"/>
        </w:rPr>
        <w:t>Dále je r</w:t>
      </w:r>
      <w:r w:rsidRPr="00033CD0">
        <w:rPr>
          <w:rFonts w:ascii="Palatino Linotype" w:hAnsi="Palatino Linotype" w:cs="Palatino Linotype"/>
        </w:rPr>
        <w:t xml:space="preserve">ozsah </w:t>
      </w:r>
      <w:r>
        <w:rPr>
          <w:rFonts w:ascii="Palatino Linotype" w:hAnsi="Palatino Linotype" w:cs="Palatino Linotype"/>
        </w:rPr>
        <w:t xml:space="preserve">těchto </w:t>
      </w:r>
      <w:r w:rsidRPr="00033CD0">
        <w:rPr>
          <w:rFonts w:ascii="Palatino Linotype" w:hAnsi="Palatino Linotype" w:cs="Palatino Linotype"/>
        </w:rPr>
        <w:t>stavebních prací</w:t>
      </w:r>
      <w:r>
        <w:rPr>
          <w:rFonts w:ascii="Palatino Linotype" w:hAnsi="Palatino Linotype" w:cs="Palatino Linotype"/>
        </w:rPr>
        <w:t xml:space="preserve"> díla (stavby)</w:t>
      </w:r>
      <w:r w:rsidRPr="00033CD0">
        <w:rPr>
          <w:rFonts w:ascii="Palatino Linotype" w:hAnsi="Palatino Linotype" w:cs="Palatino Linotype"/>
        </w:rPr>
        <w:t xml:space="preserve"> je </w:t>
      </w:r>
      <w:r>
        <w:rPr>
          <w:rFonts w:ascii="Palatino Linotype" w:hAnsi="Palatino Linotype" w:cs="Palatino Linotype"/>
        </w:rPr>
        <w:t>specifikován v:</w:t>
      </w:r>
    </w:p>
    <w:p w:rsidR="00321696" w:rsidRDefault="00321696" w:rsidP="00321696">
      <w:pPr>
        <w:tabs>
          <w:tab w:val="left" w:pos="851"/>
        </w:tabs>
        <w:ind w:left="851" w:hanging="284"/>
        <w:jc w:val="both"/>
        <w:rPr>
          <w:rFonts w:ascii="Palatino Linotype" w:hAnsi="Palatino Linotype" w:cs="Palatino Linotype"/>
          <w:bCs/>
        </w:rPr>
      </w:pPr>
      <w:r>
        <w:rPr>
          <w:rFonts w:ascii="Palatino Linotype" w:hAnsi="Palatino Linotype" w:cs="Palatino Linotype"/>
        </w:rPr>
        <w:t>-</w:t>
      </w:r>
      <w:r>
        <w:rPr>
          <w:rFonts w:ascii="Palatino Linotype" w:hAnsi="Palatino Linotype" w:cs="Palatino Linotype"/>
        </w:rPr>
        <w:tab/>
      </w:r>
      <w:r w:rsidRPr="00321696">
        <w:rPr>
          <w:rFonts w:ascii="Palatino Linotype" w:hAnsi="Palatino Linotype" w:cs="Palatino Linotype"/>
          <w:b/>
        </w:rPr>
        <w:t>Položkovém rozpočtu (</w:t>
      </w:r>
      <w:r w:rsidRPr="00C0135E">
        <w:rPr>
          <w:rFonts w:ascii="Palatino Linotype" w:hAnsi="Palatino Linotype" w:cs="Palatino Linotype"/>
          <w:b/>
        </w:rPr>
        <w:t>Soupis</w:t>
      </w:r>
      <w:r>
        <w:rPr>
          <w:rFonts w:ascii="Palatino Linotype" w:hAnsi="Palatino Linotype" w:cs="Palatino Linotype"/>
          <w:b/>
        </w:rPr>
        <w:t>u stavebních prací a výkonů (oceněném v</w:t>
      </w:r>
      <w:r w:rsidRPr="00C0135E">
        <w:rPr>
          <w:rFonts w:ascii="Palatino Linotype" w:hAnsi="Palatino Linotype" w:cs="Palatino Linotype"/>
          <w:b/>
        </w:rPr>
        <w:t>ýkaz</w:t>
      </w:r>
      <w:r>
        <w:rPr>
          <w:rFonts w:ascii="Palatino Linotype" w:hAnsi="Palatino Linotype" w:cs="Palatino Linotype"/>
          <w:b/>
        </w:rPr>
        <w:t>u</w:t>
      </w:r>
      <w:r w:rsidRPr="00C0135E">
        <w:rPr>
          <w:rFonts w:ascii="Palatino Linotype" w:hAnsi="Palatino Linotype" w:cs="Palatino Linotype"/>
          <w:b/>
        </w:rPr>
        <w:t xml:space="preserve"> výměr)</w:t>
      </w:r>
      <w:r>
        <w:rPr>
          <w:rFonts w:ascii="Palatino Linotype" w:hAnsi="Palatino Linotype" w:cs="Palatino Linotype"/>
          <w:b/>
        </w:rPr>
        <w:t>)</w:t>
      </w:r>
      <w:r w:rsidRPr="00C0135E">
        <w:rPr>
          <w:rFonts w:ascii="Palatino Linotype" w:hAnsi="Palatino Linotype" w:cs="Palatino Linotype"/>
          <w:b/>
          <w:bCs/>
        </w:rPr>
        <w:t xml:space="preserve"> </w:t>
      </w:r>
      <w:r>
        <w:rPr>
          <w:rFonts w:ascii="Palatino Linotype" w:hAnsi="Palatino Linotype" w:cs="Palatino Linotype"/>
          <w:b/>
          <w:bCs/>
        </w:rPr>
        <w:t xml:space="preserve">- </w:t>
      </w:r>
      <w:r w:rsidRPr="000F534A">
        <w:rPr>
          <w:rFonts w:ascii="Palatino Linotype" w:hAnsi="Palatino Linotype" w:cs="Palatino Linotype"/>
          <w:b/>
          <w:bCs/>
        </w:rPr>
        <w:t>Autobusové nádraží Králíky</w:t>
      </w:r>
      <w:r>
        <w:rPr>
          <w:rFonts w:ascii="Palatino Linotype" w:hAnsi="Palatino Linotype" w:cs="Palatino Linotype"/>
          <w:b/>
          <w:bCs/>
        </w:rPr>
        <w:t xml:space="preserve"> – </w:t>
      </w:r>
      <w:r>
        <w:rPr>
          <w:rFonts w:ascii="Palatino Linotype" w:eastAsia="Calibri" w:hAnsi="Palatino Linotype" w:cs="Calibri"/>
          <w:b/>
          <w:bCs/>
          <w:lang w:eastAsia="en-US"/>
        </w:rPr>
        <w:t xml:space="preserve">přístřešky (zastřešení) a </w:t>
      </w:r>
      <w:r>
        <w:rPr>
          <w:rFonts w:ascii="Palatino Linotype" w:hAnsi="Palatino Linotype" w:cs="Palatino Linotype"/>
          <w:b/>
          <w:bCs/>
        </w:rPr>
        <w:t>novostavba v</w:t>
      </w:r>
      <w:r>
        <w:rPr>
          <w:rFonts w:ascii="Palatino Linotype" w:hAnsi="Palatino Linotype" w:cs="Palatino Linotype"/>
          <w:b/>
        </w:rPr>
        <w:t>íceúčelového přístřeš</w:t>
      </w:r>
      <w:r w:rsidRPr="000F534A">
        <w:rPr>
          <w:rFonts w:ascii="Palatino Linotype" w:hAnsi="Palatino Linotype" w:cs="Palatino Linotype"/>
          <w:b/>
        </w:rPr>
        <w:t>k</w:t>
      </w:r>
      <w:r>
        <w:rPr>
          <w:rFonts w:ascii="Palatino Linotype" w:hAnsi="Palatino Linotype" w:cs="Palatino Linotype"/>
          <w:b/>
        </w:rPr>
        <w:t>u</w:t>
      </w:r>
      <w:r>
        <w:rPr>
          <w:rFonts w:ascii="Palatino Linotype" w:hAnsi="Palatino Linotype" w:cs="Palatino Linotype"/>
          <w:bCs/>
        </w:rPr>
        <w:t xml:space="preserve">, vyhotoveném shora uvedeným projektantem, </w:t>
      </w:r>
      <w:r w:rsidRPr="004178E7">
        <w:rPr>
          <w:rFonts w:ascii="Palatino Linotype" w:hAnsi="Palatino Linotype" w:cs="Palatino Linotype"/>
          <w:b/>
          <w:bCs/>
          <w:u w:val="single"/>
        </w:rPr>
        <w:t xml:space="preserve">který je Přílohou č. 2.b této </w:t>
      </w:r>
      <w:r>
        <w:rPr>
          <w:rFonts w:ascii="Palatino Linotype" w:hAnsi="Palatino Linotype" w:cs="Palatino Linotype"/>
          <w:b/>
          <w:bCs/>
          <w:u w:val="single"/>
        </w:rPr>
        <w:lastRenderedPageBreak/>
        <w:t>smlouvy</w:t>
      </w:r>
      <w:r w:rsidRPr="00321696">
        <w:rPr>
          <w:rFonts w:ascii="Palatino Linotype" w:hAnsi="Palatino Linotype" w:cs="Palatino Linotype"/>
          <w:b/>
          <w:bCs/>
        </w:rPr>
        <w:t xml:space="preserve"> </w:t>
      </w:r>
      <w:r w:rsidRPr="00CB166D">
        <w:rPr>
          <w:rFonts w:ascii="Palatino Linotype" w:hAnsi="Palatino Linotype" w:cs="Palatino Linotype"/>
        </w:rPr>
        <w:t>(dále také jako „</w:t>
      </w:r>
      <w:r>
        <w:rPr>
          <w:rFonts w:ascii="Palatino Linotype" w:hAnsi="Palatino Linotype" w:cs="Palatino Linotype"/>
          <w:b/>
        </w:rPr>
        <w:t>Položkový rozpočet</w:t>
      </w:r>
      <w:r w:rsidRPr="00CB166D">
        <w:rPr>
          <w:rFonts w:ascii="Palatino Linotype" w:hAnsi="Palatino Linotype" w:cs="Palatino Linotype"/>
          <w:b/>
        </w:rPr>
        <w:t xml:space="preserve"> – </w:t>
      </w:r>
      <w:r>
        <w:rPr>
          <w:rFonts w:ascii="Palatino Linotype" w:eastAsia="Calibri" w:hAnsi="Palatino Linotype" w:cs="Calibri"/>
          <w:b/>
          <w:bCs/>
          <w:lang w:eastAsia="en-US"/>
        </w:rPr>
        <w:t xml:space="preserve">přístřešky (zastřešení) a </w:t>
      </w:r>
      <w:r>
        <w:rPr>
          <w:rFonts w:ascii="Palatino Linotype" w:hAnsi="Palatino Linotype" w:cs="Palatino Linotype"/>
          <w:b/>
          <w:bCs/>
        </w:rPr>
        <w:t>novostavba v</w:t>
      </w:r>
      <w:r>
        <w:rPr>
          <w:rFonts w:ascii="Palatino Linotype" w:hAnsi="Palatino Linotype" w:cs="Palatino Linotype"/>
          <w:b/>
        </w:rPr>
        <w:t>íceúčelového přístřeš</w:t>
      </w:r>
      <w:r w:rsidRPr="000F534A">
        <w:rPr>
          <w:rFonts w:ascii="Palatino Linotype" w:hAnsi="Palatino Linotype" w:cs="Palatino Linotype"/>
          <w:b/>
        </w:rPr>
        <w:t>k</w:t>
      </w:r>
      <w:r>
        <w:rPr>
          <w:rFonts w:ascii="Palatino Linotype" w:hAnsi="Palatino Linotype" w:cs="Palatino Linotype"/>
          <w:b/>
        </w:rPr>
        <w:t>u</w:t>
      </w:r>
      <w:r w:rsidRPr="00CB166D">
        <w:rPr>
          <w:rFonts w:ascii="Palatino Linotype" w:hAnsi="Palatino Linotype" w:cs="Palatino Linotype"/>
        </w:rPr>
        <w:t>“).</w:t>
      </w:r>
    </w:p>
    <w:bookmarkEnd w:id="1"/>
    <w:p w:rsidR="00B43B19" w:rsidRPr="00081529" w:rsidRDefault="00B43B19" w:rsidP="0038759E">
      <w:pPr>
        <w:pStyle w:val="Odstavecseseznamem"/>
        <w:numPr>
          <w:ilvl w:val="1"/>
          <w:numId w:val="2"/>
        </w:numPr>
        <w:spacing w:before="60"/>
        <w:ind w:left="567" w:hanging="567"/>
        <w:jc w:val="both"/>
        <w:rPr>
          <w:rFonts w:ascii="Palatino Linotype" w:hAnsi="Palatino Linotype"/>
          <w:b/>
        </w:rPr>
      </w:pPr>
      <w:r w:rsidRPr="00081529">
        <w:rPr>
          <w:rFonts w:ascii="Palatino Linotype" w:hAnsi="Palatino Linotype"/>
          <w:u w:val="single"/>
        </w:rPr>
        <w:t>Technická specifikace díla</w:t>
      </w:r>
      <w:r w:rsidRPr="00081529">
        <w:rPr>
          <w:rFonts w:ascii="Palatino Linotype" w:hAnsi="Palatino Linotype"/>
        </w:rPr>
        <w:t>:</w:t>
      </w:r>
    </w:p>
    <w:p w:rsidR="00655E4C" w:rsidRPr="00655E4C" w:rsidRDefault="00655E4C" w:rsidP="00655E4C">
      <w:pPr>
        <w:pStyle w:val="Odstavecseseznamem"/>
        <w:numPr>
          <w:ilvl w:val="0"/>
          <w:numId w:val="31"/>
        </w:numPr>
        <w:tabs>
          <w:tab w:val="left" w:pos="567"/>
        </w:tabs>
        <w:suppressAutoHyphens/>
        <w:spacing w:before="120"/>
        <w:ind w:left="567"/>
        <w:contextualSpacing/>
        <w:jc w:val="both"/>
        <w:rPr>
          <w:rFonts w:ascii="Palatino Linotype" w:hAnsi="Palatino Linotype" w:cs="Palatino Linotype"/>
          <w:b/>
          <w:u w:val="single"/>
        </w:rPr>
      </w:pPr>
      <w:bookmarkStart w:id="2" w:name="_Hlk482973350"/>
      <w:bookmarkStart w:id="3" w:name="_Hlk485647774"/>
      <w:r w:rsidRPr="00655E4C">
        <w:rPr>
          <w:rFonts w:ascii="Palatino Linotype" w:hAnsi="Palatino Linotype" w:cs="Palatino Linotype"/>
          <w:b/>
          <w:u w:val="single"/>
        </w:rPr>
        <w:t xml:space="preserve">Rozsah díla a stavebních prací specifikovaných jako </w:t>
      </w:r>
      <w:r w:rsidRPr="00655E4C">
        <w:rPr>
          <w:rFonts w:ascii="Palatino Linotype" w:hAnsi="Palatino Linotype" w:cs="Palatino Linotype"/>
          <w:b/>
          <w:bCs/>
          <w:u w:val="single"/>
        </w:rPr>
        <w:t>Autobusové nádraží Králíky – modernizace stávajícího autobusového nádraží</w:t>
      </w:r>
    </w:p>
    <w:p w:rsidR="00655E4C" w:rsidRPr="00655E4C" w:rsidRDefault="00655E4C" w:rsidP="00655E4C">
      <w:pPr>
        <w:pStyle w:val="Odstavecseseznamem"/>
        <w:ind w:left="567"/>
        <w:jc w:val="both"/>
        <w:rPr>
          <w:rFonts w:ascii="Palatino Linotype" w:hAnsi="Palatino Linotype"/>
          <w:bCs/>
        </w:rPr>
      </w:pPr>
      <w:r w:rsidRPr="00655E4C">
        <w:rPr>
          <w:rFonts w:ascii="Palatino Linotype" w:hAnsi="Palatino Linotype"/>
          <w:bCs/>
        </w:rPr>
        <w:t xml:space="preserve">Autobusové nádraží je v havarijním stavu s nevyhovující kapacitou. Nyní disponuje s dvěma nástupišti a </w:t>
      </w:r>
      <w:proofErr w:type="spellStart"/>
      <w:r w:rsidRPr="00655E4C">
        <w:rPr>
          <w:rFonts w:ascii="Palatino Linotype" w:hAnsi="Palatino Linotype"/>
          <w:bCs/>
        </w:rPr>
        <w:t>výstupišti</w:t>
      </w:r>
      <w:proofErr w:type="spellEnd"/>
      <w:r w:rsidRPr="00655E4C">
        <w:rPr>
          <w:rFonts w:ascii="Palatino Linotype" w:hAnsi="Palatino Linotype"/>
          <w:bCs/>
        </w:rPr>
        <w:t>.</w:t>
      </w:r>
    </w:p>
    <w:p w:rsidR="00655E4C" w:rsidRPr="00655E4C" w:rsidRDefault="00655E4C" w:rsidP="00655E4C">
      <w:pPr>
        <w:pStyle w:val="Odstavecseseznamem"/>
        <w:ind w:left="567"/>
        <w:jc w:val="both"/>
        <w:rPr>
          <w:rFonts w:ascii="Palatino Linotype" w:hAnsi="Palatino Linotype"/>
          <w:bCs/>
        </w:rPr>
      </w:pPr>
      <w:r w:rsidRPr="00655E4C">
        <w:rPr>
          <w:rFonts w:ascii="Palatino Linotype" w:hAnsi="Palatino Linotype"/>
          <w:bCs/>
        </w:rPr>
        <w:t xml:space="preserve">Stavební objekt, který je předmětem této veřejné zakázky, řeší komunikace a chodníky autobusového nádraží včetně části komunikace ulice Růžová. Areál se skládá z obslužných komunikací, 2 ostrůvků a chodníků. Dále je vybudováno 5 nástupišť. Autobusové nádraží je jednosměrné a autobusy budou vjíždět do nádraží z ulice Růžová a výjezd je situován na silnici II/312 ulice </w:t>
      </w:r>
      <w:proofErr w:type="spellStart"/>
      <w:r w:rsidRPr="00655E4C">
        <w:rPr>
          <w:rFonts w:ascii="Palatino Linotype" w:hAnsi="Palatino Linotype"/>
          <w:bCs/>
        </w:rPr>
        <w:t>Červenovodská</w:t>
      </w:r>
      <w:proofErr w:type="spellEnd"/>
      <w:r w:rsidRPr="00655E4C">
        <w:rPr>
          <w:rFonts w:ascii="Palatino Linotype" w:hAnsi="Palatino Linotype"/>
          <w:bCs/>
        </w:rPr>
        <w:t>. Nástupiště 1, 2 a 5 budou s průjezdnou komunikací v šířce 5,50 m, nástupiště 3 a 4 budou s průjezdnou komunikací v šířce 8,75 m. Šířka zastávkového pruhu podél nástupišť bude v šířce 3,25 m. Šířka prvního již vybudovaného ostrůvku u silnice II/312 je v rozmezí 6,0 – 8,5 m. Ostrůvek je tvořen na straně k silnici II/312 chodníkem šířky 3,0 m, na straně k nádraží chodníkem šířky 1,20 m. Uprostřed ostrůvku mezi chodníky je zeleň šířky v rozmezí 1,6 – 4,2 m. Délka tohoto ostrůvku bude 33,80 m. Druhý ostrůvek ve středu autobusového nádraží bude dlouhý 32,50 m. Šířka ostrůvku je 6,00 m. Ostrůvek je tvořen chodníkem.</w:t>
      </w:r>
    </w:p>
    <w:p w:rsidR="00655E4C" w:rsidRPr="00655E4C" w:rsidRDefault="00655E4C" w:rsidP="00655E4C">
      <w:pPr>
        <w:pStyle w:val="Odstavecseseznamem"/>
        <w:ind w:left="567"/>
        <w:jc w:val="both"/>
        <w:rPr>
          <w:rFonts w:ascii="Palatino Linotype" w:hAnsi="Palatino Linotype"/>
          <w:bCs/>
        </w:rPr>
      </w:pPr>
      <w:r w:rsidRPr="00655E4C">
        <w:rPr>
          <w:rFonts w:ascii="Palatino Linotype" w:hAnsi="Palatino Linotype"/>
          <w:bCs/>
        </w:rPr>
        <w:t>Šířka upravované části komunikace ulice Růžová bude 7,0 m. Na pravé straně této komunikace je vybudován nový chodník ze zámkové dlažby široký 2,00m se spádem 2%. Stávající obruby OP 3 byly znovu osazeny s převýšením o 0,10m. Šířka 2,00m je zachována až ke schodům do prodejny s nábytkem, a dále až do konce úpravy bude je ve stávající šířce.</w:t>
      </w:r>
    </w:p>
    <w:p w:rsidR="00655E4C" w:rsidRPr="00655E4C" w:rsidRDefault="00655E4C" w:rsidP="00655E4C">
      <w:pPr>
        <w:pStyle w:val="Odstavecseseznamem"/>
        <w:ind w:left="567"/>
        <w:jc w:val="both"/>
        <w:rPr>
          <w:rFonts w:ascii="Palatino Linotype" w:hAnsi="Palatino Linotype"/>
          <w:bCs/>
          <w:spacing w:val="-2"/>
        </w:rPr>
      </w:pPr>
      <w:r w:rsidRPr="00655E4C">
        <w:rPr>
          <w:rFonts w:ascii="Palatino Linotype" w:hAnsi="Palatino Linotype"/>
          <w:bCs/>
          <w:spacing w:val="-2"/>
        </w:rPr>
        <w:t>Chodníkové plochy a přechody pro chodce jsou navrženy tak, aby umožňovaly bezbariérový přístup na jednotlivá nástupiště. Ostrůvky a chodníkové plochy budou lemovány silniční betonovou obrubou 15/25/100 osazenou do betonového lože C20/25nXF3 s převýšením o 0,12 m nad vozovkou. V místě přechodů a míst pro přecházení bude snížena na 0,02 m nad vozovku. Podél snížené obruby bude varovný pás v šířce 0,40 m. Kolmo na přechod bude zřízený signální pás v šířce 0,80 m. V místě vyznačeného přechodu pro chodce bude pří délce přechodu nad 8,0 m přes vozovku provedena vodící linie. Vodící linii pro nevidomé bude tvořit převýšená záhonová obruba a stavební objekty. Podél nástupní a výstupní hrany jsou navrženy bezbariérové obrubníky CSB – HK s převýšením o 0,20 m nad vozovku. Bezbariérový přístup na nástupištích je řešený podle ČSN 73 6075 a 73 6110. Řešení je patrné ze situace. Chodníkové plochy a zeleň budou oddělovat záhonové obruby s převýšením o 0,06 m nad chodník.</w:t>
      </w:r>
    </w:p>
    <w:p w:rsidR="00655E4C" w:rsidRPr="00655E4C" w:rsidRDefault="00655E4C" w:rsidP="00655E4C">
      <w:pPr>
        <w:pStyle w:val="Odstavecseseznamem"/>
        <w:ind w:left="567"/>
        <w:jc w:val="both"/>
        <w:rPr>
          <w:rFonts w:ascii="Palatino Linotype" w:hAnsi="Palatino Linotype"/>
          <w:bCs/>
        </w:rPr>
      </w:pPr>
      <w:r w:rsidRPr="00655E4C">
        <w:rPr>
          <w:rFonts w:ascii="Palatino Linotype" w:hAnsi="Palatino Linotype"/>
          <w:bCs/>
        </w:rPr>
        <w:t>Stávající plot u kiosku stejně jako kiosek se odstraní a na hranici pozemku se vybuduje nový. Nový plot bude mít betonový základ v dl. cca 11,7 m š. 0,5 m h. 0,3 m a bude z betonu C 12/15 XC2. Na betonovém základu bude plotová zídka z CSB-štípané tvárnice ve třech řadách vyplněná betonem C 16/20 XC4. Tyto tvárnice budou provázány s betonovým základem ocelovými trny. Dále budou do tvárnic osazeny ocelové sloupky průměru 50mm délky 1,5 m. Výplň plotu bude tvořit cca 5 polí z dřevěných latí v délce cca 2,9 m, výška pole bude 1,2 m. Bude upřesněno během stavby.</w:t>
      </w:r>
    </w:p>
    <w:p w:rsidR="00655E4C" w:rsidRPr="00655E4C" w:rsidRDefault="00655E4C" w:rsidP="00655E4C">
      <w:pPr>
        <w:pStyle w:val="Odstavecseseznamem"/>
        <w:ind w:left="567"/>
        <w:jc w:val="both"/>
        <w:rPr>
          <w:rFonts w:ascii="Palatino Linotype" w:hAnsi="Palatino Linotype"/>
          <w:bCs/>
        </w:rPr>
      </w:pPr>
      <w:r w:rsidRPr="00655E4C">
        <w:rPr>
          <w:rFonts w:ascii="Palatino Linotype" w:hAnsi="Palatino Linotype"/>
          <w:bCs/>
        </w:rPr>
        <w:t>Příčný sklon vozovek bude v rozmezí 0,5 – 3,0% a sklon chodníků je 2,0%. Povrch obslužných komunikací a část komunikace ulice Růžová je navržen živičný. Povrch zastávkového pruhu u nástupišť bude ze žulové dlažby K10. Povrch chodníků bude ze zámkové dlažby tl. 60 mm barvy přírodní.</w:t>
      </w:r>
    </w:p>
    <w:p w:rsidR="00655E4C" w:rsidRPr="00655E4C" w:rsidRDefault="00655E4C" w:rsidP="00655E4C">
      <w:pPr>
        <w:pStyle w:val="Odstavecseseznamem"/>
        <w:ind w:left="567"/>
        <w:jc w:val="both"/>
        <w:rPr>
          <w:rFonts w:ascii="Palatino Linotype" w:hAnsi="Palatino Linotype"/>
          <w:bCs/>
        </w:rPr>
      </w:pPr>
      <w:r w:rsidRPr="00655E4C">
        <w:rPr>
          <w:rFonts w:ascii="Palatino Linotype" w:hAnsi="Palatino Linotype"/>
          <w:bCs/>
        </w:rPr>
        <w:t>Výškově je plocha autobusového nádraží navržena s navýšením o cca 50 mm plus vyrovnávka nad stávající vozovku, případně se dle potřeby bude frézovat. Dále se vybourá stávající konstrukce vozovky pro zastávkový pruh a pro ostrůvky. Zastávkový pruh se vybourá v tl. Cca 650 mm a ostrůvky v tl. cca 200 mm. Šířkové parametry komunikací a poloměry zaoblení jsou navrženy v souladu s vlečnými křivkami pro 12,0 m autobus.</w:t>
      </w:r>
    </w:p>
    <w:p w:rsidR="00655E4C" w:rsidRPr="00655E4C" w:rsidRDefault="00655E4C" w:rsidP="00044D92">
      <w:pPr>
        <w:pStyle w:val="Odstavecseseznamem"/>
        <w:spacing w:before="60"/>
        <w:ind w:left="0" w:firstLine="567"/>
        <w:jc w:val="both"/>
        <w:rPr>
          <w:rFonts w:ascii="Palatino Linotype" w:hAnsi="Palatino Linotype"/>
          <w:b/>
          <w:bCs/>
          <w:u w:val="single"/>
        </w:rPr>
      </w:pPr>
      <w:r w:rsidRPr="00655E4C">
        <w:rPr>
          <w:rFonts w:ascii="Palatino Linotype" w:hAnsi="Palatino Linotype"/>
          <w:b/>
          <w:bCs/>
          <w:u w:val="single"/>
        </w:rPr>
        <w:lastRenderedPageBreak/>
        <w:t>Komerční aktivity</w:t>
      </w:r>
    </w:p>
    <w:p w:rsidR="00655E4C" w:rsidRPr="00655E4C" w:rsidRDefault="00655E4C" w:rsidP="00655E4C">
      <w:pPr>
        <w:pStyle w:val="Odstavecseseznamem"/>
        <w:ind w:left="567"/>
        <w:jc w:val="both"/>
        <w:rPr>
          <w:rFonts w:ascii="Palatino Linotype" w:hAnsi="Palatino Linotype"/>
          <w:bCs/>
        </w:rPr>
      </w:pPr>
      <w:r w:rsidRPr="00655E4C">
        <w:rPr>
          <w:rFonts w:ascii="Palatino Linotype" w:hAnsi="Palatino Linotype"/>
          <w:bCs/>
        </w:rPr>
        <w:t>Podíl podlahové plochy budov vyčleněné v projektu terminálu pro komerční aktivity (resp. komerční prostory) 20 % z celkové podlahové plochy budov terminálu.</w:t>
      </w:r>
    </w:p>
    <w:p w:rsidR="00655E4C" w:rsidRPr="00655E4C" w:rsidRDefault="00655E4C" w:rsidP="00044D92">
      <w:pPr>
        <w:pStyle w:val="Odstavecseseznamem"/>
        <w:spacing w:before="60"/>
        <w:ind w:left="0" w:firstLine="567"/>
        <w:jc w:val="both"/>
        <w:rPr>
          <w:rFonts w:ascii="Palatino Linotype" w:hAnsi="Palatino Linotype"/>
          <w:b/>
          <w:bCs/>
          <w:u w:val="single"/>
        </w:rPr>
      </w:pPr>
      <w:r w:rsidRPr="00655E4C">
        <w:rPr>
          <w:rFonts w:ascii="Palatino Linotype" w:hAnsi="Palatino Linotype"/>
          <w:b/>
          <w:bCs/>
          <w:u w:val="single"/>
        </w:rPr>
        <w:t>Parkovací místa</w:t>
      </w:r>
    </w:p>
    <w:p w:rsidR="00655E4C" w:rsidRPr="00655E4C" w:rsidRDefault="00655E4C" w:rsidP="00655E4C">
      <w:pPr>
        <w:pStyle w:val="Odstavecseseznamem"/>
        <w:ind w:left="567"/>
        <w:jc w:val="both"/>
        <w:rPr>
          <w:rFonts w:ascii="Palatino Linotype" w:hAnsi="Palatino Linotype"/>
          <w:bCs/>
        </w:rPr>
      </w:pPr>
      <w:r w:rsidRPr="00655E4C">
        <w:rPr>
          <w:rFonts w:ascii="Palatino Linotype" w:hAnsi="Palatino Linotype"/>
          <w:bCs/>
        </w:rPr>
        <w:t>Parkovací plochy typu B+R a K+R jsou plánovány realizovat po dokončení výstavby nového autobusového nádraží, a to již na vlastní náklady, tj. na náklady obce Králíky. Jedná se o vyšší stupeň rozpracovanosti tohoto projektu a v budoucnu budou tyto plochy nedílnou součástí autobusového nádraží a budou přispívat ke zvýšení komfortu, atraktivity a využitelnosti nově postaveného terminálu.</w:t>
      </w:r>
    </w:p>
    <w:p w:rsidR="00655E4C" w:rsidRPr="00655E4C" w:rsidRDefault="00655E4C" w:rsidP="00044D92">
      <w:pPr>
        <w:pStyle w:val="Odstavecseseznamem"/>
        <w:spacing w:before="60"/>
        <w:ind w:left="0" w:firstLine="567"/>
        <w:jc w:val="both"/>
        <w:rPr>
          <w:rFonts w:ascii="Palatino Linotype" w:hAnsi="Palatino Linotype"/>
          <w:b/>
          <w:bCs/>
          <w:u w:val="single"/>
        </w:rPr>
      </w:pPr>
      <w:r w:rsidRPr="00655E4C">
        <w:rPr>
          <w:rFonts w:ascii="Palatino Linotype" w:hAnsi="Palatino Linotype"/>
          <w:b/>
          <w:bCs/>
          <w:u w:val="single"/>
        </w:rPr>
        <w:t>Bezbariérová návaznost</w:t>
      </w:r>
    </w:p>
    <w:p w:rsidR="00655E4C" w:rsidRPr="00655E4C" w:rsidRDefault="00655E4C" w:rsidP="00655E4C">
      <w:pPr>
        <w:pStyle w:val="Odstavecseseznamem"/>
        <w:ind w:left="567"/>
        <w:jc w:val="both"/>
        <w:rPr>
          <w:rFonts w:ascii="Palatino Linotype" w:hAnsi="Palatino Linotype"/>
          <w:bCs/>
        </w:rPr>
      </w:pPr>
      <w:r w:rsidRPr="00655E4C">
        <w:rPr>
          <w:rFonts w:ascii="Palatino Linotype" w:hAnsi="Palatino Linotype"/>
          <w:bCs/>
        </w:rPr>
        <w:t>Bezbariérová komunikace je součástí stavebních prací a ihned navazuje na autobusové nádraží.</w:t>
      </w:r>
    </w:p>
    <w:p w:rsidR="00655E4C" w:rsidRPr="00655E4C" w:rsidRDefault="00655E4C" w:rsidP="00044D92">
      <w:pPr>
        <w:pStyle w:val="Odstavecseseznamem"/>
        <w:spacing w:before="60"/>
        <w:ind w:left="0" w:firstLine="567"/>
        <w:jc w:val="both"/>
        <w:rPr>
          <w:rFonts w:ascii="Palatino Linotype" w:hAnsi="Palatino Linotype"/>
          <w:b/>
          <w:bCs/>
          <w:u w:val="single"/>
        </w:rPr>
      </w:pPr>
      <w:r w:rsidRPr="00655E4C">
        <w:rPr>
          <w:rFonts w:ascii="Palatino Linotype" w:hAnsi="Palatino Linotype"/>
          <w:b/>
          <w:bCs/>
          <w:u w:val="single"/>
        </w:rPr>
        <w:t>Informační systém</w:t>
      </w:r>
    </w:p>
    <w:p w:rsidR="00655E4C" w:rsidRPr="00655E4C" w:rsidRDefault="00655E4C" w:rsidP="00655E4C">
      <w:pPr>
        <w:pStyle w:val="Odstavecseseznamem"/>
        <w:ind w:left="567"/>
        <w:jc w:val="both"/>
        <w:rPr>
          <w:rFonts w:ascii="Palatino Linotype" w:hAnsi="Palatino Linotype"/>
          <w:bCs/>
        </w:rPr>
      </w:pPr>
      <w:r w:rsidRPr="00655E4C">
        <w:rPr>
          <w:rFonts w:ascii="Palatino Linotype" w:hAnsi="Palatino Linotype"/>
          <w:bCs/>
        </w:rPr>
        <w:t>Elektronický informační systém je již v rámci stávajícího autobusového nádraží nainstalován a v budoucnu dojde k integraci informačního systému pro autobusovou a vlakovou dopravu. Propojením těchto dvou informačních systémů bude cestujícím usnadněna kombinovaná veřejná doprava v regionu i mimo něj.</w:t>
      </w:r>
      <w:bookmarkEnd w:id="2"/>
    </w:p>
    <w:p w:rsidR="00655E4C" w:rsidRPr="00655E4C" w:rsidRDefault="00655E4C" w:rsidP="00655E4C">
      <w:pPr>
        <w:pStyle w:val="Odstavecseseznamem"/>
        <w:numPr>
          <w:ilvl w:val="0"/>
          <w:numId w:val="31"/>
        </w:numPr>
        <w:tabs>
          <w:tab w:val="left" w:pos="567"/>
        </w:tabs>
        <w:suppressAutoHyphens/>
        <w:spacing w:before="120"/>
        <w:ind w:left="567" w:hanging="283"/>
        <w:jc w:val="both"/>
        <w:rPr>
          <w:rFonts w:ascii="Palatino Linotype" w:hAnsi="Palatino Linotype" w:cs="Palatino Linotype"/>
          <w:b/>
          <w:u w:val="single"/>
        </w:rPr>
      </w:pPr>
      <w:r w:rsidRPr="00655E4C">
        <w:rPr>
          <w:rFonts w:ascii="Palatino Linotype" w:hAnsi="Palatino Linotype" w:cs="Palatino Linotype"/>
          <w:b/>
          <w:u w:val="single"/>
        </w:rPr>
        <w:t xml:space="preserve">Rozsah díla a stavebních prací specifikovaných jako </w:t>
      </w:r>
      <w:r w:rsidRPr="00655E4C">
        <w:rPr>
          <w:rFonts w:ascii="Palatino Linotype" w:hAnsi="Palatino Linotype" w:cs="Palatino Linotype"/>
          <w:b/>
          <w:bCs/>
          <w:u w:val="single"/>
        </w:rPr>
        <w:t xml:space="preserve">Autobusové nádraží Králíky – </w:t>
      </w:r>
      <w:r w:rsidR="00CA7FCA">
        <w:rPr>
          <w:rFonts w:ascii="Palatino Linotype" w:hAnsi="Palatino Linotype" w:cs="Palatino Linotype"/>
          <w:b/>
          <w:bCs/>
          <w:u w:val="single"/>
        </w:rPr>
        <w:t xml:space="preserve">přístřešky (zastřešení) a </w:t>
      </w:r>
      <w:r w:rsidRPr="00655E4C">
        <w:rPr>
          <w:rFonts w:ascii="Palatino Linotype" w:hAnsi="Palatino Linotype" w:cs="Palatino Linotype"/>
          <w:b/>
          <w:bCs/>
          <w:u w:val="single"/>
        </w:rPr>
        <w:t>novostavba v</w:t>
      </w:r>
      <w:r w:rsidRPr="00655E4C">
        <w:rPr>
          <w:rFonts w:ascii="Palatino Linotype" w:hAnsi="Palatino Linotype" w:cs="Palatino Linotype"/>
          <w:b/>
          <w:u w:val="single"/>
        </w:rPr>
        <w:t>íceúčelového přístřešku</w:t>
      </w:r>
    </w:p>
    <w:bookmarkEnd w:id="3"/>
    <w:p w:rsidR="00C37782" w:rsidRPr="00C37782" w:rsidRDefault="00C37782" w:rsidP="00C37782">
      <w:pPr>
        <w:pStyle w:val="Bezmezer"/>
        <w:ind w:left="567"/>
        <w:jc w:val="both"/>
        <w:rPr>
          <w:rFonts w:ascii="Palatino Linotype" w:hAnsi="Palatino Linotype"/>
          <w:sz w:val="20"/>
          <w:szCs w:val="20"/>
          <w:lang w:val="cs-CZ"/>
        </w:rPr>
      </w:pPr>
      <w:r w:rsidRPr="00C37782">
        <w:rPr>
          <w:rFonts w:ascii="Palatino Linotype" w:hAnsi="Palatino Linotype"/>
          <w:b/>
          <w:sz w:val="20"/>
          <w:szCs w:val="20"/>
          <w:lang w:val="cs-CZ"/>
        </w:rPr>
        <w:t>Přístřešky jsou součástí autobusového nádraží v Králíkách. Přístřešky chrání cestující na nástupišti podél severní a východní strany nádraží a na středním nástupním ostrůvku</w:t>
      </w:r>
      <w:r w:rsidRPr="00C37782">
        <w:rPr>
          <w:rFonts w:ascii="Palatino Linotype" w:hAnsi="Palatino Linotype"/>
          <w:sz w:val="20"/>
          <w:szCs w:val="20"/>
          <w:lang w:val="cs-CZ"/>
        </w:rPr>
        <w:t>.</w:t>
      </w:r>
    </w:p>
    <w:p w:rsidR="00C37782" w:rsidRPr="00C37782" w:rsidRDefault="00C37782" w:rsidP="00C37782">
      <w:pPr>
        <w:pStyle w:val="Bezmezer"/>
        <w:ind w:left="567"/>
        <w:jc w:val="both"/>
        <w:rPr>
          <w:rFonts w:ascii="Palatino Linotype" w:hAnsi="Palatino Linotype"/>
          <w:sz w:val="20"/>
          <w:szCs w:val="20"/>
          <w:lang w:val="cs-CZ"/>
        </w:rPr>
      </w:pPr>
      <w:r w:rsidRPr="00C37782">
        <w:rPr>
          <w:rFonts w:ascii="Palatino Linotype" w:hAnsi="Palatino Linotype"/>
          <w:sz w:val="20"/>
          <w:szCs w:val="20"/>
          <w:lang w:val="cs-CZ"/>
        </w:rPr>
        <w:t>Stavba se nachází uprostřed souvislé městské zástavby. Přístup pěších i vjezd na pozemek je z veřejných komunikací lemujících jižní a západní hranu nádraží.</w:t>
      </w:r>
    </w:p>
    <w:p w:rsidR="00C37782" w:rsidRPr="00C37782" w:rsidRDefault="00C37782" w:rsidP="00C37782">
      <w:pPr>
        <w:pStyle w:val="Bezmezer"/>
        <w:ind w:left="567"/>
        <w:jc w:val="both"/>
        <w:rPr>
          <w:rFonts w:ascii="Palatino Linotype" w:hAnsi="Palatino Linotype"/>
          <w:sz w:val="20"/>
          <w:szCs w:val="20"/>
          <w:lang w:val="cs-CZ"/>
        </w:rPr>
      </w:pPr>
      <w:r w:rsidRPr="00C37782">
        <w:rPr>
          <w:rFonts w:ascii="Palatino Linotype" w:hAnsi="Palatino Linotype"/>
          <w:sz w:val="20"/>
          <w:szCs w:val="20"/>
          <w:lang w:val="cs-CZ"/>
        </w:rPr>
        <w:t xml:space="preserve">Každá s částí přístřešku má vlastní výšku 0,000. Ta odpovídá výšce povrchu dlažby u vyznačeného sloupu jednotlivé části přístřešku. Vzhledem k tomu. že úroveň upraveného terénu (dlažby) se pod přístřeškem mění bude mít většina sloupů různou délku. Vždy je však nutno dodržet hloubku založení min 1,2 m pod upravený terén. U obou větších částí přístřešku jsou navrženy lavice a prosklení pole za nimi. Tyto lavice budou umístěny vždy ve výšce min. 450 mm nad upravený terén. Rozdílná vzdálenost lavice od nadpraží </w:t>
      </w:r>
      <w:proofErr w:type="spellStart"/>
      <w:r w:rsidRPr="00C37782">
        <w:rPr>
          <w:rFonts w:ascii="Palatino Linotype" w:hAnsi="Palatino Linotype"/>
          <w:sz w:val="20"/>
          <w:szCs w:val="20"/>
          <w:lang w:val="cs-CZ"/>
        </w:rPr>
        <w:t>prosklívaného</w:t>
      </w:r>
      <w:proofErr w:type="spellEnd"/>
      <w:r w:rsidRPr="00C37782">
        <w:rPr>
          <w:rFonts w:ascii="Palatino Linotype" w:hAnsi="Palatino Linotype"/>
          <w:sz w:val="20"/>
          <w:szCs w:val="20"/>
          <w:lang w:val="cs-CZ"/>
        </w:rPr>
        <w:t xml:space="preserve"> pole bude kompenzována rozdílnou výškou zasklení.</w:t>
      </w:r>
    </w:p>
    <w:p w:rsidR="00C37782" w:rsidRPr="00C37782" w:rsidRDefault="00C37782" w:rsidP="00C37782">
      <w:pPr>
        <w:pStyle w:val="Bezmezer"/>
        <w:ind w:left="567"/>
        <w:jc w:val="both"/>
        <w:rPr>
          <w:rFonts w:ascii="Palatino Linotype" w:hAnsi="Palatino Linotype"/>
          <w:sz w:val="20"/>
          <w:szCs w:val="20"/>
          <w:lang w:val="cs-CZ"/>
        </w:rPr>
      </w:pPr>
      <w:r w:rsidRPr="00C37782">
        <w:rPr>
          <w:rFonts w:ascii="Palatino Linotype" w:hAnsi="Palatino Linotype"/>
          <w:sz w:val="20"/>
          <w:szCs w:val="20"/>
          <w:lang w:val="cs-CZ"/>
        </w:rPr>
        <w:t>Mezi stavbou menší části přístřešku a sousední stavbou víceúčelového přístřešku je těsná výšková i prostorová vazba a ideální by bylo obě stavby realizovat společně.  Rovněž úprava umístění stávající PRIS souvisí s oběma stavbami. Vzhledem k náročnosti této úpravy na přesnost je navržené nové umístění PRIS pouze ideální představou, která musí být posouzena podle skutečného stavu přímo na stavbě.</w:t>
      </w:r>
    </w:p>
    <w:p w:rsidR="00C37782" w:rsidRPr="00C37782" w:rsidRDefault="00C37782" w:rsidP="00044D92">
      <w:pPr>
        <w:pStyle w:val="Bezmezer"/>
        <w:spacing w:before="60"/>
        <w:ind w:left="567"/>
        <w:rPr>
          <w:rFonts w:ascii="Palatino Linotype" w:hAnsi="Palatino Linotype"/>
          <w:b/>
          <w:sz w:val="20"/>
          <w:szCs w:val="20"/>
          <w:u w:val="single"/>
          <w:lang w:val="cs-CZ"/>
        </w:rPr>
      </w:pPr>
      <w:r w:rsidRPr="00C37782">
        <w:rPr>
          <w:rFonts w:ascii="Palatino Linotype" w:hAnsi="Palatino Linotype"/>
          <w:b/>
          <w:sz w:val="20"/>
          <w:szCs w:val="20"/>
          <w:u w:val="single"/>
          <w:lang w:val="cs-CZ"/>
        </w:rPr>
        <w:t>Architektonické řešení</w:t>
      </w:r>
    </w:p>
    <w:p w:rsidR="00C37782" w:rsidRPr="00C37782" w:rsidRDefault="00C37782" w:rsidP="00C37782">
      <w:pPr>
        <w:pStyle w:val="Bezmezer"/>
        <w:ind w:left="567"/>
        <w:jc w:val="both"/>
        <w:rPr>
          <w:rFonts w:ascii="Palatino Linotype" w:hAnsi="Palatino Linotype"/>
          <w:sz w:val="20"/>
          <w:szCs w:val="20"/>
          <w:lang w:val="cs-CZ"/>
        </w:rPr>
      </w:pPr>
      <w:r w:rsidRPr="00C37782">
        <w:rPr>
          <w:rFonts w:ascii="Palatino Linotype" w:hAnsi="Palatino Linotype"/>
          <w:sz w:val="20"/>
          <w:szCs w:val="20"/>
          <w:lang w:val="cs-CZ"/>
        </w:rPr>
        <w:t>Přístřešek se skládá ze tří částí. Přístřešky na ostrůvku a podél jihovýchodní hrany nádraží jsou složeny vždy ze tří dilatačních celků (3x 9/2,4m), přístřešek podél severovýchodní hrany nádraží sousedící s universálním přístřeškem má pouze dvě dilatační pole (2x 9/2,4).Vlastní přístřešky tvoří jednoduchá ocelová konstrukce s rastrem sloupů 2,4/3 m. Skleněné zastřešení je rozšířeno konzolou na 3,75 m. Pultová střecha přístřešků je mírně skloněná směrem od hrany nástupiště, kde jsou dešťové vody zachyceny do žlabu a podél sloupů svedeny do kanalizace. Ocelová konstrukce přístřešku je opatřena nátěrem v barvě tmavě zelené RAL 6012.</w:t>
      </w:r>
      <w:r w:rsidRPr="00C37782">
        <w:rPr>
          <w:rFonts w:ascii="Palatino Linotype" w:hAnsi="Palatino Linotype"/>
          <w:color w:val="FF0000"/>
          <w:sz w:val="20"/>
          <w:szCs w:val="20"/>
          <w:lang w:val="cs-CZ"/>
        </w:rPr>
        <w:t xml:space="preserve"> </w:t>
      </w:r>
      <w:r w:rsidRPr="00C37782">
        <w:rPr>
          <w:rFonts w:ascii="Palatino Linotype" w:hAnsi="Palatino Linotype"/>
          <w:sz w:val="20"/>
          <w:szCs w:val="20"/>
          <w:lang w:val="cs-CZ"/>
        </w:rPr>
        <w:t>Dešťový žlab je krytý profilem z nerezového plechu. Ve středním modulu každého dilatačního pole v obou větších částech přístřešku je navržena lavice. Lavici tvoří dřevěné trámky na ocelových konzolách z příčníku mezi sloupy přístřešku. Pole konstrukce nad lavicí je proskleno dvěma tabulemi lepeného bezpečnostního skla. V prostoru přístřešku se nenachází žádné stavební úpravy bránící jeho bezbariérovému užívání. Řešení dlažby pod přístřeškem je součástí návrhu nádraží.</w:t>
      </w:r>
    </w:p>
    <w:p w:rsidR="00044D92" w:rsidRDefault="00044D92" w:rsidP="00C37782">
      <w:pPr>
        <w:pStyle w:val="Bezmezer"/>
        <w:spacing w:before="120"/>
        <w:ind w:left="567"/>
        <w:jc w:val="both"/>
        <w:rPr>
          <w:rFonts w:ascii="Palatino Linotype" w:hAnsi="Palatino Linotype"/>
          <w:b/>
          <w:sz w:val="20"/>
          <w:szCs w:val="20"/>
          <w:lang w:val="cs-CZ"/>
        </w:rPr>
      </w:pPr>
    </w:p>
    <w:p w:rsidR="00C37782" w:rsidRDefault="00C37782" w:rsidP="00C37782">
      <w:pPr>
        <w:pStyle w:val="Bezmezer"/>
        <w:spacing w:before="120"/>
        <w:ind w:left="567"/>
        <w:jc w:val="both"/>
        <w:rPr>
          <w:rFonts w:ascii="Palatino Linotype" w:hAnsi="Palatino Linotype"/>
          <w:sz w:val="20"/>
          <w:szCs w:val="20"/>
          <w:lang w:val="cs-CZ"/>
        </w:rPr>
      </w:pPr>
      <w:r w:rsidRPr="00C37782">
        <w:rPr>
          <w:rFonts w:ascii="Palatino Linotype" w:hAnsi="Palatino Linotype"/>
          <w:b/>
          <w:sz w:val="20"/>
          <w:szCs w:val="20"/>
          <w:lang w:val="cs-CZ"/>
        </w:rPr>
        <w:lastRenderedPageBreak/>
        <w:t>Dále se jedná se o novostavbu víceúčelového přístřešku pro cestující autobusového nádraží</w:t>
      </w:r>
      <w:r w:rsidRPr="00C37782">
        <w:rPr>
          <w:rFonts w:ascii="Palatino Linotype" w:hAnsi="Palatino Linotype"/>
          <w:sz w:val="20"/>
          <w:szCs w:val="20"/>
          <w:lang w:val="cs-CZ"/>
        </w:rPr>
        <w:t>. V přístřešku se nachází zádveří, prodejna (tiskoviny, tabák, drobné balené občerstvení), čekárna, 1 WC pro veřejnost společné a 1 WC pro imobilní.</w:t>
      </w:r>
    </w:p>
    <w:p w:rsidR="00C37782" w:rsidRPr="00C37782" w:rsidRDefault="00C37782" w:rsidP="00044D92">
      <w:pPr>
        <w:pStyle w:val="Bezmezer"/>
        <w:spacing w:before="60"/>
        <w:ind w:left="567"/>
        <w:jc w:val="both"/>
        <w:rPr>
          <w:rFonts w:ascii="Palatino Linotype" w:hAnsi="Palatino Linotype"/>
          <w:b/>
          <w:sz w:val="20"/>
          <w:szCs w:val="20"/>
          <w:u w:val="single"/>
          <w:lang w:val="cs-CZ"/>
        </w:rPr>
      </w:pPr>
      <w:r w:rsidRPr="00C37782">
        <w:rPr>
          <w:rFonts w:ascii="Palatino Linotype" w:hAnsi="Palatino Linotype"/>
          <w:b/>
          <w:sz w:val="20"/>
          <w:szCs w:val="20"/>
          <w:u w:val="single"/>
          <w:lang w:val="cs-CZ"/>
        </w:rPr>
        <w:t>Urbanistické řešení</w:t>
      </w:r>
    </w:p>
    <w:p w:rsidR="00C37782" w:rsidRPr="00C37782" w:rsidRDefault="00C37782" w:rsidP="00C37782">
      <w:pPr>
        <w:pStyle w:val="Bezmezer"/>
        <w:ind w:left="567"/>
        <w:jc w:val="both"/>
        <w:rPr>
          <w:rFonts w:ascii="Palatino Linotype" w:hAnsi="Palatino Linotype"/>
          <w:sz w:val="20"/>
          <w:szCs w:val="20"/>
          <w:lang w:val="cs-CZ"/>
        </w:rPr>
      </w:pPr>
      <w:r w:rsidRPr="00C37782">
        <w:rPr>
          <w:rFonts w:ascii="Palatino Linotype" w:hAnsi="Palatino Linotype"/>
          <w:sz w:val="20"/>
          <w:szCs w:val="20"/>
          <w:lang w:val="cs-CZ"/>
        </w:rPr>
        <w:t>Stavba se nachází uprostřed souvislé městské zástavby. Přístup pěších i vjezd na pozemek je z veřejných komunikace lemující jižní a západní hranu parcely.</w:t>
      </w:r>
    </w:p>
    <w:p w:rsidR="00C37782" w:rsidRPr="00C37782" w:rsidRDefault="00C37782" w:rsidP="00044D92">
      <w:pPr>
        <w:pStyle w:val="Bezmezer"/>
        <w:spacing w:before="60"/>
        <w:ind w:left="567"/>
        <w:jc w:val="both"/>
        <w:rPr>
          <w:rFonts w:ascii="Palatino Linotype" w:hAnsi="Palatino Linotype"/>
          <w:b/>
          <w:sz w:val="20"/>
          <w:szCs w:val="20"/>
          <w:u w:val="single"/>
          <w:lang w:val="cs-CZ"/>
        </w:rPr>
      </w:pPr>
      <w:r w:rsidRPr="00C37782">
        <w:rPr>
          <w:rFonts w:ascii="Palatino Linotype" w:hAnsi="Palatino Linotype"/>
          <w:b/>
          <w:sz w:val="20"/>
          <w:szCs w:val="20"/>
          <w:u w:val="single"/>
          <w:lang w:val="cs-CZ"/>
        </w:rPr>
        <w:t>Architektonické řešení</w:t>
      </w:r>
    </w:p>
    <w:p w:rsidR="00C37782" w:rsidRPr="00C37782" w:rsidRDefault="00C37782" w:rsidP="00C37782">
      <w:pPr>
        <w:pStyle w:val="Bezmezer"/>
        <w:ind w:left="567"/>
        <w:jc w:val="both"/>
        <w:rPr>
          <w:rFonts w:ascii="Palatino Linotype" w:hAnsi="Palatino Linotype"/>
          <w:sz w:val="20"/>
          <w:szCs w:val="20"/>
          <w:lang w:val="cs-CZ"/>
        </w:rPr>
      </w:pPr>
      <w:r w:rsidRPr="00C37782">
        <w:rPr>
          <w:rFonts w:ascii="Palatino Linotype" w:hAnsi="Palatino Linotype"/>
          <w:sz w:val="20"/>
          <w:szCs w:val="20"/>
          <w:lang w:val="cs-CZ"/>
        </w:rPr>
        <w:t xml:space="preserve">Jedná se o jednoduchou přízemní nepodsklepenou stavbu s pultovou střechou skloněnou směrem k jihu. Stavba se skládá z dvou jednoduchých kubických hmot, které mezi sebou vytvářejí prostor čekárny chráněný ze severovýchodu stěnou s pevným </w:t>
      </w:r>
      <w:proofErr w:type="spellStart"/>
      <w:r w:rsidRPr="00C37782">
        <w:rPr>
          <w:rFonts w:ascii="Palatino Linotype" w:hAnsi="Palatino Linotype"/>
          <w:sz w:val="20"/>
          <w:szCs w:val="20"/>
          <w:lang w:val="cs-CZ"/>
        </w:rPr>
        <w:t>prosklením</w:t>
      </w:r>
      <w:proofErr w:type="spellEnd"/>
      <w:r w:rsidRPr="00C37782">
        <w:rPr>
          <w:rFonts w:ascii="Palatino Linotype" w:hAnsi="Palatino Linotype"/>
          <w:sz w:val="20"/>
          <w:szCs w:val="20"/>
          <w:lang w:val="cs-CZ"/>
        </w:rPr>
        <w:t xml:space="preserve"> a otevřený směrem k nástupištím autobusového nádraží. Vstupy do obou částí jsou orientovány na vnější boky </w:t>
      </w:r>
      <w:proofErr w:type="gramStart"/>
      <w:r w:rsidRPr="00C37782">
        <w:rPr>
          <w:rFonts w:ascii="Palatino Linotype" w:hAnsi="Palatino Linotype"/>
          <w:sz w:val="20"/>
          <w:szCs w:val="20"/>
          <w:lang w:val="cs-CZ"/>
        </w:rPr>
        <w:t>stavby  (jihovýchodně</w:t>
      </w:r>
      <w:proofErr w:type="gramEnd"/>
      <w:r w:rsidRPr="00C37782">
        <w:rPr>
          <w:rFonts w:ascii="Palatino Linotype" w:hAnsi="Palatino Linotype"/>
          <w:sz w:val="20"/>
          <w:szCs w:val="20"/>
          <w:lang w:val="cs-CZ"/>
        </w:rPr>
        <w:t xml:space="preserve"> a severozápadně) a jsou chráněny </w:t>
      </w:r>
      <w:proofErr w:type="spellStart"/>
      <w:r w:rsidRPr="00C37782">
        <w:rPr>
          <w:rFonts w:ascii="Palatino Linotype" w:hAnsi="Palatino Linotype"/>
          <w:sz w:val="20"/>
          <w:szCs w:val="20"/>
          <w:lang w:val="cs-CZ"/>
        </w:rPr>
        <w:t>vykonzolovanými</w:t>
      </w:r>
      <w:proofErr w:type="spellEnd"/>
      <w:r w:rsidRPr="00C37782">
        <w:rPr>
          <w:rFonts w:ascii="Palatino Linotype" w:hAnsi="Palatino Linotype"/>
          <w:sz w:val="20"/>
          <w:szCs w:val="20"/>
          <w:lang w:val="cs-CZ"/>
        </w:rPr>
        <w:t xml:space="preserve"> stříškami. Tyto stříšky jsou stejně jako zastřešení čekárny prosklené a skloněné směrem jihu. Zde budou dešťové vody svedeny do  žlabu sousedícího přístřešku autobusového </w:t>
      </w:r>
      <w:proofErr w:type="gramStart"/>
      <w:r w:rsidRPr="00C37782">
        <w:rPr>
          <w:rFonts w:ascii="Palatino Linotype" w:hAnsi="Palatino Linotype"/>
          <w:sz w:val="20"/>
          <w:szCs w:val="20"/>
          <w:lang w:val="cs-CZ"/>
        </w:rPr>
        <w:t>nádraží .</w:t>
      </w:r>
      <w:proofErr w:type="gramEnd"/>
    </w:p>
    <w:p w:rsidR="00C37782" w:rsidRPr="00C37782" w:rsidRDefault="00C37782" w:rsidP="00044D92">
      <w:pPr>
        <w:pStyle w:val="Bezmezer"/>
        <w:spacing w:before="60"/>
        <w:ind w:left="567"/>
        <w:jc w:val="both"/>
        <w:rPr>
          <w:rFonts w:ascii="Palatino Linotype" w:hAnsi="Palatino Linotype"/>
          <w:b/>
          <w:sz w:val="20"/>
          <w:szCs w:val="20"/>
          <w:u w:val="single"/>
          <w:lang w:val="cs-CZ"/>
        </w:rPr>
      </w:pPr>
      <w:r w:rsidRPr="00C37782">
        <w:rPr>
          <w:rFonts w:ascii="Palatino Linotype" w:hAnsi="Palatino Linotype"/>
          <w:b/>
          <w:sz w:val="20"/>
          <w:szCs w:val="20"/>
          <w:u w:val="single"/>
          <w:lang w:val="cs-CZ"/>
        </w:rPr>
        <w:t>Dispoziční řešení</w:t>
      </w:r>
    </w:p>
    <w:p w:rsidR="00C37782" w:rsidRPr="00C37782" w:rsidRDefault="00C37782" w:rsidP="00C37782">
      <w:pPr>
        <w:pStyle w:val="Bezmezer"/>
        <w:ind w:left="567"/>
        <w:jc w:val="both"/>
        <w:rPr>
          <w:rFonts w:ascii="Palatino Linotype" w:hAnsi="Palatino Linotype"/>
          <w:sz w:val="20"/>
          <w:szCs w:val="20"/>
          <w:lang w:val="cs-CZ"/>
        </w:rPr>
      </w:pPr>
      <w:r w:rsidRPr="00C37782">
        <w:rPr>
          <w:rFonts w:ascii="Palatino Linotype" w:hAnsi="Palatino Linotype"/>
          <w:sz w:val="20"/>
          <w:szCs w:val="20"/>
          <w:lang w:val="cs-CZ"/>
        </w:rPr>
        <w:t>V jihovýchodní části stavby je navrženo 1 společné WC pro veřejnost s výlevkou a jedno WC pro imobilní. Vstupy do obou WC jsou přímo z exteriéru z prostoru chráněného prosklenou stříškou.</w:t>
      </w:r>
    </w:p>
    <w:p w:rsidR="00C37782" w:rsidRPr="00C37782" w:rsidRDefault="00C37782" w:rsidP="00C37782">
      <w:pPr>
        <w:pStyle w:val="Bezmezer"/>
        <w:ind w:left="567"/>
        <w:jc w:val="both"/>
        <w:rPr>
          <w:rFonts w:ascii="Palatino Linotype" w:hAnsi="Palatino Linotype"/>
          <w:sz w:val="20"/>
          <w:szCs w:val="20"/>
          <w:lang w:val="cs-CZ"/>
        </w:rPr>
      </w:pPr>
      <w:r w:rsidRPr="00C37782">
        <w:rPr>
          <w:rFonts w:ascii="Palatino Linotype" w:hAnsi="Palatino Linotype"/>
          <w:sz w:val="20"/>
          <w:szCs w:val="20"/>
          <w:lang w:val="cs-CZ"/>
        </w:rPr>
        <w:t xml:space="preserve">Čekárna umístěná ve středu dispozice stavby je volně přístupná z jihozápadní strany od nástupiště autobusového nádraží. Zadní strana je uzavřena zdí a pevným </w:t>
      </w:r>
      <w:proofErr w:type="spellStart"/>
      <w:r w:rsidRPr="00C37782">
        <w:rPr>
          <w:rFonts w:ascii="Palatino Linotype" w:hAnsi="Palatino Linotype"/>
          <w:sz w:val="20"/>
          <w:szCs w:val="20"/>
          <w:lang w:val="cs-CZ"/>
        </w:rPr>
        <w:t>prosklením</w:t>
      </w:r>
      <w:proofErr w:type="spellEnd"/>
      <w:r w:rsidRPr="00C37782">
        <w:rPr>
          <w:rFonts w:ascii="Palatino Linotype" w:hAnsi="Palatino Linotype"/>
          <w:sz w:val="20"/>
          <w:szCs w:val="20"/>
          <w:lang w:val="cs-CZ"/>
        </w:rPr>
        <w:t>, boky tvoří stěny obou částí stavby. Čekárna je vybavena pevnou lavicí lemující všechny tři stěny.</w:t>
      </w:r>
    </w:p>
    <w:p w:rsidR="00C37782" w:rsidRPr="00C37782" w:rsidRDefault="00C37782" w:rsidP="00C37782">
      <w:pPr>
        <w:pStyle w:val="Bezmezer"/>
        <w:ind w:left="567"/>
        <w:jc w:val="both"/>
        <w:rPr>
          <w:rFonts w:ascii="Palatino Linotype" w:hAnsi="Palatino Linotype"/>
          <w:sz w:val="20"/>
          <w:szCs w:val="20"/>
          <w:lang w:val="cs-CZ"/>
        </w:rPr>
      </w:pPr>
      <w:r w:rsidRPr="00C37782">
        <w:rPr>
          <w:rFonts w:ascii="Palatino Linotype" w:hAnsi="Palatino Linotype"/>
          <w:sz w:val="20"/>
          <w:szCs w:val="20"/>
          <w:lang w:val="cs-CZ"/>
        </w:rPr>
        <w:t>V severozápadní části je navržen zádveří, kde je umístěn hlavní rozvaděč a prodejna. Zádveří je přístupno dveřmi z prostoru chráněného prosklenou stříškou. Do tohoto prostoru je rovněž otočena částečně prosklená stěna s výdejním okénkem prodejny.</w:t>
      </w:r>
    </w:p>
    <w:p w:rsidR="00B43B19" w:rsidRPr="0017274A" w:rsidRDefault="00655E4C" w:rsidP="0038759E">
      <w:pPr>
        <w:pStyle w:val="Odstavecseseznamem"/>
        <w:numPr>
          <w:ilvl w:val="1"/>
          <w:numId w:val="2"/>
        </w:numPr>
        <w:spacing w:before="60"/>
        <w:ind w:left="567" w:hanging="567"/>
        <w:jc w:val="both"/>
        <w:rPr>
          <w:rFonts w:ascii="Palatino Linotype" w:hAnsi="Palatino Linotype"/>
          <w:b/>
        </w:rPr>
      </w:pPr>
      <w:r>
        <w:rPr>
          <w:rFonts w:ascii="Palatino Linotype" w:hAnsi="Palatino Linotype" w:cs="MSTT31256e1799tS00"/>
          <w:b/>
          <w:bCs/>
        </w:rPr>
        <w:t>V</w:t>
      </w:r>
      <w:r w:rsidR="00B43B19" w:rsidRPr="00081529">
        <w:rPr>
          <w:rFonts w:ascii="Palatino Linotype" w:hAnsi="Palatino Linotype" w:cs="MSTT31256e1799tS00"/>
          <w:b/>
          <w:bCs/>
        </w:rPr>
        <w:t>ymezení stavby (díla) a podro</w:t>
      </w:r>
      <w:r>
        <w:rPr>
          <w:rFonts w:ascii="Palatino Linotype" w:hAnsi="Palatino Linotype" w:cs="MSTT31256e1799tS00"/>
          <w:b/>
          <w:bCs/>
        </w:rPr>
        <w:t>b</w:t>
      </w:r>
      <w:r w:rsidR="00B43B19" w:rsidRPr="00081529">
        <w:rPr>
          <w:rFonts w:ascii="Palatino Linotype" w:hAnsi="Palatino Linotype" w:cs="MSTT31256e1799tS00"/>
          <w:b/>
          <w:bCs/>
        </w:rPr>
        <w:t>ná specifikace</w:t>
      </w:r>
      <w:r>
        <w:rPr>
          <w:rFonts w:ascii="Palatino Linotype" w:hAnsi="Palatino Linotype" w:cs="MSTT31256e1799tS00"/>
          <w:b/>
          <w:bCs/>
        </w:rPr>
        <w:t xml:space="preserve"> stavebních prací je uvedena v Projektových</w:t>
      </w:r>
      <w:r w:rsidR="00B43B19" w:rsidRPr="00081529">
        <w:rPr>
          <w:rFonts w:ascii="Palatino Linotype" w:hAnsi="Palatino Linotype" w:cs="MSTT31256e1799tS00"/>
          <w:b/>
          <w:bCs/>
        </w:rPr>
        <w:t xml:space="preserve"> d</w:t>
      </w:r>
      <w:r>
        <w:rPr>
          <w:rFonts w:ascii="Palatino Linotype" w:hAnsi="Palatino Linotype" w:cs="MSTT31256e1799tS00"/>
          <w:b/>
          <w:bCs/>
        </w:rPr>
        <w:t>okumentacích</w:t>
      </w:r>
      <w:r w:rsidR="00AC2452" w:rsidRPr="00081529">
        <w:rPr>
          <w:rFonts w:ascii="Palatino Linotype" w:hAnsi="Palatino Linotype" w:cs="MSTT31256e1799tS00"/>
          <w:b/>
          <w:bCs/>
        </w:rPr>
        <w:t>,</w:t>
      </w:r>
      <w:r>
        <w:rPr>
          <w:rFonts w:ascii="Palatino Linotype" w:hAnsi="Palatino Linotype" w:cs="MSTT31256e1799tS00"/>
          <w:b/>
          <w:bCs/>
        </w:rPr>
        <w:t xml:space="preserve"> Položkových rozpočtech</w:t>
      </w:r>
      <w:r w:rsidR="00B43B19" w:rsidRPr="00081529">
        <w:rPr>
          <w:rFonts w:ascii="Palatino Linotype" w:hAnsi="Palatino Linotype" w:cs="MSTT31256e1799tS00"/>
          <w:b/>
          <w:bCs/>
        </w:rPr>
        <w:t xml:space="preserve"> díla</w:t>
      </w:r>
      <w:r w:rsidR="00AC2452" w:rsidRPr="00081529">
        <w:rPr>
          <w:rFonts w:ascii="Palatino Linotype" w:hAnsi="Palatino Linotype" w:cs="MSTT31256e1799tS00"/>
          <w:b/>
          <w:bCs/>
        </w:rPr>
        <w:t xml:space="preserve"> a časovém harmonogramu</w:t>
      </w:r>
      <w:r w:rsidR="00B43B19" w:rsidRPr="00081529">
        <w:rPr>
          <w:rFonts w:ascii="Palatino Linotype" w:hAnsi="Palatino Linotype" w:cs="MSTT31256e1799tS00"/>
          <w:b/>
          <w:bCs/>
        </w:rPr>
        <w:t>.</w:t>
      </w:r>
    </w:p>
    <w:p w:rsidR="00655E4C" w:rsidRPr="00655E4C" w:rsidRDefault="00655E4C" w:rsidP="00655E4C">
      <w:pPr>
        <w:ind w:left="567"/>
        <w:jc w:val="both"/>
        <w:rPr>
          <w:rFonts w:ascii="Palatino Linotype" w:hAnsi="Palatino Linotype"/>
          <w:spacing w:val="-2"/>
        </w:rPr>
      </w:pPr>
      <w:r w:rsidRPr="00655E4C">
        <w:rPr>
          <w:rFonts w:ascii="Palatino Linotype" w:hAnsi="Palatino Linotype"/>
          <w:spacing w:val="-2"/>
        </w:rPr>
        <w:t>Příslušné P</w:t>
      </w:r>
      <w:r w:rsidR="00B43B19" w:rsidRPr="00655E4C">
        <w:rPr>
          <w:rFonts w:ascii="Palatino Linotype" w:hAnsi="Palatino Linotype"/>
          <w:spacing w:val="-2"/>
        </w:rPr>
        <w:t>rojektov</w:t>
      </w:r>
      <w:r w:rsidRPr="00655E4C">
        <w:rPr>
          <w:rFonts w:ascii="Palatino Linotype" w:hAnsi="Palatino Linotype"/>
          <w:spacing w:val="-2"/>
        </w:rPr>
        <w:t>é</w:t>
      </w:r>
      <w:r w:rsidR="00B43B19" w:rsidRPr="00655E4C">
        <w:rPr>
          <w:rFonts w:ascii="Palatino Linotype" w:hAnsi="Palatino Linotype"/>
          <w:spacing w:val="-2"/>
        </w:rPr>
        <w:t xml:space="preserve"> dokumentace </w:t>
      </w:r>
      <w:r w:rsidRPr="00655E4C">
        <w:rPr>
          <w:rFonts w:ascii="Palatino Linotype" w:hAnsi="Palatino Linotype"/>
          <w:spacing w:val="-2"/>
        </w:rPr>
        <w:t>jsou</w:t>
      </w:r>
      <w:r w:rsidR="00B43B19" w:rsidRPr="00655E4C">
        <w:rPr>
          <w:rFonts w:ascii="Palatino Linotype" w:hAnsi="Palatino Linotype"/>
          <w:spacing w:val="-2"/>
        </w:rPr>
        <w:t xml:space="preserve"> jako </w:t>
      </w:r>
      <w:r w:rsidR="00B43B19" w:rsidRPr="00655E4C">
        <w:rPr>
          <w:rFonts w:ascii="Palatino Linotype" w:hAnsi="Palatino Linotype"/>
          <w:b/>
          <w:spacing w:val="-2"/>
        </w:rPr>
        <w:t>Příloha č. 1</w:t>
      </w:r>
      <w:r w:rsidR="00B43B19" w:rsidRPr="00655E4C">
        <w:rPr>
          <w:rFonts w:ascii="Palatino Linotype" w:hAnsi="Palatino Linotype"/>
          <w:spacing w:val="-2"/>
        </w:rPr>
        <w:t xml:space="preserve"> nedílnou součástí této smlouvy</w:t>
      </w:r>
      <w:r w:rsidRPr="00655E4C">
        <w:rPr>
          <w:rFonts w:ascii="Palatino Linotype" w:hAnsi="Palatino Linotype"/>
          <w:spacing w:val="-2"/>
        </w:rPr>
        <w:t>, a to jako:</w:t>
      </w:r>
    </w:p>
    <w:p w:rsidR="00655E4C" w:rsidRPr="00655E4C" w:rsidRDefault="00655E4C" w:rsidP="00655E4C">
      <w:pPr>
        <w:pStyle w:val="Odstavecseseznamem"/>
        <w:ind w:left="0" w:firstLine="567"/>
        <w:jc w:val="both"/>
        <w:rPr>
          <w:rFonts w:ascii="Palatino Linotype" w:hAnsi="Palatino Linotype"/>
          <w:b/>
          <w:bCs/>
        </w:rPr>
      </w:pPr>
      <w:r w:rsidRPr="00655E4C">
        <w:rPr>
          <w:rFonts w:ascii="Palatino Linotype" w:hAnsi="Palatino Linotype"/>
          <w:b/>
          <w:bCs/>
        </w:rPr>
        <w:t>- Příloha č. 1.a – Projektová dokumentace – modernizace stávajícího autobusového nádraží,</w:t>
      </w:r>
    </w:p>
    <w:p w:rsidR="00655E4C" w:rsidRDefault="00655E4C" w:rsidP="00655E4C">
      <w:pPr>
        <w:pStyle w:val="Odstavecseseznamem"/>
        <w:ind w:left="0" w:firstLine="567"/>
        <w:jc w:val="both"/>
        <w:rPr>
          <w:rFonts w:ascii="Palatino Linotype" w:hAnsi="Palatino Linotype" w:cs="Palatino Linotype"/>
          <w:b/>
        </w:rPr>
      </w:pPr>
      <w:r w:rsidRPr="00655E4C">
        <w:rPr>
          <w:rFonts w:ascii="Palatino Linotype" w:hAnsi="Palatino Linotype"/>
          <w:b/>
          <w:bCs/>
        </w:rPr>
        <w:t xml:space="preserve">- Příloha č. 1.b – Projektová dokumentace – </w:t>
      </w:r>
      <w:r w:rsidRPr="00655E4C">
        <w:rPr>
          <w:rFonts w:ascii="Palatino Linotype" w:hAnsi="Palatino Linotype" w:cs="Palatino Linotype"/>
          <w:b/>
          <w:bCs/>
        </w:rPr>
        <w:t>novostavba v</w:t>
      </w:r>
      <w:r w:rsidRPr="00655E4C">
        <w:rPr>
          <w:rFonts w:ascii="Palatino Linotype" w:hAnsi="Palatino Linotype" w:cs="Palatino Linotype"/>
          <w:b/>
        </w:rPr>
        <w:t>íceúčelového přístřešku,</w:t>
      </w:r>
    </w:p>
    <w:p w:rsidR="00C37782" w:rsidRPr="00655E4C" w:rsidRDefault="00C37782" w:rsidP="00655E4C">
      <w:pPr>
        <w:pStyle w:val="Odstavecseseznamem"/>
        <w:ind w:left="0" w:firstLine="567"/>
        <w:jc w:val="both"/>
        <w:rPr>
          <w:rFonts w:ascii="Palatino Linotype" w:hAnsi="Palatino Linotype" w:cs="Palatino Linotype"/>
          <w:b/>
        </w:rPr>
      </w:pPr>
      <w:r>
        <w:rPr>
          <w:rFonts w:ascii="Palatino Linotype" w:hAnsi="Palatino Linotype" w:cs="Palatino Linotype"/>
          <w:b/>
        </w:rPr>
        <w:t>- Příloha č. 1.c – Projektová dokumentace – přístřešky (zastřešení)</w:t>
      </w:r>
    </w:p>
    <w:p w:rsidR="00B43B19" w:rsidRDefault="00655E4C" w:rsidP="00655E4C">
      <w:pPr>
        <w:ind w:left="567"/>
        <w:jc w:val="both"/>
        <w:rPr>
          <w:rFonts w:ascii="Palatino Linotype" w:hAnsi="Palatino Linotype"/>
          <w:spacing w:val="-2"/>
        </w:rPr>
      </w:pPr>
      <w:r>
        <w:rPr>
          <w:rFonts w:ascii="Palatino Linotype" w:hAnsi="Palatino Linotype"/>
        </w:rPr>
        <w:t>Příslušné Položkové rozpočty</w:t>
      </w:r>
      <w:r w:rsidR="00462520" w:rsidRPr="00081529">
        <w:rPr>
          <w:rFonts w:ascii="Palatino Linotype" w:hAnsi="Palatino Linotype"/>
        </w:rPr>
        <w:t xml:space="preserve"> díla</w:t>
      </w:r>
      <w:r w:rsidR="00B43B19" w:rsidRPr="00081529">
        <w:rPr>
          <w:rFonts w:ascii="Palatino Linotype" w:hAnsi="Palatino Linotype"/>
        </w:rPr>
        <w:t xml:space="preserve"> </w:t>
      </w:r>
      <w:r>
        <w:rPr>
          <w:rFonts w:ascii="Palatino Linotype" w:hAnsi="Palatino Linotype"/>
        </w:rPr>
        <w:t>jsou</w:t>
      </w:r>
      <w:r w:rsidR="00B43B19" w:rsidRPr="00081529">
        <w:rPr>
          <w:rFonts w:ascii="Palatino Linotype" w:hAnsi="Palatino Linotype"/>
        </w:rPr>
        <w:t xml:space="preserve"> jako </w:t>
      </w:r>
      <w:r w:rsidR="00B43B19" w:rsidRPr="00081529">
        <w:rPr>
          <w:rFonts w:ascii="Palatino Linotype" w:hAnsi="Palatino Linotype"/>
          <w:b/>
        </w:rPr>
        <w:t>Příloha č. 2</w:t>
      </w:r>
      <w:r w:rsidR="00B43B19" w:rsidRPr="00081529">
        <w:rPr>
          <w:rFonts w:ascii="Palatino Linotype" w:hAnsi="Palatino Linotype"/>
        </w:rPr>
        <w:t xml:space="preserve"> nedílnou součástí této smlouvy</w:t>
      </w:r>
      <w:r w:rsidRPr="00655E4C">
        <w:rPr>
          <w:rFonts w:ascii="Palatino Linotype" w:hAnsi="Palatino Linotype"/>
          <w:spacing w:val="-2"/>
        </w:rPr>
        <w:t>, a to jako:</w:t>
      </w:r>
    </w:p>
    <w:p w:rsidR="00655E4C" w:rsidRPr="00655E4C" w:rsidRDefault="00655E4C" w:rsidP="00655E4C">
      <w:pPr>
        <w:pStyle w:val="Odstavecseseznamem"/>
        <w:ind w:left="0" w:firstLine="567"/>
        <w:jc w:val="both"/>
        <w:rPr>
          <w:rFonts w:ascii="Palatino Linotype" w:hAnsi="Palatino Linotype" w:cs="Palatino Linotype"/>
          <w:b/>
        </w:rPr>
      </w:pPr>
      <w:r w:rsidRPr="00655E4C">
        <w:rPr>
          <w:rFonts w:ascii="Palatino Linotype" w:hAnsi="Palatino Linotype" w:cs="Palatino Linotype"/>
          <w:b/>
        </w:rPr>
        <w:t xml:space="preserve">- Příloha č. 2.a </w:t>
      </w:r>
      <w:r w:rsidRPr="00655E4C">
        <w:rPr>
          <w:rFonts w:ascii="Palatino Linotype" w:hAnsi="Palatino Linotype"/>
          <w:b/>
          <w:bCs/>
        </w:rPr>
        <w:t>– Položkový rozpočet – modernizace stávajícího autobusového nádraží.</w:t>
      </w:r>
    </w:p>
    <w:p w:rsidR="00655E4C" w:rsidRDefault="00655E4C" w:rsidP="00655E4C">
      <w:pPr>
        <w:pStyle w:val="Odstavecseseznamem"/>
        <w:ind w:left="0" w:firstLine="567"/>
        <w:jc w:val="both"/>
        <w:rPr>
          <w:rFonts w:ascii="Palatino Linotype" w:hAnsi="Palatino Linotype" w:cs="Palatino Linotype"/>
          <w:b/>
        </w:rPr>
      </w:pPr>
      <w:r w:rsidRPr="00655E4C">
        <w:rPr>
          <w:rFonts w:ascii="Palatino Linotype" w:hAnsi="Palatino Linotype" w:cs="Palatino Linotype"/>
          <w:b/>
        </w:rPr>
        <w:t xml:space="preserve">- </w:t>
      </w:r>
      <w:r w:rsidRPr="00C37782">
        <w:rPr>
          <w:rFonts w:ascii="Palatino Linotype" w:hAnsi="Palatino Linotype" w:cs="Palatino Linotype"/>
          <w:b/>
          <w:spacing w:val="-6"/>
        </w:rPr>
        <w:t xml:space="preserve">Příloha č. 2.b </w:t>
      </w:r>
      <w:r w:rsidRPr="00C37782">
        <w:rPr>
          <w:rFonts w:ascii="Palatino Linotype" w:hAnsi="Palatino Linotype"/>
          <w:b/>
          <w:bCs/>
          <w:spacing w:val="-6"/>
        </w:rPr>
        <w:t>– Položkový rozpočet –</w:t>
      </w:r>
      <w:r w:rsidR="00C37782" w:rsidRPr="00C37782">
        <w:rPr>
          <w:rFonts w:ascii="Palatino Linotype" w:hAnsi="Palatino Linotype"/>
          <w:b/>
          <w:bCs/>
          <w:spacing w:val="-6"/>
        </w:rPr>
        <w:t xml:space="preserve"> přístřešky (zastřešení)</w:t>
      </w:r>
      <w:r w:rsidRPr="00C37782">
        <w:rPr>
          <w:rFonts w:ascii="Palatino Linotype" w:hAnsi="Palatino Linotype"/>
          <w:b/>
          <w:bCs/>
          <w:spacing w:val="-6"/>
        </w:rPr>
        <w:t xml:space="preserve"> </w:t>
      </w:r>
      <w:r w:rsidR="00CA7FCA">
        <w:rPr>
          <w:rFonts w:ascii="Palatino Linotype" w:hAnsi="Palatino Linotype"/>
          <w:b/>
          <w:bCs/>
          <w:spacing w:val="-6"/>
        </w:rPr>
        <w:t xml:space="preserve">a </w:t>
      </w:r>
      <w:r w:rsidRPr="00C37782">
        <w:rPr>
          <w:rFonts w:ascii="Palatino Linotype" w:hAnsi="Palatino Linotype" w:cs="Palatino Linotype"/>
          <w:b/>
          <w:bCs/>
          <w:spacing w:val="-6"/>
        </w:rPr>
        <w:t>novostavba v</w:t>
      </w:r>
      <w:r w:rsidRPr="00C37782">
        <w:rPr>
          <w:rFonts w:ascii="Palatino Linotype" w:hAnsi="Palatino Linotype" w:cs="Palatino Linotype"/>
          <w:b/>
          <w:spacing w:val="-6"/>
        </w:rPr>
        <w:t>íceúčelového přístřešku</w:t>
      </w:r>
    </w:p>
    <w:p w:rsidR="00AA793A" w:rsidRPr="00655E4C" w:rsidRDefault="00AA793A" w:rsidP="00655E4C">
      <w:pPr>
        <w:pStyle w:val="Odstavecseseznamem"/>
        <w:ind w:left="0" w:firstLine="567"/>
        <w:jc w:val="both"/>
        <w:rPr>
          <w:rFonts w:ascii="Palatino Linotype" w:hAnsi="Palatino Linotype" w:cs="Palatino Linotype"/>
          <w:b/>
        </w:rPr>
      </w:pPr>
      <w:r>
        <w:rPr>
          <w:rFonts w:ascii="Palatino Linotype" w:hAnsi="Palatino Linotype" w:cs="Palatino Linotype"/>
          <w:b/>
        </w:rPr>
        <w:t xml:space="preserve">- </w:t>
      </w:r>
      <w:bookmarkStart w:id="4" w:name="_Hlk494217623"/>
      <w:r>
        <w:rPr>
          <w:rFonts w:ascii="Palatino Linotype" w:hAnsi="Palatino Linotype" w:cs="Palatino Linotype"/>
          <w:b/>
        </w:rPr>
        <w:t>Příloha č. 2.c – Rekapitulace ceny stavebních objektů</w:t>
      </w:r>
      <w:bookmarkEnd w:id="4"/>
    </w:p>
    <w:p w:rsidR="00AC2452" w:rsidRPr="00EE3694" w:rsidRDefault="00AC2452" w:rsidP="00B43B19">
      <w:pPr>
        <w:spacing w:after="120"/>
        <w:ind w:left="567"/>
        <w:contextualSpacing/>
        <w:jc w:val="both"/>
        <w:rPr>
          <w:rFonts w:ascii="Palatino Linotype" w:hAnsi="Palatino Linotype"/>
          <w:spacing w:val="-4"/>
        </w:rPr>
      </w:pPr>
      <w:r w:rsidRPr="00EE3694">
        <w:rPr>
          <w:rFonts w:ascii="Palatino Linotype" w:hAnsi="Palatino Linotype"/>
          <w:spacing w:val="-4"/>
        </w:rPr>
        <w:t xml:space="preserve">Příslušný časový harmonogram díla je jako </w:t>
      </w:r>
      <w:r w:rsidRPr="00EE3694">
        <w:rPr>
          <w:rFonts w:ascii="Palatino Linotype" w:hAnsi="Palatino Linotype"/>
          <w:b/>
          <w:spacing w:val="-4"/>
        </w:rPr>
        <w:t>Příloha č. 3</w:t>
      </w:r>
      <w:r w:rsidRPr="00EE3694">
        <w:rPr>
          <w:rFonts w:ascii="Palatino Linotype" w:hAnsi="Palatino Linotype"/>
          <w:spacing w:val="-4"/>
        </w:rPr>
        <w:t xml:space="preserve"> nedílnou součástí této smlouvy.</w:t>
      </w:r>
    </w:p>
    <w:p w:rsidR="00B43B19" w:rsidRPr="00081529" w:rsidRDefault="00462520" w:rsidP="0017274A">
      <w:pPr>
        <w:ind w:left="567"/>
        <w:jc w:val="both"/>
        <w:rPr>
          <w:rFonts w:ascii="Palatino Linotype" w:hAnsi="Palatino Linotype"/>
        </w:rPr>
      </w:pPr>
      <w:r w:rsidRPr="00EE3694">
        <w:rPr>
          <w:rFonts w:ascii="Palatino Linotype" w:hAnsi="Palatino Linotype"/>
          <w:spacing w:val="-4"/>
        </w:rPr>
        <w:t xml:space="preserve">Smluvní strany potvrzují, že </w:t>
      </w:r>
      <w:r w:rsidR="00D76927" w:rsidRPr="00EE3694">
        <w:rPr>
          <w:rFonts w:ascii="Palatino Linotype" w:hAnsi="Palatino Linotype"/>
          <w:spacing w:val="-4"/>
        </w:rPr>
        <w:t>Projektové dokumentace díla</w:t>
      </w:r>
      <w:r w:rsidRPr="00EE3694">
        <w:rPr>
          <w:rFonts w:ascii="Palatino Linotype" w:hAnsi="Palatino Linotype"/>
          <w:spacing w:val="-4"/>
        </w:rPr>
        <w:t xml:space="preserve"> včetně </w:t>
      </w:r>
      <w:r w:rsidR="00D76927" w:rsidRPr="00EE3694">
        <w:rPr>
          <w:rFonts w:ascii="Palatino Linotype" w:hAnsi="Palatino Linotype"/>
          <w:spacing w:val="-4"/>
        </w:rPr>
        <w:t>Položkových rozpočtů</w:t>
      </w:r>
      <w:r w:rsidRPr="00EE3694">
        <w:rPr>
          <w:rFonts w:ascii="Palatino Linotype" w:hAnsi="Palatino Linotype"/>
          <w:spacing w:val="-4"/>
        </w:rPr>
        <w:t xml:space="preserve"> díla</w:t>
      </w:r>
      <w:r w:rsidR="00B43B19" w:rsidRPr="00EE3694">
        <w:rPr>
          <w:rFonts w:ascii="Palatino Linotype" w:hAnsi="Palatino Linotype"/>
          <w:spacing w:val="-4"/>
        </w:rPr>
        <w:t xml:space="preserve"> předal objednatel </w:t>
      </w:r>
      <w:r w:rsidR="00B43B19" w:rsidRPr="00EE3694">
        <w:rPr>
          <w:rFonts w:ascii="Palatino Linotype" w:hAnsi="Palatino Linotype"/>
          <w:b/>
          <w:spacing w:val="-4"/>
        </w:rPr>
        <w:t>ve dvou tištěných a jednom digitálním</w:t>
      </w:r>
      <w:r w:rsidR="00B43B19" w:rsidRPr="00EE3694">
        <w:rPr>
          <w:rFonts w:ascii="Palatino Linotype" w:hAnsi="Palatino Linotype"/>
          <w:spacing w:val="-4"/>
        </w:rPr>
        <w:t xml:space="preserve"> vyhotovení</w:t>
      </w:r>
      <w:r w:rsidRPr="00EE3694">
        <w:rPr>
          <w:rFonts w:ascii="Palatino Linotype" w:hAnsi="Palatino Linotype"/>
          <w:spacing w:val="-4"/>
        </w:rPr>
        <w:t xml:space="preserve"> zhotoviteli</w:t>
      </w:r>
      <w:r w:rsidR="00B43B19" w:rsidRPr="00EE3694">
        <w:rPr>
          <w:rFonts w:ascii="Palatino Linotype" w:hAnsi="Palatino Linotype"/>
          <w:spacing w:val="-4"/>
        </w:rPr>
        <w:t xml:space="preserve"> při uzavření</w:t>
      </w:r>
      <w:r w:rsidRPr="00EE3694">
        <w:rPr>
          <w:rFonts w:ascii="Palatino Linotype" w:hAnsi="Palatino Linotype"/>
          <w:spacing w:val="-4"/>
        </w:rPr>
        <w:t xml:space="preserve"> této</w:t>
      </w:r>
      <w:r w:rsidR="00B43B19" w:rsidRPr="00EE3694">
        <w:rPr>
          <w:rFonts w:ascii="Palatino Linotype" w:hAnsi="Palatino Linotype"/>
          <w:spacing w:val="-4"/>
        </w:rPr>
        <w:t xml:space="preserve"> smlouvy.</w:t>
      </w:r>
    </w:p>
    <w:p w:rsidR="00A7613E" w:rsidRDefault="00A621F9" w:rsidP="00EC5FC0">
      <w:pPr>
        <w:pStyle w:val="Odstavecseseznamem"/>
        <w:numPr>
          <w:ilvl w:val="1"/>
          <w:numId w:val="2"/>
        </w:numPr>
        <w:spacing w:before="60"/>
        <w:ind w:left="567" w:hanging="567"/>
        <w:jc w:val="both"/>
        <w:rPr>
          <w:rFonts w:ascii="Palatino Linotype" w:hAnsi="Palatino Linotype"/>
          <w:spacing w:val="-2"/>
        </w:rPr>
      </w:pPr>
      <w:r w:rsidRPr="00A621F9">
        <w:rPr>
          <w:rFonts w:ascii="Palatino Linotype" w:hAnsi="Palatino Linotype"/>
          <w:spacing w:val="-2"/>
        </w:rPr>
        <w:t xml:space="preserve">Objednatel prohlašuje, že předaná </w:t>
      </w:r>
      <w:r w:rsidR="00045618">
        <w:rPr>
          <w:rFonts w:ascii="Palatino Linotype" w:hAnsi="Palatino Linotype"/>
          <w:spacing w:val="-2"/>
        </w:rPr>
        <w:t>Projektové dokumentace</w:t>
      </w:r>
      <w:r w:rsidRPr="00A621F9">
        <w:rPr>
          <w:rFonts w:ascii="Palatino Linotype" w:hAnsi="Palatino Linotype"/>
          <w:spacing w:val="-2"/>
        </w:rPr>
        <w:t xml:space="preserve"> dle Přílohy č. 1 </w:t>
      </w:r>
      <w:r w:rsidR="00045618">
        <w:rPr>
          <w:rFonts w:ascii="Palatino Linotype" w:hAnsi="Palatino Linotype"/>
          <w:spacing w:val="-2"/>
        </w:rPr>
        <w:t>jsou</w:t>
      </w:r>
      <w:r w:rsidRPr="00A621F9">
        <w:rPr>
          <w:rFonts w:ascii="Palatino Linotype" w:hAnsi="Palatino Linotype"/>
          <w:spacing w:val="-2"/>
        </w:rPr>
        <w:t xml:space="preserve"> správn</w:t>
      </w:r>
      <w:r w:rsidR="00045618">
        <w:rPr>
          <w:rFonts w:ascii="Palatino Linotype" w:hAnsi="Palatino Linotype"/>
          <w:spacing w:val="-2"/>
        </w:rPr>
        <w:t>é</w:t>
      </w:r>
      <w:r w:rsidRPr="00A621F9">
        <w:rPr>
          <w:rFonts w:ascii="Palatino Linotype" w:hAnsi="Palatino Linotype"/>
          <w:spacing w:val="-2"/>
        </w:rPr>
        <w:t xml:space="preserve"> a úpln</w:t>
      </w:r>
      <w:r w:rsidR="00045618">
        <w:rPr>
          <w:rFonts w:ascii="Palatino Linotype" w:hAnsi="Palatino Linotype"/>
          <w:spacing w:val="-2"/>
        </w:rPr>
        <w:t>é</w:t>
      </w:r>
      <w:r w:rsidRPr="00A621F9">
        <w:rPr>
          <w:rFonts w:ascii="Palatino Linotype" w:hAnsi="Palatino Linotype"/>
          <w:spacing w:val="-2"/>
        </w:rPr>
        <w:t xml:space="preserve">. </w:t>
      </w:r>
      <w:r w:rsidR="00462520" w:rsidRPr="00A621F9">
        <w:rPr>
          <w:rFonts w:ascii="Palatino Linotype" w:hAnsi="Palatino Linotype"/>
          <w:spacing w:val="-2"/>
        </w:rPr>
        <w:t>Zhotovitel prohlašuje, že</w:t>
      </w:r>
      <w:r w:rsidR="00933D25" w:rsidRPr="00A621F9">
        <w:rPr>
          <w:rFonts w:ascii="Palatino Linotype" w:hAnsi="Palatino Linotype"/>
          <w:spacing w:val="-2"/>
        </w:rPr>
        <w:t xml:space="preserve"> jako odborně způsobilá osoba</w:t>
      </w:r>
      <w:r w:rsidR="00462520" w:rsidRPr="00A621F9">
        <w:rPr>
          <w:rFonts w:ascii="Palatino Linotype" w:hAnsi="Palatino Linotype"/>
          <w:spacing w:val="-2"/>
        </w:rPr>
        <w:t xml:space="preserve"> </w:t>
      </w:r>
      <w:r w:rsidR="00933D25" w:rsidRPr="00A621F9">
        <w:rPr>
          <w:rFonts w:ascii="Palatino Linotype" w:hAnsi="Palatino Linotype"/>
          <w:spacing w:val="-2"/>
        </w:rPr>
        <w:t>provede</w:t>
      </w:r>
      <w:r w:rsidRPr="00A621F9">
        <w:rPr>
          <w:rFonts w:ascii="Palatino Linotype" w:hAnsi="Palatino Linotype"/>
          <w:spacing w:val="-2"/>
        </w:rPr>
        <w:t xml:space="preserve"> </w:t>
      </w:r>
      <w:r w:rsidR="00A7613E">
        <w:rPr>
          <w:rFonts w:ascii="Palatino Linotype" w:hAnsi="Palatino Linotype"/>
          <w:spacing w:val="-2"/>
        </w:rPr>
        <w:t>k</w:t>
      </w:r>
      <w:r w:rsidR="00933D25" w:rsidRPr="00A621F9">
        <w:rPr>
          <w:rFonts w:ascii="Palatino Linotype" w:hAnsi="Palatino Linotype"/>
          <w:spacing w:val="-2"/>
        </w:rPr>
        <w:t>ontrolu</w:t>
      </w:r>
      <w:r w:rsidR="00D159E3" w:rsidRPr="00A621F9">
        <w:rPr>
          <w:rFonts w:ascii="Palatino Linotype" w:hAnsi="Palatino Linotype"/>
          <w:spacing w:val="-2"/>
        </w:rPr>
        <w:t xml:space="preserve"> technické části</w:t>
      </w:r>
      <w:r w:rsidR="00045618">
        <w:rPr>
          <w:rFonts w:ascii="Palatino Linotype" w:hAnsi="Palatino Linotype"/>
          <w:spacing w:val="-2"/>
        </w:rPr>
        <w:t xml:space="preserve"> každé</w:t>
      </w:r>
      <w:r w:rsidR="00462520" w:rsidRPr="00A621F9">
        <w:rPr>
          <w:rFonts w:ascii="Palatino Linotype" w:hAnsi="Palatino Linotype"/>
          <w:spacing w:val="-2"/>
        </w:rPr>
        <w:t xml:space="preserve"> příslušné </w:t>
      </w:r>
      <w:r w:rsidR="00045618">
        <w:rPr>
          <w:rFonts w:ascii="Palatino Linotype" w:hAnsi="Palatino Linotype"/>
          <w:spacing w:val="-2"/>
        </w:rPr>
        <w:t>P</w:t>
      </w:r>
      <w:r w:rsidR="00462520" w:rsidRPr="00A621F9">
        <w:rPr>
          <w:rFonts w:ascii="Palatino Linotype" w:hAnsi="Palatino Linotype"/>
          <w:spacing w:val="-2"/>
        </w:rPr>
        <w:t xml:space="preserve">rojektové dokumentace dle Přílohy č. 1 této smlouvy a </w:t>
      </w:r>
      <w:r w:rsidR="00933D25" w:rsidRPr="00A621F9">
        <w:rPr>
          <w:rFonts w:ascii="Palatino Linotype" w:hAnsi="Palatino Linotype"/>
          <w:spacing w:val="-2"/>
        </w:rPr>
        <w:t>kontrolu</w:t>
      </w:r>
      <w:r w:rsidR="00462520" w:rsidRPr="00A621F9">
        <w:rPr>
          <w:rFonts w:ascii="Palatino Linotype" w:hAnsi="Palatino Linotype"/>
          <w:spacing w:val="-2"/>
        </w:rPr>
        <w:t xml:space="preserve"> </w:t>
      </w:r>
      <w:r w:rsidR="00045618">
        <w:rPr>
          <w:rFonts w:ascii="Palatino Linotype" w:hAnsi="Palatino Linotype"/>
          <w:spacing w:val="-2"/>
        </w:rPr>
        <w:t>Položkových rozpočtů</w:t>
      </w:r>
      <w:r w:rsidR="00462520" w:rsidRPr="00A621F9">
        <w:rPr>
          <w:rFonts w:ascii="Palatino Linotype" w:hAnsi="Palatino Linotype"/>
          <w:spacing w:val="-2"/>
        </w:rPr>
        <w:t xml:space="preserve"> díla dle Přílohy č. 2 této smlouvy </w:t>
      </w:r>
      <w:r w:rsidR="00933D25" w:rsidRPr="00A621F9">
        <w:rPr>
          <w:rFonts w:ascii="Palatino Linotype" w:hAnsi="Palatino Linotype"/>
          <w:spacing w:val="-2"/>
        </w:rPr>
        <w:t>nejpozději ke dni předání a převzetí staveniště za účelem zjištění</w:t>
      </w:r>
      <w:r w:rsidR="00462520" w:rsidRPr="00A621F9">
        <w:rPr>
          <w:rFonts w:ascii="Palatino Linotype" w:hAnsi="Palatino Linotype"/>
          <w:spacing w:val="-2"/>
        </w:rPr>
        <w:t xml:space="preserve"> </w:t>
      </w:r>
      <w:r w:rsidRPr="00A621F9">
        <w:rPr>
          <w:rFonts w:ascii="Palatino Linotype" w:hAnsi="Palatino Linotype"/>
          <w:spacing w:val="-2"/>
        </w:rPr>
        <w:t>případných</w:t>
      </w:r>
      <w:r w:rsidR="00933D25" w:rsidRPr="00A621F9">
        <w:rPr>
          <w:rFonts w:ascii="Palatino Linotype" w:hAnsi="Palatino Linotype"/>
          <w:spacing w:val="-2"/>
        </w:rPr>
        <w:t xml:space="preserve"> </w:t>
      </w:r>
      <w:r w:rsidR="00A7613E">
        <w:rPr>
          <w:rFonts w:ascii="Palatino Linotype" w:hAnsi="Palatino Linotype"/>
          <w:spacing w:val="-2"/>
        </w:rPr>
        <w:t xml:space="preserve">vad a </w:t>
      </w:r>
      <w:r w:rsidR="00933D25" w:rsidRPr="00A621F9">
        <w:rPr>
          <w:rFonts w:ascii="Palatino Linotype" w:hAnsi="Palatino Linotype"/>
          <w:spacing w:val="-2"/>
        </w:rPr>
        <w:t>nevhodných pokynů</w:t>
      </w:r>
      <w:r w:rsidR="00A7613E">
        <w:rPr>
          <w:rFonts w:ascii="Palatino Linotype" w:hAnsi="Palatino Linotype"/>
          <w:spacing w:val="-2"/>
        </w:rPr>
        <w:t xml:space="preserve"> (nedostatků)</w:t>
      </w:r>
      <w:r w:rsidR="00462520" w:rsidRPr="00A621F9">
        <w:rPr>
          <w:rFonts w:ascii="Palatino Linotype" w:hAnsi="Palatino Linotype"/>
          <w:spacing w:val="-2"/>
        </w:rPr>
        <w:t xml:space="preserve">, které by měly vliv na cenu díla. </w:t>
      </w:r>
      <w:r w:rsidR="00933D25" w:rsidRPr="00A621F9">
        <w:rPr>
          <w:rFonts w:ascii="Palatino Linotype" w:hAnsi="Palatino Linotype"/>
          <w:spacing w:val="-2"/>
        </w:rPr>
        <w:t xml:space="preserve">Případné zjištěné </w:t>
      </w:r>
      <w:r w:rsidR="00A7613E">
        <w:rPr>
          <w:rFonts w:ascii="Palatino Linotype" w:hAnsi="Palatino Linotype"/>
          <w:spacing w:val="-2"/>
        </w:rPr>
        <w:t xml:space="preserve">vady a </w:t>
      </w:r>
      <w:r w:rsidR="00045618">
        <w:rPr>
          <w:rFonts w:ascii="Palatino Linotype" w:hAnsi="Palatino Linotype"/>
          <w:spacing w:val="-2"/>
        </w:rPr>
        <w:t>nedostatky předaných Projektových dokumentací či Položkových rozpočtů</w:t>
      </w:r>
      <w:r w:rsidR="00933D25" w:rsidRPr="00A621F9">
        <w:rPr>
          <w:rFonts w:ascii="Palatino Linotype" w:hAnsi="Palatino Linotype"/>
          <w:spacing w:val="-2"/>
        </w:rPr>
        <w:t xml:space="preserve"> se zhotovitel zavazuje oznámit objednateli nejpozději ke dni předání a převzetí staveniště dle této smlouvy</w:t>
      </w:r>
      <w:r w:rsidR="00A7613E">
        <w:rPr>
          <w:rFonts w:ascii="Palatino Linotype" w:hAnsi="Palatino Linotype"/>
          <w:spacing w:val="-2"/>
        </w:rPr>
        <w:t>, a to včetně návrhů na jejich odstranění a dopadů</w:t>
      </w:r>
      <w:r w:rsidR="00933D25" w:rsidRPr="00A621F9">
        <w:rPr>
          <w:rFonts w:ascii="Palatino Linotype" w:hAnsi="Palatino Linotype"/>
          <w:spacing w:val="-2"/>
        </w:rPr>
        <w:t>. V případě, že zhotovitel jako odborně způsobilá osoba nezjistí</w:t>
      </w:r>
      <w:r w:rsidR="00A7613E">
        <w:rPr>
          <w:rFonts w:ascii="Palatino Linotype" w:hAnsi="Palatino Linotype"/>
          <w:spacing w:val="-2"/>
        </w:rPr>
        <w:t xml:space="preserve"> vady</w:t>
      </w:r>
      <w:r w:rsidR="00933D25" w:rsidRPr="00A621F9">
        <w:rPr>
          <w:rFonts w:ascii="Palatino Linotype" w:hAnsi="Palatino Linotype"/>
          <w:spacing w:val="-2"/>
        </w:rPr>
        <w:t xml:space="preserve"> nedostatky </w:t>
      </w:r>
      <w:r w:rsidR="00D159E3" w:rsidRPr="00A621F9">
        <w:rPr>
          <w:rFonts w:ascii="Palatino Linotype" w:hAnsi="Palatino Linotype"/>
          <w:spacing w:val="-2"/>
        </w:rPr>
        <w:t xml:space="preserve">v technické části </w:t>
      </w:r>
      <w:r w:rsidR="00045618">
        <w:rPr>
          <w:rFonts w:ascii="Palatino Linotype" w:hAnsi="Palatino Linotype"/>
          <w:spacing w:val="-2"/>
        </w:rPr>
        <w:t>příslušných Projektových dokumentací</w:t>
      </w:r>
      <w:r w:rsidR="00D159E3" w:rsidRPr="00A621F9">
        <w:rPr>
          <w:rFonts w:ascii="Palatino Linotype" w:hAnsi="Palatino Linotype"/>
          <w:spacing w:val="-2"/>
        </w:rPr>
        <w:t xml:space="preserve"> a </w:t>
      </w:r>
      <w:r w:rsidR="00045618">
        <w:rPr>
          <w:rFonts w:ascii="Palatino Linotype" w:hAnsi="Palatino Linotype"/>
          <w:spacing w:val="-2"/>
        </w:rPr>
        <w:t>Položkových rozpočtů</w:t>
      </w:r>
      <w:r w:rsidR="00D159E3" w:rsidRPr="00A621F9">
        <w:rPr>
          <w:rFonts w:ascii="Palatino Linotype" w:hAnsi="Palatino Linotype"/>
          <w:spacing w:val="-2"/>
        </w:rPr>
        <w:t xml:space="preserve"> díla, má se za to, že jsou tyto dokumenty bez takových nedostatků a zhotovitel se zavazuje zhotovit dílo v zadaném rozsahu dle </w:t>
      </w:r>
      <w:r w:rsidR="00045618">
        <w:rPr>
          <w:rFonts w:ascii="Palatino Linotype" w:hAnsi="Palatino Linotype"/>
          <w:spacing w:val="-2"/>
        </w:rPr>
        <w:t>Projektových dokumentací</w:t>
      </w:r>
      <w:r w:rsidR="00D159E3" w:rsidRPr="00A621F9">
        <w:rPr>
          <w:rFonts w:ascii="Palatino Linotype" w:hAnsi="Palatino Linotype"/>
          <w:spacing w:val="-2"/>
        </w:rPr>
        <w:t xml:space="preserve"> a </w:t>
      </w:r>
      <w:r w:rsidR="00045618">
        <w:rPr>
          <w:rFonts w:ascii="Palatino Linotype" w:hAnsi="Palatino Linotype"/>
          <w:spacing w:val="-2"/>
        </w:rPr>
        <w:t>Položkových rozpočtů</w:t>
      </w:r>
      <w:r w:rsidR="00D159E3" w:rsidRPr="00A621F9">
        <w:rPr>
          <w:rFonts w:ascii="Palatino Linotype" w:hAnsi="Palatino Linotype"/>
          <w:spacing w:val="-2"/>
        </w:rPr>
        <w:t xml:space="preserve"> a dále v rozsahu stanoveném touto smlouvou.</w:t>
      </w:r>
      <w:r w:rsidRPr="00A621F9">
        <w:rPr>
          <w:rFonts w:ascii="Palatino Linotype" w:hAnsi="Palatino Linotype"/>
          <w:spacing w:val="-2"/>
        </w:rPr>
        <w:t xml:space="preserve"> </w:t>
      </w:r>
    </w:p>
    <w:p w:rsidR="00462520" w:rsidRPr="00A621F9" w:rsidRDefault="00462520" w:rsidP="00A7613E">
      <w:pPr>
        <w:pStyle w:val="Odstavecseseznamem"/>
        <w:spacing w:before="60"/>
        <w:ind w:left="567"/>
        <w:jc w:val="both"/>
        <w:rPr>
          <w:rFonts w:ascii="Palatino Linotype" w:hAnsi="Palatino Linotype"/>
          <w:spacing w:val="-2"/>
        </w:rPr>
      </w:pPr>
      <w:r w:rsidRPr="00A621F9">
        <w:rPr>
          <w:rFonts w:ascii="Palatino Linotype" w:hAnsi="Palatino Linotype"/>
          <w:spacing w:val="-2"/>
        </w:rPr>
        <w:lastRenderedPageBreak/>
        <w:t xml:space="preserve">Zhotovitel dále prohlašuje, že se seznámil se staveništěm a že cena dle </w:t>
      </w:r>
      <w:r w:rsidR="00045618">
        <w:rPr>
          <w:rFonts w:ascii="Palatino Linotype" w:hAnsi="Palatino Linotype"/>
          <w:spacing w:val="-2"/>
        </w:rPr>
        <w:t>Položkových rozpočtů</w:t>
      </w:r>
      <w:r w:rsidRPr="00A621F9">
        <w:rPr>
          <w:rFonts w:ascii="Palatino Linotype" w:hAnsi="Palatino Linotype"/>
          <w:spacing w:val="-2"/>
        </w:rPr>
        <w:t xml:space="preserve"> díla odráží všechny podmínky zhotovení díla a staveniště, které má zhotovitel odůvodněně předvídat. Zhotovitel při zpracování nabídky vycházel z běžně užívaných postupů a zkušeností v</w:t>
      </w:r>
      <w:r w:rsidR="00AC2452" w:rsidRPr="00A621F9">
        <w:rPr>
          <w:rFonts w:ascii="Palatino Linotype" w:hAnsi="Palatino Linotype"/>
          <w:spacing w:val="-2"/>
        </w:rPr>
        <w:t> </w:t>
      </w:r>
      <w:r w:rsidRPr="00A621F9">
        <w:rPr>
          <w:rFonts w:ascii="Palatino Linotype" w:hAnsi="Palatino Linotype"/>
          <w:spacing w:val="-2"/>
        </w:rPr>
        <w:t>oboru</w:t>
      </w:r>
      <w:r w:rsidR="00AC2452" w:rsidRPr="00A621F9">
        <w:rPr>
          <w:rFonts w:ascii="Palatino Linotype" w:hAnsi="Palatino Linotype"/>
          <w:spacing w:val="-2"/>
        </w:rPr>
        <w:t>. Zhotovení díla a veškeré stavební i další související p</w:t>
      </w:r>
      <w:r w:rsidRPr="00A621F9">
        <w:rPr>
          <w:rFonts w:ascii="Palatino Linotype" w:hAnsi="Palatino Linotype"/>
          <w:spacing w:val="-2"/>
        </w:rPr>
        <w:t>ráce budou prováděny dle časového harmonogramu.</w:t>
      </w:r>
    </w:p>
    <w:p w:rsidR="00F47D58" w:rsidRPr="00081529" w:rsidRDefault="00AB062A" w:rsidP="0017274A">
      <w:pPr>
        <w:pStyle w:val="Odstavecseseznamem"/>
        <w:numPr>
          <w:ilvl w:val="0"/>
          <w:numId w:val="2"/>
        </w:numPr>
        <w:ind w:left="567" w:hanging="567"/>
        <w:jc w:val="both"/>
        <w:rPr>
          <w:rFonts w:ascii="Palatino Linotype" w:hAnsi="Palatino Linotype"/>
          <w:b/>
        </w:rPr>
      </w:pPr>
      <w:r w:rsidRPr="00081529">
        <w:rPr>
          <w:rFonts w:ascii="Palatino Linotype" w:hAnsi="Palatino Linotype"/>
          <w:b/>
        </w:rPr>
        <w:t xml:space="preserve">Dílem se </w:t>
      </w:r>
      <w:r w:rsidR="00843248" w:rsidRPr="00081529">
        <w:rPr>
          <w:rFonts w:ascii="Palatino Linotype" w:hAnsi="Palatino Linotype"/>
          <w:b/>
        </w:rPr>
        <w:t>pro účely této smlouvy</w:t>
      </w:r>
      <w:r w:rsidR="00B442F0" w:rsidRPr="00081529">
        <w:rPr>
          <w:rFonts w:ascii="Palatino Linotype" w:hAnsi="Palatino Linotype"/>
          <w:b/>
        </w:rPr>
        <w:t xml:space="preserve"> dále</w:t>
      </w:r>
      <w:r w:rsidR="00843248" w:rsidRPr="00081529">
        <w:rPr>
          <w:rFonts w:ascii="Palatino Linotype" w:hAnsi="Palatino Linotype"/>
          <w:b/>
        </w:rPr>
        <w:t xml:space="preserve"> </w:t>
      </w:r>
      <w:r w:rsidRPr="00081529">
        <w:rPr>
          <w:rFonts w:ascii="Palatino Linotype" w:hAnsi="Palatino Linotype"/>
          <w:b/>
        </w:rPr>
        <w:t>rozumí:</w:t>
      </w:r>
    </w:p>
    <w:p w:rsidR="00F47D58" w:rsidRPr="00081529" w:rsidRDefault="00B442F0" w:rsidP="0038759E">
      <w:pPr>
        <w:pStyle w:val="Odstavecseseznamem"/>
        <w:numPr>
          <w:ilvl w:val="1"/>
          <w:numId w:val="2"/>
        </w:numPr>
        <w:ind w:left="567" w:hanging="567"/>
        <w:jc w:val="both"/>
        <w:rPr>
          <w:rFonts w:ascii="Palatino Linotype" w:hAnsi="Palatino Linotype"/>
          <w:b/>
        </w:rPr>
      </w:pPr>
      <w:r w:rsidRPr="00081529">
        <w:rPr>
          <w:rFonts w:ascii="Palatino Linotype" w:hAnsi="Palatino Linotype" w:cs="Calibri"/>
        </w:rPr>
        <w:t>Úplné, funkční a bezvadné provedení všech stavebních</w:t>
      </w:r>
      <w:r w:rsidR="000F0A90" w:rsidRPr="00081529">
        <w:rPr>
          <w:rFonts w:ascii="Palatino Linotype" w:hAnsi="Palatino Linotype" w:cs="Calibri"/>
        </w:rPr>
        <w:t xml:space="preserve"> prací</w:t>
      </w:r>
      <w:r w:rsidRPr="00081529">
        <w:rPr>
          <w:rFonts w:ascii="Palatino Linotype" w:hAnsi="Palatino Linotype" w:cs="Calibri"/>
        </w:rPr>
        <w:t>, montážních prací a konstrukcí, včetně dodávek potřebných materiálů a zařízení nezbytných pro řádné dokončení díla, provedení všech činností souvisejících s dodávkou stavebních prací a konstrukcí, jejichž provedení je nezbytné pro řádné dokončení díla včetně zařízení staveniště, zajištění bezpečnostní</w:t>
      </w:r>
      <w:r w:rsidR="0029526A" w:rsidRPr="00081529">
        <w:rPr>
          <w:rFonts w:ascii="Palatino Linotype" w:hAnsi="Palatino Linotype" w:cs="Calibri"/>
        </w:rPr>
        <w:t>ch</w:t>
      </w:r>
      <w:r w:rsidRPr="00081529">
        <w:rPr>
          <w:rFonts w:ascii="Palatino Linotype" w:hAnsi="Palatino Linotype" w:cs="Calibri"/>
        </w:rPr>
        <w:t xml:space="preserve"> opatření, koordinační a kompletační činnosti celé stavby.</w:t>
      </w:r>
    </w:p>
    <w:p w:rsidR="00F47D58" w:rsidRPr="00081529" w:rsidRDefault="000A46EC" w:rsidP="0038759E">
      <w:pPr>
        <w:pStyle w:val="Odstavecseseznamem"/>
        <w:numPr>
          <w:ilvl w:val="1"/>
          <w:numId w:val="2"/>
        </w:numPr>
        <w:ind w:left="567" w:hanging="567"/>
        <w:jc w:val="both"/>
        <w:rPr>
          <w:rFonts w:ascii="Palatino Linotype" w:hAnsi="Palatino Linotype"/>
          <w:b/>
        </w:rPr>
      </w:pPr>
      <w:r w:rsidRPr="00081529">
        <w:rPr>
          <w:rFonts w:ascii="Palatino Linotype" w:hAnsi="Palatino Linotype"/>
        </w:rPr>
        <w:t xml:space="preserve">Kompletní </w:t>
      </w:r>
      <w:r w:rsidR="00AB062A" w:rsidRPr="00081529">
        <w:rPr>
          <w:rFonts w:ascii="Palatino Linotype" w:hAnsi="Palatino Linotype"/>
        </w:rPr>
        <w:t xml:space="preserve">dodávka, zhotovení a </w:t>
      </w:r>
      <w:r w:rsidRPr="00081529">
        <w:rPr>
          <w:rFonts w:ascii="Palatino Linotype" w:hAnsi="Palatino Linotype"/>
        </w:rPr>
        <w:t>realizace</w:t>
      </w:r>
      <w:r w:rsidR="00AB062A" w:rsidRPr="00081529">
        <w:rPr>
          <w:rFonts w:ascii="Palatino Linotype" w:hAnsi="Palatino Linotype"/>
        </w:rPr>
        <w:t xml:space="preserve"> </w:t>
      </w:r>
      <w:r w:rsidRPr="00081529">
        <w:rPr>
          <w:rFonts w:ascii="Palatino Linotype" w:hAnsi="Palatino Linotype"/>
        </w:rPr>
        <w:t>díla</w:t>
      </w:r>
      <w:r w:rsidR="00B442F0" w:rsidRPr="00081529">
        <w:rPr>
          <w:rFonts w:ascii="Palatino Linotype" w:hAnsi="Palatino Linotype"/>
        </w:rPr>
        <w:t xml:space="preserve"> </w:t>
      </w:r>
      <w:r w:rsidR="00AB062A" w:rsidRPr="00081529">
        <w:rPr>
          <w:rFonts w:ascii="Palatino Linotype" w:hAnsi="Palatino Linotype"/>
        </w:rPr>
        <w:t>specifikované</w:t>
      </w:r>
      <w:r w:rsidRPr="00081529">
        <w:rPr>
          <w:rFonts w:ascii="Palatino Linotype" w:hAnsi="Palatino Linotype"/>
        </w:rPr>
        <w:t>ho</w:t>
      </w:r>
      <w:r w:rsidR="00AB062A" w:rsidRPr="00081529">
        <w:rPr>
          <w:rFonts w:ascii="Palatino Linotype" w:hAnsi="Palatino Linotype"/>
        </w:rPr>
        <w:t xml:space="preserve"> touto sml</w:t>
      </w:r>
      <w:r w:rsidR="00B442F0" w:rsidRPr="00081529">
        <w:rPr>
          <w:rFonts w:ascii="Palatino Linotype" w:hAnsi="Palatino Linotype"/>
        </w:rPr>
        <w:t xml:space="preserve">ouvou </w:t>
      </w:r>
      <w:r w:rsidR="0029526A" w:rsidRPr="00081529">
        <w:rPr>
          <w:rFonts w:ascii="Palatino Linotype" w:hAnsi="Palatino Linotype"/>
        </w:rPr>
        <w:t xml:space="preserve">bude </w:t>
      </w:r>
      <w:r w:rsidR="00B442F0" w:rsidRPr="00081529">
        <w:rPr>
          <w:rFonts w:ascii="Palatino Linotype" w:hAnsi="Palatino Linotype"/>
        </w:rPr>
        <w:t>dále</w:t>
      </w:r>
      <w:r w:rsidR="0029526A" w:rsidRPr="00081529">
        <w:rPr>
          <w:rFonts w:ascii="Palatino Linotype" w:hAnsi="Palatino Linotype"/>
        </w:rPr>
        <w:t xml:space="preserve"> provedena</w:t>
      </w:r>
      <w:r w:rsidR="00B442F0" w:rsidRPr="00081529">
        <w:rPr>
          <w:rFonts w:ascii="Palatino Linotype" w:hAnsi="Palatino Linotype"/>
        </w:rPr>
        <w:t xml:space="preserve"> v souladu se </w:t>
      </w:r>
      <w:r w:rsidR="00AB062A" w:rsidRPr="00081529">
        <w:rPr>
          <w:rFonts w:ascii="Palatino Linotype" w:hAnsi="Palatino Linotype"/>
        </w:rPr>
        <w:t>zadávacími podklady</w:t>
      </w:r>
      <w:r w:rsidR="005E7DAD" w:rsidRPr="00081529">
        <w:rPr>
          <w:rFonts w:ascii="Palatino Linotype" w:hAnsi="Palatino Linotype"/>
        </w:rPr>
        <w:t xml:space="preserve"> dle shora specifikovaného zadávacího řízení, a to</w:t>
      </w:r>
      <w:r w:rsidR="00AB062A" w:rsidRPr="00081529">
        <w:rPr>
          <w:rFonts w:ascii="Palatino Linotype" w:hAnsi="Palatino Linotype"/>
        </w:rPr>
        <w:t xml:space="preserve"> v kvalitě odpovídající platným</w:t>
      </w:r>
      <w:r w:rsidR="0029526A" w:rsidRPr="00081529">
        <w:rPr>
          <w:rFonts w:ascii="Palatino Linotype" w:hAnsi="Palatino Linotype"/>
        </w:rPr>
        <w:t xml:space="preserve"> technickým normám</w:t>
      </w:r>
      <w:r w:rsidR="00AB062A" w:rsidRPr="00081529">
        <w:rPr>
          <w:rFonts w:ascii="Palatino Linotype" w:hAnsi="Palatino Linotype"/>
        </w:rPr>
        <w:t xml:space="preserve"> ČSN</w:t>
      </w:r>
      <w:r w:rsidR="001214E0" w:rsidRPr="00081529">
        <w:rPr>
          <w:rFonts w:ascii="Palatino Linotype" w:hAnsi="Palatino Linotype"/>
        </w:rPr>
        <w:t xml:space="preserve"> a EN</w:t>
      </w:r>
      <w:r w:rsidR="0029526A" w:rsidRPr="00081529">
        <w:rPr>
          <w:rFonts w:ascii="Palatino Linotype" w:hAnsi="Palatino Linotype"/>
        </w:rPr>
        <w:t xml:space="preserve"> a platným právním předpisům (zejména pak </w:t>
      </w:r>
      <w:r w:rsidR="00AB062A" w:rsidRPr="00081529">
        <w:rPr>
          <w:rFonts w:ascii="Palatino Linotype" w:hAnsi="Palatino Linotype"/>
        </w:rPr>
        <w:t>zákonu</w:t>
      </w:r>
      <w:r w:rsidR="001214E0" w:rsidRPr="00081529">
        <w:rPr>
          <w:rFonts w:ascii="Palatino Linotype" w:hAnsi="Palatino Linotype"/>
        </w:rPr>
        <w:t xml:space="preserve"> č.</w:t>
      </w:r>
      <w:r w:rsidR="00AB062A" w:rsidRPr="00081529">
        <w:rPr>
          <w:rFonts w:ascii="Palatino Linotype" w:hAnsi="Palatino Linotype"/>
        </w:rPr>
        <w:t xml:space="preserve"> 183/2006 Sb</w:t>
      </w:r>
      <w:r w:rsidR="00DD32D5" w:rsidRPr="00081529">
        <w:rPr>
          <w:rFonts w:ascii="Palatino Linotype" w:hAnsi="Palatino Linotype"/>
        </w:rPr>
        <w:t>.</w:t>
      </w:r>
      <w:r w:rsidR="0029526A" w:rsidRPr="00081529">
        <w:rPr>
          <w:rFonts w:ascii="Palatino Linotype" w:hAnsi="Palatino Linotype"/>
        </w:rPr>
        <w:t>, stavební zákon, v platném znění</w:t>
      </w:r>
      <w:r w:rsidR="00AB062A" w:rsidRPr="00081529">
        <w:rPr>
          <w:rFonts w:ascii="Palatino Linotype" w:hAnsi="Palatino Linotype"/>
        </w:rPr>
        <w:t xml:space="preserve">, nařízení vlády č. 163/2002 Sb., kterým se stanoví technické požadavky na vybrané stavební výrobky, vyhlášce č. 268/2009 Sb., o technických požadavcích na </w:t>
      </w:r>
      <w:r w:rsidR="0029526A" w:rsidRPr="00081529">
        <w:rPr>
          <w:rFonts w:ascii="Palatino Linotype" w:hAnsi="Palatino Linotype"/>
        </w:rPr>
        <w:t>stavby, v platném znění)</w:t>
      </w:r>
      <w:r w:rsidR="00AB062A" w:rsidRPr="00081529">
        <w:rPr>
          <w:rFonts w:ascii="Palatino Linotype" w:hAnsi="Palatino Linotype"/>
        </w:rPr>
        <w:t xml:space="preserve"> a dalším předpisům příslušným pro</w:t>
      </w:r>
      <w:r w:rsidR="00681A72" w:rsidRPr="00081529">
        <w:rPr>
          <w:rFonts w:ascii="Palatino Linotype" w:hAnsi="Palatino Linotype"/>
        </w:rPr>
        <w:t xml:space="preserve"> </w:t>
      </w:r>
      <w:r w:rsidR="001214E0" w:rsidRPr="00081529">
        <w:rPr>
          <w:rFonts w:ascii="Palatino Linotype" w:hAnsi="Palatino Linotype"/>
        </w:rPr>
        <w:t xml:space="preserve">řádné zhotovení </w:t>
      </w:r>
      <w:r w:rsidR="0029526A" w:rsidRPr="00081529">
        <w:rPr>
          <w:rFonts w:ascii="Palatino Linotype" w:hAnsi="Palatino Linotype"/>
        </w:rPr>
        <w:t>díla dle</w:t>
      </w:r>
      <w:r w:rsidR="00AB062A" w:rsidRPr="00081529">
        <w:rPr>
          <w:rFonts w:ascii="Palatino Linotype" w:hAnsi="Palatino Linotype"/>
        </w:rPr>
        <w:t xml:space="preserve"> této smlouvy. </w:t>
      </w:r>
    </w:p>
    <w:p w:rsidR="00B43B19" w:rsidRPr="00081529" w:rsidRDefault="00B43B19" w:rsidP="0038759E">
      <w:pPr>
        <w:pStyle w:val="Odstavecseseznamem"/>
        <w:numPr>
          <w:ilvl w:val="0"/>
          <w:numId w:val="2"/>
        </w:numPr>
        <w:ind w:left="567" w:hanging="567"/>
        <w:jc w:val="both"/>
        <w:rPr>
          <w:rFonts w:ascii="Palatino Linotype" w:hAnsi="Palatino Linotype"/>
          <w:b/>
        </w:rPr>
      </w:pPr>
      <w:r w:rsidRPr="00081529">
        <w:rPr>
          <w:rFonts w:ascii="Palatino Linotype" w:hAnsi="Palatino Linotype"/>
          <w:b/>
        </w:rPr>
        <w:t>Do rozsahu zhotovení díla patří i následující práce a činnosti, které je zhotovitel povinen pro objednatele v rámci realizace díla dle této smlouvy zajistit:</w:t>
      </w:r>
      <w:r w:rsidRPr="00081529">
        <w:rPr>
          <w:rFonts w:ascii="Palatino Linotype" w:hAnsi="Palatino Linotype" w:cs="Calibri"/>
          <w:b/>
        </w:rPr>
        <w:t xml:space="preserve"> </w:t>
      </w:r>
    </w:p>
    <w:p w:rsidR="00BA0FE1" w:rsidRPr="00081529" w:rsidRDefault="00B43B19" w:rsidP="0038759E">
      <w:pPr>
        <w:pStyle w:val="Odstavecseseznamem"/>
        <w:numPr>
          <w:ilvl w:val="1"/>
          <w:numId w:val="2"/>
        </w:numPr>
        <w:ind w:left="567" w:hanging="567"/>
        <w:jc w:val="both"/>
        <w:rPr>
          <w:rFonts w:ascii="Palatino Linotype" w:hAnsi="Palatino Linotype"/>
          <w:b/>
        </w:rPr>
      </w:pPr>
      <w:r w:rsidRPr="00081529">
        <w:rPr>
          <w:rFonts w:ascii="Palatino Linotype" w:hAnsi="Palatino Linotype"/>
        </w:rPr>
        <w:t>Zaměření a vytýčení veškerých inženýrských sítí, včetně zjištění</w:t>
      </w:r>
      <w:r w:rsidR="00BA0FE1" w:rsidRPr="00081529">
        <w:rPr>
          <w:rFonts w:ascii="Palatino Linotype" w:hAnsi="Palatino Linotype"/>
        </w:rPr>
        <w:t xml:space="preserve"> plnění</w:t>
      </w:r>
      <w:r w:rsidRPr="00081529">
        <w:rPr>
          <w:rFonts w:ascii="Palatino Linotype" w:hAnsi="Palatino Linotype"/>
        </w:rPr>
        <w:t xml:space="preserve"> podmínek stanovených jejich vlastníky a správci pro realizaci díla dle této smlouvy, zabezpečení ochrany těchto sítí, v nezbytném případě přeložení těchto sítí a následné zabezpečení jejich zpětného protokolárního předání jejich správcům.</w:t>
      </w:r>
      <w:r w:rsidR="00BA0FE1" w:rsidRPr="00081529">
        <w:rPr>
          <w:rFonts w:ascii="Palatino Linotype" w:hAnsi="Palatino Linotype"/>
        </w:rPr>
        <w:t xml:space="preserve"> </w:t>
      </w:r>
    </w:p>
    <w:p w:rsidR="00B43B19" w:rsidRPr="00081529" w:rsidRDefault="00B43B19" w:rsidP="0038759E">
      <w:pPr>
        <w:pStyle w:val="Odstavecseseznamem"/>
        <w:numPr>
          <w:ilvl w:val="1"/>
          <w:numId w:val="2"/>
        </w:numPr>
        <w:ind w:left="567" w:hanging="567"/>
        <w:jc w:val="both"/>
        <w:rPr>
          <w:rFonts w:ascii="Palatino Linotype" w:hAnsi="Palatino Linotype"/>
          <w:b/>
        </w:rPr>
      </w:pPr>
      <w:r w:rsidRPr="00081529">
        <w:rPr>
          <w:rFonts w:ascii="Palatino Linotype" w:hAnsi="Palatino Linotype"/>
        </w:rPr>
        <w:t>Provedení všech nezbytných průzkumů nutných pro řádné provádění a dokončení díla.</w:t>
      </w:r>
    </w:p>
    <w:p w:rsidR="00B43B19" w:rsidRPr="00081529" w:rsidRDefault="00B43B19" w:rsidP="0038759E">
      <w:pPr>
        <w:pStyle w:val="Odstavecseseznamem"/>
        <w:numPr>
          <w:ilvl w:val="1"/>
          <w:numId w:val="2"/>
        </w:numPr>
        <w:ind w:left="567" w:hanging="567"/>
        <w:jc w:val="both"/>
        <w:rPr>
          <w:rFonts w:ascii="Palatino Linotype" w:hAnsi="Palatino Linotype"/>
          <w:b/>
        </w:rPr>
      </w:pPr>
      <w:r w:rsidRPr="00081529">
        <w:rPr>
          <w:rFonts w:ascii="Palatino Linotype" w:hAnsi="Palatino Linotype"/>
        </w:rPr>
        <w:t>Zajištění a provedení všech opatření organizačního a stavebně technologického charakteru k řádnému provedení stavby, zejména pak opatření souvisejících s bezpečnostními opatřeními na ochranu lidí a majetku (zejména chodců, nemovitostí a vozidel v místech dotčených stavbou díla).</w:t>
      </w:r>
      <w:r w:rsidR="00BA0FE1" w:rsidRPr="00081529">
        <w:rPr>
          <w:rFonts w:ascii="Palatino Linotype" w:hAnsi="Palatino Linotype"/>
        </w:rPr>
        <w:t xml:space="preserve"> Zajištění případného zvláštního užívání komunikací a veřejných ploch potřebných k řádné realizaci a zhotovení díla.</w:t>
      </w:r>
    </w:p>
    <w:p w:rsidR="00BA0FE1" w:rsidRPr="00081529" w:rsidRDefault="00B43B19" w:rsidP="0038759E">
      <w:pPr>
        <w:pStyle w:val="Odstavecseseznamem"/>
        <w:numPr>
          <w:ilvl w:val="1"/>
          <w:numId w:val="2"/>
        </w:numPr>
        <w:ind w:left="567" w:hanging="567"/>
        <w:jc w:val="both"/>
        <w:rPr>
          <w:rFonts w:ascii="Palatino Linotype" w:hAnsi="Palatino Linotype"/>
          <w:b/>
        </w:rPr>
      </w:pPr>
      <w:r w:rsidRPr="00081529">
        <w:rPr>
          <w:rFonts w:ascii="Palatino Linotype" w:hAnsi="Palatino Linotype"/>
        </w:rPr>
        <w:t>Zajištění ostrahy stavby díla a staveniště, zajištění bezpečnosti práce a ochrany životního prostředí, zajištění ochrany majetku převzatého k realizaci díla před poškozením a jeho pravidelná údržba.</w:t>
      </w:r>
    </w:p>
    <w:p w:rsidR="00BA0FE1" w:rsidRPr="00081529" w:rsidRDefault="00BA0FE1" w:rsidP="0038759E">
      <w:pPr>
        <w:pStyle w:val="Odstavecseseznamem"/>
        <w:numPr>
          <w:ilvl w:val="1"/>
          <w:numId w:val="2"/>
        </w:numPr>
        <w:ind w:left="567" w:hanging="567"/>
        <w:jc w:val="both"/>
        <w:rPr>
          <w:rFonts w:ascii="Palatino Linotype" w:hAnsi="Palatino Linotype"/>
          <w:b/>
        </w:rPr>
      </w:pPr>
      <w:r w:rsidRPr="00081529">
        <w:rPr>
          <w:rFonts w:ascii="Palatino Linotype" w:hAnsi="Palatino Linotype"/>
        </w:rPr>
        <w:t>Zajištění dopravního značení k případným dopravním omezením, jejich údržba a přemisťování a následné odstranění.</w:t>
      </w:r>
    </w:p>
    <w:p w:rsidR="00BA0FE1" w:rsidRPr="00081529" w:rsidRDefault="00B43B19" w:rsidP="0038759E">
      <w:pPr>
        <w:pStyle w:val="Odstavecseseznamem"/>
        <w:numPr>
          <w:ilvl w:val="1"/>
          <w:numId w:val="2"/>
        </w:numPr>
        <w:ind w:left="567" w:hanging="567"/>
        <w:jc w:val="both"/>
        <w:rPr>
          <w:rFonts w:ascii="Palatino Linotype" w:hAnsi="Palatino Linotype"/>
          <w:b/>
        </w:rPr>
      </w:pPr>
      <w:r w:rsidRPr="00081529">
        <w:rPr>
          <w:rFonts w:ascii="Palatino Linotype" w:hAnsi="Palatino Linotype"/>
        </w:rPr>
        <w:t>Zajištění a provedení všech nutných revizí či zkoušek dle ČSN a EN (případně jiných norem vztahujících se k prováděnému dílu včetně pořízení protokolů o průběhu takových případných zkoušek), a předání protokolů o provedení zkoušek objednateli.</w:t>
      </w:r>
    </w:p>
    <w:p w:rsidR="00BA0FE1" w:rsidRPr="0017274A" w:rsidRDefault="00B43B19" w:rsidP="0038759E">
      <w:pPr>
        <w:pStyle w:val="Odstavecseseznamem"/>
        <w:numPr>
          <w:ilvl w:val="1"/>
          <w:numId w:val="2"/>
        </w:numPr>
        <w:ind w:left="567" w:hanging="567"/>
        <w:jc w:val="both"/>
        <w:rPr>
          <w:rFonts w:ascii="Palatino Linotype" w:hAnsi="Palatino Linotype"/>
          <w:b/>
          <w:spacing w:val="-4"/>
        </w:rPr>
      </w:pPr>
      <w:r w:rsidRPr="0017274A">
        <w:rPr>
          <w:rFonts w:ascii="Palatino Linotype" w:hAnsi="Palatino Linotype"/>
          <w:spacing w:val="-4"/>
        </w:rPr>
        <w:t xml:space="preserve">Zajištění atestů a dokladů o požadovaných vlastnostech výrobků ke kolaudaci (i prohlášení o shodě dle zákona č. 22/1997 Sb., o technických požadavcích na výrobky a o změně a doplnění některých zákonů, ve znění pozdějších předpisů) a revizí veškerých elektrických zařízení s případným dokladem o odstranění uvedených závad a předání atestů a dokladů v českém jazyce objednateli. </w:t>
      </w:r>
      <w:r w:rsidR="00BA0FE1" w:rsidRPr="0017274A">
        <w:rPr>
          <w:rFonts w:ascii="Palatino Linotype" w:hAnsi="Palatino Linotype"/>
          <w:spacing w:val="-4"/>
        </w:rPr>
        <w:t>Případně z</w:t>
      </w:r>
      <w:r w:rsidRPr="0017274A">
        <w:rPr>
          <w:rFonts w:ascii="Palatino Linotype" w:hAnsi="Palatino Linotype"/>
          <w:spacing w:val="-4"/>
        </w:rPr>
        <w:t>ajištění všech ostatních nezbytných atestů a revizí podle právních nebo technických předpisů platných v době předání stavby, kterými bude prokázáno dosažení předepsané kvality a předepsaných technických parametrů stavby a předání atestů a revizí v českém jazyce objednateli.</w:t>
      </w:r>
    </w:p>
    <w:p w:rsidR="00BA0FE1" w:rsidRPr="00081529" w:rsidRDefault="00B43B19" w:rsidP="0038759E">
      <w:pPr>
        <w:pStyle w:val="Odstavecseseznamem"/>
        <w:numPr>
          <w:ilvl w:val="1"/>
          <w:numId w:val="2"/>
        </w:numPr>
        <w:ind w:left="567" w:hanging="567"/>
        <w:jc w:val="both"/>
        <w:rPr>
          <w:rFonts w:ascii="Palatino Linotype" w:hAnsi="Palatino Linotype"/>
          <w:b/>
        </w:rPr>
      </w:pPr>
      <w:r w:rsidRPr="00081529">
        <w:rPr>
          <w:rFonts w:ascii="Palatino Linotype" w:hAnsi="Palatino Linotype"/>
        </w:rPr>
        <w:t>Provedení komplexního vyzkoušení všech systémů a zařízení tvořících stavbu včetně vyhodnocení komplexního vyzkoušení, když si objednatel vyhrazuje právo stanovit podmínky, za kterých se bude komplexní vyzkoušení provádět.</w:t>
      </w:r>
    </w:p>
    <w:p w:rsidR="00BA0FE1" w:rsidRPr="00081529" w:rsidRDefault="00B43B19" w:rsidP="0038759E">
      <w:pPr>
        <w:pStyle w:val="Odstavecseseznamem"/>
        <w:numPr>
          <w:ilvl w:val="1"/>
          <w:numId w:val="2"/>
        </w:numPr>
        <w:ind w:left="567" w:hanging="709"/>
        <w:jc w:val="both"/>
        <w:rPr>
          <w:rFonts w:ascii="Palatino Linotype" w:hAnsi="Palatino Linotype"/>
          <w:b/>
        </w:rPr>
      </w:pPr>
      <w:r w:rsidRPr="00081529">
        <w:rPr>
          <w:rFonts w:ascii="Palatino Linotype" w:hAnsi="Palatino Linotype"/>
        </w:rPr>
        <w:t>Zřízení staveniště a odstranění zařízení staveniště včetně napojení na inženýrské sítě.</w:t>
      </w:r>
    </w:p>
    <w:p w:rsidR="00BA0FE1" w:rsidRPr="00081529" w:rsidRDefault="00B43B19" w:rsidP="0038759E">
      <w:pPr>
        <w:pStyle w:val="Odstavecseseznamem"/>
        <w:numPr>
          <w:ilvl w:val="1"/>
          <w:numId w:val="2"/>
        </w:numPr>
        <w:ind w:left="567" w:hanging="709"/>
        <w:jc w:val="both"/>
        <w:rPr>
          <w:rFonts w:ascii="Palatino Linotype" w:hAnsi="Palatino Linotype"/>
          <w:b/>
        </w:rPr>
      </w:pPr>
      <w:r w:rsidRPr="00081529">
        <w:rPr>
          <w:rFonts w:ascii="Palatino Linotype" w:hAnsi="Palatino Linotype"/>
        </w:rPr>
        <w:lastRenderedPageBreak/>
        <w:t>Odvoz a uložení vybouraných hmot a stavební suti na skládku v souladu s ustanoveními zákona č. 185/2001 Sb. o odpadech a o změně některých dalších předpisů, ve znění pozdějších předpisů.</w:t>
      </w:r>
    </w:p>
    <w:p w:rsidR="00BA0FE1" w:rsidRPr="00081529" w:rsidRDefault="00B43B19" w:rsidP="0038759E">
      <w:pPr>
        <w:pStyle w:val="Odstavecseseznamem"/>
        <w:numPr>
          <w:ilvl w:val="1"/>
          <w:numId w:val="2"/>
        </w:numPr>
        <w:ind w:left="567" w:hanging="709"/>
        <w:jc w:val="both"/>
        <w:rPr>
          <w:rFonts w:ascii="Palatino Linotype" w:hAnsi="Palatino Linotype"/>
          <w:b/>
        </w:rPr>
      </w:pPr>
      <w:r w:rsidRPr="00081529">
        <w:rPr>
          <w:rFonts w:ascii="Palatino Linotype" w:hAnsi="Palatino Linotype"/>
        </w:rPr>
        <w:t>Zajištění a splnění podmínek vyplývajících ze stavebních povolení pro realizaci stavby a z dokladů předaných objednatelem zhotoviteli.</w:t>
      </w:r>
    </w:p>
    <w:p w:rsidR="00BA0FE1" w:rsidRPr="00081529" w:rsidRDefault="00B43B19" w:rsidP="0038759E">
      <w:pPr>
        <w:pStyle w:val="Odstavecseseznamem"/>
        <w:numPr>
          <w:ilvl w:val="1"/>
          <w:numId w:val="2"/>
        </w:numPr>
        <w:ind w:left="567" w:hanging="709"/>
        <w:jc w:val="both"/>
        <w:rPr>
          <w:rFonts w:ascii="Palatino Linotype" w:hAnsi="Palatino Linotype"/>
          <w:b/>
        </w:rPr>
      </w:pPr>
      <w:r w:rsidRPr="00081529">
        <w:rPr>
          <w:rFonts w:ascii="Palatino Linotype" w:hAnsi="Palatino Linotype"/>
        </w:rPr>
        <w:t>Zpracování a předložení energetických štítků budovy objednateli</w:t>
      </w:r>
      <w:r w:rsidR="00BA0FE1" w:rsidRPr="00081529">
        <w:rPr>
          <w:rFonts w:ascii="Palatino Linotype" w:hAnsi="Palatino Linotype"/>
        </w:rPr>
        <w:t xml:space="preserve"> vyplývá-li tato povinnost z charakteru a předmětu díla dle této smlouvy</w:t>
      </w:r>
      <w:r w:rsidRPr="00081529">
        <w:rPr>
          <w:rFonts w:ascii="Palatino Linotype" w:hAnsi="Palatino Linotype"/>
        </w:rPr>
        <w:t>.</w:t>
      </w:r>
    </w:p>
    <w:p w:rsidR="00BA0FE1" w:rsidRPr="00081529" w:rsidRDefault="00B43B19" w:rsidP="0038759E">
      <w:pPr>
        <w:pStyle w:val="Odstavecseseznamem"/>
        <w:numPr>
          <w:ilvl w:val="1"/>
          <w:numId w:val="2"/>
        </w:numPr>
        <w:ind w:left="567" w:hanging="709"/>
        <w:jc w:val="both"/>
        <w:rPr>
          <w:rFonts w:ascii="Palatino Linotype" w:hAnsi="Palatino Linotype"/>
          <w:b/>
        </w:rPr>
      </w:pPr>
      <w:r w:rsidRPr="00081529">
        <w:rPr>
          <w:rFonts w:ascii="Palatino Linotype" w:hAnsi="Palatino Linotype"/>
        </w:rPr>
        <w:t xml:space="preserve">Pořizování fotodokumentace o průběhu </w:t>
      </w:r>
      <w:r w:rsidR="00BA0FE1" w:rsidRPr="00081529">
        <w:rPr>
          <w:rFonts w:ascii="Palatino Linotype" w:hAnsi="Palatino Linotype"/>
        </w:rPr>
        <w:t>zhotovování díla a realizaci stavebních prací</w:t>
      </w:r>
      <w:r w:rsidRPr="00081529">
        <w:rPr>
          <w:rFonts w:ascii="Palatino Linotype" w:hAnsi="Palatino Linotype"/>
        </w:rPr>
        <w:t xml:space="preserve"> za přítomnosti TDI a v podrobnostech dle pokynů TDI a její předání objednateli při předání a převzetí plnění předmětu této smlouvy.</w:t>
      </w:r>
    </w:p>
    <w:p w:rsidR="00BA0FE1" w:rsidRPr="00081529" w:rsidRDefault="00B43B19" w:rsidP="0038759E">
      <w:pPr>
        <w:pStyle w:val="Odstavecseseznamem"/>
        <w:numPr>
          <w:ilvl w:val="1"/>
          <w:numId w:val="2"/>
        </w:numPr>
        <w:ind w:left="567" w:hanging="709"/>
        <w:jc w:val="both"/>
        <w:rPr>
          <w:rFonts w:ascii="Palatino Linotype" w:hAnsi="Palatino Linotype"/>
          <w:b/>
        </w:rPr>
      </w:pPr>
      <w:r w:rsidRPr="00081529">
        <w:rPr>
          <w:rFonts w:ascii="Palatino Linotype" w:hAnsi="Palatino Linotype"/>
        </w:rPr>
        <w:t>Provedení zaškolení obsluh</w:t>
      </w:r>
      <w:r w:rsidR="00BA0FE1" w:rsidRPr="00081529">
        <w:rPr>
          <w:rFonts w:ascii="Palatino Linotype" w:hAnsi="Palatino Linotype"/>
        </w:rPr>
        <w:t>y</w:t>
      </w:r>
      <w:r w:rsidRPr="00081529">
        <w:rPr>
          <w:rFonts w:ascii="Palatino Linotype" w:hAnsi="Palatino Linotype"/>
        </w:rPr>
        <w:t xml:space="preserve"> objednatele u všech částí stavby, které zaškolení obsluh vyžadují, vyhotovení protokolu o zaškolení v jazyce českém a předání protokolu objednateli.</w:t>
      </w:r>
      <w:r w:rsidR="00BA0FE1" w:rsidRPr="00081529">
        <w:rPr>
          <w:rFonts w:ascii="Palatino Linotype" w:hAnsi="Palatino Linotype"/>
        </w:rPr>
        <w:t xml:space="preserve"> </w:t>
      </w:r>
    </w:p>
    <w:p w:rsidR="00BA0FE1" w:rsidRPr="00081529" w:rsidRDefault="00B43B19" w:rsidP="0038759E">
      <w:pPr>
        <w:pStyle w:val="Odstavecseseznamem"/>
        <w:numPr>
          <w:ilvl w:val="1"/>
          <w:numId w:val="2"/>
        </w:numPr>
        <w:ind w:left="567" w:hanging="709"/>
        <w:jc w:val="both"/>
        <w:rPr>
          <w:rFonts w:ascii="Palatino Linotype" w:hAnsi="Palatino Linotype"/>
          <w:b/>
        </w:rPr>
      </w:pPr>
      <w:r w:rsidRPr="00081529">
        <w:rPr>
          <w:rFonts w:ascii="Palatino Linotype" w:hAnsi="Palatino Linotype"/>
        </w:rPr>
        <w:t>Předání provozních řádů, návodů k obsluze (provozu) a návodů k údržbě díla, resp. jeho částí.</w:t>
      </w:r>
    </w:p>
    <w:p w:rsidR="00BA0FE1" w:rsidRPr="00081529" w:rsidRDefault="00B43B19" w:rsidP="0038759E">
      <w:pPr>
        <w:pStyle w:val="Odstavecseseznamem"/>
        <w:numPr>
          <w:ilvl w:val="1"/>
          <w:numId w:val="2"/>
        </w:numPr>
        <w:ind w:left="567" w:hanging="709"/>
        <w:jc w:val="both"/>
        <w:rPr>
          <w:rFonts w:ascii="Palatino Linotype" w:hAnsi="Palatino Linotype"/>
          <w:b/>
        </w:rPr>
      </w:pPr>
      <w:r w:rsidRPr="00081529">
        <w:rPr>
          <w:rFonts w:ascii="Palatino Linotype" w:hAnsi="Palatino Linotype"/>
        </w:rPr>
        <w:t>Celkový úklid stavby</w:t>
      </w:r>
      <w:r w:rsidR="00BA0FE1" w:rsidRPr="00081529">
        <w:rPr>
          <w:rFonts w:ascii="Palatino Linotype" w:hAnsi="Palatino Linotype"/>
        </w:rPr>
        <w:t xml:space="preserve"> a staveniště</w:t>
      </w:r>
      <w:r w:rsidRPr="00081529">
        <w:rPr>
          <w:rFonts w:ascii="Palatino Linotype" w:hAnsi="Palatino Linotype"/>
        </w:rPr>
        <w:t xml:space="preserve"> před předáním a převzetím plnění předmětu smlouvy.</w:t>
      </w:r>
      <w:r w:rsidR="00BA0FE1" w:rsidRPr="00081529">
        <w:rPr>
          <w:rFonts w:ascii="Palatino Linotype" w:hAnsi="Palatino Linotype"/>
        </w:rPr>
        <w:t xml:space="preserve"> Uvedení všech povrchů dotčených stavbou do původního stavu (komunikace apod.), mimo zásahů do komunikací vymezených </w:t>
      </w:r>
      <w:r w:rsidR="008F0632">
        <w:rPr>
          <w:rFonts w:ascii="Palatino Linotype" w:hAnsi="Palatino Linotype"/>
        </w:rPr>
        <w:t>Projektovými dokumentacemi</w:t>
      </w:r>
      <w:r w:rsidR="00BA0FE1" w:rsidRPr="00081529">
        <w:rPr>
          <w:rFonts w:ascii="Palatino Linotype" w:hAnsi="Palatino Linotype"/>
        </w:rPr>
        <w:t xml:space="preserve"> dle této smlouvy.</w:t>
      </w:r>
    </w:p>
    <w:p w:rsidR="00B43B19" w:rsidRPr="00081529" w:rsidRDefault="00B43B19" w:rsidP="0038759E">
      <w:pPr>
        <w:pStyle w:val="Odstavecseseznamem"/>
        <w:numPr>
          <w:ilvl w:val="1"/>
          <w:numId w:val="2"/>
        </w:numPr>
        <w:ind w:left="567" w:hanging="709"/>
        <w:jc w:val="both"/>
        <w:rPr>
          <w:rFonts w:ascii="Palatino Linotype" w:hAnsi="Palatino Linotype"/>
          <w:b/>
        </w:rPr>
      </w:pPr>
      <w:r w:rsidRPr="00081529">
        <w:rPr>
          <w:rFonts w:ascii="Palatino Linotype" w:hAnsi="Palatino Linotype" w:cs="Calibri"/>
        </w:rPr>
        <w:t xml:space="preserve">Poskytnutí nezbytné a dostatečné součinnosti TDI objednatele, (tj. především poskytnutí příslušných dokumentů, informací a dalších potřebných činností) </w:t>
      </w:r>
      <w:r w:rsidRPr="00081529">
        <w:rPr>
          <w:rFonts w:ascii="Palatino Linotype" w:hAnsi="Palatino Linotype"/>
        </w:rPr>
        <w:t>za účelem získání kladných závazných stanovisek dotčených orgánů, organizací, vlastníků a správců sítí</w:t>
      </w:r>
      <w:r w:rsidRPr="00081529">
        <w:rPr>
          <w:rFonts w:ascii="Palatino Linotype" w:hAnsi="Palatino Linotype" w:cs="Calibri"/>
        </w:rPr>
        <w:t>, a to tak, aby bylo v maximální možné míře umožněno zajistit pro objednatele vydání kolaudačních souhlasů s užíváním stavby (díla).</w:t>
      </w:r>
    </w:p>
    <w:p w:rsidR="00AC2452" w:rsidRPr="00081529" w:rsidRDefault="00AC2452" w:rsidP="0038759E">
      <w:pPr>
        <w:pStyle w:val="Odstavecseseznamem"/>
        <w:numPr>
          <w:ilvl w:val="0"/>
          <w:numId w:val="2"/>
        </w:numPr>
        <w:spacing w:before="60"/>
        <w:ind w:left="567" w:hanging="567"/>
        <w:jc w:val="both"/>
        <w:rPr>
          <w:rFonts w:ascii="Palatino Linotype" w:hAnsi="Palatino Linotype"/>
          <w:b/>
        </w:rPr>
      </w:pPr>
      <w:r w:rsidRPr="00081529">
        <w:rPr>
          <w:rFonts w:ascii="Palatino Linotype" w:hAnsi="Palatino Linotype"/>
        </w:rPr>
        <w:t xml:space="preserve">Do rozsahu zhotovení díla dále patří zpracování projektové </w:t>
      </w:r>
      <w:r w:rsidRPr="00081529">
        <w:rPr>
          <w:rFonts w:ascii="Palatino Linotype" w:hAnsi="Palatino Linotype"/>
          <w:b/>
        </w:rPr>
        <w:t>Dokumentace skutečného provedení stavby (díla)</w:t>
      </w:r>
      <w:r w:rsidRPr="00081529">
        <w:rPr>
          <w:rFonts w:ascii="Palatino Linotype" w:hAnsi="Palatino Linotype"/>
        </w:rPr>
        <w:t xml:space="preserve"> (dále jen „</w:t>
      </w:r>
      <w:r w:rsidRPr="00081529">
        <w:rPr>
          <w:rFonts w:ascii="Palatino Linotype" w:hAnsi="Palatino Linotype"/>
          <w:b/>
        </w:rPr>
        <w:t>DSPS</w:t>
      </w:r>
      <w:r w:rsidRPr="00081529">
        <w:rPr>
          <w:rFonts w:ascii="Palatino Linotype" w:hAnsi="Palatino Linotype"/>
        </w:rPr>
        <w:t>“)</w:t>
      </w:r>
      <w:r w:rsidRPr="00081529">
        <w:rPr>
          <w:rFonts w:ascii="Palatino Linotype" w:hAnsi="Palatino Linotype"/>
          <w:snapToGrid w:val="0"/>
        </w:rPr>
        <w:t>, která bude provedena podle následujících zásad:</w:t>
      </w:r>
    </w:p>
    <w:p w:rsidR="00AC2452" w:rsidRPr="00081529" w:rsidRDefault="00AC2452" w:rsidP="0038759E">
      <w:pPr>
        <w:pStyle w:val="Odstavecseseznamem"/>
        <w:numPr>
          <w:ilvl w:val="1"/>
          <w:numId w:val="2"/>
        </w:numPr>
        <w:ind w:left="567" w:hanging="567"/>
        <w:jc w:val="both"/>
        <w:rPr>
          <w:rFonts w:ascii="Palatino Linotype" w:hAnsi="Palatino Linotype"/>
        </w:rPr>
      </w:pPr>
      <w:r w:rsidRPr="00081529">
        <w:rPr>
          <w:rFonts w:ascii="Palatino Linotype" w:hAnsi="Palatino Linotype"/>
        </w:rPr>
        <w:t>Do původní</w:t>
      </w:r>
      <w:r w:rsidR="00A33643">
        <w:rPr>
          <w:rFonts w:ascii="Palatino Linotype" w:hAnsi="Palatino Linotype"/>
        </w:rPr>
        <w:t>ch</w:t>
      </w:r>
      <w:r w:rsidRPr="00081529">
        <w:rPr>
          <w:rFonts w:ascii="Palatino Linotype" w:hAnsi="Palatino Linotype"/>
        </w:rPr>
        <w:t xml:space="preserve"> </w:t>
      </w:r>
      <w:r w:rsidR="00A33643">
        <w:rPr>
          <w:rFonts w:ascii="Palatino Linotype" w:hAnsi="Palatino Linotype"/>
        </w:rPr>
        <w:t>Projektových dokumentací</w:t>
      </w:r>
      <w:r w:rsidRPr="00081529">
        <w:rPr>
          <w:rFonts w:ascii="Palatino Linotype" w:hAnsi="Palatino Linotype"/>
        </w:rPr>
        <w:t xml:space="preserve"> díla, tj. </w:t>
      </w:r>
      <w:r w:rsidR="00A33643">
        <w:rPr>
          <w:rFonts w:ascii="Palatino Linotype" w:hAnsi="Palatino Linotype"/>
        </w:rPr>
        <w:t>Projektových dokumentací</w:t>
      </w:r>
      <w:r w:rsidRPr="00081529">
        <w:rPr>
          <w:rFonts w:ascii="Palatino Linotype" w:hAnsi="Palatino Linotype"/>
        </w:rPr>
        <w:t xml:space="preserve"> všech stavebních objektů, provozních souborů budou zřetelně vyznačeny všechny změny, k nimž došlo v průběhu zhotovení stavby. Původní části </w:t>
      </w:r>
      <w:r w:rsidR="00A33643">
        <w:rPr>
          <w:rFonts w:ascii="Palatino Linotype" w:hAnsi="Palatino Linotype"/>
        </w:rPr>
        <w:t>Projektových dokumentací</w:t>
      </w:r>
      <w:r w:rsidRPr="00081529">
        <w:rPr>
          <w:rFonts w:ascii="Palatino Linotype" w:hAnsi="Palatino Linotype"/>
        </w:rPr>
        <w:t>, u kterých nedošlo k žádným změnám, budou označeny nápisem „beze změn“.</w:t>
      </w:r>
    </w:p>
    <w:p w:rsidR="00AC2452" w:rsidRPr="00081529" w:rsidRDefault="00AC2452" w:rsidP="0038759E">
      <w:pPr>
        <w:pStyle w:val="Odstavecseseznamem"/>
        <w:numPr>
          <w:ilvl w:val="1"/>
          <w:numId w:val="2"/>
        </w:numPr>
        <w:ind w:left="567" w:hanging="567"/>
        <w:jc w:val="both"/>
        <w:rPr>
          <w:rFonts w:ascii="Palatino Linotype" w:hAnsi="Palatino Linotype"/>
        </w:rPr>
      </w:pPr>
      <w:r w:rsidRPr="00081529">
        <w:rPr>
          <w:rFonts w:ascii="Palatino Linotype" w:hAnsi="Palatino Linotype"/>
        </w:rPr>
        <w:t>Každý výkres DSPS bude opatřen jménem a příjmením osoby, která změny zakreslila, jejím podpisem a razítkem zhotovitele.</w:t>
      </w:r>
    </w:p>
    <w:p w:rsidR="00AC2452" w:rsidRPr="00081529" w:rsidRDefault="00AC2452" w:rsidP="0038759E">
      <w:pPr>
        <w:pStyle w:val="Odstavecseseznamem"/>
        <w:numPr>
          <w:ilvl w:val="1"/>
          <w:numId w:val="2"/>
        </w:numPr>
        <w:ind w:left="567" w:hanging="567"/>
        <w:jc w:val="both"/>
        <w:rPr>
          <w:rFonts w:ascii="Palatino Linotype" w:hAnsi="Palatino Linotype"/>
        </w:rPr>
      </w:pPr>
      <w:r w:rsidRPr="00081529">
        <w:rPr>
          <w:rFonts w:ascii="Palatino Linotype" w:hAnsi="Palatino Linotype"/>
        </w:rPr>
        <w:t xml:space="preserve">Součástí DSPS bude i celková situace včetně přívodů, přípojek, komunikací, podzemních i nadzemních vedení s údaji o hloubkách uložení sítí. </w:t>
      </w:r>
    </w:p>
    <w:p w:rsidR="00AC2452" w:rsidRPr="00081529" w:rsidRDefault="00AC2452" w:rsidP="0038759E">
      <w:pPr>
        <w:pStyle w:val="Odstavecseseznamem"/>
        <w:numPr>
          <w:ilvl w:val="1"/>
          <w:numId w:val="2"/>
        </w:numPr>
        <w:ind w:left="567" w:hanging="567"/>
        <w:jc w:val="both"/>
        <w:rPr>
          <w:rFonts w:ascii="Palatino Linotype" w:hAnsi="Palatino Linotype"/>
        </w:rPr>
      </w:pPr>
      <w:r w:rsidRPr="00081529">
        <w:rPr>
          <w:rFonts w:ascii="Palatino Linotype" w:hAnsi="Palatino Linotype"/>
        </w:rPr>
        <w:t>DSPS bude předána objednateli ve v </w:t>
      </w:r>
      <w:r w:rsidR="00904520">
        <w:rPr>
          <w:rFonts w:ascii="Palatino Linotype" w:hAnsi="Palatino Linotype"/>
        </w:rPr>
        <w:t>4</w:t>
      </w:r>
      <w:r w:rsidRPr="00081529">
        <w:rPr>
          <w:rFonts w:ascii="Palatino Linotype" w:hAnsi="Palatino Linotype"/>
        </w:rPr>
        <w:t xml:space="preserve"> </w:t>
      </w:r>
      <w:proofErr w:type="spellStart"/>
      <w:r w:rsidRPr="00081529">
        <w:rPr>
          <w:rFonts w:ascii="Palatino Linotype" w:hAnsi="Palatino Linotype"/>
        </w:rPr>
        <w:t>paré</w:t>
      </w:r>
      <w:proofErr w:type="spellEnd"/>
      <w:r w:rsidRPr="00081529">
        <w:rPr>
          <w:rFonts w:ascii="Palatino Linotype" w:hAnsi="Palatino Linotype"/>
        </w:rPr>
        <w:t xml:space="preserve"> (vyhotoveních) v listinné podobě a v jednom vyhotovení v digitální podobě na CD nebo DVD nosiči, přičemž výkresová část bude zpracována ve formátu *.</w:t>
      </w:r>
      <w:proofErr w:type="spellStart"/>
      <w:r w:rsidRPr="00081529">
        <w:rPr>
          <w:rFonts w:ascii="Palatino Linotype" w:hAnsi="Palatino Linotype"/>
        </w:rPr>
        <w:t>dwg</w:t>
      </w:r>
      <w:proofErr w:type="spellEnd"/>
      <w:r w:rsidRPr="00081529">
        <w:rPr>
          <w:rFonts w:ascii="Palatino Linotype" w:hAnsi="Palatino Linotype"/>
        </w:rPr>
        <w:t>, textové části budou zpracovány ve formátu *.doc pro MS Word, tabulky ve formátu *.xls pro MS Excel.</w:t>
      </w:r>
    </w:p>
    <w:p w:rsidR="00DF5D97" w:rsidRPr="00081529" w:rsidRDefault="00DF5D97" w:rsidP="0038759E">
      <w:pPr>
        <w:pStyle w:val="Odstavecseseznamem"/>
        <w:numPr>
          <w:ilvl w:val="0"/>
          <w:numId w:val="2"/>
        </w:numPr>
        <w:spacing w:before="60"/>
        <w:ind w:left="567" w:hanging="567"/>
        <w:jc w:val="both"/>
        <w:rPr>
          <w:rFonts w:ascii="Palatino Linotype" w:hAnsi="Palatino Linotype"/>
          <w:b/>
        </w:rPr>
      </w:pPr>
      <w:r w:rsidRPr="00081529">
        <w:rPr>
          <w:rFonts w:ascii="Palatino Linotype" w:hAnsi="Palatino Linotype"/>
        </w:rPr>
        <w:t xml:space="preserve">Do rozsahu zhotovení díla dále patří </w:t>
      </w:r>
      <w:r w:rsidRPr="00081529">
        <w:rPr>
          <w:rFonts w:ascii="Palatino Linotype" w:hAnsi="Palatino Linotype"/>
          <w:b/>
          <w:snapToGrid w:val="0"/>
        </w:rPr>
        <w:t>geodetické zaměření stavby</w:t>
      </w:r>
      <w:r w:rsidRPr="00081529">
        <w:rPr>
          <w:rFonts w:ascii="Palatino Linotype" w:hAnsi="Palatino Linotype"/>
          <w:snapToGrid w:val="0"/>
        </w:rPr>
        <w:t>:</w:t>
      </w:r>
    </w:p>
    <w:p w:rsidR="00DF5D97" w:rsidRPr="00A33643" w:rsidRDefault="00DF5D97" w:rsidP="0038759E">
      <w:pPr>
        <w:pStyle w:val="Odstavecseseznamem"/>
        <w:numPr>
          <w:ilvl w:val="1"/>
          <w:numId w:val="2"/>
        </w:numPr>
        <w:ind w:left="567" w:hanging="567"/>
        <w:jc w:val="both"/>
        <w:rPr>
          <w:rFonts w:ascii="Palatino Linotype" w:hAnsi="Palatino Linotype"/>
          <w:b/>
          <w:spacing w:val="-2"/>
        </w:rPr>
      </w:pPr>
      <w:r w:rsidRPr="00A33643">
        <w:rPr>
          <w:rFonts w:ascii="Palatino Linotype" w:hAnsi="Palatino Linotype"/>
          <w:snapToGrid w:val="0"/>
          <w:spacing w:val="-2"/>
        </w:rPr>
        <w:t xml:space="preserve">Geodetické zaměření skutečného provedení díla včetně zpracování geometrického plánu pro vklad do katastru nemovitostí budou provedeny a ověřeny oprávněným zeměměřičským inženýrem podle zákona č. 200/1994 Sb., o zeměměřictví a o změně a doplnění některých zákonů souvisejících s jeho zavedením, ve znění pozdějších předpisů, a bude předáno objednateli </w:t>
      </w:r>
      <w:r w:rsidRPr="00A33643">
        <w:rPr>
          <w:rFonts w:ascii="Palatino Linotype" w:hAnsi="Palatino Linotype"/>
          <w:spacing w:val="-2"/>
        </w:rPr>
        <w:t xml:space="preserve">v 6 </w:t>
      </w:r>
      <w:proofErr w:type="spellStart"/>
      <w:r w:rsidRPr="00A33643">
        <w:rPr>
          <w:rFonts w:ascii="Palatino Linotype" w:hAnsi="Palatino Linotype"/>
          <w:spacing w:val="-2"/>
        </w:rPr>
        <w:t>paré</w:t>
      </w:r>
      <w:proofErr w:type="spellEnd"/>
      <w:r w:rsidRPr="00A33643">
        <w:rPr>
          <w:rFonts w:ascii="Palatino Linotype" w:hAnsi="Palatino Linotype"/>
          <w:spacing w:val="-2"/>
        </w:rPr>
        <w:t xml:space="preserve"> </w:t>
      </w:r>
      <w:r w:rsidRPr="00A33643">
        <w:rPr>
          <w:rFonts w:ascii="Palatino Linotype" w:hAnsi="Palatino Linotype"/>
          <w:spacing w:val="-4"/>
        </w:rPr>
        <w:t>(vyhotoveních) v listinné podobě a v jednom vyhotovení v digitální podobě na CD nebo DVD nosiči</w:t>
      </w:r>
      <w:r w:rsidRPr="00A33643">
        <w:rPr>
          <w:rFonts w:ascii="Palatino Linotype" w:hAnsi="Palatino Linotype"/>
          <w:snapToGrid w:val="0"/>
          <w:spacing w:val="-4"/>
        </w:rPr>
        <w:t>.</w:t>
      </w:r>
    </w:p>
    <w:p w:rsidR="00DF5D97" w:rsidRPr="00EC5FC0" w:rsidRDefault="00DF5D97" w:rsidP="0038759E">
      <w:pPr>
        <w:pStyle w:val="Odstavecseseznamem"/>
        <w:numPr>
          <w:ilvl w:val="1"/>
          <w:numId w:val="2"/>
        </w:numPr>
        <w:ind w:left="567" w:hanging="567"/>
        <w:jc w:val="both"/>
        <w:rPr>
          <w:rFonts w:ascii="Palatino Linotype" w:hAnsi="Palatino Linotype"/>
          <w:b/>
        </w:rPr>
      </w:pPr>
      <w:r w:rsidRPr="00081529">
        <w:rPr>
          <w:rFonts w:ascii="Palatino Linotype" w:hAnsi="Palatino Linotype"/>
        </w:rPr>
        <w:t>Součástí tohoto zaměření jsou geodetická zaměření skutečného provedení jednotlivých stavebních a inženýrských objektů v souladu se zákonem č. 256/2013 Sb., o katastru nemovitostí České republiky (katastrální zákon), ve znění pozdějších předpisů.</w:t>
      </w:r>
    </w:p>
    <w:p w:rsidR="00044D92" w:rsidRDefault="00044D92" w:rsidP="009F137F">
      <w:pPr>
        <w:spacing w:before="240"/>
        <w:ind w:left="567" w:hanging="567"/>
        <w:jc w:val="center"/>
        <w:rPr>
          <w:rFonts w:ascii="Palatino Linotype" w:hAnsi="Palatino Linotype"/>
          <w:b/>
          <w:bCs/>
          <w:sz w:val="22"/>
        </w:rPr>
      </w:pPr>
    </w:p>
    <w:p w:rsidR="00044D92" w:rsidRDefault="00044D92" w:rsidP="009F137F">
      <w:pPr>
        <w:spacing w:before="240"/>
        <w:ind w:left="567" w:hanging="567"/>
        <w:jc w:val="center"/>
        <w:rPr>
          <w:rFonts w:ascii="Palatino Linotype" w:hAnsi="Palatino Linotype"/>
          <w:b/>
          <w:bCs/>
          <w:sz w:val="22"/>
        </w:rPr>
      </w:pPr>
    </w:p>
    <w:p w:rsidR="00044D92" w:rsidRDefault="00044D92" w:rsidP="009F137F">
      <w:pPr>
        <w:spacing w:before="240"/>
        <w:ind w:left="567" w:hanging="567"/>
        <w:jc w:val="center"/>
        <w:rPr>
          <w:rFonts w:ascii="Palatino Linotype" w:hAnsi="Palatino Linotype"/>
          <w:b/>
          <w:bCs/>
          <w:sz w:val="22"/>
        </w:rPr>
      </w:pPr>
    </w:p>
    <w:p w:rsidR="003B6BB3" w:rsidRPr="00474D64" w:rsidRDefault="00CC2E62" w:rsidP="009F137F">
      <w:pPr>
        <w:spacing w:before="240"/>
        <w:ind w:left="567" w:hanging="567"/>
        <w:jc w:val="center"/>
        <w:rPr>
          <w:rFonts w:ascii="Palatino Linotype" w:hAnsi="Palatino Linotype"/>
          <w:b/>
          <w:sz w:val="22"/>
        </w:rPr>
      </w:pPr>
      <w:r w:rsidRPr="00474D64">
        <w:rPr>
          <w:rFonts w:ascii="Palatino Linotype" w:hAnsi="Palatino Linotype"/>
          <w:b/>
          <w:bCs/>
          <w:sz w:val="22"/>
        </w:rPr>
        <w:lastRenderedPageBreak/>
        <w:t>Článek</w:t>
      </w:r>
      <w:r w:rsidR="00DD32D5" w:rsidRPr="00474D64">
        <w:rPr>
          <w:rFonts w:ascii="Palatino Linotype" w:hAnsi="Palatino Linotype"/>
          <w:b/>
          <w:sz w:val="22"/>
        </w:rPr>
        <w:t xml:space="preserve"> I</w:t>
      </w:r>
      <w:r w:rsidR="003B6BB3" w:rsidRPr="00474D64">
        <w:rPr>
          <w:rFonts w:ascii="Palatino Linotype" w:hAnsi="Palatino Linotype"/>
          <w:b/>
          <w:sz w:val="22"/>
        </w:rPr>
        <w:t>II.</w:t>
      </w:r>
    </w:p>
    <w:p w:rsidR="003B6BB3" w:rsidRPr="00474D64" w:rsidRDefault="00964E59" w:rsidP="009F137F">
      <w:pPr>
        <w:spacing w:after="120"/>
        <w:ind w:left="567" w:hanging="567"/>
        <w:jc w:val="center"/>
        <w:rPr>
          <w:rFonts w:ascii="Palatino Linotype" w:hAnsi="Palatino Linotype"/>
          <w:b/>
          <w:sz w:val="22"/>
        </w:rPr>
      </w:pPr>
      <w:r w:rsidRPr="00474D64">
        <w:rPr>
          <w:rFonts w:ascii="Palatino Linotype" w:hAnsi="Palatino Linotype"/>
          <w:b/>
          <w:sz w:val="22"/>
        </w:rPr>
        <w:t>Práva a p</w:t>
      </w:r>
      <w:r w:rsidR="003B6BB3" w:rsidRPr="00474D64">
        <w:rPr>
          <w:rFonts w:ascii="Palatino Linotype" w:hAnsi="Palatino Linotype"/>
          <w:b/>
          <w:sz w:val="22"/>
        </w:rPr>
        <w:t>ovinnosti zhotovitele a objednatele</w:t>
      </w:r>
    </w:p>
    <w:p w:rsidR="003B6BB3" w:rsidRPr="00081529" w:rsidRDefault="00492CFD" w:rsidP="0038759E">
      <w:pPr>
        <w:pStyle w:val="Odstavecseseznamem"/>
        <w:numPr>
          <w:ilvl w:val="0"/>
          <w:numId w:val="3"/>
        </w:numPr>
        <w:ind w:left="567" w:hanging="567"/>
        <w:contextualSpacing/>
        <w:jc w:val="both"/>
        <w:rPr>
          <w:rFonts w:ascii="Palatino Linotype" w:hAnsi="Palatino Linotype"/>
        </w:rPr>
      </w:pPr>
      <w:r w:rsidRPr="00081529">
        <w:rPr>
          <w:rFonts w:ascii="Palatino Linotype" w:hAnsi="Palatino Linotype"/>
          <w:b/>
        </w:rPr>
        <w:t>Práva a p</w:t>
      </w:r>
      <w:r w:rsidR="003B6BB3" w:rsidRPr="00081529">
        <w:rPr>
          <w:rFonts w:ascii="Palatino Linotype" w:hAnsi="Palatino Linotype"/>
          <w:b/>
        </w:rPr>
        <w:t>ovinnosti zhotovitele</w:t>
      </w:r>
      <w:r w:rsidR="003345DB" w:rsidRPr="00081529">
        <w:rPr>
          <w:rFonts w:ascii="Palatino Linotype" w:hAnsi="Palatino Linotype"/>
          <w:b/>
        </w:rPr>
        <w:t>:</w:t>
      </w:r>
    </w:p>
    <w:p w:rsidR="003B6BB3" w:rsidRPr="00044D92" w:rsidRDefault="003B6BB3" w:rsidP="0038759E">
      <w:pPr>
        <w:pStyle w:val="Odstavecseseznamem"/>
        <w:numPr>
          <w:ilvl w:val="1"/>
          <w:numId w:val="3"/>
        </w:numPr>
        <w:ind w:left="567" w:hanging="567"/>
        <w:contextualSpacing/>
        <w:jc w:val="both"/>
        <w:rPr>
          <w:rFonts w:ascii="Palatino Linotype" w:hAnsi="Palatino Linotype"/>
          <w:spacing w:val="-2"/>
        </w:rPr>
      </w:pPr>
      <w:r w:rsidRPr="00044D92">
        <w:rPr>
          <w:rFonts w:ascii="Palatino Linotype" w:hAnsi="Palatino Linotype"/>
          <w:spacing w:val="-2"/>
        </w:rPr>
        <w:t xml:space="preserve">Zhotovitel </w:t>
      </w:r>
      <w:r w:rsidR="00964E59" w:rsidRPr="00044D92">
        <w:rPr>
          <w:rFonts w:ascii="Palatino Linotype" w:hAnsi="Palatino Linotype"/>
          <w:spacing w:val="-2"/>
        </w:rPr>
        <w:t>se zavazuje</w:t>
      </w:r>
      <w:r w:rsidRPr="00044D92">
        <w:rPr>
          <w:rFonts w:ascii="Palatino Linotype" w:hAnsi="Palatino Linotype"/>
          <w:spacing w:val="-2"/>
        </w:rPr>
        <w:t xml:space="preserve"> provést dílo </w:t>
      </w:r>
      <w:r w:rsidR="00964E59" w:rsidRPr="00044D92">
        <w:rPr>
          <w:rFonts w:ascii="Palatino Linotype" w:hAnsi="Palatino Linotype"/>
          <w:spacing w:val="-2"/>
        </w:rPr>
        <w:t xml:space="preserve">vlastním jménem, </w:t>
      </w:r>
      <w:r w:rsidRPr="00044D92">
        <w:rPr>
          <w:rFonts w:ascii="Palatino Linotype" w:hAnsi="Palatino Linotype"/>
          <w:spacing w:val="-2"/>
        </w:rPr>
        <w:t xml:space="preserve">na svůj náklad a </w:t>
      </w:r>
      <w:r w:rsidR="00964E59" w:rsidRPr="00044D92">
        <w:rPr>
          <w:rFonts w:ascii="Palatino Linotype" w:hAnsi="Palatino Linotype"/>
          <w:spacing w:val="-2"/>
        </w:rPr>
        <w:t xml:space="preserve">na vlastní odpovědnost </w:t>
      </w:r>
      <w:r w:rsidRPr="00044D92">
        <w:rPr>
          <w:rFonts w:ascii="Palatino Linotype" w:hAnsi="Palatino Linotype"/>
          <w:spacing w:val="-2"/>
        </w:rPr>
        <w:t xml:space="preserve">ve smluvené době jako </w:t>
      </w:r>
      <w:r w:rsidR="00B73573" w:rsidRPr="00044D92">
        <w:rPr>
          <w:rFonts w:ascii="Palatino Linotype" w:hAnsi="Palatino Linotype"/>
          <w:spacing w:val="-2"/>
        </w:rPr>
        <w:t>celek anebo ve</w:t>
      </w:r>
      <w:r w:rsidRPr="00044D92">
        <w:rPr>
          <w:rFonts w:ascii="Palatino Linotype" w:hAnsi="Palatino Linotype"/>
          <w:spacing w:val="-2"/>
        </w:rPr>
        <w:t xml:space="preserve"> smluvených částech, v souladu s touto </w:t>
      </w:r>
      <w:r w:rsidR="00486E9A" w:rsidRPr="00044D92">
        <w:rPr>
          <w:rFonts w:ascii="Palatino Linotype" w:hAnsi="Palatino Linotype"/>
          <w:spacing w:val="-2"/>
        </w:rPr>
        <w:t>smlouvou</w:t>
      </w:r>
      <w:r w:rsidRPr="00044D92">
        <w:rPr>
          <w:rFonts w:ascii="Palatino Linotype" w:hAnsi="Palatino Linotype"/>
          <w:spacing w:val="-2"/>
        </w:rPr>
        <w:t xml:space="preserve">, </w:t>
      </w:r>
      <w:r w:rsidR="00A33643" w:rsidRPr="00044D92">
        <w:rPr>
          <w:rFonts w:ascii="Palatino Linotype" w:hAnsi="Palatino Linotype"/>
          <w:spacing w:val="-2"/>
        </w:rPr>
        <w:t>Projektovými dokumentacemi díla</w:t>
      </w:r>
      <w:r w:rsidR="00964E59" w:rsidRPr="00044D92">
        <w:rPr>
          <w:rFonts w:ascii="Palatino Linotype" w:hAnsi="Palatino Linotype"/>
          <w:spacing w:val="-2"/>
        </w:rPr>
        <w:t xml:space="preserve">, </w:t>
      </w:r>
      <w:r w:rsidR="00A33643" w:rsidRPr="00044D92">
        <w:rPr>
          <w:rFonts w:ascii="Palatino Linotype" w:hAnsi="Palatino Linotype"/>
          <w:spacing w:val="-2"/>
        </w:rPr>
        <w:t xml:space="preserve">Položkovými rozpočty díla (tj. </w:t>
      </w:r>
      <w:r w:rsidR="00964E59" w:rsidRPr="00044D92">
        <w:rPr>
          <w:rFonts w:ascii="Palatino Linotype" w:hAnsi="Palatino Linotype"/>
          <w:spacing w:val="-2"/>
        </w:rPr>
        <w:t>oceněným</w:t>
      </w:r>
      <w:r w:rsidR="00A33643" w:rsidRPr="00044D92">
        <w:rPr>
          <w:rFonts w:ascii="Palatino Linotype" w:hAnsi="Palatino Linotype"/>
          <w:spacing w:val="-2"/>
        </w:rPr>
        <w:t>i</w:t>
      </w:r>
      <w:r w:rsidR="00964E59" w:rsidRPr="00044D92">
        <w:rPr>
          <w:rFonts w:ascii="Palatino Linotype" w:hAnsi="Palatino Linotype"/>
          <w:spacing w:val="-2"/>
        </w:rPr>
        <w:t xml:space="preserve"> výkaz</w:t>
      </w:r>
      <w:r w:rsidR="00A33643" w:rsidRPr="00044D92">
        <w:rPr>
          <w:rFonts w:ascii="Palatino Linotype" w:hAnsi="Palatino Linotype"/>
          <w:spacing w:val="-2"/>
        </w:rPr>
        <w:t>y</w:t>
      </w:r>
      <w:r w:rsidR="00964E59" w:rsidRPr="00044D92">
        <w:rPr>
          <w:rFonts w:ascii="Palatino Linotype" w:hAnsi="Palatino Linotype"/>
          <w:spacing w:val="-2"/>
        </w:rPr>
        <w:t xml:space="preserve"> výměr</w:t>
      </w:r>
      <w:r w:rsidR="00A33643" w:rsidRPr="00044D92">
        <w:rPr>
          <w:rFonts w:ascii="Palatino Linotype" w:hAnsi="Palatino Linotype"/>
          <w:spacing w:val="-2"/>
        </w:rPr>
        <w:t>)</w:t>
      </w:r>
      <w:r w:rsidR="00964E59" w:rsidRPr="00044D92">
        <w:rPr>
          <w:rFonts w:ascii="Palatino Linotype" w:hAnsi="Palatino Linotype"/>
          <w:spacing w:val="-2"/>
        </w:rPr>
        <w:t xml:space="preserve"> a zároveň také při dodržení veškerých stavebních, konstrukčních, technických a technologických podmínek vyplývajících pro realizaci tohoto díla z příslušných právních předpisů či technických norem</w:t>
      </w:r>
      <w:r w:rsidRPr="00044D92">
        <w:rPr>
          <w:rFonts w:ascii="Palatino Linotype" w:hAnsi="Palatino Linotype"/>
          <w:spacing w:val="-2"/>
        </w:rPr>
        <w:t xml:space="preserve">. </w:t>
      </w:r>
    </w:p>
    <w:p w:rsidR="005C220D" w:rsidRPr="00081529" w:rsidRDefault="005C220D" w:rsidP="0038759E">
      <w:pPr>
        <w:pStyle w:val="Odstavecseseznamem"/>
        <w:numPr>
          <w:ilvl w:val="1"/>
          <w:numId w:val="3"/>
        </w:numPr>
        <w:ind w:left="567" w:hanging="567"/>
        <w:contextualSpacing/>
        <w:jc w:val="both"/>
        <w:rPr>
          <w:rFonts w:ascii="Palatino Linotype" w:hAnsi="Palatino Linotype"/>
        </w:rPr>
      </w:pPr>
      <w:r w:rsidRPr="00081529">
        <w:rPr>
          <w:rFonts w:ascii="Palatino Linotype" w:hAnsi="Palatino Linotype"/>
        </w:rPr>
        <w:t xml:space="preserve">Zhotovitel prohlašuje, že je na základě svých podnikatelských oprávnění a dle jiných oprávnění schopen zhotovit dílo v požadovaném rozsahu podle této smlouvy, je odborně způsobilý </w:t>
      </w:r>
      <w:r w:rsidR="00D159E3">
        <w:rPr>
          <w:rFonts w:ascii="Palatino Linotype" w:hAnsi="Palatino Linotype"/>
        </w:rPr>
        <w:t xml:space="preserve">a kvalifikovaný </w:t>
      </w:r>
      <w:r w:rsidRPr="00081529">
        <w:rPr>
          <w:rFonts w:ascii="Palatino Linotype" w:hAnsi="Palatino Linotype"/>
        </w:rPr>
        <w:t>ke zhotovení díla dle této smlouvy a je k tomu vybaven potřebnými prostředky.</w:t>
      </w:r>
      <w:r w:rsidR="00D159E3">
        <w:rPr>
          <w:rFonts w:ascii="Palatino Linotype" w:hAnsi="Palatino Linotype"/>
        </w:rPr>
        <w:t xml:space="preserve"> </w:t>
      </w:r>
    </w:p>
    <w:p w:rsidR="00492CFD" w:rsidRPr="00081529" w:rsidRDefault="00492CFD" w:rsidP="0038759E">
      <w:pPr>
        <w:pStyle w:val="Odstavecseseznamem"/>
        <w:numPr>
          <w:ilvl w:val="1"/>
          <w:numId w:val="3"/>
        </w:numPr>
        <w:ind w:left="567" w:hanging="567"/>
        <w:contextualSpacing/>
        <w:jc w:val="both"/>
        <w:rPr>
          <w:rFonts w:ascii="Palatino Linotype" w:hAnsi="Palatino Linotype"/>
        </w:rPr>
      </w:pPr>
      <w:r w:rsidRPr="00081529">
        <w:rPr>
          <w:rFonts w:ascii="Palatino Linotype" w:hAnsi="Palatino Linotype"/>
        </w:rPr>
        <w:t>Zhotovitel se zavazuje úzce spolupracovat s objednatelem či osobami pověřenými objednatelem v rámci realizace díla a koordinovat s ním postup vykonávání prací na díle. Zhotovitel se zavazuje přizpůsobit výkon své činnosti a svých prací na díle tak, aby nedocházelo ke zbytečnému a neodůvodněnému omezování prací díle (stavbě).</w:t>
      </w:r>
    </w:p>
    <w:p w:rsidR="00AC2452" w:rsidRPr="00081529" w:rsidRDefault="00AC2452" w:rsidP="0038759E">
      <w:pPr>
        <w:pStyle w:val="Odstavecseseznamem"/>
        <w:numPr>
          <w:ilvl w:val="1"/>
          <w:numId w:val="3"/>
        </w:numPr>
        <w:ind w:left="567" w:hanging="567"/>
        <w:contextualSpacing/>
        <w:jc w:val="both"/>
        <w:rPr>
          <w:rFonts w:ascii="Palatino Linotype" w:hAnsi="Palatino Linotype"/>
        </w:rPr>
      </w:pPr>
      <w:r w:rsidRPr="00081529">
        <w:rPr>
          <w:rFonts w:ascii="Palatino Linotype" w:hAnsi="Palatino Linotype"/>
        </w:rPr>
        <w:t>Zhotovitel prohlašuje, že se</w:t>
      </w:r>
      <w:r w:rsidR="0017274A">
        <w:rPr>
          <w:rFonts w:ascii="Palatino Linotype" w:hAnsi="Palatino Linotype"/>
        </w:rPr>
        <w:t xml:space="preserve"> ve lhůtě dle ustanovení čl.</w:t>
      </w:r>
      <w:r w:rsidRPr="00081529">
        <w:rPr>
          <w:rFonts w:ascii="Palatino Linotype" w:hAnsi="Palatino Linotype"/>
        </w:rPr>
        <w:t xml:space="preserve"> </w:t>
      </w:r>
      <w:r w:rsidR="0017274A">
        <w:rPr>
          <w:rFonts w:ascii="Palatino Linotype" w:hAnsi="Palatino Linotype"/>
        </w:rPr>
        <w:t>2 odst. 2.3.4 této smlouvy seznámí</w:t>
      </w:r>
      <w:r w:rsidRPr="00081529">
        <w:rPr>
          <w:rFonts w:ascii="Palatino Linotype" w:hAnsi="Palatino Linotype"/>
        </w:rPr>
        <w:t xml:space="preserve"> s veškerými podklady, které mu byly objednatelem poskytnuty, </w:t>
      </w:r>
      <w:r w:rsidR="0017274A">
        <w:rPr>
          <w:rFonts w:ascii="Palatino Linotype" w:hAnsi="Palatino Linotype"/>
        </w:rPr>
        <w:t>s ohledem na to, zda mu jsou tyto</w:t>
      </w:r>
      <w:r w:rsidRPr="00081529">
        <w:rPr>
          <w:rFonts w:ascii="Palatino Linotype" w:hAnsi="Palatino Linotype"/>
        </w:rPr>
        <w:t xml:space="preserve"> podklady mu srozumitelné a úplné k řádnému zhotovení díla</w:t>
      </w:r>
      <w:r w:rsidR="0017274A">
        <w:rPr>
          <w:rFonts w:ascii="Palatino Linotype" w:hAnsi="Palatino Linotype"/>
        </w:rPr>
        <w:t>. Zhotovitel prohlašuje, že po lhůtě</w:t>
      </w:r>
      <w:r w:rsidR="0017274A" w:rsidRPr="0017274A">
        <w:rPr>
          <w:rFonts w:ascii="Palatino Linotype" w:hAnsi="Palatino Linotype"/>
        </w:rPr>
        <w:t xml:space="preserve"> </w:t>
      </w:r>
      <w:r w:rsidR="0017274A">
        <w:rPr>
          <w:rFonts w:ascii="Palatino Linotype" w:hAnsi="Palatino Linotype"/>
        </w:rPr>
        <w:t>dle ustanovení čl.</w:t>
      </w:r>
      <w:r w:rsidR="0017274A" w:rsidRPr="00081529">
        <w:rPr>
          <w:rFonts w:ascii="Palatino Linotype" w:hAnsi="Palatino Linotype"/>
        </w:rPr>
        <w:t xml:space="preserve"> </w:t>
      </w:r>
      <w:r w:rsidR="0017274A">
        <w:rPr>
          <w:rFonts w:ascii="Palatino Linotype" w:hAnsi="Palatino Linotype"/>
        </w:rPr>
        <w:t>2 odst. 2.3.4 této smlouvy určené pro seznámení se s veškerými podklady, nebude-li mít v předmětné lhůtě žádných připomínek, výtek či žádostí o doplnění,</w:t>
      </w:r>
      <w:r w:rsidRPr="00081529">
        <w:rPr>
          <w:rFonts w:ascii="Palatino Linotype" w:hAnsi="Palatino Linotype"/>
        </w:rPr>
        <w:t xml:space="preserve"> nebude tudíž uplatňovat žádné vícepráce z titulu případných vad těchto podkladů, tj. zejména </w:t>
      </w:r>
      <w:r w:rsidR="00A33643">
        <w:rPr>
          <w:rFonts w:ascii="Palatino Linotype" w:hAnsi="Palatino Linotype"/>
        </w:rPr>
        <w:t>Projektových dokumentací díla</w:t>
      </w:r>
      <w:r w:rsidRPr="00081529">
        <w:rPr>
          <w:rFonts w:ascii="Palatino Linotype" w:hAnsi="Palatino Linotype"/>
        </w:rPr>
        <w:t xml:space="preserve">, </w:t>
      </w:r>
      <w:r w:rsidR="00A33643">
        <w:rPr>
          <w:rFonts w:ascii="Palatino Linotype" w:hAnsi="Palatino Linotype"/>
        </w:rPr>
        <w:t>Položkových rozpočtů</w:t>
      </w:r>
      <w:r w:rsidRPr="00081529">
        <w:rPr>
          <w:rFonts w:ascii="Palatino Linotype" w:hAnsi="Palatino Linotype"/>
        </w:rPr>
        <w:t xml:space="preserve"> díla, časového harmonogramu díla a veškerých souvisejících stavebních povolení a dalších vyjádření či rozhodnutí orgánů veřejné správy.</w:t>
      </w:r>
    </w:p>
    <w:p w:rsidR="008F4C5F" w:rsidRPr="00081529" w:rsidRDefault="008F4C5F" w:rsidP="0038759E">
      <w:pPr>
        <w:pStyle w:val="Odstavecseseznamem"/>
        <w:numPr>
          <w:ilvl w:val="1"/>
          <w:numId w:val="3"/>
        </w:numPr>
        <w:ind w:left="567" w:hanging="567"/>
        <w:contextualSpacing/>
        <w:jc w:val="both"/>
        <w:rPr>
          <w:rFonts w:ascii="Palatino Linotype" w:hAnsi="Palatino Linotype"/>
        </w:rPr>
      </w:pPr>
      <w:r w:rsidRPr="00081529">
        <w:rPr>
          <w:rFonts w:ascii="Palatino Linotype" w:hAnsi="Palatino Linotype"/>
        </w:rPr>
        <w:t xml:space="preserve">Zhotovitel je </w:t>
      </w:r>
      <w:r w:rsidR="0017274A">
        <w:rPr>
          <w:rFonts w:ascii="Palatino Linotype" w:hAnsi="Palatino Linotype"/>
        </w:rPr>
        <w:t xml:space="preserve">dále </w:t>
      </w:r>
      <w:r w:rsidRPr="00081529">
        <w:rPr>
          <w:rFonts w:ascii="Palatino Linotype" w:hAnsi="Palatino Linotype"/>
        </w:rPr>
        <w:t>povinen upozornit objednatele bez zbytečného odkladu na nevhodnou povahu věcí převzatých od objednatele nebo pokynů daných mu objednatelem k plnění předmětu smlouvy, jestliže zhotovitel mohl nebo měl tuto nevhodnost zjistit při vynaložení odborné péče. Zhotovitel není oprávněn dovolávat se nevhodné povahy pokynů vyplývajících z</w:t>
      </w:r>
      <w:r w:rsidR="00A33643">
        <w:rPr>
          <w:rFonts w:ascii="Palatino Linotype" w:hAnsi="Palatino Linotype"/>
        </w:rPr>
        <w:t xml:space="preserve"> Projektových dokumentací díla </w:t>
      </w:r>
      <w:r w:rsidRPr="00081529">
        <w:rPr>
          <w:rFonts w:ascii="Palatino Linotype" w:hAnsi="Palatino Linotype"/>
        </w:rPr>
        <w:t xml:space="preserve">a </w:t>
      </w:r>
      <w:r w:rsidR="00A33643">
        <w:rPr>
          <w:rFonts w:ascii="Palatino Linotype" w:hAnsi="Palatino Linotype"/>
        </w:rPr>
        <w:t xml:space="preserve">Položkových rozpočtů díla (tj. </w:t>
      </w:r>
      <w:r w:rsidRPr="00081529">
        <w:rPr>
          <w:rFonts w:ascii="Palatino Linotype" w:hAnsi="Palatino Linotype"/>
        </w:rPr>
        <w:t>soupis</w:t>
      </w:r>
      <w:r w:rsidR="00A33643">
        <w:rPr>
          <w:rFonts w:ascii="Palatino Linotype" w:hAnsi="Palatino Linotype"/>
        </w:rPr>
        <w:t>ů</w:t>
      </w:r>
      <w:r w:rsidRPr="00081529">
        <w:rPr>
          <w:rFonts w:ascii="Palatino Linotype" w:hAnsi="Palatino Linotype"/>
        </w:rPr>
        <w:t xml:space="preserve"> prací, dodávek a služeb</w:t>
      </w:r>
      <w:r w:rsidR="00A33643">
        <w:rPr>
          <w:rFonts w:ascii="Palatino Linotype" w:hAnsi="Palatino Linotype"/>
        </w:rPr>
        <w:t>)</w:t>
      </w:r>
      <w:r w:rsidRPr="00081529">
        <w:rPr>
          <w:rFonts w:ascii="Palatino Linotype" w:hAnsi="Palatino Linotype"/>
        </w:rPr>
        <w:t xml:space="preserve"> poskytnutých objednatelem zhotoviteli v rámci zadávacího řízení, protože nevhodná povaha těchto pokynů byla nebo mohla být odstraněna v rámci poskytnutí dodatečných informací k zadávacím podmínkám.</w:t>
      </w:r>
    </w:p>
    <w:p w:rsidR="00064C21" w:rsidRPr="00081529" w:rsidRDefault="00492CFD" w:rsidP="0038759E">
      <w:pPr>
        <w:pStyle w:val="Odstavecseseznamem"/>
        <w:numPr>
          <w:ilvl w:val="1"/>
          <w:numId w:val="3"/>
        </w:numPr>
        <w:ind w:left="567" w:hanging="567"/>
        <w:contextualSpacing/>
        <w:jc w:val="both"/>
        <w:rPr>
          <w:rFonts w:ascii="Palatino Linotype" w:hAnsi="Palatino Linotype"/>
        </w:rPr>
      </w:pPr>
      <w:r w:rsidRPr="00081529">
        <w:rPr>
          <w:rFonts w:ascii="Palatino Linotype" w:hAnsi="Palatino Linotype"/>
        </w:rPr>
        <w:t xml:space="preserve">Zhotovitel se zavazuje určit odpovědného a kompetentního zástupce, který bude koordinovat zhotovování díla na stavbě, tj. zejména osobu stavbyvedoucího dle ustanovení čl. </w:t>
      </w:r>
      <w:r w:rsidR="00966DFE" w:rsidRPr="00081529">
        <w:rPr>
          <w:rFonts w:ascii="Palatino Linotype" w:hAnsi="Palatino Linotype"/>
        </w:rPr>
        <w:t>XVI.</w:t>
      </w:r>
      <w:r w:rsidRPr="00081529">
        <w:rPr>
          <w:rFonts w:ascii="Palatino Linotype" w:hAnsi="Palatino Linotype"/>
        </w:rPr>
        <w:t xml:space="preserve"> odst. </w:t>
      </w:r>
      <w:r w:rsidR="00966DFE" w:rsidRPr="00081529">
        <w:rPr>
          <w:rFonts w:ascii="Palatino Linotype" w:hAnsi="Palatino Linotype"/>
        </w:rPr>
        <w:t>16.2.2</w:t>
      </w:r>
      <w:r w:rsidRPr="00081529">
        <w:rPr>
          <w:rFonts w:ascii="Palatino Linotype" w:hAnsi="Palatino Linotype"/>
        </w:rPr>
        <w:t xml:space="preserve"> této smlouvy.</w:t>
      </w:r>
      <w:r w:rsidR="00064C21" w:rsidRPr="00081529">
        <w:rPr>
          <w:rFonts w:ascii="Palatino Linotype" w:hAnsi="Palatino Linotype"/>
        </w:rPr>
        <w:t xml:space="preserve"> Tato osoba stavbyvedoucího bude vystupovat v technických a stavebních záležitostech při realizaci díla dle této smlouvy, a to zejména při zhotovování díla, kontrolních dnech, jednáních s objednatelem či TDI apod.</w:t>
      </w:r>
    </w:p>
    <w:p w:rsidR="008F4C5F" w:rsidRPr="00081529" w:rsidRDefault="008F4C5F" w:rsidP="0038759E">
      <w:pPr>
        <w:pStyle w:val="Odstavecseseznamem"/>
        <w:numPr>
          <w:ilvl w:val="1"/>
          <w:numId w:val="3"/>
        </w:numPr>
        <w:ind w:left="567" w:hanging="567"/>
        <w:contextualSpacing/>
        <w:jc w:val="both"/>
        <w:rPr>
          <w:rFonts w:ascii="Palatino Linotype" w:hAnsi="Palatino Linotype"/>
        </w:rPr>
      </w:pPr>
      <w:r w:rsidRPr="00081529">
        <w:rPr>
          <w:rFonts w:ascii="Palatino Linotype" w:hAnsi="Palatino Linotype"/>
        </w:rPr>
        <w:t>Zhotovitel prohlašuje, že zhotovitel ani osoba s ním propojená nevykonává na předmětné stavbě činnosti TDI.</w:t>
      </w:r>
    </w:p>
    <w:p w:rsidR="008F4C5F" w:rsidRPr="00081529" w:rsidRDefault="008F4C5F" w:rsidP="0038759E">
      <w:pPr>
        <w:pStyle w:val="Odstavecseseznamem"/>
        <w:numPr>
          <w:ilvl w:val="1"/>
          <w:numId w:val="3"/>
        </w:numPr>
        <w:ind w:left="567" w:hanging="567"/>
        <w:contextualSpacing/>
        <w:jc w:val="both"/>
        <w:rPr>
          <w:rFonts w:ascii="Palatino Linotype" w:hAnsi="Palatino Linotype"/>
        </w:rPr>
      </w:pPr>
      <w:r w:rsidRPr="00081529">
        <w:rPr>
          <w:rFonts w:ascii="Palatino Linotype" w:hAnsi="Palatino Linotype"/>
        </w:rPr>
        <w:t>Zhotovitel se zavazuje postupovat při plnění předmětu této smlouvy, tj. realizací příslušného díla (stavby) a všech souvisejících dodávek a služeb, v úzké součinnosti s vlastníky sousedních nemovitostí, s objednatelem, TDI, koordinátorem BOZP a s autorským dozorem.</w:t>
      </w:r>
    </w:p>
    <w:p w:rsidR="00EA169E" w:rsidRPr="00081529" w:rsidRDefault="00F87236" w:rsidP="0038759E">
      <w:pPr>
        <w:pStyle w:val="Odstavecseseznamem"/>
        <w:numPr>
          <w:ilvl w:val="1"/>
          <w:numId w:val="3"/>
        </w:numPr>
        <w:ind w:left="567" w:hanging="709"/>
        <w:contextualSpacing/>
        <w:jc w:val="both"/>
        <w:rPr>
          <w:rFonts w:ascii="Palatino Linotype" w:hAnsi="Palatino Linotype"/>
        </w:rPr>
      </w:pPr>
      <w:r w:rsidRPr="00081529">
        <w:rPr>
          <w:rFonts w:ascii="Palatino Linotype" w:hAnsi="Palatino Linotype"/>
        </w:rPr>
        <w:t>Zhotovitel splní svou povinnost provést dílo dle této smlouvy jeho řádným dokončením a protokolárním předáním objednateli</w:t>
      </w:r>
      <w:r w:rsidR="00064C21" w:rsidRPr="00081529">
        <w:rPr>
          <w:rFonts w:ascii="Palatino Linotype" w:hAnsi="Palatino Linotype"/>
        </w:rPr>
        <w:t>, a to za podmínek stanovených v této smlouvě</w:t>
      </w:r>
      <w:r w:rsidR="00EA169E" w:rsidRPr="00081529">
        <w:rPr>
          <w:rFonts w:ascii="Palatino Linotype" w:hAnsi="Palatino Linotype"/>
        </w:rPr>
        <w:t>.</w:t>
      </w:r>
    </w:p>
    <w:p w:rsidR="00EA169E" w:rsidRPr="00081529" w:rsidRDefault="00F87236" w:rsidP="0038759E">
      <w:pPr>
        <w:pStyle w:val="Odstavecseseznamem"/>
        <w:numPr>
          <w:ilvl w:val="1"/>
          <w:numId w:val="3"/>
        </w:numPr>
        <w:ind w:left="567" w:hanging="709"/>
        <w:contextualSpacing/>
        <w:jc w:val="both"/>
        <w:rPr>
          <w:rFonts w:ascii="Palatino Linotype" w:hAnsi="Palatino Linotype"/>
        </w:rPr>
      </w:pPr>
      <w:r w:rsidRPr="00081529">
        <w:rPr>
          <w:rFonts w:ascii="Palatino Linotype" w:hAnsi="Palatino Linotype"/>
        </w:rPr>
        <w:t>Zhotovitel si zajistí uskladnění materiálu a ručí za jeho ochranu proti odcizení či poškození až do okamžiku protokolárního předání stavby.</w:t>
      </w:r>
    </w:p>
    <w:p w:rsidR="00EA169E" w:rsidRPr="00081529" w:rsidRDefault="00F87236" w:rsidP="0038759E">
      <w:pPr>
        <w:pStyle w:val="Odstavecseseznamem"/>
        <w:numPr>
          <w:ilvl w:val="1"/>
          <w:numId w:val="3"/>
        </w:numPr>
        <w:ind w:left="567" w:hanging="709"/>
        <w:contextualSpacing/>
        <w:jc w:val="both"/>
        <w:rPr>
          <w:rFonts w:ascii="Palatino Linotype" w:hAnsi="Palatino Linotype"/>
        </w:rPr>
      </w:pPr>
      <w:r w:rsidRPr="00081529">
        <w:rPr>
          <w:rFonts w:ascii="Palatino Linotype" w:hAnsi="Palatino Linotype"/>
        </w:rPr>
        <w:t>Zhotovitel odpovídá za likvidaci všech odpadů vzniklých jeho činností na stavbě v souladu se zákonem č. 185/2001 Sb. Před zahájením prací seznámí své pracovníky se způsobem zajištění tohoto úkolu.</w:t>
      </w:r>
    </w:p>
    <w:p w:rsidR="00EA169E" w:rsidRPr="00081529" w:rsidRDefault="00F87236" w:rsidP="0038759E">
      <w:pPr>
        <w:pStyle w:val="Odstavecseseznamem"/>
        <w:numPr>
          <w:ilvl w:val="1"/>
          <w:numId w:val="3"/>
        </w:numPr>
        <w:ind w:left="567" w:hanging="709"/>
        <w:contextualSpacing/>
        <w:jc w:val="both"/>
        <w:rPr>
          <w:rFonts w:ascii="Palatino Linotype" w:hAnsi="Palatino Linotype"/>
        </w:rPr>
      </w:pPr>
      <w:r w:rsidRPr="00081529">
        <w:rPr>
          <w:rFonts w:ascii="Palatino Linotype" w:hAnsi="Palatino Linotype"/>
          <w:bCs/>
        </w:rPr>
        <w:t xml:space="preserve">Zhotovitel se zavazuje při realizaci díla, které je předmětem této smlouvy o dílo, dodržovat </w:t>
      </w:r>
      <w:r w:rsidRPr="00081529">
        <w:rPr>
          <w:rFonts w:ascii="Palatino Linotype" w:hAnsi="Palatino Linotype"/>
          <w:bCs/>
        </w:rPr>
        <w:lastRenderedPageBreak/>
        <w:t>veškeré pracovněprávní předpisy, zejména pak ustanovení § 2 a 3 zákona č. 262/2006 Sb., zákoník práce, v platném znění, o závislé práci a související ustanovení zákona č. 435/2004 Sb., o zaměstnanosti, v platném znění.</w:t>
      </w:r>
    </w:p>
    <w:p w:rsidR="00EA169E" w:rsidRPr="00081529" w:rsidRDefault="00F87236" w:rsidP="0038759E">
      <w:pPr>
        <w:pStyle w:val="Odstavecseseznamem"/>
        <w:numPr>
          <w:ilvl w:val="1"/>
          <w:numId w:val="3"/>
        </w:numPr>
        <w:ind w:left="567" w:hanging="709"/>
        <w:contextualSpacing/>
        <w:jc w:val="both"/>
        <w:rPr>
          <w:rFonts w:ascii="Palatino Linotype" w:hAnsi="Palatino Linotype"/>
        </w:rPr>
      </w:pPr>
      <w:r w:rsidRPr="00081529">
        <w:rPr>
          <w:rFonts w:ascii="Palatino Linotype" w:hAnsi="Palatino Linotype"/>
          <w:bCs/>
        </w:rPr>
        <w:t xml:space="preserve">Zhotovitel tímto prohlašuje, že v rámci zajištění realizace předmětného díla má vyřešeny veškeré právní vztahy se zaměstnanci, </w:t>
      </w:r>
      <w:r w:rsidR="00940268">
        <w:rPr>
          <w:rFonts w:ascii="Palatino Linotype" w:hAnsi="Palatino Linotype"/>
          <w:bCs/>
        </w:rPr>
        <w:t>pod</w:t>
      </w:r>
      <w:r w:rsidRPr="00081529">
        <w:rPr>
          <w:rFonts w:ascii="Palatino Linotype" w:hAnsi="Palatino Linotype"/>
          <w:bCs/>
        </w:rPr>
        <w:t xml:space="preserve">dodavateli a dalšími osobami, které se budou podílet na plnění a realizaci díla, a to zejména prostřednictvím příslušných smluv, uzavřených za tímto účelem, či jiných obdobných závazkových vztahů v souladu s českými právními předpisy. </w:t>
      </w:r>
    </w:p>
    <w:p w:rsidR="00EA169E" w:rsidRPr="00081529" w:rsidRDefault="00F87236" w:rsidP="0038759E">
      <w:pPr>
        <w:pStyle w:val="Odstavecseseznamem"/>
        <w:numPr>
          <w:ilvl w:val="1"/>
          <w:numId w:val="3"/>
        </w:numPr>
        <w:ind w:left="567" w:hanging="709"/>
        <w:contextualSpacing/>
        <w:jc w:val="both"/>
        <w:rPr>
          <w:rFonts w:ascii="Palatino Linotype" w:hAnsi="Palatino Linotype"/>
        </w:rPr>
      </w:pPr>
      <w:r w:rsidRPr="00081529">
        <w:rPr>
          <w:rFonts w:ascii="Palatino Linotype" w:hAnsi="Palatino Linotype"/>
          <w:bCs/>
        </w:rPr>
        <w:t xml:space="preserve">Zhotovitel prohlašuje, že realizací předmětného díla a výkonem plnění dle této smlouvy o dílo budou pověřeni pouze zaměstnanci zhotovitele, </w:t>
      </w:r>
      <w:r w:rsidR="00940268">
        <w:rPr>
          <w:rFonts w:ascii="Palatino Linotype" w:hAnsi="Palatino Linotype"/>
          <w:bCs/>
        </w:rPr>
        <w:t>pod</w:t>
      </w:r>
      <w:r w:rsidRPr="00081529">
        <w:rPr>
          <w:rFonts w:ascii="Palatino Linotype" w:hAnsi="Palatino Linotype"/>
          <w:bCs/>
        </w:rPr>
        <w:t xml:space="preserve">dodavatelé na základě řádně a platně uzavřených smluv, případně jiné osoby, které jsou v obdobném pracovně či obchodněprávním závazkovém vztahu ke zhotoviteli. </w:t>
      </w:r>
    </w:p>
    <w:p w:rsidR="00566288" w:rsidRPr="00081529" w:rsidRDefault="00507ED5" w:rsidP="0038759E">
      <w:pPr>
        <w:pStyle w:val="Odstavecseseznamem"/>
        <w:numPr>
          <w:ilvl w:val="1"/>
          <w:numId w:val="3"/>
        </w:numPr>
        <w:ind w:left="567" w:hanging="709"/>
        <w:contextualSpacing/>
        <w:jc w:val="both"/>
        <w:rPr>
          <w:rFonts w:ascii="Palatino Linotype" w:hAnsi="Palatino Linotype"/>
        </w:rPr>
      </w:pPr>
      <w:r w:rsidRPr="00081529">
        <w:rPr>
          <w:rFonts w:ascii="Palatino Linotype" w:hAnsi="Palatino Linotype"/>
          <w:color w:val="000000"/>
          <w:lang w:eastAsia="en-US"/>
        </w:rPr>
        <w:t xml:space="preserve">Zhotovitel se zavazuje zhotovovat stavbu dle této smlouvy v souladu s právními předpisy platnými a účinnými na území České republiky v době plnění předmětu smlouvy a v souladu s technickými normami a technickými předpisy platnými a účinnými na území České republiky v době, </w:t>
      </w:r>
      <w:r w:rsidRPr="00081529">
        <w:rPr>
          <w:rFonts w:ascii="Palatino Linotype" w:hAnsi="Palatino Linotype"/>
          <w:iCs/>
          <w:color w:val="000000"/>
          <w:lang w:eastAsia="en-US"/>
        </w:rPr>
        <w:t>kdy byl</w:t>
      </w:r>
      <w:r w:rsidR="00C7626F">
        <w:rPr>
          <w:rFonts w:ascii="Palatino Linotype" w:hAnsi="Palatino Linotype"/>
          <w:iCs/>
          <w:color w:val="000000"/>
          <w:lang w:eastAsia="en-US"/>
        </w:rPr>
        <w:t>y</w:t>
      </w:r>
      <w:r w:rsidRPr="00081529">
        <w:rPr>
          <w:rFonts w:ascii="Palatino Linotype" w:hAnsi="Palatino Linotype"/>
          <w:iCs/>
          <w:color w:val="000000"/>
          <w:lang w:eastAsia="en-US"/>
        </w:rPr>
        <w:t xml:space="preserve"> zpracován</w:t>
      </w:r>
      <w:r w:rsidR="00C7626F">
        <w:rPr>
          <w:rFonts w:ascii="Palatino Linotype" w:hAnsi="Palatino Linotype"/>
          <w:iCs/>
          <w:color w:val="000000"/>
          <w:lang w:eastAsia="en-US"/>
        </w:rPr>
        <w:t>y</w:t>
      </w:r>
      <w:r w:rsidRPr="00081529">
        <w:rPr>
          <w:rFonts w:ascii="Palatino Linotype" w:hAnsi="Palatino Linotype"/>
          <w:iCs/>
          <w:color w:val="000000"/>
          <w:lang w:eastAsia="en-US"/>
        </w:rPr>
        <w:t xml:space="preserve"> dokumentace</w:t>
      </w:r>
      <w:r w:rsidR="00C7626F">
        <w:rPr>
          <w:rFonts w:ascii="Palatino Linotype" w:hAnsi="Palatino Linotype"/>
          <w:iCs/>
          <w:color w:val="000000"/>
          <w:lang w:eastAsia="en-US"/>
        </w:rPr>
        <w:t xml:space="preserve"> k dílu, zejména Projektové dokumentace díla</w:t>
      </w:r>
      <w:r w:rsidRPr="00081529">
        <w:rPr>
          <w:rFonts w:ascii="Palatino Linotype" w:hAnsi="Palatino Linotype"/>
        </w:rPr>
        <w:t>.</w:t>
      </w:r>
    </w:p>
    <w:p w:rsidR="00566288" w:rsidRPr="00081529" w:rsidRDefault="00566288" w:rsidP="0038759E">
      <w:pPr>
        <w:pStyle w:val="Odstavecseseznamem"/>
        <w:numPr>
          <w:ilvl w:val="1"/>
          <w:numId w:val="3"/>
        </w:numPr>
        <w:ind w:left="567" w:hanging="709"/>
        <w:contextualSpacing/>
        <w:jc w:val="both"/>
        <w:rPr>
          <w:rFonts w:ascii="Palatino Linotype" w:hAnsi="Palatino Linotype"/>
        </w:rPr>
      </w:pPr>
      <w:r w:rsidRPr="00081529">
        <w:rPr>
          <w:rFonts w:ascii="Palatino Linotype" w:hAnsi="Palatino Linotype"/>
        </w:rPr>
        <w:t>Práva duševního vlastnictví:</w:t>
      </w:r>
    </w:p>
    <w:p w:rsidR="00566288" w:rsidRPr="00081529" w:rsidRDefault="00566288" w:rsidP="0038759E">
      <w:pPr>
        <w:pStyle w:val="Odstavecseseznamem"/>
        <w:numPr>
          <w:ilvl w:val="2"/>
          <w:numId w:val="3"/>
        </w:numPr>
        <w:ind w:left="567" w:hanging="851"/>
        <w:contextualSpacing/>
        <w:jc w:val="both"/>
        <w:rPr>
          <w:rFonts w:ascii="Palatino Linotype" w:hAnsi="Palatino Linotype"/>
        </w:rPr>
      </w:pPr>
      <w:r w:rsidRPr="00081529">
        <w:rPr>
          <w:rFonts w:ascii="Palatino Linotype" w:hAnsi="Palatino Linotype"/>
        </w:rPr>
        <w:t>Zhotovitel je povinen při plnění předmětu smlouvy postupovat tak, aby nedošlo k porušení autorských či jiných práv třetích osob vyplývajících z předpisů na ochranu duševního vlastnictví.</w:t>
      </w:r>
    </w:p>
    <w:p w:rsidR="00566288" w:rsidRPr="00044D92" w:rsidRDefault="00566288" w:rsidP="0038759E">
      <w:pPr>
        <w:pStyle w:val="Odstavecseseznamem"/>
        <w:numPr>
          <w:ilvl w:val="2"/>
          <w:numId w:val="3"/>
        </w:numPr>
        <w:ind w:left="567" w:hanging="851"/>
        <w:contextualSpacing/>
        <w:jc w:val="both"/>
        <w:rPr>
          <w:rFonts w:ascii="Palatino Linotype" w:hAnsi="Palatino Linotype"/>
          <w:spacing w:val="-2"/>
        </w:rPr>
      </w:pPr>
      <w:r w:rsidRPr="00044D92">
        <w:rPr>
          <w:rFonts w:ascii="Palatino Linotype" w:hAnsi="Palatino Linotype"/>
          <w:spacing w:val="-2"/>
        </w:rPr>
        <w:t>Zhotovitel je povinen při plnění předmětu smlouvy postupovat tak, aby nedošlo k porušení práv průmyslového vlastnictví třetích osob vyplývajících z předpisů na ochranu práv průmyslového vlastnictví.</w:t>
      </w:r>
    </w:p>
    <w:p w:rsidR="00566288" w:rsidRPr="00081529" w:rsidRDefault="00566288" w:rsidP="0038759E">
      <w:pPr>
        <w:pStyle w:val="Odstavecseseznamem"/>
        <w:numPr>
          <w:ilvl w:val="2"/>
          <w:numId w:val="3"/>
        </w:numPr>
        <w:ind w:left="567" w:hanging="851"/>
        <w:contextualSpacing/>
        <w:jc w:val="both"/>
        <w:rPr>
          <w:rFonts w:ascii="Palatino Linotype" w:hAnsi="Palatino Linotype"/>
        </w:rPr>
      </w:pPr>
      <w:r w:rsidRPr="00081529">
        <w:rPr>
          <w:rFonts w:ascii="Palatino Linotype" w:hAnsi="Palatino Linotype"/>
        </w:rPr>
        <w:t>Pokud budou při plnění předmětu smlouvy využita autorská díla třetích osob, je zhotovitel povinen odpovídajícím způsobem upravit veškeré právní vztahy s osobami, jimž náležejí osobnostní nebo majetková práva k takovým autorským dílům tak, aby zamezil vznášení jakýchkoli oprávněných nároků těchto osob ve vztahu k objednateli. Zhotovitel je tak povinen zejména získat příslušné licence. V případě, že zhotovitel svoji povinnost dle tohoto odstavce nesplní, je povinen uhradit veškeré nároky třetích osob z důvodu porušení práv duševního vlastnictví třetích osob a dále nahradit škodu tím způsobenou objednateli.</w:t>
      </w:r>
    </w:p>
    <w:p w:rsidR="00566288" w:rsidRPr="00081529" w:rsidRDefault="00566288" w:rsidP="0038759E">
      <w:pPr>
        <w:pStyle w:val="Odstavecseseznamem"/>
        <w:numPr>
          <w:ilvl w:val="2"/>
          <w:numId w:val="3"/>
        </w:numPr>
        <w:ind w:left="567" w:hanging="851"/>
        <w:contextualSpacing/>
        <w:jc w:val="both"/>
        <w:rPr>
          <w:rFonts w:ascii="Palatino Linotype" w:hAnsi="Palatino Linotype"/>
        </w:rPr>
      </w:pPr>
      <w:r w:rsidRPr="00081529">
        <w:rPr>
          <w:rFonts w:ascii="Palatino Linotype" w:hAnsi="Palatino Linotype"/>
        </w:rPr>
        <w:t>Ustanovení předchozího odstavce se obdobně užijí i na situace, kdy při plnění předmětu smlouvy budou využita nebo jakkoli dotčena práva průmyslového vlastnictví třetích osob.</w:t>
      </w:r>
    </w:p>
    <w:p w:rsidR="003B6BB3" w:rsidRPr="00081529" w:rsidRDefault="00492CFD" w:rsidP="0038759E">
      <w:pPr>
        <w:pStyle w:val="Odstavecseseznamem"/>
        <w:numPr>
          <w:ilvl w:val="0"/>
          <w:numId w:val="3"/>
        </w:numPr>
        <w:spacing w:before="60"/>
        <w:ind w:left="567" w:hanging="567"/>
        <w:jc w:val="both"/>
        <w:rPr>
          <w:rFonts w:ascii="Palatino Linotype" w:hAnsi="Palatino Linotype"/>
        </w:rPr>
      </w:pPr>
      <w:r w:rsidRPr="00081529">
        <w:rPr>
          <w:rFonts w:ascii="Palatino Linotype" w:hAnsi="Palatino Linotype"/>
          <w:b/>
        </w:rPr>
        <w:t>Práva a p</w:t>
      </w:r>
      <w:r w:rsidR="003B6BB3" w:rsidRPr="00081529">
        <w:rPr>
          <w:rFonts w:ascii="Palatino Linotype" w:hAnsi="Palatino Linotype"/>
          <w:b/>
        </w:rPr>
        <w:t>ovinnosti objednatele</w:t>
      </w:r>
      <w:r w:rsidRPr="00081529">
        <w:rPr>
          <w:rFonts w:ascii="Palatino Linotype" w:hAnsi="Palatino Linotype"/>
          <w:b/>
        </w:rPr>
        <w:t>:</w:t>
      </w:r>
    </w:p>
    <w:p w:rsidR="00492CFD" w:rsidRPr="00081529" w:rsidRDefault="00492CFD" w:rsidP="0038759E">
      <w:pPr>
        <w:pStyle w:val="Odstavecseseznamem"/>
        <w:numPr>
          <w:ilvl w:val="1"/>
          <w:numId w:val="3"/>
        </w:numPr>
        <w:ind w:left="567" w:hanging="567"/>
        <w:contextualSpacing/>
        <w:jc w:val="both"/>
        <w:rPr>
          <w:rFonts w:ascii="Palatino Linotype" w:hAnsi="Palatino Linotype"/>
        </w:rPr>
      </w:pPr>
      <w:r w:rsidRPr="00081529">
        <w:rPr>
          <w:rFonts w:ascii="Palatino Linotype" w:hAnsi="Palatino Linotype"/>
        </w:rPr>
        <w:t>Objednavatel se zavazuje předat zhotoviteli staveniště, tj. místo zhotovení díla, včas a v termínu dle časového harmonogramu, resp. sjednaných termínů plnění. V případě, že zhotovitel nepřevezme řádně a včas staveniště, tj. místo zhotovení díla, nemá tato skutečnost vliv na splnění termínu dokončení díla.</w:t>
      </w:r>
    </w:p>
    <w:p w:rsidR="00EA169E" w:rsidRPr="00081529" w:rsidRDefault="003B6BB3" w:rsidP="0038759E">
      <w:pPr>
        <w:pStyle w:val="Odstavecseseznamem"/>
        <w:numPr>
          <w:ilvl w:val="1"/>
          <w:numId w:val="3"/>
        </w:numPr>
        <w:ind w:left="567" w:hanging="567"/>
        <w:contextualSpacing/>
        <w:jc w:val="both"/>
        <w:rPr>
          <w:rFonts w:ascii="Palatino Linotype" w:hAnsi="Palatino Linotype"/>
        </w:rPr>
      </w:pPr>
      <w:r w:rsidRPr="00081529">
        <w:rPr>
          <w:rFonts w:ascii="Palatino Linotype" w:hAnsi="Palatino Linotype"/>
        </w:rPr>
        <w:t xml:space="preserve">Objednatel je povinen včas poskytovat zhotoviteli součinnost pro jeho plnění podle </w:t>
      </w:r>
      <w:r w:rsidR="00486E9A" w:rsidRPr="00081529">
        <w:rPr>
          <w:rFonts w:ascii="Palatino Linotype" w:hAnsi="Palatino Linotype"/>
        </w:rPr>
        <w:t>smlouvy</w:t>
      </w:r>
      <w:r w:rsidRPr="00081529">
        <w:rPr>
          <w:rFonts w:ascii="Palatino Linotype" w:hAnsi="Palatino Linotype"/>
        </w:rPr>
        <w:t xml:space="preserve"> a včas provedené dílo převzít, a včas hradit zhotoviteli jeho oprávněné a řádně doložené finanční nároky, vzniklé v důsledku plnění </w:t>
      </w:r>
      <w:r w:rsidR="00486E9A" w:rsidRPr="00081529">
        <w:rPr>
          <w:rFonts w:ascii="Palatino Linotype" w:hAnsi="Palatino Linotype"/>
        </w:rPr>
        <w:t>smlouvy</w:t>
      </w:r>
      <w:r w:rsidRPr="00081529">
        <w:rPr>
          <w:rFonts w:ascii="Palatino Linotype" w:hAnsi="Palatino Linotype"/>
        </w:rPr>
        <w:t xml:space="preserve"> za podmínek v ní uvedených.</w:t>
      </w:r>
    </w:p>
    <w:p w:rsidR="00EA169E" w:rsidRPr="00AB58AB" w:rsidRDefault="00EA169E" w:rsidP="0038759E">
      <w:pPr>
        <w:pStyle w:val="Odstavecseseznamem"/>
        <w:numPr>
          <w:ilvl w:val="1"/>
          <w:numId w:val="3"/>
        </w:numPr>
        <w:ind w:left="567" w:hanging="567"/>
        <w:contextualSpacing/>
        <w:jc w:val="both"/>
        <w:rPr>
          <w:rFonts w:ascii="Palatino Linotype" w:hAnsi="Palatino Linotype"/>
          <w:spacing w:val="-4"/>
        </w:rPr>
      </w:pPr>
      <w:r w:rsidRPr="00AB58AB">
        <w:rPr>
          <w:rFonts w:ascii="Palatino Linotype" w:hAnsi="Palatino Linotype"/>
          <w:spacing w:val="-4"/>
        </w:rPr>
        <w:t>Objednatel se zavazuje řádně dokončené plnění předmětu smlouvy převzít a za takto převzaté plnění předmětu smlouvy zaplatit cenu dohodnutou ve výši a za podmínek dle této smlouvy, přičemž:</w:t>
      </w:r>
    </w:p>
    <w:p w:rsidR="00EA169E" w:rsidRPr="00044D92" w:rsidRDefault="00EA169E" w:rsidP="0038759E">
      <w:pPr>
        <w:pStyle w:val="Odstavecseseznamem"/>
        <w:numPr>
          <w:ilvl w:val="2"/>
          <w:numId w:val="3"/>
        </w:numPr>
        <w:ind w:left="567" w:hanging="709"/>
        <w:contextualSpacing/>
        <w:jc w:val="both"/>
        <w:rPr>
          <w:rFonts w:ascii="Palatino Linotype" w:hAnsi="Palatino Linotype"/>
          <w:spacing w:val="-2"/>
        </w:rPr>
      </w:pPr>
      <w:r w:rsidRPr="00044D92">
        <w:rPr>
          <w:rFonts w:ascii="Palatino Linotype" w:hAnsi="Palatino Linotype" w:cs="Calibri"/>
          <w:spacing w:val="-2"/>
        </w:rPr>
        <w:t>Plnění předmětu smlouvy se považuje za dokončené,</w:t>
      </w:r>
      <w:r w:rsidRPr="00044D92">
        <w:rPr>
          <w:rFonts w:ascii="Palatino Linotype" w:hAnsi="Palatino Linotype"/>
          <w:spacing w:val="-2"/>
        </w:rPr>
        <w:t xml:space="preserve"> úplným splněním všech prací nezbytných k jeho dokončení, </w:t>
      </w:r>
      <w:r w:rsidR="00AB58AB" w:rsidRPr="00044D92">
        <w:rPr>
          <w:rFonts w:ascii="Palatino Linotype" w:hAnsi="Palatino Linotype"/>
          <w:spacing w:val="-2"/>
        </w:rPr>
        <w:t>kdy</w:t>
      </w:r>
      <w:r w:rsidRPr="00044D92">
        <w:rPr>
          <w:rFonts w:ascii="Palatino Linotype" w:hAnsi="Palatino Linotype"/>
          <w:spacing w:val="-2"/>
        </w:rPr>
        <w:t xml:space="preserve"> takto dokončené plnění bude způsobilé k užívání v souladu s účelem dle této smlouvy.</w:t>
      </w:r>
    </w:p>
    <w:p w:rsidR="00EA169E" w:rsidRPr="00081529" w:rsidRDefault="00EA169E" w:rsidP="0038759E">
      <w:pPr>
        <w:pStyle w:val="Odstavecseseznamem"/>
        <w:numPr>
          <w:ilvl w:val="2"/>
          <w:numId w:val="3"/>
        </w:numPr>
        <w:ind w:left="567" w:hanging="709"/>
        <w:contextualSpacing/>
        <w:jc w:val="both"/>
        <w:rPr>
          <w:rFonts w:ascii="Palatino Linotype" w:hAnsi="Palatino Linotype"/>
        </w:rPr>
      </w:pPr>
      <w:r w:rsidRPr="00081529">
        <w:rPr>
          <w:rFonts w:ascii="Palatino Linotype" w:hAnsi="Palatino Linotype" w:cs="Calibri"/>
        </w:rPr>
        <w:t>Plnění předmětu smlouvy se považuje za převzaté, bylo-li plnění předmětu smlouvy zhotovitelem předáno a objednatelem převzato jako celek v souladu s touto smlouvou (dále viz Protokol o předání a převzetí díla).</w:t>
      </w:r>
    </w:p>
    <w:p w:rsidR="00EA169E" w:rsidRDefault="00EA169E" w:rsidP="0038759E">
      <w:pPr>
        <w:pStyle w:val="Odstavecseseznamem"/>
        <w:numPr>
          <w:ilvl w:val="1"/>
          <w:numId w:val="3"/>
        </w:numPr>
        <w:ind w:left="567" w:hanging="567"/>
        <w:contextualSpacing/>
        <w:jc w:val="both"/>
        <w:rPr>
          <w:rFonts w:ascii="Palatino Linotype" w:hAnsi="Palatino Linotype"/>
        </w:rPr>
      </w:pPr>
      <w:r w:rsidRPr="00081529">
        <w:rPr>
          <w:rFonts w:ascii="Palatino Linotype" w:hAnsi="Palatino Linotype"/>
        </w:rPr>
        <w:t>Objednatel se zavazuje v případě, bude-li to nezbytné, vystavit zhotoviteli pro zařízení záležitostí dle této smlouvy písemnou plnou moc,</w:t>
      </w:r>
      <w:r w:rsidRPr="00081529">
        <w:rPr>
          <w:rFonts w:ascii="Palatino Linotype" w:hAnsi="Palatino Linotype"/>
          <w:color w:val="0000FF"/>
        </w:rPr>
        <w:t xml:space="preserve"> </w:t>
      </w:r>
      <w:r w:rsidRPr="00081529">
        <w:rPr>
          <w:rFonts w:ascii="Palatino Linotype" w:hAnsi="Palatino Linotype"/>
        </w:rPr>
        <w:t xml:space="preserve">a to nejpozději do </w:t>
      </w:r>
      <w:r w:rsidR="006D3A2D">
        <w:rPr>
          <w:rFonts w:ascii="Palatino Linotype" w:hAnsi="Palatino Linotype"/>
        </w:rPr>
        <w:t xml:space="preserve">5 pracovních </w:t>
      </w:r>
      <w:r w:rsidRPr="00081529">
        <w:rPr>
          <w:rFonts w:ascii="Palatino Linotype" w:hAnsi="Palatino Linotype"/>
        </w:rPr>
        <w:t xml:space="preserve">dnů od </w:t>
      </w:r>
      <w:r w:rsidR="006D3A2D">
        <w:rPr>
          <w:rFonts w:ascii="Palatino Linotype" w:hAnsi="Palatino Linotype"/>
        </w:rPr>
        <w:t>požadavku zhotovitele</w:t>
      </w:r>
      <w:r w:rsidRPr="00081529">
        <w:rPr>
          <w:rFonts w:ascii="Palatino Linotype" w:hAnsi="Palatino Linotype"/>
        </w:rPr>
        <w:t>.</w:t>
      </w:r>
    </w:p>
    <w:p w:rsidR="00EA169E" w:rsidRPr="00081529" w:rsidRDefault="00EA169E" w:rsidP="0038759E">
      <w:pPr>
        <w:pStyle w:val="Odstavecseseznamem"/>
        <w:numPr>
          <w:ilvl w:val="1"/>
          <w:numId w:val="3"/>
        </w:numPr>
        <w:ind w:left="567" w:hanging="567"/>
        <w:contextualSpacing/>
        <w:jc w:val="both"/>
        <w:rPr>
          <w:rFonts w:ascii="Palatino Linotype" w:hAnsi="Palatino Linotype"/>
        </w:rPr>
      </w:pPr>
      <w:r w:rsidRPr="00081529">
        <w:rPr>
          <w:rFonts w:ascii="Palatino Linotype" w:hAnsi="Palatino Linotype"/>
          <w:b/>
        </w:rPr>
        <w:lastRenderedPageBreak/>
        <w:t>Dohled objednatele nad plněním předmětu smlouvy:</w:t>
      </w:r>
    </w:p>
    <w:p w:rsidR="00EA169E" w:rsidRPr="00081529" w:rsidRDefault="00EA169E" w:rsidP="0038759E">
      <w:pPr>
        <w:pStyle w:val="Odstavecseseznamem"/>
        <w:numPr>
          <w:ilvl w:val="2"/>
          <w:numId w:val="3"/>
        </w:numPr>
        <w:ind w:left="567" w:hanging="709"/>
        <w:contextualSpacing/>
        <w:jc w:val="both"/>
        <w:rPr>
          <w:rFonts w:ascii="Palatino Linotype" w:hAnsi="Palatino Linotype"/>
        </w:rPr>
      </w:pPr>
      <w:r w:rsidRPr="00081529">
        <w:rPr>
          <w:rFonts w:ascii="Palatino Linotype" w:hAnsi="Palatino Linotype"/>
        </w:rPr>
        <w:t>Pro účely k</w:t>
      </w:r>
      <w:r w:rsidR="00092611">
        <w:rPr>
          <w:rFonts w:ascii="Palatino Linotype" w:hAnsi="Palatino Linotype"/>
        </w:rPr>
        <w:t>ontroly průběhu provádění prací</w:t>
      </w:r>
      <w:r w:rsidRPr="00081529">
        <w:rPr>
          <w:rFonts w:ascii="Palatino Linotype" w:hAnsi="Palatino Linotype"/>
        </w:rPr>
        <w:t> ke zhotovení stavby budou organizovány pravidelné kontrolní dny v souladu s touto smlouvou.</w:t>
      </w:r>
    </w:p>
    <w:p w:rsidR="00EA169E" w:rsidRPr="00081529" w:rsidRDefault="00EA169E" w:rsidP="0038759E">
      <w:pPr>
        <w:pStyle w:val="Odstavecseseznamem"/>
        <w:numPr>
          <w:ilvl w:val="2"/>
          <w:numId w:val="3"/>
        </w:numPr>
        <w:ind w:left="567" w:hanging="709"/>
        <w:contextualSpacing/>
        <w:jc w:val="both"/>
        <w:rPr>
          <w:rFonts w:ascii="Palatino Linotype" w:hAnsi="Palatino Linotype"/>
        </w:rPr>
      </w:pPr>
      <w:r w:rsidRPr="00081529">
        <w:rPr>
          <w:rFonts w:ascii="Palatino Linotype" w:hAnsi="Palatino Linotype"/>
        </w:rPr>
        <w:t>Zjistí-li objednatel, že zhotovitel plní předmět smlouvy v rozporu se svými povinnostmi, je objednatel oprávněn požadovat, aby zhotovitel odstranil vady vzniklé vadným plněním předmětu smlouvy a plnění prováděl řádným způsobem. Jestliže tak zhotovitel neučiní ani v přiměřené lhůtě poskytnuté mu k tomu objednatelem, obě smluvní strany se dohodly, že pro účely této smlouvy se jedná o podstatné porušení smlouvy ze strany zhotovitele.</w:t>
      </w:r>
    </w:p>
    <w:p w:rsidR="00E55EAD" w:rsidRPr="00081529" w:rsidRDefault="00E55EAD" w:rsidP="0038759E">
      <w:pPr>
        <w:pStyle w:val="Odstavecseseznamem"/>
        <w:numPr>
          <w:ilvl w:val="2"/>
          <w:numId w:val="3"/>
        </w:numPr>
        <w:ind w:left="567" w:hanging="709"/>
        <w:contextualSpacing/>
        <w:jc w:val="both"/>
        <w:rPr>
          <w:rFonts w:ascii="Palatino Linotype" w:hAnsi="Palatino Linotype"/>
        </w:rPr>
      </w:pPr>
      <w:r w:rsidRPr="00081529">
        <w:rPr>
          <w:rFonts w:ascii="Palatino Linotype" w:hAnsi="Palatino Linotype"/>
        </w:rPr>
        <w:t>Za účelem kontroly plnění předmětu této smlouvy určí objednatel osoby technického do</w:t>
      </w:r>
      <w:r w:rsidR="00A621F9">
        <w:rPr>
          <w:rFonts w:ascii="Palatino Linotype" w:hAnsi="Palatino Linotype"/>
        </w:rPr>
        <w:t>zoru investora (dále jen „TDI“). Dále objednatel určí</w:t>
      </w:r>
      <w:r w:rsidR="00CC7F68">
        <w:rPr>
          <w:rFonts w:ascii="Palatino Linotype" w:hAnsi="Palatino Linotype"/>
        </w:rPr>
        <w:t xml:space="preserve"> </w:t>
      </w:r>
      <w:r w:rsidRPr="00081529">
        <w:rPr>
          <w:rFonts w:ascii="Palatino Linotype" w:hAnsi="Palatino Linotype"/>
        </w:rPr>
        <w:t>koordinátora bezpečnosti a ochrany zdraví při práci (dále jen „koordinátor BOZP“)</w:t>
      </w:r>
      <w:r w:rsidR="00A621F9">
        <w:rPr>
          <w:rFonts w:ascii="Palatino Linotype" w:hAnsi="Palatino Linotype"/>
        </w:rPr>
        <w:t xml:space="preserve">, pokud tak vyplyne ze zvláštních právních předpisů. Případně též objednatel určí </w:t>
      </w:r>
      <w:r w:rsidRPr="00081529">
        <w:rPr>
          <w:rFonts w:ascii="Palatino Linotype" w:hAnsi="Palatino Linotype"/>
        </w:rPr>
        <w:t>autorský dozor (dále jen „autorský dozor“)</w:t>
      </w:r>
      <w:r w:rsidR="00A621F9">
        <w:rPr>
          <w:rFonts w:ascii="Palatino Linotype" w:hAnsi="Palatino Linotype"/>
        </w:rPr>
        <w:t>, bude-li to nezbytné k řádnému provedení díla a průběhu stavebních prací</w:t>
      </w:r>
      <w:r w:rsidRPr="00081529">
        <w:rPr>
          <w:rFonts w:ascii="Palatino Linotype" w:hAnsi="Palatino Linotype"/>
        </w:rPr>
        <w:t>. Tyto osoby budou oprávněny zastupovat objednatele v rozsahu pověření specifikovaných touto smlouvou. TDI, autorský dozor, osoba oprávněná zastupovat objednatele a koordinátor BOZP jsou oprávněni kdykoliv kontrolovat zhotovování stavby. Budou-li součásti stavby zpracovávány na jiném místě, než je místo sjednaného plnění dle této smlouvy, zavazuje se zhotovitel zajistit a umožnit výše uvedeným osobám přístup do těchto míst za účelem provedení kontroly plnění předmětu smlouvy.</w:t>
      </w:r>
    </w:p>
    <w:p w:rsidR="00EA169E" w:rsidRPr="00081529" w:rsidRDefault="00E55EAD" w:rsidP="0038759E">
      <w:pPr>
        <w:pStyle w:val="Odstavecseseznamem"/>
        <w:numPr>
          <w:ilvl w:val="1"/>
          <w:numId w:val="3"/>
        </w:numPr>
        <w:ind w:left="567" w:hanging="567"/>
        <w:contextualSpacing/>
        <w:jc w:val="both"/>
        <w:rPr>
          <w:rFonts w:ascii="Palatino Linotype" w:hAnsi="Palatino Linotype"/>
        </w:rPr>
      </w:pPr>
      <w:r w:rsidRPr="00081529">
        <w:rPr>
          <w:rFonts w:ascii="Palatino Linotype" w:hAnsi="Palatino Linotype"/>
          <w:b/>
        </w:rPr>
        <w:t>TDI je zejména oprávněn:</w:t>
      </w:r>
    </w:p>
    <w:p w:rsidR="00EA169E" w:rsidRPr="00081529" w:rsidRDefault="00E55EAD" w:rsidP="0038759E">
      <w:pPr>
        <w:pStyle w:val="Odstavecseseznamem"/>
        <w:numPr>
          <w:ilvl w:val="2"/>
          <w:numId w:val="3"/>
        </w:numPr>
        <w:ind w:left="567" w:hanging="709"/>
        <w:contextualSpacing/>
        <w:jc w:val="both"/>
        <w:rPr>
          <w:rFonts w:ascii="Palatino Linotype" w:hAnsi="Palatino Linotype"/>
        </w:rPr>
      </w:pPr>
      <w:r w:rsidRPr="00081529">
        <w:rPr>
          <w:rFonts w:ascii="Palatino Linotype" w:hAnsi="Palatino Linotype"/>
        </w:rPr>
        <w:t>Z</w:t>
      </w:r>
      <w:r w:rsidR="00EA169E" w:rsidRPr="00081529">
        <w:rPr>
          <w:rFonts w:ascii="Palatino Linotype" w:hAnsi="Palatino Linotype"/>
        </w:rPr>
        <w:t>ast</w:t>
      </w:r>
      <w:r w:rsidR="00092611">
        <w:rPr>
          <w:rFonts w:ascii="Palatino Linotype" w:hAnsi="Palatino Linotype"/>
        </w:rPr>
        <w:t>upovat objednatele ve vztahu ke</w:t>
      </w:r>
      <w:r w:rsidR="00EA169E" w:rsidRPr="00081529">
        <w:rPr>
          <w:rFonts w:ascii="Palatino Linotype" w:hAnsi="Palatino Linotype"/>
        </w:rPr>
        <w:t> zhotoviteli při řešení technických otázek v souvislosti s realizací stavby dle této smlouvy během celé doby provádění stavby až do jejího zhotovení včetně všech úprav nebo náprav vad stavby v souladu s ustanoveními této smlouvy o odpovědnosti zhotovitele za vady a až do doby podpisu protokolu o předání a převzetí stavby, ze kterého bude zřejmé, že stavba nemá žádné vady a nedodělky.</w:t>
      </w:r>
    </w:p>
    <w:p w:rsidR="00E55EAD" w:rsidRPr="00081529" w:rsidRDefault="00E55EAD" w:rsidP="0038759E">
      <w:pPr>
        <w:pStyle w:val="Odstavecseseznamem"/>
        <w:numPr>
          <w:ilvl w:val="2"/>
          <w:numId w:val="3"/>
        </w:numPr>
        <w:ind w:left="567" w:hanging="709"/>
        <w:contextualSpacing/>
        <w:jc w:val="both"/>
        <w:rPr>
          <w:rFonts w:ascii="Palatino Linotype" w:hAnsi="Palatino Linotype"/>
        </w:rPr>
      </w:pPr>
      <w:r w:rsidRPr="00081529">
        <w:rPr>
          <w:rFonts w:ascii="Palatino Linotype" w:hAnsi="Palatino Linotype"/>
        </w:rPr>
        <w:t>Z</w:t>
      </w:r>
      <w:r w:rsidR="00EA169E" w:rsidRPr="00081529">
        <w:rPr>
          <w:rFonts w:ascii="Palatino Linotype" w:hAnsi="Palatino Linotype"/>
        </w:rPr>
        <w:t>a objednatele vydávat zhotoviteli pokyny a příkazy vztahující se k provádění stavebních prací dle této smlouvy. TDI je oprávněn vydat za objednatele zhotoviteli ústní pokyn, tento musí být v případě pokynů ke zhotovování stavby z jeho strany neprodleně potvrzen písemným záznamem do stavebního deníku.</w:t>
      </w:r>
    </w:p>
    <w:p w:rsidR="00E55EAD" w:rsidRPr="00081529" w:rsidRDefault="00E55EAD" w:rsidP="0038759E">
      <w:pPr>
        <w:pStyle w:val="Odstavecseseznamem"/>
        <w:numPr>
          <w:ilvl w:val="2"/>
          <w:numId w:val="3"/>
        </w:numPr>
        <w:ind w:left="567" w:hanging="709"/>
        <w:contextualSpacing/>
        <w:jc w:val="both"/>
        <w:rPr>
          <w:rFonts w:ascii="Palatino Linotype" w:hAnsi="Palatino Linotype"/>
        </w:rPr>
      </w:pPr>
      <w:r w:rsidRPr="00081529">
        <w:rPr>
          <w:rFonts w:ascii="Palatino Linotype" w:hAnsi="Palatino Linotype"/>
        </w:rPr>
        <w:t>Posuzovat průběh realizace díla a zhotovených částí díla ke schválení a převzetí objednatelem dle této smlouvy, předběžně projednávat v zájmu objednatele návrhy změn díla, upozornit zhotovitele na nesoulad prováděných stavebních prací s platnými normami nebo jinými předpisy a o tomto upozornění informovat objednatele a učinit zápis do stavebního deníku.</w:t>
      </w:r>
    </w:p>
    <w:p w:rsidR="00E55EAD" w:rsidRPr="00081529" w:rsidRDefault="00E55EAD" w:rsidP="0038759E">
      <w:pPr>
        <w:pStyle w:val="Odstavecseseznamem"/>
        <w:numPr>
          <w:ilvl w:val="2"/>
          <w:numId w:val="3"/>
        </w:numPr>
        <w:ind w:left="567" w:hanging="709"/>
        <w:contextualSpacing/>
        <w:jc w:val="both"/>
        <w:rPr>
          <w:rFonts w:ascii="Palatino Linotype" w:hAnsi="Palatino Linotype"/>
        </w:rPr>
      </w:pPr>
      <w:r w:rsidRPr="00081529">
        <w:rPr>
          <w:rFonts w:ascii="Palatino Linotype" w:hAnsi="Palatino Linotype"/>
        </w:rPr>
        <w:t>Pozastavit provádění stavebních prací z důvodů závažného porušování platných norem a předpisů ze strany zhotovitele a o tomto upozornění informovat objednatele a učinit zápis do stavebního deníku.</w:t>
      </w:r>
    </w:p>
    <w:p w:rsidR="00E55EAD" w:rsidRPr="00081529" w:rsidRDefault="00E55EAD" w:rsidP="0038759E">
      <w:pPr>
        <w:pStyle w:val="Odstavecseseznamem"/>
        <w:numPr>
          <w:ilvl w:val="2"/>
          <w:numId w:val="3"/>
        </w:numPr>
        <w:ind w:left="567" w:hanging="709"/>
        <w:contextualSpacing/>
        <w:jc w:val="both"/>
        <w:rPr>
          <w:rFonts w:ascii="Palatino Linotype" w:hAnsi="Palatino Linotype"/>
        </w:rPr>
      </w:pPr>
      <w:r w:rsidRPr="00081529">
        <w:rPr>
          <w:rFonts w:ascii="Palatino Linotype" w:hAnsi="Palatino Linotype"/>
        </w:rPr>
        <w:t>Účastnit se předání a převzetí plnění předmětu smlouvy, koordinovat činnost zhotovitele při provádění stavby s jinými subjekty a o průběhu takových koordinačních prací informovat na žádost objednatele a dále činit zápisy do stavebního deníku, účastnit se na předání a převzetí staveniště a stanovovat, které skutečnosti budou nad rámec stanovený právními předpisy zapisovány do stavebního deníku.</w:t>
      </w:r>
    </w:p>
    <w:p w:rsidR="00E55EAD" w:rsidRPr="00081529" w:rsidRDefault="00E55EAD" w:rsidP="0038759E">
      <w:pPr>
        <w:pStyle w:val="Odstavecseseznamem"/>
        <w:numPr>
          <w:ilvl w:val="1"/>
          <w:numId w:val="3"/>
        </w:numPr>
        <w:ind w:left="567" w:hanging="567"/>
        <w:contextualSpacing/>
        <w:jc w:val="both"/>
        <w:rPr>
          <w:rFonts w:ascii="Palatino Linotype" w:hAnsi="Palatino Linotype"/>
        </w:rPr>
      </w:pPr>
      <w:r w:rsidRPr="00081529">
        <w:rPr>
          <w:rFonts w:ascii="Palatino Linotype" w:hAnsi="Palatino Linotype"/>
          <w:b/>
        </w:rPr>
        <w:t>Koordinátor BOZP je zejména oprávněn:</w:t>
      </w:r>
    </w:p>
    <w:p w:rsidR="00E55EAD" w:rsidRPr="00081529" w:rsidRDefault="00E55EAD" w:rsidP="0038759E">
      <w:pPr>
        <w:pStyle w:val="Odstavecseseznamem"/>
        <w:numPr>
          <w:ilvl w:val="2"/>
          <w:numId w:val="3"/>
        </w:numPr>
        <w:ind w:left="567" w:hanging="709"/>
        <w:contextualSpacing/>
        <w:jc w:val="both"/>
        <w:rPr>
          <w:rFonts w:ascii="Palatino Linotype" w:hAnsi="Palatino Linotype"/>
        </w:rPr>
      </w:pPr>
      <w:r w:rsidRPr="00081529">
        <w:rPr>
          <w:rFonts w:ascii="Palatino Linotype" w:hAnsi="Palatino Linotype" w:cs="Calibri"/>
        </w:rPr>
        <w:t>Provádět při realizaci stavby činnosti vyplývající ze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rsidR="00E55EAD" w:rsidRPr="00081529" w:rsidRDefault="00E55EAD" w:rsidP="0038759E">
      <w:pPr>
        <w:pStyle w:val="Odstavecseseznamem"/>
        <w:numPr>
          <w:ilvl w:val="2"/>
          <w:numId w:val="3"/>
        </w:numPr>
        <w:ind w:left="567" w:hanging="709"/>
        <w:contextualSpacing/>
        <w:jc w:val="both"/>
        <w:rPr>
          <w:rFonts w:ascii="Palatino Linotype" w:hAnsi="Palatino Linotype"/>
        </w:rPr>
      </w:pPr>
      <w:r w:rsidRPr="00081529">
        <w:rPr>
          <w:rFonts w:ascii="Palatino Linotype" w:hAnsi="Palatino Linotype" w:cs="Calibri"/>
        </w:rPr>
        <w:t>Provádět při realizaci stavby činnosti vyplývající z nařízení vlády č. 591/2006 Sb., o bližších minimálních požadavcích na bezpečnost a ochranu zdraví při práci na staveništi.</w:t>
      </w:r>
    </w:p>
    <w:p w:rsidR="00E55EAD" w:rsidRPr="00081529" w:rsidRDefault="00E55EAD" w:rsidP="0038759E">
      <w:pPr>
        <w:pStyle w:val="Odstavecseseznamem"/>
        <w:numPr>
          <w:ilvl w:val="2"/>
          <w:numId w:val="3"/>
        </w:numPr>
        <w:ind w:left="567" w:hanging="709"/>
        <w:contextualSpacing/>
        <w:jc w:val="both"/>
        <w:rPr>
          <w:rFonts w:ascii="Palatino Linotype" w:hAnsi="Palatino Linotype"/>
        </w:rPr>
      </w:pPr>
      <w:r w:rsidRPr="00081529">
        <w:rPr>
          <w:rFonts w:ascii="Palatino Linotype" w:hAnsi="Palatino Linotype" w:cs="Calibri"/>
        </w:rPr>
        <w:t xml:space="preserve">Upozornit zhotovitele na nesoulad provádění stavebních prací s platnými právními předpisy </w:t>
      </w:r>
      <w:r w:rsidRPr="00081529">
        <w:rPr>
          <w:rFonts w:ascii="Palatino Linotype" w:hAnsi="Palatino Linotype" w:cs="Calibri"/>
        </w:rPr>
        <w:lastRenderedPageBreak/>
        <w:t>upravujícími dodržování bezpečnosti a ochrany zdraví při práci na staveništi, požadovat po zhotoviteli provádění stavebních prací v souladu s platnými právními předpisy upravujícími dodržování bezpečnosti a ochrany zdraví při práci na staveništi a pozastavit provádění stavebních prací z důvodů závažného porušování platných právních předpisů upravujících dodržování bezpečnosti a ochrany zdraví při práci na staveništi.</w:t>
      </w:r>
    </w:p>
    <w:p w:rsidR="00E55EAD" w:rsidRPr="00081529" w:rsidRDefault="00E55EAD" w:rsidP="0038759E">
      <w:pPr>
        <w:pStyle w:val="Odstavecseseznamem"/>
        <w:numPr>
          <w:ilvl w:val="1"/>
          <w:numId w:val="3"/>
        </w:numPr>
        <w:ind w:left="567" w:hanging="567"/>
        <w:contextualSpacing/>
        <w:jc w:val="both"/>
        <w:rPr>
          <w:rFonts w:ascii="Palatino Linotype" w:hAnsi="Palatino Linotype"/>
        </w:rPr>
      </w:pPr>
      <w:r w:rsidRPr="00081529">
        <w:rPr>
          <w:rFonts w:ascii="Palatino Linotype" w:hAnsi="Palatino Linotype"/>
          <w:b/>
        </w:rPr>
        <w:t>Autorský dozor je zejména oprávněn:</w:t>
      </w:r>
    </w:p>
    <w:p w:rsidR="00E55EAD" w:rsidRPr="00081529" w:rsidRDefault="00E55EAD" w:rsidP="0038759E">
      <w:pPr>
        <w:pStyle w:val="Odstavecseseznamem"/>
        <w:numPr>
          <w:ilvl w:val="2"/>
          <w:numId w:val="3"/>
        </w:numPr>
        <w:ind w:left="567" w:hanging="709"/>
        <w:contextualSpacing/>
        <w:jc w:val="both"/>
        <w:rPr>
          <w:rFonts w:ascii="Palatino Linotype" w:hAnsi="Palatino Linotype"/>
        </w:rPr>
      </w:pPr>
      <w:r w:rsidRPr="00081529">
        <w:rPr>
          <w:rFonts w:ascii="Palatino Linotype" w:hAnsi="Palatino Linotype"/>
        </w:rPr>
        <w:t>Provádět trvalý dohled nad zhotovováním stavby v souladu s</w:t>
      </w:r>
      <w:r w:rsidR="0020349B">
        <w:rPr>
          <w:rFonts w:ascii="Palatino Linotype" w:hAnsi="Palatino Linotype"/>
        </w:rPr>
        <w:t> Projektovými dokumentacemi</w:t>
      </w:r>
      <w:r w:rsidRPr="00081529">
        <w:rPr>
          <w:rFonts w:ascii="Palatino Linotype" w:hAnsi="Palatino Linotype"/>
        </w:rPr>
        <w:t xml:space="preserve"> a upozornit zhotovitele na nesoulad prováděných stavebních prací s</w:t>
      </w:r>
      <w:r w:rsidR="00AC3B4F" w:rsidRPr="00081529">
        <w:rPr>
          <w:rFonts w:ascii="Palatino Linotype" w:hAnsi="Palatino Linotype"/>
        </w:rPr>
        <w:t> </w:t>
      </w:r>
      <w:r w:rsidR="0020349B">
        <w:rPr>
          <w:rFonts w:ascii="Palatino Linotype" w:hAnsi="Palatino Linotype"/>
        </w:rPr>
        <w:t>Projektovými dokumentacemi</w:t>
      </w:r>
      <w:r w:rsidRPr="00081529">
        <w:rPr>
          <w:rFonts w:ascii="Palatino Linotype" w:hAnsi="Palatino Linotype"/>
        </w:rPr>
        <w:t>, platnými normami nebo jinými předpisy a o tomto upozornění informovat objednatele a TDI, případně učinit zápis do stavebního deníku.</w:t>
      </w:r>
    </w:p>
    <w:p w:rsidR="00E55EAD" w:rsidRPr="00081529" w:rsidRDefault="00E55EAD" w:rsidP="0038759E">
      <w:pPr>
        <w:pStyle w:val="Odstavecseseznamem"/>
        <w:numPr>
          <w:ilvl w:val="2"/>
          <w:numId w:val="3"/>
        </w:numPr>
        <w:ind w:left="567" w:hanging="709"/>
        <w:contextualSpacing/>
        <w:jc w:val="both"/>
        <w:rPr>
          <w:rFonts w:ascii="Palatino Linotype" w:hAnsi="Palatino Linotype"/>
        </w:rPr>
      </w:pPr>
      <w:r w:rsidRPr="00081529">
        <w:rPr>
          <w:rFonts w:ascii="Palatino Linotype" w:hAnsi="Palatino Linotype"/>
        </w:rPr>
        <w:t xml:space="preserve">Požadovat odstranění a náhradu materiálů, </w:t>
      </w:r>
      <w:r w:rsidR="00AC3B4F" w:rsidRPr="00081529">
        <w:rPr>
          <w:rFonts w:ascii="Palatino Linotype" w:hAnsi="Palatino Linotype"/>
        </w:rPr>
        <w:t xml:space="preserve">prvků </w:t>
      </w:r>
      <w:r w:rsidRPr="00081529">
        <w:rPr>
          <w:rFonts w:ascii="Palatino Linotype" w:hAnsi="Palatino Linotype"/>
        </w:rPr>
        <w:t>a prací, které nejsou v souladu s</w:t>
      </w:r>
      <w:r w:rsidR="00AC3B4F" w:rsidRPr="00081529">
        <w:rPr>
          <w:rFonts w:ascii="Palatino Linotype" w:hAnsi="Palatino Linotype"/>
        </w:rPr>
        <w:t> </w:t>
      </w:r>
      <w:r w:rsidR="0020349B">
        <w:rPr>
          <w:rFonts w:ascii="Palatino Linotype" w:hAnsi="Palatino Linotype"/>
        </w:rPr>
        <w:t>Projektovými dokumentacemi</w:t>
      </w:r>
      <w:r w:rsidRPr="00081529">
        <w:rPr>
          <w:rFonts w:ascii="Palatino Linotype" w:hAnsi="Palatino Linotype"/>
        </w:rPr>
        <w:t xml:space="preserve"> a o tomto požadavku informovat objednatele a TDI, případně učinit zápis do stavebního deníku.</w:t>
      </w:r>
    </w:p>
    <w:p w:rsidR="00E55EAD" w:rsidRPr="00081529" w:rsidRDefault="00E55EAD" w:rsidP="0038759E">
      <w:pPr>
        <w:pStyle w:val="Odstavecseseznamem"/>
        <w:numPr>
          <w:ilvl w:val="2"/>
          <w:numId w:val="3"/>
        </w:numPr>
        <w:ind w:left="567" w:hanging="709"/>
        <w:contextualSpacing/>
        <w:jc w:val="both"/>
        <w:rPr>
          <w:rFonts w:ascii="Palatino Linotype" w:hAnsi="Palatino Linotype"/>
        </w:rPr>
      </w:pPr>
      <w:r w:rsidRPr="00081529">
        <w:rPr>
          <w:rFonts w:ascii="Palatino Linotype" w:hAnsi="Palatino Linotype"/>
        </w:rPr>
        <w:t xml:space="preserve">Odmítnout práci či dodávku zhotovitele, která nebude odpovídat </w:t>
      </w:r>
      <w:r w:rsidR="0020349B">
        <w:rPr>
          <w:rFonts w:ascii="Palatino Linotype" w:hAnsi="Palatino Linotype"/>
        </w:rPr>
        <w:t>Projektovým dokumentacím</w:t>
      </w:r>
      <w:r w:rsidR="0020349B" w:rsidRPr="00081529">
        <w:rPr>
          <w:rFonts w:ascii="Palatino Linotype" w:hAnsi="Palatino Linotype"/>
        </w:rPr>
        <w:t xml:space="preserve"> </w:t>
      </w:r>
      <w:r w:rsidRPr="00081529">
        <w:rPr>
          <w:rFonts w:ascii="Palatino Linotype" w:hAnsi="Palatino Linotype"/>
        </w:rPr>
        <w:t>a o tomto odmítnutí informovat objednatele a TDI, případně učinit zápis do stavebního deníku.</w:t>
      </w:r>
    </w:p>
    <w:p w:rsidR="003B6BB3" w:rsidRPr="00474D64" w:rsidRDefault="00CC2E62" w:rsidP="009F137F">
      <w:pPr>
        <w:spacing w:before="240"/>
        <w:ind w:left="567" w:hanging="567"/>
        <w:jc w:val="center"/>
        <w:outlineLvl w:val="0"/>
        <w:rPr>
          <w:rFonts w:ascii="Palatino Linotype" w:hAnsi="Palatino Linotype"/>
          <w:b/>
          <w:bCs/>
          <w:snapToGrid w:val="0"/>
          <w:sz w:val="22"/>
        </w:rPr>
      </w:pPr>
      <w:r w:rsidRPr="00474D64">
        <w:rPr>
          <w:rFonts w:ascii="Palatino Linotype" w:hAnsi="Palatino Linotype"/>
          <w:b/>
          <w:bCs/>
          <w:sz w:val="22"/>
        </w:rPr>
        <w:t>Článek</w:t>
      </w:r>
      <w:r w:rsidR="00681A72" w:rsidRPr="00474D64">
        <w:rPr>
          <w:rFonts w:ascii="Palatino Linotype" w:hAnsi="Palatino Linotype"/>
          <w:b/>
          <w:bCs/>
          <w:sz w:val="22"/>
        </w:rPr>
        <w:t xml:space="preserve"> </w:t>
      </w:r>
      <w:r w:rsidR="003B6BB3" w:rsidRPr="00474D64">
        <w:rPr>
          <w:rFonts w:ascii="Palatino Linotype" w:hAnsi="Palatino Linotype"/>
          <w:b/>
          <w:bCs/>
          <w:snapToGrid w:val="0"/>
          <w:sz w:val="22"/>
        </w:rPr>
        <w:t>IV.</w:t>
      </w:r>
    </w:p>
    <w:p w:rsidR="003B6BB3" w:rsidRPr="00474D64" w:rsidRDefault="003B6BB3" w:rsidP="009F137F">
      <w:pPr>
        <w:spacing w:after="120"/>
        <w:ind w:left="567" w:hanging="567"/>
        <w:jc w:val="center"/>
        <w:rPr>
          <w:rFonts w:ascii="Palatino Linotype" w:hAnsi="Palatino Linotype"/>
          <w:b/>
          <w:bCs/>
          <w:snapToGrid w:val="0"/>
          <w:sz w:val="22"/>
        </w:rPr>
      </w:pPr>
      <w:r w:rsidRPr="00474D64">
        <w:rPr>
          <w:rFonts w:ascii="Palatino Linotype" w:hAnsi="Palatino Linotype"/>
          <w:b/>
          <w:bCs/>
          <w:snapToGrid w:val="0"/>
          <w:sz w:val="22"/>
        </w:rPr>
        <w:t>Doba a místo plnění</w:t>
      </w:r>
    </w:p>
    <w:p w:rsidR="003B6BB3" w:rsidRPr="00081529" w:rsidRDefault="003B6BB3" w:rsidP="0038759E">
      <w:pPr>
        <w:pStyle w:val="Odstavecseseznamem"/>
        <w:numPr>
          <w:ilvl w:val="0"/>
          <w:numId w:val="6"/>
        </w:numPr>
        <w:spacing w:before="60"/>
        <w:ind w:left="567" w:hanging="567"/>
        <w:jc w:val="both"/>
        <w:rPr>
          <w:rFonts w:ascii="Palatino Linotype" w:hAnsi="Palatino Linotype"/>
        </w:rPr>
      </w:pPr>
      <w:r w:rsidRPr="00081529">
        <w:rPr>
          <w:rFonts w:ascii="Palatino Linotype" w:hAnsi="Palatino Linotype"/>
        </w:rPr>
        <w:t>Zhotovitel se zavazuje k provedení díla v </w:t>
      </w:r>
      <w:r w:rsidRPr="00081529">
        <w:rPr>
          <w:rFonts w:ascii="Palatino Linotype" w:hAnsi="Palatino Linotype"/>
          <w:b/>
        </w:rPr>
        <w:t>následující době</w:t>
      </w:r>
      <w:r w:rsidRPr="00081529">
        <w:rPr>
          <w:rFonts w:ascii="Palatino Linotype" w:hAnsi="Palatino Linotype"/>
        </w:rPr>
        <w:t xml:space="preserve">: </w:t>
      </w:r>
      <w:r w:rsidRPr="00081529">
        <w:rPr>
          <w:rFonts w:ascii="Palatino Linotype" w:hAnsi="Palatino Linotype"/>
        </w:rPr>
        <w:tab/>
      </w:r>
    </w:p>
    <w:p w:rsidR="007C5EAB" w:rsidRPr="00081529" w:rsidRDefault="007C5EAB" w:rsidP="006A3892">
      <w:pPr>
        <w:tabs>
          <w:tab w:val="left" w:pos="3969"/>
        </w:tabs>
        <w:spacing w:before="40"/>
        <w:ind w:left="4820" w:hanging="4253"/>
        <w:outlineLvl w:val="0"/>
        <w:rPr>
          <w:rFonts w:ascii="Palatino Linotype" w:eastAsia="Calibri" w:hAnsi="Palatino Linotype"/>
          <w:b/>
          <w:lang w:eastAsia="en-US"/>
        </w:rPr>
      </w:pPr>
      <w:r w:rsidRPr="00081529">
        <w:rPr>
          <w:rFonts w:ascii="Palatino Linotype" w:eastAsia="Calibri" w:hAnsi="Palatino Linotype"/>
          <w:b/>
          <w:lang w:eastAsia="en-US"/>
        </w:rPr>
        <w:t>- termín předání staveniště:</w:t>
      </w:r>
      <w:r w:rsidRPr="00081529">
        <w:rPr>
          <w:rFonts w:ascii="Palatino Linotype" w:eastAsia="Calibri" w:hAnsi="Palatino Linotype"/>
          <w:b/>
          <w:lang w:eastAsia="en-US"/>
        </w:rPr>
        <w:tab/>
      </w:r>
      <w:r w:rsidR="00EE3694">
        <w:rPr>
          <w:rFonts w:ascii="Palatino Linotype" w:eastAsia="Calibri" w:hAnsi="Palatino Linotype"/>
          <w:b/>
          <w:lang w:eastAsia="en-US"/>
        </w:rPr>
        <w:t>duben 2018</w:t>
      </w:r>
    </w:p>
    <w:p w:rsidR="007C5EAB" w:rsidRPr="00081529" w:rsidRDefault="007C5EAB" w:rsidP="006A3892">
      <w:pPr>
        <w:tabs>
          <w:tab w:val="left" w:pos="3969"/>
        </w:tabs>
        <w:spacing w:before="40"/>
        <w:ind w:left="4820" w:hanging="4253"/>
        <w:outlineLvl w:val="0"/>
        <w:rPr>
          <w:rFonts w:ascii="Palatino Linotype" w:eastAsia="Calibri" w:hAnsi="Palatino Linotype"/>
          <w:b/>
          <w:lang w:eastAsia="en-US"/>
        </w:rPr>
      </w:pPr>
      <w:r w:rsidRPr="00081529">
        <w:rPr>
          <w:rFonts w:ascii="Palatino Linotype" w:eastAsia="Calibri" w:hAnsi="Palatino Linotype"/>
          <w:b/>
          <w:lang w:eastAsia="en-US"/>
        </w:rPr>
        <w:t xml:space="preserve">- termín zahájení: </w:t>
      </w:r>
      <w:r w:rsidRPr="00081529">
        <w:rPr>
          <w:rFonts w:ascii="Palatino Linotype" w:eastAsia="Calibri" w:hAnsi="Palatino Linotype"/>
          <w:b/>
          <w:lang w:eastAsia="en-US"/>
        </w:rPr>
        <w:tab/>
      </w:r>
      <w:r w:rsidR="00B2358E" w:rsidRPr="00081529">
        <w:rPr>
          <w:rFonts w:ascii="Palatino Linotype" w:eastAsia="Calibri" w:hAnsi="Palatino Linotype"/>
          <w:b/>
          <w:lang w:eastAsia="en-US"/>
        </w:rPr>
        <w:t xml:space="preserve">do </w:t>
      </w:r>
      <w:r w:rsidR="005E10FF">
        <w:rPr>
          <w:rFonts w:ascii="Palatino Linotype" w:eastAsia="Calibri" w:hAnsi="Palatino Linotype"/>
          <w:b/>
          <w:lang w:eastAsia="en-US"/>
        </w:rPr>
        <w:t>5</w:t>
      </w:r>
      <w:r w:rsidR="0097335E" w:rsidRPr="00081529">
        <w:rPr>
          <w:rFonts w:ascii="Palatino Linotype" w:eastAsia="Calibri" w:hAnsi="Palatino Linotype"/>
          <w:b/>
          <w:lang w:eastAsia="en-US"/>
        </w:rPr>
        <w:t xml:space="preserve"> dnů</w:t>
      </w:r>
      <w:r w:rsidRPr="00081529">
        <w:rPr>
          <w:rFonts w:ascii="Palatino Linotype" w:eastAsia="Calibri" w:hAnsi="Palatino Linotype"/>
          <w:b/>
          <w:lang w:eastAsia="en-US"/>
        </w:rPr>
        <w:t xml:space="preserve"> od předání staveniště</w:t>
      </w:r>
    </w:p>
    <w:p w:rsidR="007C5EAB" w:rsidRPr="00081529" w:rsidRDefault="007C5EAB" w:rsidP="006A3892">
      <w:pPr>
        <w:tabs>
          <w:tab w:val="left" w:pos="3969"/>
        </w:tabs>
        <w:spacing w:before="40"/>
        <w:ind w:left="4820" w:hanging="4253"/>
        <w:outlineLvl w:val="0"/>
        <w:rPr>
          <w:rFonts w:ascii="Palatino Linotype" w:eastAsia="Calibri" w:hAnsi="Palatino Linotype"/>
          <w:b/>
          <w:highlight w:val="yellow"/>
          <w:lang w:eastAsia="en-US"/>
        </w:rPr>
      </w:pPr>
      <w:r w:rsidRPr="00081529">
        <w:rPr>
          <w:rFonts w:ascii="Palatino Linotype" w:eastAsia="Calibri" w:hAnsi="Palatino Linotype"/>
          <w:b/>
          <w:lang w:eastAsia="en-US"/>
        </w:rPr>
        <w:t xml:space="preserve">- termín dokončení díla: </w:t>
      </w:r>
      <w:r w:rsidRPr="00081529">
        <w:rPr>
          <w:rFonts w:ascii="Palatino Linotype" w:eastAsia="Calibri" w:hAnsi="Palatino Linotype"/>
          <w:b/>
          <w:lang w:eastAsia="en-US"/>
        </w:rPr>
        <w:tab/>
      </w:r>
      <w:r w:rsidR="00B2358E" w:rsidRPr="00081529">
        <w:rPr>
          <w:rFonts w:ascii="Palatino Linotype" w:eastAsia="Calibri" w:hAnsi="Palatino Linotype"/>
          <w:b/>
          <w:lang w:eastAsia="en-US"/>
        </w:rPr>
        <w:t xml:space="preserve">do </w:t>
      </w:r>
      <w:r w:rsidR="00154DEE">
        <w:rPr>
          <w:rFonts w:ascii="Palatino Linotype" w:hAnsi="Palatino Linotype"/>
          <w:b/>
          <w:bCs/>
          <w:iCs/>
          <w:snapToGrid w:val="0"/>
        </w:rPr>
        <w:t>12</w:t>
      </w:r>
      <w:r w:rsidR="00092611">
        <w:rPr>
          <w:rFonts w:ascii="Palatino Linotype" w:eastAsia="Calibri" w:hAnsi="Palatino Linotype"/>
          <w:b/>
          <w:lang w:eastAsia="en-US"/>
        </w:rPr>
        <w:t xml:space="preserve"> </w:t>
      </w:r>
      <w:r w:rsidR="005E10FF" w:rsidRPr="005E10FF">
        <w:rPr>
          <w:rFonts w:ascii="Palatino Linotype" w:eastAsia="Calibri" w:hAnsi="Palatino Linotype"/>
          <w:b/>
          <w:lang w:eastAsia="en-US"/>
        </w:rPr>
        <w:t>týdnů</w:t>
      </w:r>
      <w:r w:rsidR="005E10FF">
        <w:rPr>
          <w:rFonts w:ascii="Palatino Linotype" w:eastAsia="Calibri" w:hAnsi="Palatino Linotype"/>
          <w:b/>
          <w:lang w:eastAsia="en-US"/>
        </w:rPr>
        <w:t xml:space="preserve"> </w:t>
      </w:r>
      <w:r w:rsidRPr="005E10FF">
        <w:rPr>
          <w:rFonts w:ascii="Palatino Linotype" w:eastAsia="Calibri" w:hAnsi="Palatino Linotype"/>
          <w:b/>
          <w:lang w:eastAsia="en-US"/>
        </w:rPr>
        <w:t>od zahájení díla</w:t>
      </w:r>
    </w:p>
    <w:p w:rsidR="007C5EAB" w:rsidRPr="00081529" w:rsidRDefault="007C5EAB" w:rsidP="006A3892">
      <w:pPr>
        <w:tabs>
          <w:tab w:val="left" w:pos="3969"/>
        </w:tabs>
        <w:spacing w:before="40"/>
        <w:ind w:left="4820" w:hanging="4253"/>
        <w:outlineLvl w:val="0"/>
        <w:rPr>
          <w:rFonts w:ascii="Palatino Linotype" w:eastAsia="Calibri" w:hAnsi="Palatino Linotype"/>
          <w:b/>
          <w:bCs/>
          <w:lang w:eastAsia="en-US"/>
        </w:rPr>
      </w:pPr>
      <w:r w:rsidRPr="00081529">
        <w:rPr>
          <w:rFonts w:ascii="Palatino Linotype" w:eastAsia="Calibri" w:hAnsi="Palatino Linotype"/>
          <w:b/>
          <w:bCs/>
          <w:lang w:eastAsia="en-US"/>
        </w:rPr>
        <w:t>- termín předání a převzetí díla:</w:t>
      </w:r>
      <w:r w:rsidRPr="00081529">
        <w:rPr>
          <w:rFonts w:ascii="Palatino Linotype" w:eastAsia="Calibri" w:hAnsi="Palatino Linotype"/>
          <w:b/>
          <w:bCs/>
          <w:lang w:eastAsia="en-US"/>
        </w:rPr>
        <w:tab/>
      </w:r>
      <w:r w:rsidR="005E10FF">
        <w:rPr>
          <w:rFonts w:ascii="Palatino Linotype" w:eastAsia="Calibri" w:hAnsi="Palatino Linotype"/>
          <w:b/>
          <w:bCs/>
          <w:lang w:eastAsia="en-US"/>
        </w:rPr>
        <w:t>ke dni</w:t>
      </w:r>
      <w:r w:rsidRPr="00081529">
        <w:rPr>
          <w:rFonts w:ascii="Palatino Linotype" w:eastAsia="Calibri" w:hAnsi="Palatino Linotype"/>
          <w:b/>
          <w:lang w:eastAsia="en-US"/>
        </w:rPr>
        <w:t xml:space="preserve"> dokončení díla</w:t>
      </w:r>
    </w:p>
    <w:p w:rsidR="007C5EAB" w:rsidRPr="00081529" w:rsidRDefault="007C5EAB" w:rsidP="006A3892">
      <w:pPr>
        <w:pBdr>
          <w:bottom w:val="single" w:sz="6" w:space="7" w:color="auto"/>
        </w:pBdr>
        <w:tabs>
          <w:tab w:val="left" w:pos="3969"/>
        </w:tabs>
        <w:spacing w:before="40"/>
        <w:ind w:left="4820" w:hanging="4253"/>
        <w:outlineLvl w:val="0"/>
        <w:rPr>
          <w:rFonts w:ascii="Palatino Linotype" w:eastAsia="Calibri" w:hAnsi="Palatino Linotype"/>
          <w:b/>
          <w:lang w:eastAsia="en-US"/>
        </w:rPr>
      </w:pPr>
      <w:r w:rsidRPr="00081529">
        <w:rPr>
          <w:rFonts w:ascii="Palatino Linotype" w:eastAsia="Calibri" w:hAnsi="Palatino Linotype"/>
          <w:b/>
          <w:bCs/>
          <w:lang w:eastAsia="en-US"/>
        </w:rPr>
        <w:t>- termín vyklizení staveniště:</w:t>
      </w:r>
      <w:r w:rsidRPr="00081529">
        <w:rPr>
          <w:rFonts w:ascii="Palatino Linotype" w:eastAsia="Calibri" w:hAnsi="Palatino Linotype"/>
          <w:b/>
          <w:bCs/>
          <w:lang w:eastAsia="en-US"/>
        </w:rPr>
        <w:tab/>
      </w:r>
      <w:r w:rsidR="00B2358E" w:rsidRPr="00081529">
        <w:rPr>
          <w:rFonts w:ascii="Palatino Linotype" w:eastAsia="Calibri" w:hAnsi="Palatino Linotype"/>
          <w:b/>
          <w:bCs/>
          <w:lang w:eastAsia="en-US"/>
        </w:rPr>
        <w:t xml:space="preserve">do </w:t>
      </w:r>
      <w:r w:rsidR="005E10FF">
        <w:rPr>
          <w:rFonts w:ascii="Palatino Linotype" w:eastAsia="Calibri" w:hAnsi="Palatino Linotype"/>
          <w:b/>
          <w:lang w:eastAsia="en-US"/>
        </w:rPr>
        <w:t>5</w:t>
      </w:r>
      <w:r w:rsidR="0097335E" w:rsidRPr="00081529">
        <w:rPr>
          <w:rFonts w:ascii="Palatino Linotype" w:eastAsia="Calibri" w:hAnsi="Palatino Linotype"/>
          <w:b/>
          <w:lang w:eastAsia="en-US"/>
        </w:rPr>
        <w:t xml:space="preserve"> dnů </w:t>
      </w:r>
      <w:r w:rsidRPr="00081529">
        <w:rPr>
          <w:rFonts w:ascii="Palatino Linotype" w:eastAsia="Calibri" w:hAnsi="Palatino Linotype"/>
          <w:b/>
          <w:lang w:eastAsia="en-US"/>
        </w:rPr>
        <w:t>od předání a převzetí díla</w:t>
      </w:r>
    </w:p>
    <w:p w:rsidR="00690B1E" w:rsidRPr="00081529" w:rsidRDefault="00690B1E" w:rsidP="006A3892">
      <w:pPr>
        <w:tabs>
          <w:tab w:val="left" w:pos="3969"/>
        </w:tabs>
        <w:spacing w:before="40"/>
        <w:ind w:left="567"/>
        <w:jc w:val="both"/>
        <w:outlineLvl w:val="0"/>
        <w:rPr>
          <w:rFonts w:ascii="Palatino Linotype" w:eastAsia="Calibri" w:hAnsi="Palatino Linotype"/>
          <w:b/>
          <w:lang w:eastAsia="en-US"/>
        </w:rPr>
      </w:pPr>
      <w:r w:rsidRPr="00081529">
        <w:rPr>
          <w:rFonts w:ascii="Palatino Linotype" w:eastAsia="Calibri" w:hAnsi="Palatino Linotype"/>
          <w:b/>
          <w:lang w:eastAsia="en-US"/>
        </w:rPr>
        <w:t>Zhotovitel se zavazuje, že dílo vykoná a zrealiz</w:t>
      </w:r>
      <w:r w:rsidR="00B2358E" w:rsidRPr="00081529">
        <w:rPr>
          <w:rFonts w:ascii="Palatino Linotype" w:eastAsia="Calibri" w:hAnsi="Palatino Linotype"/>
          <w:b/>
          <w:lang w:eastAsia="en-US"/>
        </w:rPr>
        <w:t>uje v termínech shora uvedených.</w:t>
      </w:r>
    </w:p>
    <w:p w:rsidR="00EC08D0" w:rsidRPr="00081529" w:rsidRDefault="00B2358E" w:rsidP="0038759E">
      <w:pPr>
        <w:pStyle w:val="Odstavecseseznamem"/>
        <w:numPr>
          <w:ilvl w:val="0"/>
          <w:numId w:val="6"/>
        </w:numPr>
        <w:spacing w:before="60"/>
        <w:ind w:left="567" w:hanging="567"/>
        <w:jc w:val="both"/>
        <w:rPr>
          <w:rFonts w:ascii="Palatino Linotype" w:hAnsi="Palatino Linotype"/>
        </w:rPr>
      </w:pPr>
      <w:r w:rsidRPr="00081529">
        <w:rPr>
          <w:rFonts w:ascii="Palatino Linotype" w:hAnsi="Palatino Linotype"/>
        </w:rPr>
        <w:t>Smluvní strany se dohodly, že práce budou probíhat v souladu s</w:t>
      </w:r>
      <w:r w:rsidRPr="00081529">
        <w:rPr>
          <w:rFonts w:ascii="Palatino Linotype" w:hAnsi="Palatino Linotype"/>
          <w:b/>
        </w:rPr>
        <w:t xml:space="preserve"> časovým harmonogramem </w:t>
      </w:r>
      <w:r w:rsidRPr="00081529">
        <w:rPr>
          <w:rFonts w:ascii="Palatino Linotype" w:hAnsi="Palatino Linotype"/>
        </w:rPr>
        <w:t>dle</w:t>
      </w:r>
      <w:r w:rsidRPr="00081529">
        <w:rPr>
          <w:rFonts w:ascii="Palatino Linotype" w:hAnsi="Palatino Linotype"/>
          <w:b/>
        </w:rPr>
        <w:t xml:space="preserve"> Přílohy č. 3 </w:t>
      </w:r>
      <w:r w:rsidRPr="00081529">
        <w:rPr>
          <w:rFonts w:ascii="Palatino Linotype" w:hAnsi="Palatino Linotype"/>
        </w:rPr>
        <w:t xml:space="preserve">této smlouvy, který je zhotovitel povinen vyhotovit a předložit objednateli </w:t>
      </w:r>
      <w:r w:rsidR="0018165A">
        <w:rPr>
          <w:rFonts w:ascii="Palatino Linotype" w:hAnsi="Palatino Linotype"/>
        </w:rPr>
        <w:t xml:space="preserve">nejpozději </w:t>
      </w:r>
      <w:r w:rsidR="00EC08D0" w:rsidRPr="00081529">
        <w:rPr>
          <w:rFonts w:ascii="Palatino Linotype" w:hAnsi="Palatino Linotype"/>
          <w:b/>
        </w:rPr>
        <w:t xml:space="preserve">do </w:t>
      </w:r>
      <w:r w:rsidR="0018165A">
        <w:rPr>
          <w:rFonts w:ascii="Palatino Linotype" w:hAnsi="Palatino Linotype"/>
          <w:b/>
        </w:rPr>
        <w:t>10</w:t>
      </w:r>
      <w:r w:rsidR="00EC08D0" w:rsidRPr="00081529">
        <w:rPr>
          <w:rFonts w:ascii="Palatino Linotype" w:hAnsi="Palatino Linotype"/>
          <w:b/>
        </w:rPr>
        <w:t xml:space="preserve"> dnů</w:t>
      </w:r>
      <w:r w:rsidR="0018165A">
        <w:rPr>
          <w:rFonts w:ascii="Palatino Linotype" w:hAnsi="Palatino Linotype"/>
          <w:b/>
        </w:rPr>
        <w:t xml:space="preserve"> od podpisu této smlouvy</w:t>
      </w:r>
      <w:r w:rsidRPr="00081529">
        <w:rPr>
          <w:rFonts w:ascii="Palatino Linotype" w:hAnsi="Palatino Linotype"/>
        </w:rPr>
        <w:t>.</w:t>
      </w:r>
      <w:r w:rsidR="00EC08D0" w:rsidRPr="00081529">
        <w:rPr>
          <w:rFonts w:ascii="Palatino Linotype" w:hAnsi="Palatino Linotype"/>
        </w:rPr>
        <w:t xml:space="preserve"> Časový harmonogram bude upravovat časovou posloupnost a základní uzlové body jednotlivých částí plnění předmětu této smlouvy, a to na základě časového harmonogramu, který byl součástí nabídky zhotovitele, jakožto uchazeče zadávacího řízení, na základě kterého byl zhotovitel (resp. jeho nabídka) vybrán jako nejvhodnější uchazeč.</w:t>
      </w:r>
      <w:r w:rsidRPr="00081529">
        <w:rPr>
          <w:rFonts w:ascii="Palatino Linotype" w:hAnsi="Palatino Linotype"/>
        </w:rPr>
        <w:t xml:space="preserve"> </w:t>
      </w:r>
      <w:r w:rsidR="00EC08D0" w:rsidRPr="00081529">
        <w:rPr>
          <w:rFonts w:ascii="Palatino Linotype" w:hAnsi="Palatino Linotype"/>
        </w:rPr>
        <w:t>Z</w:t>
      </w:r>
      <w:r w:rsidRPr="00081529">
        <w:rPr>
          <w:rFonts w:ascii="Palatino Linotype" w:hAnsi="Palatino Linotype"/>
        </w:rPr>
        <w:t>hotovitel vypracuje a předloží detailní položkový časový harmonogram provádění díla, ve kterém bude</w:t>
      </w:r>
      <w:r w:rsidR="00EC08D0" w:rsidRPr="00081529">
        <w:rPr>
          <w:rFonts w:ascii="Palatino Linotype" w:hAnsi="Palatino Linotype"/>
        </w:rPr>
        <w:t xml:space="preserve"> zohledněno následující:</w:t>
      </w:r>
    </w:p>
    <w:p w:rsidR="00EC08D0" w:rsidRPr="00081529" w:rsidRDefault="00241338" w:rsidP="0038759E">
      <w:pPr>
        <w:pStyle w:val="Odstavecseseznamem"/>
        <w:numPr>
          <w:ilvl w:val="1"/>
          <w:numId w:val="6"/>
        </w:numPr>
        <w:ind w:left="567" w:hanging="567"/>
        <w:jc w:val="both"/>
        <w:rPr>
          <w:rFonts w:ascii="Palatino Linotype" w:hAnsi="Palatino Linotype"/>
        </w:rPr>
      </w:pPr>
      <w:r w:rsidRPr="00081529">
        <w:rPr>
          <w:rFonts w:ascii="Palatino Linotype" w:hAnsi="Palatino Linotype"/>
        </w:rPr>
        <w:t>vytyčení základních druhů</w:t>
      </w:r>
      <w:r w:rsidR="00EC08D0" w:rsidRPr="00081529">
        <w:rPr>
          <w:rFonts w:ascii="Palatino Linotype" w:hAnsi="Palatino Linotype"/>
        </w:rPr>
        <w:t xml:space="preserve"> prací, dodávek a dalších plnění poskytovaných zhotovitelem v rámci realizace předmětu této smlouvy;</w:t>
      </w:r>
    </w:p>
    <w:p w:rsidR="00EC08D0" w:rsidRPr="00081529" w:rsidRDefault="00241338" w:rsidP="0038759E">
      <w:pPr>
        <w:pStyle w:val="Odstavecseseznamem"/>
        <w:numPr>
          <w:ilvl w:val="1"/>
          <w:numId w:val="6"/>
        </w:numPr>
        <w:ind w:left="567" w:hanging="567"/>
        <w:jc w:val="both"/>
        <w:rPr>
          <w:rFonts w:ascii="Palatino Linotype" w:hAnsi="Palatino Linotype"/>
        </w:rPr>
      </w:pPr>
      <w:r w:rsidRPr="00081529">
        <w:rPr>
          <w:rFonts w:ascii="Palatino Linotype" w:hAnsi="Palatino Linotype"/>
        </w:rPr>
        <w:t>stanovení počátečního</w:t>
      </w:r>
      <w:r w:rsidR="00EC08D0" w:rsidRPr="00081529">
        <w:rPr>
          <w:rFonts w:ascii="Palatino Linotype" w:hAnsi="Palatino Linotype"/>
        </w:rPr>
        <w:t xml:space="preserve"> termín</w:t>
      </w:r>
      <w:r w:rsidRPr="00081529">
        <w:rPr>
          <w:rFonts w:ascii="Palatino Linotype" w:hAnsi="Palatino Linotype"/>
        </w:rPr>
        <w:t>u</w:t>
      </w:r>
      <w:r w:rsidR="00EC08D0" w:rsidRPr="00081529">
        <w:rPr>
          <w:rFonts w:ascii="Palatino Linotype" w:hAnsi="Palatino Linotype"/>
        </w:rPr>
        <w:t xml:space="preserve"> </w:t>
      </w:r>
      <w:r w:rsidRPr="00081529">
        <w:rPr>
          <w:rFonts w:ascii="Palatino Linotype" w:hAnsi="Palatino Linotype"/>
        </w:rPr>
        <w:t>jako</w:t>
      </w:r>
      <w:r w:rsidR="00EC08D0" w:rsidRPr="00081529">
        <w:rPr>
          <w:rFonts w:ascii="Palatino Linotype" w:hAnsi="Palatino Linotype"/>
        </w:rPr>
        <w:t xml:space="preserve"> předání a převzetí prostoru staveniště a konečn</w:t>
      </w:r>
      <w:r w:rsidRPr="00081529">
        <w:rPr>
          <w:rFonts w:ascii="Palatino Linotype" w:hAnsi="Palatino Linotype"/>
        </w:rPr>
        <w:t>ého</w:t>
      </w:r>
      <w:r w:rsidR="00EC08D0" w:rsidRPr="00081529">
        <w:rPr>
          <w:rFonts w:ascii="Palatino Linotype" w:hAnsi="Palatino Linotype"/>
        </w:rPr>
        <w:t xml:space="preserve"> termín</w:t>
      </w:r>
      <w:r w:rsidRPr="00081529">
        <w:rPr>
          <w:rFonts w:ascii="Palatino Linotype" w:hAnsi="Palatino Linotype"/>
        </w:rPr>
        <w:t>u</w:t>
      </w:r>
      <w:r w:rsidR="00EC08D0" w:rsidRPr="00081529">
        <w:rPr>
          <w:rFonts w:ascii="Palatino Linotype" w:hAnsi="Palatino Linotype"/>
        </w:rPr>
        <w:t xml:space="preserve"> </w:t>
      </w:r>
      <w:r w:rsidRPr="00081529">
        <w:rPr>
          <w:rFonts w:ascii="Palatino Linotype" w:hAnsi="Palatino Linotype"/>
        </w:rPr>
        <w:t>jako</w:t>
      </w:r>
      <w:r w:rsidR="00EC08D0" w:rsidRPr="00081529">
        <w:rPr>
          <w:rFonts w:ascii="Palatino Linotype" w:hAnsi="Palatino Linotype"/>
        </w:rPr>
        <w:t xml:space="preserve"> předání a převzetí díla jako předmětu plnění této smlouvy;</w:t>
      </w:r>
    </w:p>
    <w:p w:rsidR="00EC08D0" w:rsidRPr="00081529" w:rsidRDefault="00EC08D0" w:rsidP="0038759E">
      <w:pPr>
        <w:pStyle w:val="Odstavecseseznamem"/>
        <w:numPr>
          <w:ilvl w:val="1"/>
          <w:numId w:val="6"/>
        </w:numPr>
        <w:ind w:left="567" w:hanging="567"/>
        <w:jc w:val="both"/>
        <w:rPr>
          <w:rFonts w:ascii="Palatino Linotype" w:hAnsi="Palatino Linotype"/>
        </w:rPr>
      </w:pPr>
      <w:r w:rsidRPr="00081529">
        <w:rPr>
          <w:rFonts w:ascii="Palatino Linotype" w:hAnsi="Palatino Linotype"/>
        </w:rPr>
        <w:t>zpracování do podrobností umožňujících řádné zhotovení stavby s vyznačením uzlových bodů;</w:t>
      </w:r>
    </w:p>
    <w:p w:rsidR="00B2358E" w:rsidRPr="00044D92" w:rsidRDefault="00241338" w:rsidP="0038759E">
      <w:pPr>
        <w:pStyle w:val="Odstavecseseznamem"/>
        <w:numPr>
          <w:ilvl w:val="1"/>
          <w:numId w:val="6"/>
        </w:numPr>
        <w:ind w:left="567" w:hanging="567"/>
        <w:jc w:val="both"/>
        <w:rPr>
          <w:rFonts w:ascii="Palatino Linotype" w:hAnsi="Palatino Linotype"/>
          <w:spacing w:val="-2"/>
        </w:rPr>
      </w:pPr>
      <w:r w:rsidRPr="00044D92">
        <w:rPr>
          <w:rFonts w:ascii="Palatino Linotype" w:hAnsi="Palatino Linotype"/>
          <w:spacing w:val="-2"/>
        </w:rPr>
        <w:t xml:space="preserve">zapracování </w:t>
      </w:r>
      <w:r w:rsidR="00B2358E" w:rsidRPr="00044D92">
        <w:rPr>
          <w:rFonts w:ascii="Palatino Linotype" w:hAnsi="Palatino Linotype"/>
          <w:spacing w:val="-2"/>
        </w:rPr>
        <w:t>případn</w:t>
      </w:r>
      <w:r w:rsidRPr="00044D92">
        <w:rPr>
          <w:rFonts w:ascii="Palatino Linotype" w:hAnsi="Palatino Linotype"/>
          <w:spacing w:val="-2"/>
        </w:rPr>
        <w:t>ého</w:t>
      </w:r>
      <w:r w:rsidR="00B2358E" w:rsidRPr="00044D92">
        <w:rPr>
          <w:rFonts w:ascii="Palatino Linotype" w:hAnsi="Palatino Linotype"/>
          <w:spacing w:val="-2"/>
        </w:rPr>
        <w:t xml:space="preserve"> dopad</w:t>
      </w:r>
      <w:r w:rsidRPr="00044D92">
        <w:rPr>
          <w:rFonts w:ascii="Palatino Linotype" w:hAnsi="Palatino Linotype"/>
          <w:spacing w:val="-2"/>
        </w:rPr>
        <w:t>u</w:t>
      </w:r>
      <w:r w:rsidR="00B2358E" w:rsidRPr="00044D92">
        <w:rPr>
          <w:rFonts w:ascii="Palatino Linotype" w:hAnsi="Palatino Linotype"/>
          <w:spacing w:val="-2"/>
        </w:rPr>
        <w:t xml:space="preserve"> nepříznivých klimatických podmínek na plnění zhotovitele, neboť zhotovitel je povinen </w:t>
      </w:r>
      <w:r w:rsidR="00B2358E" w:rsidRPr="00044D92">
        <w:rPr>
          <w:rStyle w:val="ZkladntextodsazenChar"/>
          <w:rFonts w:ascii="Palatino Linotype" w:hAnsi="Palatino Linotype"/>
          <w:i w:val="0"/>
          <w:spacing w:val="-2"/>
          <w:sz w:val="20"/>
        </w:rPr>
        <w:t>dodržovat technologické předpisy pro provádění prací tzn., že budou splněny požadavky ČSN 732400,</w:t>
      </w:r>
      <w:r w:rsidR="00B2358E" w:rsidRPr="00044D92">
        <w:rPr>
          <w:rStyle w:val="ZkladntextodsazenChar"/>
          <w:rFonts w:ascii="Palatino Linotype" w:hAnsi="Palatino Linotype"/>
          <w:spacing w:val="-2"/>
          <w:sz w:val="20"/>
        </w:rPr>
        <w:t xml:space="preserve"> </w:t>
      </w:r>
      <w:r w:rsidR="00B2358E" w:rsidRPr="00044D92">
        <w:rPr>
          <w:rStyle w:val="ZkladntextodsazenChar"/>
          <w:rFonts w:ascii="Palatino Linotype" w:hAnsi="Palatino Linotype"/>
          <w:i w:val="0"/>
          <w:spacing w:val="-2"/>
          <w:sz w:val="20"/>
        </w:rPr>
        <w:t>tj.</w:t>
      </w:r>
      <w:r w:rsidR="00B2358E" w:rsidRPr="00044D92">
        <w:rPr>
          <w:rStyle w:val="ZkladntextodsazenChar"/>
          <w:rFonts w:ascii="Palatino Linotype" w:hAnsi="Palatino Linotype"/>
          <w:spacing w:val="-2"/>
          <w:sz w:val="20"/>
        </w:rPr>
        <w:t xml:space="preserve"> </w:t>
      </w:r>
      <w:r w:rsidR="00B2358E" w:rsidRPr="00044D92">
        <w:rPr>
          <w:rFonts w:ascii="Palatino Linotype" w:hAnsi="Palatino Linotype"/>
          <w:spacing w:val="-2"/>
        </w:rPr>
        <w:t>za podmínky, že průměrná venkovní teplota bude nad + 5 ºC. V případě nižších průměrných teplot bude termín realizace posunut o kalendářní dny, kdy průměrná denní teplota klesne pod + 5 st. Celsia. Pro tento případ smluvní strany sjednávají, že určené dny budou prokázány dle měření nejbližší veřejné meteostanice v místě, nebo blízkém okolí stavby. O nemožnosti provádění prací musí být pořízen zápis ve stavebním deníku.</w:t>
      </w:r>
    </w:p>
    <w:p w:rsidR="00241338" w:rsidRPr="00081529" w:rsidRDefault="00241338" w:rsidP="0038759E">
      <w:pPr>
        <w:pStyle w:val="Odstavecseseznamem"/>
        <w:numPr>
          <w:ilvl w:val="0"/>
          <w:numId w:val="6"/>
        </w:numPr>
        <w:spacing w:before="60"/>
        <w:ind w:left="567" w:hanging="567"/>
        <w:jc w:val="both"/>
        <w:rPr>
          <w:rFonts w:ascii="Palatino Linotype" w:hAnsi="Palatino Linotype"/>
        </w:rPr>
      </w:pPr>
      <w:r w:rsidRPr="00125D3C">
        <w:rPr>
          <w:rFonts w:ascii="Palatino Linotype" w:hAnsi="Palatino Linotype"/>
          <w:spacing w:val="-2"/>
        </w:rPr>
        <w:t xml:space="preserve">Časový harmonogram realizace díla se zhotovitel zavazuje předložit bez zbytečného odkladu po předchozím projednání s objednatelem, TDI, avšak nejpozději ve lhůtě dle odst. 4.2 tohoto článku. </w:t>
      </w:r>
      <w:r w:rsidRPr="00125D3C">
        <w:rPr>
          <w:rFonts w:ascii="Palatino Linotype" w:hAnsi="Palatino Linotype"/>
          <w:spacing w:val="-2"/>
        </w:rPr>
        <w:lastRenderedPageBreak/>
        <w:t xml:space="preserve">Objednatel se zavazuje předložený časový harmonogram realizace díla schválit nebo k němu sdělit výhrady do 3 pracovních dnů ode dne jeho předložení, případně tak učinit prostřednictvím TDI. Zhotovitel se zavazuje harmonogram realizace stavby přepracovat na podkladě písemných výhrad objednatele, případně TDI, a přepracovaný návrh harmonogramu realizace stavby neprodleně opětovně předložit objednateli a TDI ke schválení. Ustanovení tohoto odstavce se užije opakovaně, a to do </w:t>
      </w:r>
      <w:r w:rsidR="00125D3C" w:rsidRPr="00125D3C">
        <w:rPr>
          <w:rFonts w:ascii="Palatino Linotype" w:hAnsi="Palatino Linotype"/>
          <w:spacing w:val="-2"/>
        </w:rPr>
        <w:t>doby,</w:t>
      </w:r>
      <w:r w:rsidRPr="00125D3C">
        <w:rPr>
          <w:rFonts w:ascii="Palatino Linotype" w:hAnsi="Palatino Linotype"/>
          <w:spacing w:val="-2"/>
        </w:rPr>
        <w:t xml:space="preserve"> než bude harmonogram realizace stavby objednatelem schválen</w:t>
      </w:r>
      <w:r w:rsidRPr="00081529">
        <w:rPr>
          <w:rFonts w:ascii="Palatino Linotype" w:hAnsi="Palatino Linotype"/>
        </w:rPr>
        <w:t>.</w:t>
      </w:r>
    </w:p>
    <w:p w:rsidR="00241338" w:rsidRPr="00081529" w:rsidRDefault="00241338" w:rsidP="0038759E">
      <w:pPr>
        <w:pStyle w:val="Odstavecseseznamem"/>
        <w:numPr>
          <w:ilvl w:val="0"/>
          <w:numId w:val="6"/>
        </w:numPr>
        <w:spacing w:before="60"/>
        <w:ind w:left="567" w:hanging="567"/>
        <w:jc w:val="both"/>
        <w:rPr>
          <w:rFonts w:ascii="Palatino Linotype" w:hAnsi="Palatino Linotype"/>
        </w:rPr>
      </w:pPr>
      <w:r w:rsidRPr="00081529">
        <w:rPr>
          <w:rFonts w:ascii="Palatino Linotype" w:hAnsi="Palatino Linotype"/>
        </w:rPr>
        <w:t>Zhotovitel se zavazuje od odsouhlasení časového harmonogramu objednatelem provádět realizaci stavby ve lhůtách dle tohoto časového harmonogramu, případně dle aktualizovaného časového harmonogramu ve smyslu ustanovení odst. 4.5 tohoto článku.</w:t>
      </w:r>
    </w:p>
    <w:p w:rsidR="00241338" w:rsidRPr="00081529" w:rsidRDefault="00241338" w:rsidP="0038759E">
      <w:pPr>
        <w:pStyle w:val="Odstavecseseznamem"/>
        <w:numPr>
          <w:ilvl w:val="0"/>
          <w:numId w:val="6"/>
        </w:numPr>
        <w:spacing w:before="60"/>
        <w:ind w:left="567" w:hanging="567"/>
        <w:jc w:val="both"/>
        <w:rPr>
          <w:rFonts w:ascii="Palatino Linotype" w:hAnsi="Palatino Linotype"/>
        </w:rPr>
      </w:pPr>
      <w:r w:rsidRPr="00081529">
        <w:rPr>
          <w:rFonts w:ascii="Palatino Linotype" w:hAnsi="Palatino Linotype"/>
        </w:rPr>
        <w:t xml:space="preserve">Zhotovitel se zavazuje časový harmonogram díla průběžně aktualizovat, zjistí-li, že stavba nebo jakákoli její část není dle </w:t>
      </w:r>
      <w:r w:rsidR="00115B54" w:rsidRPr="00081529">
        <w:rPr>
          <w:rFonts w:ascii="Palatino Linotype" w:hAnsi="Palatino Linotype"/>
        </w:rPr>
        <w:t>časového harmonogramu</w:t>
      </w:r>
      <w:r w:rsidRPr="00081529">
        <w:rPr>
          <w:rFonts w:ascii="Palatino Linotype" w:hAnsi="Palatino Linotype"/>
        </w:rPr>
        <w:t xml:space="preserve"> realizovaná nebo realizovatelná. Skutečnost dle předchozí věty je zhotovitel povinen oznámit bez zbytečného odkladu</w:t>
      </w:r>
      <w:r w:rsidR="00115B54" w:rsidRPr="00081529">
        <w:rPr>
          <w:rFonts w:ascii="Palatino Linotype" w:hAnsi="Palatino Linotype"/>
        </w:rPr>
        <w:t xml:space="preserve"> objednateli a </w:t>
      </w:r>
      <w:r w:rsidRPr="00081529">
        <w:rPr>
          <w:rFonts w:ascii="Palatino Linotype" w:hAnsi="Palatino Linotype"/>
        </w:rPr>
        <w:t>TDI</w:t>
      </w:r>
      <w:r w:rsidR="00115B54" w:rsidRPr="00081529">
        <w:rPr>
          <w:rFonts w:ascii="Palatino Linotype" w:hAnsi="Palatino Linotype"/>
        </w:rPr>
        <w:t>, kdy objednatel příslušnou změnu časového harmonogramu schválí způsobem dle odst. 4.3 tohoto článku</w:t>
      </w:r>
      <w:r w:rsidRPr="00081529">
        <w:rPr>
          <w:rFonts w:ascii="Palatino Linotype" w:hAnsi="Palatino Linotype"/>
        </w:rPr>
        <w:t>. Zhotovitel se dále kdykoli v průběhu realizace stavby zavazuje bezodkladně upravit časový harmonogram na základě pokynů objednatele nebo TDI, zjistí-li objednatel nebo TDI, že postup realizace stavby neodpovídá schválenému časovému harmonogramu.</w:t>
      </w:r>
      <w:r w:rsidR="00115B54" w:rsidRPr="00081529">
        <w:rPr>
          <w:rFonts w:ascii="Palatino Linotype" w:hAnsi="Palatino Linotype"/>
        </w:rPr>
        <w:t xml:space="preserve"> Smluvní strany se dále dohodly, že o nemožnosti provádění stavebních prací dle časového harmonogramu bude vždy v každém konkrétním případě přerušení stavebních prací pořízen zápis ve stavebním deníku, který bude potvrzen podpisem oprávněných zástupců obou smluvních stran. V případě, že zápis ve stavebním deníku nebude obsahovat podpis oprávněného zástupce objednatele, nebude se k tomuto zápisu přihlížet.</w:t>
      </w:r>
    </w:p>
    <w:p w:rsidR="00026DCD" w:rsidRPr="00081529" w:rsidRDefault="00241338" w:rsidP="0038759E">
      <w:pPr>
        <w:pStyle w:val="Odstavecseseznamem"/>
        <w:numPr>
          <w:ilvl w:val="0"/>
          <w:numId w:val="6"/>
        </w:numPr>
        <w:spacing w:before="60"/>
        <w:ind w:left="567" w:hanging="567"/>
        <w:jc w:val="both"/>
        <w:rPr>
          <w:rFonts w:ascii="Palatino Linotype" w:hAnsi="Palatino Linotype"/>
        </w:rPr>
      </w:pPr>
      <w:r w:rsidRPr="00081529">
        <w:rPr>
          <w:rFonts w:ascii="Palatino Linotype" w:hAnsi="Palatino Linotype"/>
          <w:iCs/>
        </w:rPr>
        <w:t>V</w:t>
      </w:r>
      <w:r w:rsidRPr="00081529">
        <w:rPr>
          <w:rFonts w:ascii="Palatino Linotype" w:hAnsi="Palatino Linotype"/>
        </w:rPr>
        <w:t xml:space="preserve"> případě prodlení zhotovitele s termíny plnění stanovenými dle bodu 4.1 smlouvy</w:t>
      </w:r>
      <w:r w:rsidR="00026DCD" w:rsidRPr="00081529">
        <w:rPr>
          <w:rFonts w:ascii="Palatino Linotype" w:hAnsi="Palatino Linotype"/>
        </w:rPr>
        <w:t>, termíny dle odsouhlaseného časového harmonogramu</w:t>
      </w:r>
      <w:r w:rsidRPr="00081529">
        <w:rPr>
          <w:rFonts w:ascii="Palatino Linotype" w:hAnsi="Palatino Linotype"/>
        </w:rPr>
        <w:t xml:space="preserve"> či termíny stanovenými po vzájemné dohodě, je zhotovitel povinen zajistit provádění prací a dodávek v prodloužených směnách, eventuálně ve vícesměnném provozu minimálně do vyrovnání termínového prodlení. Objednatel umožní zhotoviteli tyto práce provádět při respektování vydaného stavebního povolení a obecně závazných právních předpisů a nařízení.</w:t>
      </w:r>
      <w:r w:rsidR="00026DCD" w:rsidRPr="00081529">
        <w:rPr>
          <w:rFonts w:ascii="Palatino Linotype" w:hAnsi="Palatino Linotype"/>
        </w:rPr>
        <w:t xml:space="preserve"> </w:t>
      </w:r>
    </w:p>
    <w:p w:rsidR="00026DCD" w:rsidRPr="00125D3C" w:rsidRDefault="0069612A" w:rsidP="0038759E">
      <w:pPr>
        <w:pStyle w:val="Odstavecseseznamem"/>
        <w:numPr>
          <w:ilvl w:val="0"/>
          <w:numId w:val="6"/>
        </w:numPr>
        <w:spacing w:before="60"/>
        <w:ind w:left="567" w:hanging="567"/>
        <w:jc w:val="both"/>
        <w:rPr>
          <w:rFonts w:ascii="Palatino Linotype" w:hAnsi="Palatino Linotype"/>
          <w:spacing w:val="-2"/>
        </w:rPr>
      </w:pPr>
      <w:r w:rsidRPr="00125D3C">
        <w:rPr>
          <w:rFonts w:ascii="Palatino Linotype" w:hAnsi="Palatino Linotype"/>
          <w:snapToGrid w:val="0"/>
          <w:spacing w:val="-2"/>
        </w:rPr>
        <w:t>Obě smluvní strany se dohodly, že pokud by v průběhu provádění díla došlo k prodlení zhotovitele s plněním díla z důvodu vyšší moci, klimatických podmínek, vydání povolení či vyjádření souvisejících s plněním předmětu této smlouvy orgánem veřejné moci po termínu zahájení nebo jiných neočekávaných okolností, které nastaly bez zavinění některé ze smluvních stran, dohodnou se strany na prodloužení termínu plnění, a to o dobu přímo úměrnou trvání okolností bránících dodržení původního termínu vyjmenovaných výše v tomto odstavci. O důvodu a trvání nemožnosti provádění stavebních prací ve smyslu tohoto odstavce bude vždy v každém konkrétním případě pořízen zápis ve stavebním deníku, který bude potvrzen podpisem oprávněných zástupců obou smluvních stran. V případě, že zápis ve stavebním deníku nebude obsahovat podpis oprávněného zástupce objednatele, nebude se k tomuto zápisu přihlížet.</w:t>
      </w:r>
    </w:p>
    <w:p w:rsidR="00026DCD" w:rsidRPr="00081529" w:rsidRDefault="0069612A" w:rsidP="0038759E">
      <w:pPr>
        <w:pStyle w:val="Odstavecseseznamem"/>
        <w:numPr>
          <w:ilvl w:val="0"/>
          <w:numId w:val="6"/>
        </w:numPr>
        <w:spacing w:before="60"/>
        <w:ind w:left="567" w:hanging="567"/>
        <w:jc w:val="both"/>
        <w:rPr>
          <w:rFonts w:ascii="Palatino Linotype" w:hAnsi="Palatino Linotype"/>
        </w:rPr>
      </w:pPr>
      <w:r w:rsidRPr="00081529">
        <w:rPr>
          <w:rFonts w:ascii="Palatino Linotype" w:hAnsi="Palatino Linotype"/>
        </w:rPr>
        <w:t>Objednatel je oprávněn kdykoliv v průběhu provádění díla rozhodnout z důvodu nedostatku finančních prostředků o přerušení provádění prací na díle. Zhotovitel v takovém případě bez zbytečného odkladu po doručení písemného rozhodnutí objednatele dle předchozí věty přeruší provádění prací na díle a provede nezbytné zabezpečovací práce tak, aby bylo zabráněno případným škodám na rozpracovaném díle. O dobu přerušení provádění prací na díle z důvodu uvedeného v tomto odstavci se prodlužují termíny pro splnění díla. Zhotovitel je povinen zahájit provádění prací na rozpracovaném díle neprodleně po obdržení písemného pokynu objednatele o možnosti pokračovat, nejpozději však do 3 dnů od tohoto pokynu. Přerušením provádění prací na díle není dotčena povinnost zhotovitele zajistit na své náklady zabezpečení a nepřetržité hlídání staveniště, aby nedošlo k žádné újmě na dosud zhotoveném díle či staveništi.</w:t>
      </w:r>
    </w:p>
    <w:p w:rsidR="00241338" w:rsidRDefault="0069612A" w:rsidP="0038759E">
      <w:pPr>
        <w:pStyle w:val="Odstavecseseznamem"/>
        <w:numPr>
          <w:ilvl w:val="0"/>
          <w:numId w:val="6"/>
        </w:numPr>
        <w:spacing w:before="60"/>
        <w:ind w:left="567" w:hanging="567"/>
        <w:jc w:val="both"/>
        <w:rPr>
          <w:rFonts w:ascii="Palatino Linotype" w:hAnsi="Palatino Linotype"/>
        </w:rPr>
      </w:pPr>
      <w:r w:rsidRPr="00081529">
        <w:rPr>
          <w:rFonts w:ascii="Palatino Linotype" w:hAnsi="Palatino Linotype"/>
        </w:rPr>
        <w:t xml:space="preserve">Zhotovitel bere na vědomí, že objednatel je oprávněn kdykoliv před zahájením anebo v průběhu </w:t>
      </w:r>
      <w:r w:rsidRPr="00081529">
        <w:rPr>
          <w:rFonts w:ascii="Palatino Linotype" w:hAnsi="Palatino Linotype"/>
        </w:rPr>
        <w:lastRenderedPageBreak/>
        <w:t>provádění díla rozhodnout z důvodu nedostatku finančních prostředků o omezení rozsahu díla a stejně tak je oprávněn kdykoliv rozhodnout též o jeho rozšíření.</w:t>
      </w:r>
    </w:p>
    <w:p w:rsidR="0069612A" w:rsidRPr="00081529" w:rsidRDefault="0069612A" w:rsidP="006A3892">
      <w:pPr>
        <w:pStyle w:val="Odstavecseseznamem"/>
        <w:numPr>
          <w:ilvl w:val="0"/>
          <w:numId w:val="6"/>
        </w:numPr>
        <w:spacing w:before="40"/>
        <w:ind w:left="567" w:hanging="567"/>
        <w:jc w:val="both"/>
        <w:rPr>
          <w:rFonts w:ascii="Palatino Linotype" w:hAnsi="Palatino Linotype"/>
        </w:rPr>
      </w:pPr>
      <w:bookmarkStart w:id="5" w:name="_Hlk489016924"/>
      <w:r>
        <w:rPr>
          <w:rFonts w:ascii="Palatino Linotype" w:hAnsi="Palatino Linotype"/>
        </w:rPr>
        <w:t xml:space="preserve">Veškeré změny díla týkající se ujednání dle odst. 4.7 až 4.9 tohoto článku budou vždy uplatněny </w:t>
      </w:r>
      <w:r w:rsidRPr="005F11E9">
        <w:rPr>
          <w:rFonts w:ascii="Palatino Linotype" w:hAnsi="Palatino Linotype"/>
        </w:rPr>
        <w:t>za současného naplnění a dodržení příslušných ustanovení zákona upravujícího zadávání veřejných zakázek</w:t>
      </w:r>
      <w:r>
        <w:rPr>
          <w:rFonts w:ascii="Palatino Linotype" w:hAnsi="Palatino Linotype"/>
        </w:rPr>
        <w:t xml:space="preserve"> (zejména pak s ohledem na dodržení ustanovení o změnách závazku ze smlouvy na veřejnou zakázku ve smyslu ustanovení § 222 zákona č. 134/2016 sb., o zadávání veřejných zakázek, v platném znění)</w:t>
      </w:r>
      <w:r w:rsidRPr="005F11E9">
        <w:rPr>
          <w:rFonts w:ascii="Palatino Linotype" w:hAnsi="Palatino Linotype"/>
        </w:rPr>
        <w:t>.</w:t>
      </w:r>
      <w:bookmarkEnd w:id="5"/>
    </w:p>
    <w:p w:rsidR="00C80E6C" w:rsidRPr="004B2156" w:rsidRDefault="00B2358E" w:rsidP="006A3892">
      <w:pPr>
        <w:pStyle w:val="Odstavecseseznamem"/>
        <w:numPr>
          <w:ilvl w:val="0"/>
          <w:numId w:val="6"/>
        </w:numPr>
        <w:spacing w:before="40"/>
        <w:ind w:left="567" w:hanging="567"/>
        <w:jc w:val="both"/>
        <w:rPr>
          <w:rFonts w:ascii="Palatino Linotype" w:hAnsi="Palatino Linotype"/>
          <w:spacing w:val="-4"/>
        </w:rPr>
      </w:pPr>
      <w:r w:rsidRPr="004B2156">
        <w:rPr>
          <w:rFonts w:ascii="Palatino Linotype" w:hAnsi="Palatino Linotype"/>
          <w:b/>
          <w:bCs/>
          <w:spacing w:val="-4"/>
        </w:rPr>
        <w:t>Objednatel se zavazuje předat zhotoviteli staveniště v termínu dle odst. 4.1 tohoto článku</w:t>
      </w:r>
      <w:r w:rsidRPr="004B2156">
        <w:rPr>
          <w:rFonts w:ascii="Palatino Linotype" w:hAnsi="Palatino Linotype"/>
          <w:spacing w:val="-4"/>
        </w:rPr>
        <w:t xml:space="preserve">, na důkaz čehož bude sepsán písemný předávací protokol potvrzený oběma smluvními stranami. </w:t>
      </w:r>
      <w:r w:rsidR="00C80E6C" w:rsidRPr="004B2156">
        <w:rPr>
          <w:rFonts w:ascii="Palatino Linotype" w:hAnsi="Palatino Linotype"/>
          <w:b/>
          <w:spacing w:val="-4"/>
        </w:rPr>
        <w:t xml:space="preserve">K předání a převzetí staveniště vyzve objednatel zhotovitele min. 5 pracovních dní předem a zhotovitel je povinen staveniště převzít nejpozději do 5 pracovních dní ode dne doručení výzvy objednatele k převzetí staveniště. V případě nesplnění povinnosti k převzetí staveniště </w:t>
      </w:r>
      <w:r w:rsidR="00251728" w:rsidRPr="004B2156">
        <w:rPr>
          <w:rFonts w:ascii="Palatino Linotype" w:hAnsi="Palatino Linotype"/>
          <w:b/>
          <w:spacing w:val="-4"/>
        </w:rPr>
        <w:t xml:space="preserve">ze strany zhotovitele </w:t>
      </w:r>
      <w:r w:rsidR="00C80E6C" w:rsidRPr="004B2156">
        <w:rPr>
          <w:rFonts w:ascii="Palatino Linotype" w:hAnsi="Palatino Linotype"/>
          <w:b/>
          <w:spacing w:val="-4"/>
        </w:rPr>
        <w:t xml:space="preserve">dle tohoto ustanovení </w:t>
      </w:r>
      <w:r w:rsidR="00251728" w:rsidRPr="004B2156">
        <w:rPr>
          <w:rFonts w:ascii="Palatino Linotype" w:hAnsi="Palatino Linotype"/>
          <w:b/>
          <w:spacing w:val="-4"/>
        </w:rPr>
        <w:t>se zhotovitel ocitá v prodlení s plněním díla dle této smlouvy.</w:t>
      </w:r>
    </w:p>
    <w:p w:rsidR="00B2358E" w:rsidRPr="00081529" w:rsidRDefault="00B2358E" w:rsidP="004B2156">
      <w:pPr>
        <w:pStyle w:val="Odstavecseseznamem"/>
        <w:ind w:left="567"/>
        <w:jc w:val="both"/>
        <w:rPr>
          <w:rFonts w:ascii="Palatino Linotype" w:hAnsi="Palatino Linotype"/>
        </w:rPr>
      </w:pPr>
      <w:r w:rsidRPr="00081529">
        <w:rPr>
          <w:rFonts w:ascii="Palatino Linotype" w:hAnsi="Palatino Linotype"/>
        </w:rPr>
        <w:t xml:space="preserve">Pokud bude staveniště </w:t>
      </w:r>
      <w:r w:rsidR="004B2156">
        <w:rPr>
          <w:rFonts w:ascii="Palatino Linotype" w:hAnsi="Palatino Linotype"/>
        </w:rPr>
        <w:t xml:space="preserve">před zahájením plnění díla </w:t>
      </w:r>
      <w:r w:rsidRPr="00081529">
        <w:rPr>
          <w:rFonts w:ascii="Palatino Linotype" w:hAnsi="Palatino Linotype"/>
        </w:rPr>
        <w:t xml:space="preserve">předáno k pozdějšímu </w:t>
      </w:r>
      <w:r w:rsidR="004B2156" w:rsidRPr="00081529">
        <w:rPr>
          <w:rFonts w:ascii="Palatino Linotype" w:hAnsi="Palatino Linotype"/>
        </w:rPr>
        <w:t>datu,</w:t>
      </w:r>
      <w:r w:rsidR="004B2156">
        <w:rPr>
          <w:rFonts w:ascii="Palatino Linotype" w:hAnsi="Palatino Linotype"/>
        </w:rPr>
        <w:t xml:space="preserve"> než je předpokládáno dle odst. 4.1 tohoto článku</w:t>
      </w:r>
      <w:r w:rsidRPr="00081529">
        <w:rPr>
          <w:rFonts w:ascii="Palatino Linotype" w:hAnsi="Palatino Linotype"/>
        </w:rPr>
        <w:t xml:space="preserve">, bude o tuto dobu posunuta jak doba nástupu zhotovitele k provádění díla, tak i doba dokončení díla. O těchto skutečnostech bude pořízen zápis do stavebního deníku, který bude odsouhlasen a stvrzen podpisy obou smluvních stran. </w:t>
      </w:r>
      <w:r w:rsidRPr="00081529">
        <w:rPr>
          <w:rFonts w:ascii="Palatino Linotype" w:hAnsi="Palatino Linotype"/>
          <w:b/>
          <w:bCs/>
        </w:rPr>
        <w:t>Zhotovitel se zavazuje předat staveniště zpět objednateli po dokončení a předání díla, tj. předmětu plnění dle této smlouvy, a to v termínu dle odst. 4.1 tohoto článku</w:t>
      </w:r>
      <w:r w:rsidRPr="00081529">
        <w:rPr>
          <w:rFonts w:ascii="Palatino Linotype" w:hAnsi="Palatino Linotype"/>
        </w:rPr>
        <w:t>, o čemž bude taktéž vyhotoven písemný předávací protokol potvrzený oběma smluvními stranami.</w:t>
      </w:r>
    </w:p>
    <w:p w:rsidR="00B2358E" w:rsidRPr="00081529" w:rsidRDefault="00B2358E" w:rsidP="006A3892">
      <w:pPr>
        <w:pStyle w:val="Odstavecseseznamem"/>
        <w:numPr>
          <w:ilvl w:val="0"/>
          <w:numId w:val="6"/>
        </w:numPr>
        <w:spacing w:before="40"/>
        <w:ind w:left="567" w:hanging="567"/>
        <w:jc w:val="both"/>
        <w:rPr>
          <w:rFonts w:ascii="Palatino Linotype" w:hAnsi="Palatino Linotype"/>
        </w:rPr>
      </w:pPr>
      <w:r w:rsidRPr="00081529">
        <w:rPr>
          <w:rFonts w:ascii="Palatino Linotype" w:hAnsi="Palatino Linotype"/>
          <w:b/>
        </w:rPr>
        <w:t>Místo plnění:</w:t>
      </w:r>
    </w:p>
    <w:p w:rsidR="00486E9A" w:rsidRPr="00081529" w:rsidRDefault="004C3F1A" w:rsidP="00681A72">
      <w:pPr>
        <w:tabs>
          <w:tab w:val="left" w:pos="284"/>
        </w:tabs>
        <w:ind w:left="567"/>
        <w:contextualSpacing/>
        <w:jc w:val="both"/>
        <w:rPr>
          <w:rFonts w:ascii="Palatino Linotype" w:hAnsi="Palatino Linotype"/>
        </w:rPr>
      </w:pPr>
      <w:r w:rsidRPr="00081529">
        <w:rPr>
          <w:rFonts w:ascii="Palatino Linotype" w:hAnsi="Palatino Linotype"/>
        </w:rPr>
        <w:t>Míste</w:t>
      </w:r>
      <w:r w:rsidR="002251D0" w:rsidRPr="00081529">
        <w:rPr>
          <w:rFonts w:ascii="Palatino Linotype" w:hAnsi="Palatino Linotype"/>
        </w:rPr>
        <w:t>m plnění díla</w:t>
      </w:r>
      <w:r w:rsidRPr="00081529">
        <w:rPr>
          <w:rFonts w:ascii="Palatino Linotype" w:hAnsi="Palatino Linotype"/>
        </w:rPr>
        <w:t xml:space="preserve"> je </w:t>
      </w:r>
      <w:r w:rsidR="0018165A" w:rsidRPr="0018165A">
        <w:rPr>
          <w:rFonts w:ascii="Palatino Linotype" w:hAnsi="Palatino Linotype"/>
          <w:b/>
        </w:rPr>
        <w:t xml:space="preserve">Město </w:t>
      </w:r>
      <w:r w:rsidR="00A51C4A">
        <w:rPr>
          <w:rFonts w:ascii="Palatino Linotype" w:hAnsi="Palatino Linotype"/>
          <w:b/>
        </w:rPr>
        <w:t>Králíky</w:t>
      </w:r>
      <w:r w:rsidR="0018165A" w:rsidRPr="0018165A">
        <w:rPr>
          <w:rFonts w:ascii="Palatino Linotype" w:hAnsi="Palatino Linotype"/>
          <w:b/>
        </w:rPr>
        <w:t xml:space="preserve"> – „</w:t>
      </w:r>
      <w:r w:rsidR="00A51C4A">
        <w:rPr>
          <w:rFonts w:ascii="Palatino Linotype" w:hAnsi="Palatino Linotype"/>
          <w:b/>
        </w:rPr>
        <w:t>Autobusové nádraží Králíky</w:t>
      </w:r>
      <w:r w:rsidR="0018165A" w:rsidRPr="0018165A">
        <w:rPr>
          <w:rFonts w:ascii="Palatino Linotype" w:hAnsi="Palatino Linotype"/>
          <w:b/>
        </w:rPr>
        <w:t xml:space="preserve">“, </w:t>
      </w:r>
      <w:r w:rsidR="005C496F" w:rsidRPr="00FB7A17">
        <w:rPr>
          <w:rFonts w:ascii="Palatino Linotype" w:hAnsi="Palatino Linotype" w:cs="Palatino Linotype"/>
        </w:rPr>
        <w:t>a to konkrétně</w:t>
      </w:r>
      <w:r w:rsidR="005C496F">
        <w:rPr>
          <w:rFonts w:ascii="Palatino Linotype" w:hAnsi="Palatino Linotype" w:cs="Palatino Linotype"/>
        </w:rPr>
        <w:t xml:space="preserve">: </w:t>
      </w:r>
      <w:r w:rsidR="005C496F" w:rsidRPr="004C4F1D">
        <w:rPr>
          <w:rFonts w:ascii="Palatino Linotype" w:hAnsi="Palatino Linotype" w:cs="Palatino Linotype"/>
          <w:b/>
        </w:rPr>
        <w:t xml:space="preserve">Pozemky s </w:t>
      </w:r>
      <w:proofErr w:type="spellStart"/>
      <w:r w:rsidR="005C496F" w:rsidRPr="004C4F1D">
        <w:rPr>
          <w:rFonts w:ascii="Palatino Linotype" w:hAnsi="Palatino Linotype" w:cs="Palatino Linotype"/>
          <w:b/>
        </w:rPr>
        <w:t>parc</w:t>
      </w:r>
      <w:proofErr w:type="spellEnd"/>
      <w:r w:rsidR="005C496F" w:rsidRPr="004C4F1D">
        <w:rPr>
          <w:rFonts w:ascii="Palatino Linotype" w:hAnsi="Palatino Linotype" w:cs="Palatino Linotype"/>
          <w:b/>
        </w:rPr>
        <w:t>. č. 328 315, 2140, 2139/1, 328, 612/1</w:t>
      </w:r>
      <w:r w:rsidR="005C496F">
        <w:rPr>
          <w:rFonts w:ascii="Palatino Linotype" w:hAnsi="Palatino Linotype" w:cs="Palatino Linotype"/>
          <w:b/>
        </w:rPr>
        <w:t xml:space="preserve"> v k. ú. Králíky</w:t>
      </w:r>
      <w:r w:rsidR="00DD32D5" w:rsidRPr="00081529">
        <w:rPr>
          <w:rFonts w:ascii="Palatino Linotype" w:hAnsi="Palatino Linotype"/>
          <w:snapToGrid w:val="0"/>
        </w:rPr>
        <w:t xml:space="preserve"> (dále</w:t>
      </w:r>
      <w:r w:rsidR="003B6BB3" w:rsidRPr="00081529">
        <w:rPr>
          <w:rFonts w:ascii="Palatino Linotype" w:hAnsi="Palatino Linotype"/>
          <w:snapToGrid w:val="0"/>
        </w:rPr>
        <w:t xml:space="preserve"> </w:t>
      </w:r>
      <w:r w:rsidR="00B2358E" w:rsidRPr="00081529">
        <w:rPr>
          <w:rFonts w:ascii="Palatino Linotype" w:hAnsi="Palatino Linotype"/>
          <w:snapToGrid w:val="0"/>
        </w:rPr>
        <w:t>také jako</w:t>
      </w:r>
      <w:r w:rsidR="003B6BB3" w:rsidRPr="00081529">
        <w:rPr>
          <w:rFonts w:ascii="Palatino Linotype" w:hAnsi="Palatino Linotype"/>
          <w:snapToGrid w:val="0"/>
        </w:rPr>
        <w:t xml:space="preserve"> „</w:t>
      </w:r>
      <w:r w:rsidR="003B6BB3" w:rsidRPr="00081529">
        <w:rPr>
          <w:rFonts w:ascii="Palatino Linotype" w:hAnsi="Palatino Linotype"/>
          <w:b/>
          <w:snapToGrid w:val="0"/>
        </w:rPr>
        <w:t>staveniště</w:t>
      </w:r>
      <w:r w:rsidR="003B6BB3" w:rsidRPr="00081529">
        <w:rPr>
          <w:rFonts w:ascii="Palatino Linotype" w:hAnsi="Palatino Linotype"/>
          <w:snapToGrid w:val="0"/>
        </w:rPr>
        <w:t>“).</w:t>
      </w:r>
      <w:r w:rsidR="00B2358E" w:rsidRPr="00081529">
        <w:rPr>
          <w:rFonts w:ascii="Palatino Linotype" w:hAnsi="Palatino Linotype"/>
          <w:snapToGrid w:val="0"/>
        </w:rPr>
        <w:t xml:space="preserve"> Přesné vymezení staveniště včetně jeho bližšího zobrazení je uvedeno v</w:t>
      </w:r>
      <w:r w:rsidR="005C496F">
        <w:rPr>
          <w:rFonts w:ascii="Palatino Linotype" w:hAnsi="Palatino Linotype"/>
          <w:snapToGrid w:val="0"/>
        </w:rPr>
        <w:t> Projektových dokumentacích</w:t>
      </w:r>
      <w:r w:rsidR="00B2358E" w:rsidRPr="00081529">
        <w:rPr>
          <w:rFonts w:ascii="Palatino Linotype" w:hAnsi="Palatino Linotype"/>
          <w:snapToGrid w:val="0"/>
        </w:rPr>
        <w:t>.</w:t>
      </w:r>
    </w:p>
    <w:p w:rsidR="00C1436E" w:rsidRPr="00032183" w:rsidRDefault="00CC2E62" w:rsidP="0017413F">
      <w:pPr>
        <w:spacing w:before="240"/>
        <w:ind w:left="567" w:hanging="567"/>
        <w:jc w:val="center"/>
        <w:outlineLvl w:val="0"/>
        <w:rPr>
          <w:rFonts w:ascii="Palatino Linotype" w:hAnsi="Palatino Linotype"/>
          <w:b/>
          <w:bCs/>
          <w:snapToGrid w:val="0"/>
          <w:sz w:val="22"/>
        </w:rPr>
      </w:pPr>
      <w:r w:rsidRPr="00032183">
        <w:rPr>
          <w:rFonts w:ascii="Palatino Linotype" w:hAnsi="Palatino Linotype"/>
          <w:b/>
          <w:bCs/>
          <w:sz w:val="22"/>
        </w:rPr>
        <w:t>Článek</w:t>
      </w:r>
      <w:r w:rsidR="00681A72" w:rsidRPr="00032183">
        <w:rPr>
          <w:rFonts w:ascii="Palatino Linotype" w:hAnsi="Palatino Linotype"/>
          <w:b/>
          <w:bCs/>
          <w:sz w:val="22"/>
        </w:rPr>
        <w:t xml:space="preserve"> </w:t>
      </w:r>
      <w:r w:rsidR="00C1436E" w:rsidRPr="00032183">
        <w:rPr>
          <w:rFonts w:ascii="Palatino Linotype" w:hAnsi="Palatino Linotype"/>
          <w:b/>
          <w:bCs/>
          <w:snapToGrid w:val="0"/>
          <w:sz w:val="22"/>
        </w:rPr>
        <w:t>V.</w:t>
      </w:r>
    </w:p>
    <w:p w:rsidR="00C1436E" w:rsidRPr="00032183" w:rsidRDefault="00C1436E" w:rsidP="0017413F">
      <w:pPr>
        <w:spacing w:after="120"/>
        <w:ind w:left="567" w:hanging="567"/>
        <w:jc w:val="center"/>
        <w:rPr>
          <w:rFonts w:ascii="Palatino Linotype" w:hAnsi="Palatino Linotype"/>
          <w:b/>
          <w:bCs/>
          <w:snapToGrid w:val="0"/>
          <w:sz w:val="22"/>
        </w:rPr>
      </w:pPr>
      <w:r w:rsidRPr="00032183">
        <w:rPr>
          <w:rFonts w:ascii="Palatino Linotype" w:hAnsi="Palatino Linotype"/>
          <w:b/>
          <w:bCs/>
          <w:snapToGrid w:val="0"/>
          <w:sz w:val="22"/>
        </w:rPr>
        <w:t xml:space="preserve">Cena za </w:t>
      </w:r>
      <w:r w:rsidR="0017413F" w:rsidRPr="00032183">
        <w:rPr>
          <w:rFonts w:ascii="Palatino Linotype" w:hAnsi="Palatino Linotype"/>
          <w:b/>
          <w:bCs/>
          <w:snapToGrid w:val="0"/>
          <w:sz w:val="22"/>
        </w:rPr>
        <w:t>splnění předmětu smlouvy</w:t>
      </w:r>
    </w:p>
    <w:p w:rsidR="00F8449E" w:rsidRDefault="006B3915" w:rsidP="0038759E">
      <w:pPr>
        <w:pStyle w:val="Odstavecseseznamem"/>
        <w:numPr>
          <w:ilvl w:val="0"/>
          <w:numId w:val="7"/>
        </w:numPr>
        <w:spacing w:before="60"/>
        <w:ind w:left="567" w:hanging="567"/>
        <w:jc w:val="both"/>
        <w:rPr>
          <w:rFonts w:ascii="Palatino Linotype" w:hAnsi="Palatino Linotype"/>
        </w:rPr>
      </w:pPr>
      <w:r w:rsidRPr="008551E3">
        <w:rPr>
          <w:rFonts w:ascii="Palatino Linotype" w:hAnsi="Palatino Linotype"/>
        </w:rPr>
        <w:t xml:space="preserve">Smluvní strany se dohodly na </w:t>
      </w:r>
      <w:r w:rsidRPr="00081529">
        <w:rPr>
          <w:rFonts w:ascii="Palatino Linotype" w:hAnsi="Palatino Linotype"/>
        </w:rPr>
        <w:t>cen</w:t>
      </w:r>
      <w:r>
        <w:rPr>
          <w:rFonts w:ascii="Palatino Linotype" w:hAnsi="Palatino Linotype"/>
        </w:rPr>
        <w:t>ě</w:t>
      </w:r>
      <w:r w:rsidRPr="00081529">
        <w:rPr>
          <w:rFonts w:ascii="Palatino Linotype" w:hAnsi="Palatino Linotype"/>
        </w:rPr>
        <w:t xml:space="preserve"> za splnění předmětu smlouvy, tj. zhotovení díla dle </w:t>
      </w:r>
      <w:r>
        <w:rPr>
          <w:rFonts w:ascii="Palatino Linotype" w:hAnsi="Palatino Linotype"/>
        </w:rPr>
        <w:t>Projektových dokumentací díla</w:t>
      </w:r>
      <w:r w:rsidRPr="00081529">
        <w:rPr>
          <w:rFonts w:ascii="Palatino Linotype" w:hAnsi="Palatino Linotype"/>
        </w:rPr>
        <w:t xml:space="preserve"> dle Přílohy č. 1 a </w:t>
      </w:r>
      <w:r>
        <w:rPr>
          <w:rFonts w:ascii="Palatino Linotype" w:hAnsi="Palatino Linotype"/>
        </w:rPr>
        <w:t>Položkových rozpočtů</w:t>
      </w:r>
      <w:r w:rsidRPr="00081529">
        <w:rPr>
          <w:rFonts w:ascii="Palatino Linotype" w:hAnsi="Palatino Linotype"/>
        </w:rPr>
        <w:t xml:space="preserve"> díla dle Přílohy č. 2, </w:t>
      </w:r>
      <w:r>
        <w:rPr>
          <w:rFonts w:ascii="Palatino Linotype" w:hAnsi="Palatino Linotype"/>
        </w:rPr>
        <w:t>dle níže uvedeného, kdy ceny za jednotlivé fáze díla a Celková cena jsou</w:t>
      </w:r>
      <w:r w:rsidRPr="00081529">
        <w:rPr>
          <w:rFonts w:ascii="Palatino Linotype" w:hAnsi="Palatino Linotype"/>
        </w:rPr>
        <w:t xml:space="preserve"> stanoven</w:t>
      </w:r>
      <w:r>
        <w:rPr>
          <w:rFonts w:ascii="Palatino Linotype" w:hAnsi="Palatino Linotype"/>
        </w:rPr>
        <w:t>y</w:t>
      </w:r>
      <w:r w:rsidRPr="00081529">
        <w:rPr>
          <w:rFonts w:ascii="Palatino Linotype" w:hAnsi="Palatino Linotype"/>
        </w:rPr>
        <w:t xml:space="preserve"> dohodou smluvních stran na maximální částku v následující výši</w:t>
      </w:r>
      <w:r w:rsidRPr="008551E3">
        <w:rPr>
          <w:rFonts w:ascii="Palatino Linotype" w:hAnsi="Palatino Linotype"/>
        </w:rPr>
        <w: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96"/>
        <w:gridCol w:w="6065"/>
        <w:gridCol w:w="2196"/>
      </w:tblGrid>
      <w:tr w:rsidR="0076404E" w:rsidRPr="00B578AE" w:rsidTr="00E73013">
        <w:trPr>
          <w:trHeight w:val="567"/>
          <w:jc w:val="right"/>
        </w:trPr>
        <w:tc>
          <w:tcPr>
            <w:tcW w:w="8757" w:type="dxa"/>
            <w:gridSpan w:val="3"/>
            <w:tcBorders>
              <w:top w:val="double" w:sz="4" w:space="0" w:color="auto"/>
              <w:left w:val="double" w:sz="4" w:space="0" w:color="auto"/>
              <w:bottom w:val="single" w:sz="4" w:space="0" w:color="auto"/>
              <w:right w:val="double" w:sz="4" w:space="0" w:color="auto"/>
            </w:tcBorders>
            <w:vAlign w:val="center"/>
          </w:tcPr>
          <w:p w:rsidR="0076404E" w:rsidRPr="00B578AE" w:rsidRDefault="0076404E" w:rsidP="00125D3C">
            <w:pPr>
              <w:tabs>
                <w:tab w:val="left" w:pos="336"/>
              </w:tabs>
              <w:ind w:left="336" w:hanging="336"/>
              <w:jc w:val="both"/>
              <w:rPr>
                <w:rFonts w:ascii="Palatino Linotype" w:hAnsi="Palatino Linotype" w:cs="Arial"/>
                <w:b/>
              </w:rPr>
            </w:pPr>
            <w:r w:rsidRPr="00B578AE">
              <w:rPr>
                <w:rFonts w:ascii="Palatino Linotype" w:hAnsi="Palatino Linotype" w:cs="Arial"/>
                <w:b/>
              </w:rPr>
              <w:t xml:space="preserve">A. </w:t>
            </w:r>
            <w:r w:rsidR="006B3915">
              <w:rPr>
                <w:rFonts w:ascii="Palatino Linotype" w:hAnsi="Palatino Linotype" w:cs="Arial"/>
                <w:b/>
              </w:rPr>
              <w:t>C</w:t>
            </w:r>
            <w:r w:rsidRPr="00B578AE">
              <w:rPr>
                <w:rFonts w:ascii="Palatino Linotype" w:hAnsi="Palatino Linotype" w:cs="Arial"/>
                <w:b/>
              </w:rPr>
              <w:t xml:space="preserve">ena za </w:t>
            </w:r>
            <w:r w:rsidRPr="00B578AE">
              <w:rPr>
                <w:rFonts w:ascii="Palatino Linotype" w:hAnsi="Palatino Linotype" w:cs="Arial"/>
                <w:b/>
                <w:color w:val="000000"/>
              </w:rPr>
              <w:t>fázi díla specifikovaného jako „</w:t>
            </w:r>
            <w:r w:rsidRPr="00C54808">
              <w:rPr>
                <w:rFonts w:ascii="Palatino Linotype" w:hAnsi="Palatino Linotype" w:cs="Arial"/>
                <w:b/>
                <w:color w:val="000000"/>
              </w:rPr>
              <w:t>Autobusové nádraží Králíky – modernizace stávajícího autobusového nádraží</w:t>
            </w:r>
            <w:r w:rsidRPr="00B578AE">
              <w:rPr>
                <w:rFonts w:ascii="Palatino Linotype" w:hAnsi="Palatino Linotype" w:cs="Arial"/>
                <w:b/>
                <w:color w:val="000000"/>
              </w:rPr>
              <w:t>“</w:t>
            </w:r>
          </w:p>
        </w:tc>
      </w:tr>
      <w:tr w:rsidR="005C1714" w:rsidRPr="00B578AE" w:rsidTr="00E73013">
        <w:trPr>
          <w:trHeight w:hRule="exact" w:val="340"/>
          <w:jc w:val="right"/>
        </w:trPr>
        <w:tc>
          <w:tcPr>
            <w:tcW w:w="496" w:type="dxa"/>
            <w:tcBorders>
              <w:top w:val="double" w:sz="4" w:space="0" w:color="auto"/>
              <w:left w:val="double" w:sz="4" w:space="0" w:color="auto"/>
              <w:bottom w:val="single" w:sz="4" w:space="0" w:color="auto"/>
              <w:right w:val="single" w:sz="4" w:space="0" w:color="auto"/>
            </w:tcBorders>
            <w:vAlign w:val="center"/>
          </w:tcPr>
          <w:p w:rsidR="005C1714" w:rsidRPr="00B578AE" w:rsidRDefault="005C1714" w:rsidP="00125D3C">
            <w:pPr>
              <w:widowControl w:val="0"/>
              <w:tabs>
                <w:tab w:val="left" w:pos="0"/>
                <w:tab w:val="left" w:pos="2835"/>
                <w:tab w:val="left" w:pos="2880"/>
                <w:tab w:val="left" w:pos="3600"/>
                <w:tab w:val="left" w:pos="4320"/>
                <w:tab w:val="left" w:pos="5040"/>
                <w:tab w:val="left" w:pos="5760"/>
                <w:tab w:val="left" w:pos="6480"/>
                <w:tab w:val="left" w:pos="7200"/>
                <w:tab w:val="left" w:pos="7920"/>
              </w:tabs>
              <w:jc w:val="center"/>
              <w:rPr>
                <w:rFonts w:ascii="Palatino Linotype" w:hAnsi="Palatino Linotype" w:cs="Arial"/>
                <w:bCs/>
              </w:rPr>
            </w:pPr>
            <w:proofErr w:type="gramStart"/>
            <w:r w:rsidRPr="00B578AE">
              <w:rPr>
                <w:rFonts w:ascii="Palatino Linotype" w:hAnsi="Palatino Linotype" w:cs="Arial"/>
                <w:bCs/>
              </w:rPr>
              <w:t>A.1.</w:t>
            </w:r>
            <w:proofErr w:type="gramEnd"/>
          </w:p>
        </w:tc>
        <w:tc>
          <w:tcPr>
            <w:tcW w:w="6065" w:type="dxa"/>
            <w:tcBorders>
              <w:top w:val="double" w:sz="4" w:space="0" w:color="auto"/>
              <w:left w:val="single" w:sz="4" w:space="0" w:color="auto"/>
              <w:bottom w:val="single" w:sz="4" w:space="0" w:color="auto"/>
              <w:right w:val="single" w:sz="4" w:space="0" w:color="auto"/>
            </w:tcBorders>
            <w:vAlign w:val="center"/>
          </w:tcPr>
          <w:p w:rsidR="005C1714" w:rsidRPr="00B578AE" w:rsidRDefault="005C1714" w:rsidP="00125D3C">
            <w:pPr>
              <w:widowControl w:val="0"/>
              <w:tabs>
                <w:tab w:val="left" w:pos="0"/>
                <w:tab w:val="left" w:pos="2835"/>
                <w:tab w:val="left" w:pos="2880"/>
                <w:tab w:val="left" w:pos="3600"/>
                <w:tab w:val="left" w:pos="4320"/>
                <w:tab w:val="left" w:pos="5040"/>
                <w:tab w:val="left" w:pos="5760"/>
                <w:tab w:val="left" w:pos="6480"/>
                <w:tab w:val="left" w:pos="7200"/>
                <w:tab w:val="left" w:pos="7920"/>
              </w:tabs>
              <w:rPr>
                <w:rFonts w:ascii="Palatino Linotype" w:hAnsi="Palatino Linotype" w:cs="Arial"/>
                <w:bCs/>
              </w:rPr>
            </w:pPr>
            <w:r w:rsidRPr="00B578AE">
              <w:rPr>
                <w:rFonts w:ascii="Palatino Linotype" w:hAnsi="Palatino Linotype" w:cs="Arial"/>
                <w:bCs/>
              </w:rPr>
              <w:t xml:space="preserve">Výše ceny (v Kč bez DPH) </w:t>
            </w:r>
          </w:p>
        </w:tc>
        <w:tc>
          <w:tcPr>
            <w:tcW w:w="2196" w:type="dxa"/>
            <w:tcBorders>
              <w:top w:val="double" w:sz="4" w:space="0" w:color="auto"/>
              <w:left w:val="single" w:sz="4" w:space="0" w:color="auto"/>
              <w:bottom w:val="single" w:sz="4" w:space="0" w:color="auto"/>
              <w:right w:val="double" w:sz="4" w:space="0" w:color="auto"/>
            </w:tcBorders>
            <w:vAlign w:val="center"/>
          </w:tcPr>
          <w:p w:rsidR="005C1714" w:rsidRPr="00B578AE" w:rsidRDefault="005C1714" w:rsidP="005922D5">
            <w:pPr>
              <w:jc w:val="center"/>
              <w:rPr>
                <w:rFonts w:ascii="Palatino Linotype" w:hAnsi="Palatino Linotype" w:cs="Arial"/>
                <w:bCs/>
              </w:rPr>
            </w:pPr>
            <w:r>
              <w:rPr>
                <w:rFonts w:ascii="Palatino Linotype" w:hAnsi="Palatino Linotype"/>
                <w:b/>
                <w:bCs/>
                <w:iCs/>
                <w:snapToGrid w:val="0"/>
              </w:rPr>
              <w:t>3 591 215,20</w:t>
            </w:r>
            <w:r w:rsidRPr="00B578AE">
              <w:rPr>
                <w:rFonts w:ascii="Palatino Linotype" w:hAnsi="Palatino Linotype" w:cs="Arial"/>
                <w:bCs/>
              </w:rPr>
              <w:t xml:space="preserve"> Kč</w:t>
            </w:r>
          </w:p>
        </w:tc>
      </w:tr>
      <w:tr w:rsidR="005C1714" w:rsidRPr="00B578AE" w:rsidTr="00E73013">
        <w:trPr>
          <w:trHeight w:hRule="exact" w:val="340"/>
          <w:jc w:val="right"/>
        </w:trPr>
        <w:tc>
          <w:tcPr>
            <w:tcW w:w="496" w:type="dxa"/>
            <w:tcBorders>
              <w:top w:val="single" w:sz="4" w:space="0" w:color="auto"/>
              <w:left w:val="double" w:sz="4" w:space="0" w:color="auto"/>
              <w:bottom w:val="single" w:sz="4" w:space="0" w:color="auto"/>
              <w:right w:val="single" w:sz="4" w:space="0" w:color="auto"/>
            </w:tcBorders>
            <w:vAlign w:val="center"/>
          </w:tcPr>
          <w:p w:rsidR="005C1714" w:rsidRPr="00B578AE" w:rsidRDefault="005C1714" w:rsidP="00125D3C">
            <w:pPr>
              <w:widowControl w:val="0"/>
              <w:tabs>
                <w:tab w:val="left" w:pos="0"/>
                <w:tab w:val="left" w:pos="2835"/>
                <w:tab w:val="left" w:pos="2880"/>
                <w:tab w:val="left" w:pos="3600"/>
                <w:tab w:val="left" w:pos="4320"/>
                <w:tab w:val="left" w:pos="5040"/>
                <w:tab w:val="left" w:pos="5760"/>
                <w:tab w:val="left" w:pos="6480"/>
                <w:tab w:val="left" w:pos="7200"/>
                <w:tab w:val="left" w:pos="7920"/>
              </w:tabs>
              <w:jc w:val="center"/>
              <w:rPr>
                <w:rFonts w:ascii="Palatino Linotype" w:hAnsi="Palatino Linotype" w:cs="Arial"/>
                <w:bCs/>
              </w:rPr>
            </w:pPr>
            <w:r w:rsidRPr="00B578AE">
              <w:rPr>
                <w:rFonts w:ascii="Palatino Linotype" w:hAnsi="Palatino Linotype" w:cs="Arial"/>
                <w:bCs/>
              </w:rPr>
              <w:t>A.2.</w:t>
            </w:r>
          </w:p>
        </w:tc>
        <w:tc>
          <w:tcPr>
            <w:tcW w:w="6065" w:type="dxa"/>
            <w:tcBorders>
              <w:top w:val="single" w:sz="4" w:space="0" w:color="auto"/>
              <w:left w:val="single" w:sz="4" w:space="0" w:color="auto"/>
              <w:bottom w:val="single" w:sz="4" w:space="0" w:color="auto"/>
              <w:right w:val="single" w:sz="4" w:space="0" w:color="auto"/>
            </w:tcBorders>
            <w:vAlign w:val="center"/>
          </w:tcPr>
          <w:p w:rsidR="005C1714" w:rsidRPr="00B578AE" w:rsidRDefault="005C1714" w:rsidP="00125D3C">
            <w:pPr>
              <w:widowControl w:val="0"/>
              <w:tabs>
                <w:tab w:val="left" w:pos="0"/>
                <w:tab w:val="left" w:pos="2835"/>
                <w:tab w:val="left" w:pos="2880"/>
                <w:tab w:val="left" w:pos="3600"/>
                <w:tab w:val="left" w:pos="4320"/>
                <w:tab w:val="left" w:pos="5040"/>
                <w:tab w:val="left" w:pos="5760"/>
                <w:tab w:val="left" w:pos="6480"/>
                <w:tab w:val="left" w:pos="7200"/>
                <w:tab w:val="left" w:pos="7920"/>
              </w:tabs>
              <w:rPr>
                <w:rFonts w:ascii="Palatino Linotype" w:hAnsi="Palatino Linotype" w:cs="Arial"/>
                <w:bCs/>
              </w:rPr>
            </w:pPr>
            <w:r w:rsidRPr="00B578AE">
              <w:rPr>
                <w:rFonts w:ascii="Palatino Linotype" w:hAnsi="Palatino Linotype" w:cs="Arial"/>
                <w:bCs/>
              </w:rPr>
              <w:t>DPH</w:t>
            </w:r>
          </w:p>
        </w:tc>
        <w:tc>
          <w:tcPr>
            <w:tcW w:w="2196" w:type="dxa"/>
            <w:tcBorders>
              <w:top w:val="single" w:sz="4" w:space="0" w:color="auto"/>
              <w:left w:val="single" w:sz="4" w:space="0" w:color="auto"/>
              <w:bottom w:val="single" w:sz="4" w:space="0" w:color="auto"/>
              <w:right w:val="double" w:sz="4" w:space="0" w:color="auto"/>
            </w:tcBorders>
            <w:vAlign w:val="center"/>
          </w:tcPr>
          <w:p w:rsidR="005C1714" w:rsidRPr="00A475F0" w:rsidRDefault="005C1714" w:rsidP="005922D5">
            <w:pPr>
              <w:jc w:val="center"/>
              <w:rPr>
                <w:rFonts w:ascii="Palatino Linotype" w:hAnsi="Palatino Linotype"/>
                <w:b/>
                <w:bCs/>
                <w:iCs/>
                <w:snapToGrid w:val="0"/>
              </w:rPr>
            </w:pPr>
            <w:r>
              <w:rPr>
                <w:rFonts w:ascii="Palatino Linotype" w:hAnsi="Palatino Linotype"/>
                <w:b/>
                <w:bCs/>
                <w:iCs/>
                <w:snapToGrid w:val="0"/>
              </w:rPr>
              <w:t>754 155,19</w:t>
            </w:r>
            <w:r w:rsidRPr="00A475F0">
              <w:rPr>
                <w:rFonts w:ascii="Palatino Linotype" w:hAnsi="Palatino Linotype"/>
                <w:b/>
                <w:bCs/>
                <w:iCs/>
                <w:snapToGrid w:val="0"/>
              </w:rPr>
              <w:t xml:space="preserve"> Kč</w:t>
            </w:r>
          </w:p>
        </w:tc>
      </w:tr>
      <w:tr w:rsidR="005C1714" w:rsidRPr="00B578AE" w:rsidTr="00E73013">
        <w:trPr>
          <w:trHeight w:hRule="exact" w:val="340"/>
          <w:jc w:val="right"/>
        </w:trPr>
        <w:tc>
          <w:tcPr>
            <w:tcW w:w="496" w:type="dxa"/>
            <w:tcBorders>
              <w:top w:val="single" w:sz="4" w:space="0" w:color="auto"/>
              <w:left w:val="double" w:sz="4" w:space="0" w:color="auto"/>
              <w:bottom w:val="double" w:sz="4" w:space="0" w:color="auto"/>
              <w:right w:val="single" w:sz="4" w:space="0" w:color="auto"/>
            </w:tcBorders>
            <w:vAlign w:val="center"/>
          </w:tcPr>
          <w:p w:rsidR="005C1714" w:rsidRPr="00B578AE" w:rsidRDefault="005C1714" w:rsidP="00125D3C">
            <w:pPr>
              <w:widowControl w:val="0"/>
              <w:tabs>
                <w:tab w:val="left" w:pos="0"/>
                <w:tab w:val="left" w:pos="2835"/>
                <w:tab w:val="left" w:pos="2880"/>
                <w:tab w:val="left" w:pos="3600"/>
                <w:tab w:val="left" w:pos="4320"/>
                <w:tab w:val="left" w:pos="5040"/>
                <w:tab w:val="left" w:pos="5760"/>
                <w:tab w:val="left" w:pos="6480"/>
                <w:tab w:val="left" w:pos="7200"/>
                <w:tab w:val="left" w:pos="7920"/>
              </w:tabs>
              <w:jc w:val="center"/>
              <w:rPr>
                <w:rFonts w:ascii="Palatino Linotype" w:hAnsi="Palatino Linotype" w:cs="Arial"/>
                <w:bCs/>
              </w:rPr>
            </w:pPr>
            <w:r w:rsidRPr="00B578AE">
              <w:rPr>
                <w:rFonts w:ascii="Palatino Linotype" w:hAnsi="Palatino Linotype" w:cs="Arial"/>
                <w:bCs/>
              </w:rPr>
              <w:t>A.3.</w:t>
            </w:r>
          </w:p>
        </w:tc>
        <w:tc>
          <w:tcPr>
            <w:tcW w:w="6065" w:type="dxa"/>
            <w:tcBorders>
              <w:top w:val="single" w:sz="4" w:space="0" w:color="auto"/>
              <w:left w:val="single" w:sz="4" w:space="0" w:color="auto"/>
              <w:bottom w:val="double" w:sz="4" w:space="0" w:color="auto"/>
              <w:right w:val="single" w:sz="4" w:space="0" w:color="auto"/>
            </w:tcBorders>
            <w:vAlign w:val="center"/>
          </w:tcPr>
          <w:p w:rsidR="005C1714" w:rsidRPr="00B578AE" w:rsidRDefault="005C1714" w:rsidP="00125D3C">
            <w:pPr>
              <w:widowControl w:val="0"/>
              <w:tabs>
                <w:tab w:val="left" w:pos="0"/>
                <w:tab w:val="left" w:pos="2835"/>
                <w:tab w:val="left" w:pos="2880"/>
                <w:tab w:val="left" w:pos="3600"/>
                <w:tab w:val="left" w:pos="4320"/>
                <w:tab w:val="left" w:pos="5040"/>
                <w:tab w:val="left" w:pos="5760"/>
                <w:tab w:val="left" w:pos="6480"/>
                <w:tab w:val="left" w:pos="7200"/>
                <w:tab w:val="left" w:pos="7920"/>
              </w:tabs>
              <w:rPr>
                <w:rFonts w:ascii="Palatino Linotype" w:hAnsi="Palatino Linotype" w:cs="Arial"/>
                <w:bCs/>
              </w:rPr>
            </w:pPr>
            <w:r w:rsidRPr="00B578AE">
              <w:rPr>
                <w:rFonts w:ascii="Palatino Linotype" w:hAnsi="Palatino Linotype" w:cs="Arial"/>
                <w:bCs/>
              </w:rPr>
              <w:t>Výše ceny (v Kč s DPH)</w:t>
            </w:r>
          </w:p>
        </w:tc>
        <w:tc>
          <w:tcPr>
            <w:tcW w:w="2196" w:type="dxa"/>
            <w:tcBorders>
              <w:top w:val="single" w:sz="4" w:space="0" w:color="auto"/>
              <w:left w:val="single" w:sz="4" w:space="0" w:color="auto"/>
              <w:bottom w:val="double" w:sz="4" w:space="0" w:color="auto"/>
              <w:right w:val="double" w:sz="4" w:space="0" w:color="auto"/>
            </w:tcBorders>
            <w:vAlign w:val="center"/>
          </w:tcPr>
          <w:p w:rsidR="005C1714" w:rsidRPr="00A475F0" w:rsidRDefault="005C1714" w:rsidP="005922D5">
            <w:pPr>
              <w:jc w:val="center"/>
              <w:rPr>
                <w:rFonts w:ascii="Palatino Linotype" w:hAnsi="Palatino Linotype"/>
                <w:b/>
                <w:bCs/>
                <w:iCs/>
                <w:snapToGrid w:val="0"/>
              </w:rPr>
            </w:pPr>
            <w:r>
              <w:rPr>
                <w:rFonts w:ascii="Palatino Linotype" w:hAnsi="Palatino Linotype"/>
                <w:b/>
                <w:bCs/>
                <w:iCs/>
                <w:snapToGrid w:val="0"/>
              </w:rPr>
              <w:t>4 345 370,39</w:t>
            </w:r>
            <w:r w:rsidRPr="00A475F0">
              <w:rPr>
                <w:rFonts w:ascii="Palatino Linotype" w:hAnsi="Palatino Linotype"/>
                <w:b/>
                <w:bCs/>
                <w:iCs/>
                <w:snapToGrid w:val="0"/>
              </w:rPr>
              <w:t xml:space="preserve"> Kč</w:t>
            </w:r>
          </w:p>
        </w:tc>
      </w:tr>
      <w:tr w:rsidR="0076404E" w:rsidRPr="00B578AE" w:rsidTr="00E73013">
        <w:trPr>
          <w:trHeight w:val="567"/>
          <w:jc w:val="right"/>
        </w:trPr>
        <w:tc>
          <w:tcPr>
            <w:tcW w:w="8757" w:type="dxa"/>
            <w:gridSpan w:val="3"/>
            <w:tcBorders>
              <w:top w:val="double" w:sz="4" w:space="0" w:color="auto"/>
              <w:left w:val="double" w:sz="4" w:space="0" w:color="auto"/>
              <w:bottom w:val="single" w:sz="4" w:space="0" w:color="auto"/>
              <w:right w:val="double" w:sz="4" w:space="0" w:color="auto"/>
            </w:tcBorders>
            <w:vAlign w:val="center"/>
          </w:tcPr>
          <w:p w:rsidR="0076404E" w:rsidRPr="00B578AE" w:rsidRDefault="0076404E" w:rsidP="00125D3C">
            <w:pPr>
              <w:tabs>
                <w:tab w:val="left" w:pos="336"/>
              </w:tabs>
              <w:ind w:left="336" w:hanging="336"/>
              <w:jc w:val="both"/>
              <w:rPr>
                <w:rFonts w:ascii="Palatino Linotype" w:hAnsi="Palatino Linotype" w:cs="Arial"/>
                <w:bCs/>
              </w:rPr>
            </w:pPr>
            <w:r w:rsidRPr="00B578AE">
              <w:rPr>
                <w:rFonts w:ascii="Palatino Linotype" w:hAnsi="Palatino Linotype" w:cs="Arial"/>
                <w:b/>
              </w:rPr>
              <w:t xml:space="preserve">B. </w:t>
            </w:r>
            <w:r w:rsidR="006B3915">
              <w:rPr>
                <w:rFonts w:ascii="Palatino Linotype" w:hAnsi="Palatino Linotype" w:cs="Arial"/>
                <w:b/>
              </w:rPr>
              <w:t>C</w:t>
            </w:r>
            <w:r w:rsidRPr="00B578AE">
              <w:rPr>
                <w:rFonts w:ascii="Palatino Linotype" w:hAnsi="Palatino Linotype" w:cs="Arial"/>
                <w:b/>
              </w:rPr>
              <w:t xml:space="preserve">ena za </w:t>
            </w:r>
            <w:r w:rsidRPr="00B578AE">
              <w:rPr>
                <w:rFonts w:ascii="Palatino Linotype" w:hAnsi="Palatino Linotype" w:cs="Arial"/>
                <w:b/>
                <w:bCs/>
                <w:color w:val="000000"/>
              </w:rPr>
              <w:t>fázi díla specifikovaného jako „</w:t>
            </w:r>
            <w:r w:rsidRPr="00C54808">
              <w:rPr>
                <w:rFonts w:ascii="Palatino Linotype" w:hAnsi="Palatino Linotype" w:cs="Calibri"/>
                <w:b/>
                <w:bCs/>
              </w:rPr>
              <w:t xml:space="preserve">Autobusové nádraží Králíky – </w:t>
            </w:r>
            <w:r w:rsidR="00C37782">
              <w:rPr>
                <w:rFonts w:ascii="Palatino Linotype" w:hAnsi="Palatino Linotype" w:cs="Calibri"/>
                <w:b/>
                <w:bCs/>
              </w:rPr>
              <w:t xml:space="preserve">přístřešky (zastřešení) a </w:t>
            </w:r>
            <w:r w:rsidRPr="00C54808">
              <w:rPr>
                <w:rFonts w:ascii="Palatino Linotype" w:hAnsi="Palatino Linotype" w:cs="Calibri"/>
                <w:b/>
                <w:bCs/>
              </w:rPr>
              <w:t>novostavba víceúčelového přístřešku</w:t>
            </w:r>
            <w:r w:rsidRPr="00B578AE">
              <w:rPr>
                <w:rFonts w:ascii="Palatino Linotype" w:hAnsi="Palatino Linotype" w:cs="Arial"/>
                <w:b/>
                <w:bCs/>
                <w:iCs/>
                <w:caps/>
                <w:color w:val="000000"/>
              </w:rPr>
              <w:t>“</w:t>
            </w:r>
          </w:p>
        </w:tc>
      </w:tr>
      <w:tr w:rsidR="005C1714" w:rsidRPr="00B578AE" w:rsidTr="00E73013">
        <w:trPr>
          <w:trHeight w:hRule="exact" w:val="340"/>
          <w:jc w:val="right"/>
        </w:trPr>
        <w:tc>
          <w:tcPr>
            <w:tcW w:w="496" w:type="dxa"/>
            <w:tcBorders>
              <w:top w:val="double" w:sz="4" w:space="0" w:color="auto"/>
              <w:left w:val="double" w:sz="4" w:space="0" w:color="auto"/>
              <w:bottom w:val="single" w:sz="4" w:space="0" w:color="auto"/>
              <w:right w:val="single" w:sz="4" w:space="0" w:color="auto"/>
            </w:tcBorders>
            <w:vAlign w:val="center"/>
          </w:tcPr>
          <w:p w:rsidR="005C1714" w:rsidRPr="00B578AE" w:rsidRDefault="005C1714" w:rsidP="00125D3C">
            <w:pPr>
              <w:widowControl w:val="0"/>
              <w:tabs>
                <w:tab w:val="left" w:pos="0"/>
                <w:tab w:val="left" w:pos="2835"/>
                <w:tab w:val="left" w:pos="2880"/>
                <w:tab w:val="left" w:pos="3600"/>
                <w:tab w:val="left" w:pos="4320"/>
                <w:tab w:val="left" w:pos="5040"/>
                <w:tab w:val="left" w:pos="5760"/>
                <w:tab w:val="left" w:pos="6480"/>
                <w:tab w:val="left" w:pos="7200"/>
                <w:tab w:val="left" w:pos="7920"/>
              </w:tabs>
              <w:jc w:val="center"/>
              <w:rPr>
                <w:rFonts w:ascii="Palatino Linotype" w:hAnsi="Palatino Linotype" w:cs="Arial"/>
                <w:bCs/>
              </w:rPr>
            </w:pPr>
            <w:proofErr w:type="gramStart"/>
            <w:r w:rsidRPr="00B578AE">
              <w:rPr>
                <w:rFonts w:ascii="Palatino Linotype" w:hAnsi="Palatino Linotype" w:cs="Arial"/>
                <w:bCs/>
              </w:rPr>
              <w:t>B.1.</w:t>
            </w:r>
            <w:proofErr w:type="gramEnd"/>
          </w:p>
        </w:tc>
        <w:tc>
          <w:tcPr>
            <w:tcW w:w="6065" w:type="dxa"/>
            <w:tcBorders>
              <w:top w:val="double" w:sz="4" w:space="0" w:color="auto"/>
              <w:left w:val="single" w:sz="4" w:space="0" w:color="auto"/>
              <w:bottom w:val="single" w:sz="4" w:space="0" w:color="auto"/>
              <w:right w:val="single" w:sz="4" w:space="0" w:color="auto"/>
            </w:tcBorders>
            <w:vAlign w:val="center"/>
          </w:tcPr>
          <w:p w:rsidR="005C1714" w:rsidRPr="00B578AE" w:rsidRDefault="005C1714" w:rsidP="00125D3C">
            <w:pPr>
              <w:widowControl w:val="0"/>
              <w:tabs>
                <w:tab w:val="left" w:pos="0"/>
                <w:tab w:val="left" w:pos="2835"/>
                <w:tab w:val="left" w:pos="2880"/>
                <w:tab w:val="left" w:pos="3600"/>
                <w:tab w:val="left" w:pos="4320"/>
                <w:tab w:val="left" w:pos="5040"/>
                <w:tab w:val="left" w:pos="5760"/>
                <w:tab w:val="left" w:pos="6480"/>
                <w:tab w:val="left" w:pos="7200"/>
                <w:tab w:val="left" w:pos="7920"/>
              </w:tabs>
              <w:rPr>
                <w:rFonts w:ascii="Palatino Linotype" w:hAnsi="Palatino Linotype" w:cs="Arial"/>
                <w:bCs/>
              </w:rPr>
            </w:pPr>
            <w:r w:rsidRPr="00B578AE">
              <w:rPr>
                <w:rFonts w:ascii="Palatino Linotype" w:hAnsi="Palatino Linotype" w:cs="Arial"/>
                <w:bCs/>
              </w:rPr>
              <w:t xml:space="preserve">Výše ceny (v Kč bez DPH) </w:t>
            </w:r>
          </w:p>
        </w:tc>
        <w:tc>
          <w:tcPr>
            <w:tcW w:w="2196" w:type="dxa"/>
            <w:tcBorders>
              <w:top w:val="double" w:sz="4" w:space="0" w:color="auto"/>
              <w:left w:val="single" w:sz="4" w:space="0" w:color="auto"/>
              <w:bottom w:val="single" w:sz="4" w:space="0" w:color="auto"/>
              <w:right w:val="double" w:sz="4" w:space="0" w:color="auto"/>
            </w:tcBorders>
            <w:vAlign w:val="center"/>
          </w:tcPr>
          <w:p w:rsidR="005C1714" w:rsidRPr="00FA4B7E" w:rsidRDefault="005C1714" w:rsidP="005922D5">
            <w:pPr>
              <w:jc w:val="center"/>
              <w:rPr>
                <w:rFonts w:ascii="Palatino Linotype" w:hAnsi="Palatino Linotype"/>
                <w:b/>
                <w:bCs/>
                <w:iCs/>
                <w:snapToGrid w:val="0"/>
              </w:rPr>
            </w:pPr>
            <w:r>
              <w:rPr>
                <w:rFonts w:ascii="Palatino Linotype" w:hAnsi="Palatino Linotype"/>
                <w:b/>
                <w:bCs/>
                <w:iCs/>
                <w:snapToGrid w:val="0"/>
              </w:rPr>
              <w:t>5 513 145,05</w:t>
            </w:r>
            <w:r w:rsidRPr="00FA4B7E">
              <w:rPr>
                <w:rFonts w:ascii="Palatino Linotype" w:hAnsi="Palatino Linotype"/>
                <w:b/>
                <w:bCs/>
                <w:iCs/>
                <w:snapToGrid w:val="0"/>
              </w:rPr>
              <w:t xml:space="preserve"> Kč</w:t>
            </w:r>
          </w:p>
        </w:tc>
      </w:tr>
      <w:tr w:rsidR="005C1714" w:rsidRPr="00B578AE" w:rsidTr="00E73013">
        <w:trPr>
          <w:trHeight w:hRule="exact" w:val="340"/>
          <w:jc w:val="right"/>
        </w:trPr>
        <w:tc>
          <w:tcPr>
            <w:tcW w:w="496" w:type="dxa"/>
            <w:tcBorders>
              <w:top w:val="single" w:sz="4" w:space="0" w:color="auto"/>
              <w:left w:val="double" w:sz="4" w:space="0" w:color="auto"/>
              <w:bottom w:val="single" w:sz="4" w:space="0" w:color="auto"/>
              <w:right w:val="single" w:sz="4" w:space="0" w:color="auto"/>
            </w:tcBorders>
            <w:vAlign w:val="center"/>
          </w:tcPr>
          <w:p w:rsidR="005C1714" w:rsidRPr="00B578AE" w:rsidRDefault="005C1714" w:rsidP="00125D3C">
            <w:pPr>
              <w:widowControl w:val="0"/>
              <w:tabs>
                <w:tab w:val="left" w:pos="0"/>
                <w:tab w:val="left" w:pos="2835"/>
                <w:tab w:val="left" w:pos="2880"/>
                <w:tab w:val="left" w:pos="3600"/>
                <w:tab w:val="left" w:pos="4320"/>
                <w:tab w:val="left" w:pos="5040"/>
                <w:tab w:val="left" w:pos="5760"/>
                <w:tab w:val="left" w:pos="6480"/>
                <w:tab w:val="left" w:pos="7200"/>
                <w:tab w:val="left" w:pos="7920"/>
              </w:tabs>
              <w:jc w:val="center"/>
              <w:rPr>
                <w:rFonts w:ascii="Palatino Linotype" w:hAnsi="Palatino Linotype" w:cs="Arial"/>
                <w:bCs/>
              </w:rPr>
            </w:pPr>
            <w:r w:rsidRPr="00B578AE">
              <w:rPr>
                <w:rFonts w:ascii="Palatino Linotype" w:hAnsi="Palatino Linotype" w:cs="Arial"/>
                <w:bCs/>
              </w:rPr>
              <w:t>B.2.</w:t>
            </w:r>
          </w:p>
        </w:tc>
        <w:tc>
          <w:tcPr>
            <w:tcW w:w="6065" w:type="dxa"/>
            <w:tcBorders>
              <w:top w:val="single" w:sz="4" w:space="0" w:color="auto"/>
              <w:left w:val="single" w:sz="4" w:space="0" w:color="auto"/>
              <w:bottom w:val="single" w:sz="4" w:space="0" w:color="auto"/>
              <w:right w:val="single" w:sz="4" w:space="0" w:color="auto"/>
            </w:tcBorders>
            <w:vAlign w:val="center"/>
          </w:tcPr>
          <w:p w:rsidR="005C1714" w:rsidRPr="00B578AE" w:rsidRDefault="005C1714" w:rsidP="00125D3C">
            <w:pPr>
              <w:widowControl w:val="0"/>
              <w:tabs>
                <w:tab w:val="left" w:pos="0"/>
                <w:tab w:val="left" w:pos="2835"/>
                <w:tab w:val="left" w:pos="2880"/>
                <w:tab w:val="left" w:pos="3600"/>
                <w:tab w:val="left" w:pos="4320"/>
                <w:tab w:val="left" w:pos="5040"/>
                <w:tab w:val="left" w:pos="5760"/>
                <w:tab w:val="left" w:pos="6480"/>
                <w:tab w:val="left" w:pos="7200"/>
                <w:tab w:val="left" w:pos="7920"/>
              </w:tabs>
              <w:rPr>
                <w:rFonts w:ascii="Palatino Linotype" w:hAnsi="Palatino Linotype" w:cs="Arial"/>
                <w:bCs/>
              </w:rPr>
            </w:pPr>
            <w:r w:rsidRPr="00B578AE">
              <w:rPr>
                <w:rFonts w:ascii="Palatino Linotype" w:hAnsi="Palatino Linotype" w:cs="Arial"/>
                <w:bCs/>
              </w:rPr>
              <w:t>DPH</w:t>
            </w:r>
          </w:p>
        </w:tc>
        <w:tc>
          <w:tcPr>
            <w:tcW w:w="2196" w:type="dxa"/>
            <w:tcBorders>
              <w:top w:val="single" w:sz="4" w:space="0" w:color="auto"/>
              <w:left w:val="single" w:sz="4" w:space="0" w:color="auto"/>
              <w:bottom w:val="single" w:sz="4" w:space="0" w:color="auto"/>
              <w:right w:val="double" w:sz="4" w:space="0" w:color="auto"/>
            </w:tcBorders>
            <w:vAlign w:val="center"/>
          </w:tcPr>
          <w:p w:rsidR="005C1714" w:rsidRPr="00FA4B7E" w:rsidRDefault="005C1714" w:rsidP="005922D5">
            <w:pPr>
              <w:jc w:val="center"/>
              <w:rPr>
                <w:rFonts w:ascii="Palatino Linotype" w:hAnsi="Palatino Linotype"/>
                <w:b/>
                <w:bCs/>
                <w:iCs/>
                <w:snapToGrid w:val="0"/>
              </w:rPr>
            </w:pPr>
            <w:r>
              <w:rPr>
                <w:rFonts w:ascii="Palatino Linotype" w:hAnsi="Palatino Linotype"/>
                <w:b/>
                <w:bCs/>
                <w:iCs/>
                <w:snapToGrid w:val="0"/>
              </w:rPr>
              <w:t>1 157 760,46</w:t>
            </w:r>
            <w:r w:rsidRPr="00FA4B7E">
              <w:rPr>
                <w:rFonts w:ascii="Palatino Linotype" w:hAnsi="Palatino Linotype"/>
                <w:b/>
                <w:bCs/>
                <w:iCs/>
                <w:snapToGrid w:val="0"/>
              </w:rPr>
              <w:t xml:space="preserve"> Kč</w:t>
            </w:r>
          </w:p>
        </w:tc>
      </w:tr>
      <w:tr w:rsidR="005C1714" w:rsidRPr="00B578AE" w:rsidTr="00E73013">
        <w:trPr>
          <w:trHeight w:hRule="exact" w:val="340"/>
          <w:jc w:val="right"/>
        </w:trPr>
        <w:tc>
          <w:tcPr>
            <w:tcW w:w="496" w:type="dxa"/>
            <w:tcBorders>
              <w:top w:val="single" w:sz="4" w:space="0" w:color="auto"/>
              <w:left w:val="double" w:sz="4" w:space="0" w:color="auto"/>
              <w:bottom w:val="double" w:sz="4" w:space="0" w:color="auto"/>
              <w:right w:val="single" w:sz="4" w:space="0" w:color="auto"/>
            </w:tcBorders>
            <w:vAlign w:val="center"/>
          </w:tcPr>
          <w:p w:rsidR="005C1714" w:rsidRPr="00B578AE" w:rsidRDefault="005C1714" w:rsidP="00125D3C">
            <w:pPr>
              <w:widowControl w:val="0"/>
              <w:tabs>
                <w:tab w:val="left" w:pos="0"/>
                <w:tab w:val="left" w:pos="2835"/>
                <w:tab w:val="left" w:pos="2880"/>
                <w:tab w:val="left" w:pos="3600"/>
                <w:tab w:val="left" w:pos="4320"/>
                <w:tab w:val="left" w:pos="5040"/>
                <w:tab w:val="left" w:pos="5760"/>
                <w:tab w:val="left" w:pos="6480"/>
                <w:tab w:val="left" w:pos="7200"/>
                <w:tab w:val="left" w:pos="7920"/>
              </w:tabs>
              <w:jc w:val="center"/>
              <w:rPr>
                <w:rFonts w:ascii="Palatino Linotype" w:hAnsi="Palatino Linotype" w:cs="Arial"/>
                <w:bCs/>
              </w:rPr>
            </w:pPr>
            <w:r w:rsidRPr="00B578AE">
              <w:rPr>
                <w:rFonts w:ascii="Palatino Linotype" w:hAnsi="Palatino Linotype" w:cs="Arial"/>
                <w:bCs/>
              </w:rPr>
              <w:t>B.3.</w:t>
            </w:r>
          </w:p>
        </w:tc>
        <w:tc>
          <w:tcPr>
            <w:tcW w:w="6065" w:type="dxa"/>
            <w:tcBorders>
              <w:top w:val="single" w:sz="4" w:space="0" w:color="auto"/>
              <w:left w:val="single" w:sz="4" w:space="0" w:color="auto"/>
              <w:bottom w:val="double" w:sz="4" w:space="0" w:color="auto"/>
              <w:right w:val="single" w:sz="4" w:space="0" w:color="auto"/>
            </w:tcBorders>
            <w:vAlign w:val="center"/>
          </w:tcPr>
          <w:p w:rsidR="005C1714" w:rsidRPr="00B578AE" w:rsidRDefault="005C1714" w:rsidP="00125D3C">
            <w:pPr>
              <w:widowControl w:val="0"/>
              <w:tabs>
                <w:tab w:val="left" w:pos="0"/>
                <w:tab w:val="left" w:pos="2835"/>
                <w:tab w:val="left" w:pos="2880"/>
                <w:tab w:val="left" w:pos="3600"/>
                <w:tab w:val="left" w:pos="4320"/>
                <w:tab w:val="left" w:pos="5040"/>
                <w:tab w:val="left" w:pos="5760"/>
                <w:tab w:val="left" w:pos="6480"/>
                <w:tab w:val="left" w:pos="7200"/>
                <w:tab w:val="left" w:pos="7920"/>
              </w:tabs>
              <w:rPr>
                <w:rFonts w:ascii="Palatino Linotype" w:hAnsi="Palatino Linotype" w:cs="Arial"/>
                <w:bCs/>
              </w:rPr>
            </w:pPr>
            <w:r w:rsidRPr="00B578AE">
              <w:rPr>
                <w:rFonts w:ascii="Palatino Linotype" w:hAnsi="Palatino Linotype" w:cs="Arial"/>
                <w:bCs/>
              </w:rPr>
              <w:t>Výše ceny (v Kč s DPH)</w:t>
            </w:r>
          </w:p>
        </w:tc>
        <w:tc>
          <w:tcPr>
            <w:tcW w:w="2196" w:type="dxa"/>
            <w:tcBorders>
              <w:top w:val="single" w:sz="4" w:space="0" w:color="auto"/>
              <w:left w:val="single" w:sz="4" w:space="0" w:color="auto"/>
              <w:bottom w:val="double" w:sz="4" w:space="0" w:color="auto"/>
              <w:right w:val="double" w:sz="4" w:space="0" w:color="auto"/>
            </w:tcBorders>
            <w:vAlign w:val="center"/>
          </w:tcPr>
          <w:p w:rsidR="005C1714" w:rsidRPr="00FA4B7E" w:rsidRDefault="005C1714" w:rsidP="005922D5">
            <w:pPr>
              <w:jc w:val="center"/>
              <w:rPr>
                <w:rFonts w:ascii="Palatino Linotype" w:hAnsi="Palatino Linotype"/>
                <w:b/>
                <w:bCs/>
                <w:iCs/>
                <w:snapToGrid w:val="0"/>
              </w:rPr>
            </w:pPr>
            <w:r>
              <w:rPr>
                <w:rFonts w:ascii="Palatino Linotype" w:hAnsi="Palatino Linotype"/>
                <w:b/>
                <w:bCs/>
                <w:iCs/>
                <w:snapToGrid w:val="0"/>
              </w:rPr>
              <w:t>6 670 905,51</w:t>
            </w:r>
            <w:r w:rsidRPr="00FA4B7E">
              <w:rPr>
                <w:rFonts w:ascii="Palatino Linotype" w:hAnsi="Palatino Linotype"/>
                <w:b/>
                <w:bCs/>
                <w:iCs/>
                <w:snapToGrid w:val="0"/>
              </w:rPr>
              <w:t xml:space="preserve"> Kč</w:t>
            </w:r>
          </w:p>
        </w:tc>
      </w:tr>
      <w:tr w:rsidR="0076404E" w:rsidRPr="00B578AE" w:rsidTr="00E73013">
        <w:trPr>
          <w:trHeight w:hRule="exact" w:val="340"/>
          <w:jc w:val="right"/>
        </w:trPr>
        <w:tc>
          <w:tcPr>
            <w:tcW w:w="8757" w:type="dxa"/>
            <w:gridSpan w:val="3"/>
            <w:tcBorders>
              <w:top w:val="double" w:sz="4" w:space="0" w:color="auto"/>
              <w:left w:val="double" w:sz="4" w:space="0" w:color="auto"/>
              <w:bottom w:val="double" w:sz="4" w:space="0" w:color="auto"/>
              <w:right w:val="double" w:sz="4" w:space="0" w:color="auto"/>
            </w:tcBorders>
            <w:vAlign w:val="center"/>
          </w:tcPr>
          <w:p w:rsidR="0076404E" w:rsidRPr="00B578AE" w:rsidRDefault="0076404E" w:rsidP="00125D3C">
            <w:pPr>
              <w:rPr>
                <w:rFonts w:ascii="Palatino Linotype" w:hAnsi="Palatino Linotype" w:cs="Arial"/>
                <w:b/>
                <w:caps/>
              </w:rPr>
            </w:pPr>
            <w:r w:rsidRPr="00B578AE">
              <w:rPr>
                <w:rFonts w:ascii="Palatino Linotype" w:hAnsi="Palatino Linotype" w:cs="Arial"/>
                <w:b/>
                <w:caps/>
              </w:rPr>
              <w:t xml:space="preserve">C.    Celková nabídková cena </w:t>
            </w:r>
            <w:r>
              <w:rPr>
                <w:rFonts w:ascii="Palatino Linotype" w:hAnsi="Palatino Linotype" w:cs="Arial"/>
                <w:b/>
                <w:caps/>
              </w:rPr>
              <w:t>(</w:t>
            </w:r>
            <w:r w:rsidRPr="00B578AE">
              <w:rPr>
                <w:rFonts w:ascii="Palatino Linotype" w:hAnsi="Palatino Linotype" w:cs="Arial"/>
                <w:b/>
                <w:caps/>
              </w:rPr>
              <w:t>za předmět této veřejné zakázky</w:t>
            </w:r>
            <w:r>
              <w:rPr>
                <w:rFonts w:ascii="Palatino Linotype" w:hAnsi="Palatino Linotype" w:cs="Arial"/>
                <w:b/>
                <w:caps/>
              </w:rPr>
              <w:t>)</w:t>
            </w:r>
          </w:p>
        </w:tc>
      </w:tr>
      <w:tr w:rsidR="005C1714" w:rsidRPr="00B578AE" w:rsidTr="00E73013">
        <w:trPr>
          <w:trHeight w:hRule="exact" w:val="340"/>
          <w:jc w:val="right"/>
        </w:trPr>
        <w:tc>
          <w:tcPr>
            <w:tcW w:w="496" w:type="dxa"/>
            <w:tcBorders>
              <w:top w:val="double" w:sz="4" w:space="0" w:color="auto"/>
              <w:left w:val="double" w:sz="4" w:space="0" w:color="auto"/>
              <w:bottom w:val="single" w:sz="4" w:space="0" w:color="auto"/>
              <w:right w:val="single" w:sz="4" w:space="0" w:color="auto"/>
            </w:tcBorders>
            <w:vAlign w:val="center"/>
          </w:tcPr>
          <w:p w:rsidR="005C1714" w:rsidRPr="00B578AE" w:rsidRDefault="005C1714" w:rsidP="00125D3C">
            <w:pPr>
              <w:widowControl w:val="0"/>
              <w:tabs>
                <w:tab w:val="left" w:pos="0"/>
                <w:tab w:val="left" w:pos="2835"/>
                <w:tab w:val="left" w:pos="2880"/>
                <w:tab w:val="left" w:pos="3600"/>
                <w:tab w:val="left" w:pos="4320"/>
                <w:tab w:val="left" w:pos="5040"/>
                <w:tab w:val="left" w:pos="5760"/>
                <w:tab w:val="left" w:pos="6480"/>
                <w:tab w:val="left" w:pos="7200"/>
                <w:tab w:val="left" w:pos="7920"/>
              </w:tabs>
              <w:jc w:val="center"/>
              <w:rPr>
                <w:rFonts w:ascii="Palatino Linotype" w:hAnsi="Palatino Linotype" w:cs="Arial"/>
                <w:b/>
              </w:rPr>
            </w:pPr>
            <w:proofErr w:type="gramStart"/>
            <w:r w:rsidRPr="00B578AE">
              <w:rPr>
                <w:rFonts w:ascii="Palatino Linotype" w:hAnsi="Palatino Linotype" w:cs="Arial"/>
                <w:b/>
              </w:rPr>
              <w:t>C.1.</w:t>
            </w:r>
            <w:proofErr w:type="gramEnd"/>
          </w:p>
        </w:tc>
        <w:tc>
          <w:tcPr>
            <w:tcW w:w="6065" w:type="dxa"/>
            <w:tcBorders>
              <w:top w:val="double" w:sz="4" w:space="0" w:color="auto"/>
              <w:left w:val="single" w:sz="4" w:space="0" w:color="auto"/>
              <w:bottom w:val="single" w:sz="4" w:space="0" w:color="auto"/>
              <w:right w:val="single" w:sz="4" w:space="0" w:color="auto"/>
            </w:tcBorders>
            <w:vAlign w:val="center"/>
          </w:tcPr>
          <w:p w:rsidR="005C1714" w:rsidRPr="00B578AE" w:rsidRDefault="005C1714" w:rsidP="00125D3C">
            <w:pPr>
              <w:widowControl w:val="0"/>
              <w:tabs>
                <w:tab w:val="left" w:pos="0"/>
                <w:tab w:val="left" w:pos="2835"/>
                <w:tab w:val="left" w:pos="2880"/>
                <w:tab w:val="left" w:pos="3600"/>
                <w:tab w:val="left" w:pos="4014"/>
                <w:tab w:val="left" w:pos="5040"/>
                <w:tab w:val="left" w:pos="5760"/>
                <w:tab w:val="left" w:pos="6480"/>
                <w:tab w:val="left" w:pos="7200"/>
                <w:tab w:val="left" w:pos="7920"/>
              </w:tabs>
              <w:rPr>
                <w:rFonts w:ascii="Palatino Linotype" w:hAnsi="Palatino Linotype" w:cs="Arial"/>
                <w:b/>
              </w:rPr>
            </w:pPr>
            <w:r w:rsidRPr="00B578AE">
              <w:rPr>
                <w:rFonts w:ascii="Palatino Linotype" w:hAnsi="Palatino Linotype" w:cs="Arial"/>
                <w:b/>
              </w:rPr>
              <w:t xml:space="preserve">Celková cena (v Kč bez DPH) </w:t>
            </w:r>
            <w:r w:rsidRPr="00B578AE">
              <w:rPr>
                <w:rFonts w:ascii="Palatino Linotype" w:hAnsi="Palatino Linotype" w:cs="Arial"/>
                <w:bCs/>
              </w:rPr>
              <w:t>(tj. položka A.1.+ B.1.)</w:t>
            </w:r>
          </w:p>
        </w:tc>
        <w:tc>
          <w:tcPr>
            <w:tcW w:w="2196" w:type="dxa"/>
            <w:tcBorders>
              <w:top w:val="double" w:sz="4" w:space="0" w:color="auto"/>
              <w:left w:val="single" w:sz="4" w:space="0" w:color="auto"/>
              <w:bottom w:val="single" w:sz="4" w:space="0" w:color="auto"/>
              <w:right w:val="double" w:sz="4" w:space="0" w:color="auto"/>
            </w:tcBorders>
            <w:vAlign w:val="center"/>
          </w:tcPr>
          <w:p w:rsidR="005C1714" w:rsidRPr="00376019" w:rsidRDefault="005C1714" w:rsidP="005922D5">
            <w:pPr>
              <w:jc w:val="center"/>
              <w:rPr>
                <w:rFonts w:ascii="Palatino Linotype" w:hAnsi="Palatino Linotype"/>
                <w:b/>
                <w:bCs/>
                <w:iCs/>
                <w:snapToGrid w:val="0"/>
              </w:rPr>
            </w:pPr>
            <w:r>
              <w:rPr>
                <w:rFonts w:ascii="Palatino Linotype" w:hAnsi="Palatino Linotype"/>
                <w:b/>
                <w:bCs/>
                <w:iCs/>
                <w:snapToGrid w:val="0"/>
              </w:rPr>
              <w:t>9 104 360,25</w:t>
            </w:r>
            <w:r w:rsidRPr="00376019">
              <w:rPr>
                <w:rFonts w:ascii="Palatino Linotype" w:hAnsi="Palatino Linotype"/>
                <w:b/>
                <w:bCs/>
                <w:iCs/>
                <w:snapToGrid w:val="0"/>
              </w:rPr>
              <w:t xml:space="preserve"> Kč</w:t>
            </w:r>
          </w:p>
        </w:tc>
      </w:tr>
      <w:tr w:rsidR="005C1714" w:rsidRPr="00B578AE" w:rsidTr="00E73013">
        <w:trPr>
          <w:trHeight w:hRule="exact" w:val="340"/>
          <w:jc w:val="right"/>
        </w:trPr>
        <w:tc>
          <w:tcPr>
            <w:tcW w:w="496" w:type="dxa"/>
            <w:tcBorders>
              <w:top w:val="single" w:sz="4" w:space="0" w:color="auto"/>
              <w:left w:val="double" w:sz="4" w:space="0" w:color="auto"/>
              <w:bottom w:val="single" w:sz="4" w:space="0" w:color="auto"/>
              <w:right w:val="single" w:sz="4" w:space="0" w:color="auto"/>
            </w:tcBorders>
            <w:vAlign w:val="center"/>
          </w:tcPr>
          <w:p w:rsidR="005C1714" w:rsidRPr="00B578AE" w:rsidRDefault="005C1714" w:rsidP="00125D3C">
            <w:pPr>
              <w:widowControl w:val="0"/>
              <w:tabs>
                <w:tab w:val="left" w:pos="0"/>
                <w:tab w:val="left" w:pos="2835"/>
                <w:tab w:val="left" w:pos="2880"/>
                <w:tab w:val="left" w:pos="3600"/>
                <w:tab w:val="left" w:pos="4320"/>
                <w:tab w:val="left" w:pos="5040"/>
                <w:tab w:val="left" w:pos="5760"/>
                <w:tab w:val="left" w:pos="6480"/>
                <w:tab w:val="left" w:pos="7200"/>
                <w:tab w:val="left" w:pos="7920"/>
              </w:tabs>
              <w:jc w:val="center"/>
              <w:rPr>
                <w:rFonts w:ascii="Palatino Linotype" w:hAnsi="Palatino Linotype" w:cs="Arial"/>
                <w:b/>
              </w:rPr>
            </w:pPr>
            <w:r w:rsidRPr="00B578AE">
              <w:rPr>
                <w:rFonts w:ascii="Palatino Linotype" w:hAnsi="Palatino Linotype" w:cs="Arial"/>
                <w:b/>
              </w:rPr>
              <w:t>C.2.</w:t>
            </w:r>
          </w:p>
        </w:tc>
        <w:tc>
          <w:tcPr>
            <w:tcW w:w="6065" w:type="dxa"/>
            <w:tcBorders>
              <w:top w:val="single" w:sz="4" w:space="0" w:color="auto"/>
              <w:left w:val="single" w:sz="4" w:space="0" w:color="auto"/>
              <w:bottom w:val="single" w:sz="4" w:space="0" w:color="auto"/>
              <w:right w:val="single" w:sz="4" w:space="0" w:color="auto"/>
            </w:tcBorders>
            <w:vAlign w:val="center"/>
          </w:tcPr>
          <w:p w:rsidR="005C1714" w:rsidRPr="00B578AE" w:rsidRDefault="005C1714" w:rsidP="00125D3C">
            <w:pPr>
              <w:widowControl w:val="0"/>
              <w:tabs>
                <w:tab w:val="left" w:pos="0"/>
                <w:tab w:val="left" w:pos="2835"/>
                <w:tab w:val="left" w:pos="2880"/>
                <w:tab w:val="left" w:pos="3600"/>
                <w:tab w:val="left" w:pos="4014"/>
                <w:tab w:val="left" w:pos="5040"/>
                <w:tab w:val="left" w:pos="5760"/>
                <w:tab w:val="left" w:pos="6480"/>
                <w:tab w:val="left" w:pos="7200"/>
                <w:tab w:val="left" w:pos="7920"/>
              </w:tabs>
              <w:rPr>
                <w:rFonts w:ascii="Palatino Linotype" w:hAnsi="Palatino Linotype" w:cs="Arial"/>
                <w:b/>
              </w:rPr>
            </w:pPr>
            <w:r w:rsidRPr="00B578AE">
              <w:rPr>
                <w:rFonts w:ascii="Palatino Linotype" w:hAnsi="Palatino Linotype" w:cs="Arial"/>
                <w:b/>
              </w:rPr>
              <w:t xml:space="preserve">DPH </w:t>
            </w:r>
            <w:r w:rsidRPr="00B578AE">
              <w:rPr>
                <w:rFonts w:ascii="Palatino Linotype" w:hAnsi="Palatino Linotype" w:cs="Arial"/>
                <w:bCs/>
              </w:rPr>
              <w:t>(tj. položka A.2.+ B.2.)</w:t>
            </w:r>
          </w:p>
        </w:tc>
        <w:tc>
          <w:tcPr>
            <w:tcW w:w="2196" w:type="dxa"/>
            <w:tcBorders>
              <w:top w:val="single" w:sz="4" w:space="0" w:color="auto"/>
              <w:left w:val="single" w:sz="4" w:space="0" w:color="auto"/>
              <w:bottom w:val="single" w:sz="4" w:space="0" w:color="auto"/>
              <w:right w:val="double" w:sz="4" w:space="0" w:color="auto"/>
            </w:tcBorders>
            <w:vAlign w:val="center"/>
          </w:tcPr>
          <w:p w:rsidR="005C1714" w:rsidRPr="00376019" w:rsidRDefault="005C1714" w:rsidP="005922D5">
            <w:pPr>
              <w:jc w:val="center"/>
              <w:rPr>
                <w:rFonts w:ascii="Palatino Linotype" w:hAnsi="Palatino Linotype"/>
                <w:b/>
                <w:bCs/>
                <w:iCs/>
                <w:snapToGrid w:val="0"/>
              </w:rPr>
            </w:pPr>
            <w:r>
              <w:rPr>
                <w:rFonts w:ascii="Palatino Linotype" w:hAnsi="Palatino Linotype"/>
                <w:b/>
                <w:bCs/>
                <w:iCs/>
                <w:snapToGrid w:val="0"/>
              </w:rPr>
              <w:t>1 911 915,65</w:t>
            </w:r>
            <w:r w:rsidRPr="00376019">
              <w:rPr>
                <w:rFonts w:ascii="Palatino Linotype" w:hAnsi="Palatino Linotype"/>
                <w:b/>
                <w:bCs/>
                <w:iCs/>
                <w:snapToGrid w:val="0"/>
              </w:rPr>
              <w:t xml:space="preserve"> Kč</w:t>
            </w:r>
          </w:p>
        </w:tc>
      </w:tr>
      <w:tr w:rsidR="005C1714" w:rsidRPr="00B578AE" w:rsidTr="00E73013">
        <w:trPr>
          <w:trHeight w:hRule="exact" w:val="340"/>
          <w:jc w:val="right"/>
        </w:trPr>
        <w:tc>
          <w:tcPr>
            <w:tcW w:w="496" w:type="dxa"/>
            <w:tcBorders>
              <w:top w:val="single" w:sz="4" w:space="0" w:color="auto"/>
              <w:left w:val="double" w:sz="4" w:space="0" w:color="auto"/>
              <w:bottom w:val="double" w:sz="4" w:space="0" w:color="auto"/>
              <w:right w:val="single" w:sz="4" w:space="0" w:color="auto"/>
            </w:tcBorders>
            <w:vAlign w:val="center"/>
          </w:tcPr>
          <w:p w:rsidR="005C1714" w:rsidRPr="00B578AE" w:rsidRDefault="005C1714" w:rsidP="00125D3C">
            <w:pPr>
              <w:widowControl w:val="0"/>
              <w:tabs>
                <w:tab w:val="left" w:pos="0"/>
                <w:tab w:val="left" w:pos="2835"/>
                <w:tab w:val="left" w:pos="2880"/>
                <w:tab w:val="left" w:pos="3600"/>
                <w:tab w:val="left" w:pos="4320"/>
                <w:tab w:val="left" w:pos="5040"/>
                <w:tab w:val="left" w:pos="5760"/>
                <w:tab w:val="left" w:pos="6480"/>
                <w:tab w:val="left" w:pos="7200"/>
                <w:tab w:val="left" w:pos="7920"/>
              </w:tabs>
              <w:jc w:val="center"/>
              <w:rPr>
                <w:rFonts w:ascii="Palatino Linotype" w:hAnsi="Palatino Linotype" w:cs="Arial"/>
                <w:b/>
              </w:rPr>
            </w:pPr>
            <w:r w:rsidRPr="00B578AE">
              <w:rPr>
                <w:rFonts w:ascii="Palatino Linotype" w:hAnsi="Palatino Linotype" w:cs="Arial"/>
                <w:b/>
              </w:rPr>
              <w:t>C.3.</w:t>
            </w:r>
          </w:p>
        </w:tc>
        <w:tc>
          <w:tcPr>
            <w:tcW w:w="6065" w:type="dxa"/>
            <w:tcBorders>
              <w:top w:val="single" w:sz="4" w:space="0" w:color="auto"/>
              <w:left w:val="single" w:sz="4" w:space="0" w:color="auto"/>
              <w:bottom w:val="double" w:sz="4" w:space="0" w:color="auto"/>
              <w:right w:val="single" w:sz="4" w:space="0" w:color="auto"/>
            </w:tcBorders>
            <w:vAlign w:val="center"/>
          </w:tcPr>
          <w:p w:rsidR="005C1714" w:rsidRPr="00B578AE" w:rsidRDefault="005C1714" w:rsidP="00125D3C">
            <w:pPr>
              <w:widowControl w:val="0"/>
              <w:tabs>
                <w:tab w:val="left" w:pos="0"/>
                <w:tab w:val="left" w:pos="2835"/>
                <w:tab w:val="left" w:pos="2880"/>
                <w:tab w:val="left" w:pos="3600"/>
                <w:tab w:val="left" w:pos="4014"/>
                <w:tab w:val="left" w:pos="5040"/>
                <w:tab w:val="left" w:pos="5760"/>
                <w:tab w:val="left" w:pos="6480"/>
                <w:tab w:val="left" w:pos="7200"/>
                <w:tab w:val="left" w:pos="7920"/>
              </w:tabs>
              <w:rPr>
                <w:rFonts w:ascii="Palatino Linotype" w:hAnsi="Palatino Linotype" w:cs="Arial"/>
                <w:b/>
              </w:rPr>
            </w:pPr>
            <w:r w:rsidRPr="00B578AE">
              <w:rPr>
                <w:rFonts w:ascii="Palatino Linotype" w:hAnsi="Palatino Linotype" w:cs="Arial"/>
                <w:b/>
              </w:rPr>
              <w:t>Celková cena (v Kč s DPH)</w:t>
            </w:r>
            <w:r w:rsidRPr="00B578AE">
              <w:rPr>
                <w:rFonts w:ascii="Palatino Linotype" w:hAnsi="Palatino Linotype" w:cs="Arial"/>
                <w:bCs/>
              </w:rPr>
              <w:t xml:space="preserve">(tj. položka </w:t>
            </w:r>
            <w:proofErr w:type="gramStart"/>
            <w:r w:rsidRPr="00B578AE">
              <w:rPr>
                <w:rFonts w:ascii="Palatino Linotype" w:hAnsi="Palatino Linotype" w:cs="Arial"/>
                <w:bCs/>
              </w:rPr>
              <w:t>A.3.+ B.3.)</w:t>
            </w:r>
            <w:proofErr w:type="gramEnd"/>
          </w:p>
        </w:tc>
        <w:tc>
          <w:tcPr>
            <w:tcW w:w="2196" w:type="dxa"/>
            <w:tcBorders>
              <w:top w:val="single" w:sz="4" w:space="0" w:color="auto"/>
              <w:left w:val="single" w:sz="4" w:space="0" w:color="auto"/>
              <w:bottom w:val="double" w:sz="4" w:space="0" w:color="auto"/>
              <w:right w:val="double" w:sz="4" w:space="0" w:color="auto"/>
            </w:tcBorders>
            <w:vAlign w:val="center"/>
          </w:tcPr>
          <w:p w:rsidR="005C1714" w:rsidRPr="00376019" w:rsidRDefault="005C1714" w:rsidP="005922D5">
            <w:pPr>
              <w:jc w:val="center"/>
              <w:rPr>
                <w:rFonts w:ascii="Palatino Linotype" w:hAnsi="Palatino Linotype"/>
                <w:b/>
                <w:bCs/>
                <w:iCs/>
                <w:snapToGrid w:val="0"/>
              </w:rPr>
            </w:pPr>
            <w:r>
              <w:rPr>
                <w:rFonts w:ascii="Palatino Linotype" w:hAnsi="Palatino Linotype"/>
                <w:b/>
                <w:bCs/>
                <w:iCs/>
                <w:snapToGrid w:val="0"/>
              </w:rPr>
              <w:t>11 016 275,90</w:t>
            </w:r>
            <w:r w:rsidRPr="00376019">
              <w:rPr>
                <w:rFonts w:ascii="Palatino Linotype" w:hAnsi="Palatino Linotype"/>
                <w:b/>
                <w:bCs/>
                <w:iCs/>
                <w:snapToGrid w:val="0"/>
              </w:rPr>
              <w:t xml:space="preserve"> Kč</w:t>
            </w:r>
          </w:p>
        </w:tc>
      </w:tr>
    </w:tbl>
    <w:p w:rsidR="0025413D" w:rsidRPr="00046628" w:rsidRDefault="0025413D" w:rsidP="0038759E">
      <w:pPr>
        <w:pStyle w:val="Odstavecseseznamem"/>
        <w:numPr>
          <w:ilvl w:val="0"/>
          <w:numId w:val="7"/>
        </w:numPr>
        <w:ind w:left="567" w:hanging="567"/>
        <w:contextualSpacing/>
        <w:jc w:val="both"/>
        <w:rPr>
          <w:rFonts w:ascii="Palatino Linotype" w:hAnsi="Palatino Linotype"/>
        </w:rPr>
      </w:pPr>
      <w:r w:rsidRPr="00081529">
        <w:rPr>
          <w:rFonts w:ascii="Palatino Linotype" w:hAnsi="Palatino Linotype"/>
        </w:rPr>
        <w:lastRenderedPageBreak/>
        <w:t xml:space="preserve">DPH bude účtována dle platných předpisů v době vystavení faktur na základě řádně vystavené faktury ze strany zhotovitele, která bude mít náležitosti daňového dokladu dle zákona č. 235/2004 Sb., o dani z přidané hodnoty, ve znění pozdějších předpisů a souvisejících právních předpisů. </w:t>
      </w:r>
      <w:r w:rsidR="00AF6901" w:rsidRPr="00081529">
        <w:rPr>
          <w:rFonts w:ascii="Palatino Linotype" w:hAnsi="Palatino Linotype"/>
          <w:bCs/>
        </w:rPr>
        <w:t xml:space="preserve">V případě snížení či zvýšení sazby DPH na základě změny příslušného zákona zhotovitel upraví sjednané ceny díla včetně DPH dle </w:t>
      </w:r>
      <w:r w:rsidR="006B3915">
        <w:rPr>
          <w:rFonts w:ascii="Palatino Linotype" w:hAnsi="Palatino Linotype"/>
          <w:bCs/>
        </w:rPr>
        <w:t>Položkových rozpočtů</w:t>
      </w:r>
      <w:r w:rsidR="00AF6901" w:rsidRPr="00081529">
        <w:rPr>
          <w:rFonts w:ascii="Palatino Linotype" w:hAnsi="Palatino Linotype"/>
          <w:bCs/>
        </w:rPr>
        <w:t xml:space="preserve"> díla dle Přílohy č. 2 této smlouvy, a to změnou samotné výše DPH a sjednaných cen včetně DPH na takovou daň z přidané hodnoty v procentní sazbě odpovídající zákonné úpravě účinné k datu uskutečněného zdanitelného plnění.</w:t>
      </w:r>
      <w:r w:rsidR="00032183">
        <w:rPr>
          <w:rFonts w:ascii="Palatino Linotype" w:hAnsi="Palatino Linotype"/>
          <w:bCs/>
        </w:rPr>
        <w:t xml:space="preserve"> </w:t>
      </w:r>
      <w:r w:rsidR="00032183">
        <w:rPr>
          <w:rFonts w:ascii="Palatino Linotype" w:hAnsi="Palatino Linotype"/>
        </w:rPr>
        <w:t xml:space="preserve">Každý daňový doklad (faktura) musí povinně obsahovat číslo projektu dle Obecných pravidel pro žadatele a příjemce z programu IROP, tj. prodávající je povinen na </w:t>
      </w:r>
      <w:r w:rsidR="00032183" w:rsidRPr="00046628">
        <w:rPr>
          <w:rFonts w:ascii="Palatino Linotype" w:hAnsi="Palatino Linotype"/>
        </w:rPr>
        <w:t xml:space="preserve">konečném daňovém dokladu (faktuře) uvést označení: „Registrační číslo projektu: </w:t>
      </w:r>
      <w:r w:rsidR="00046628" w:rsidRPr="00046628">
        <w:rPr>
          <w:rFonts w:ascii="Palatino Linotype" w:hAnsi="Palatino Linotype" w:cs="Arial"/>
          <w:color w:val="000000"/>
          <w:shd w:val="clear" w:color="auto" w:fill="FFFFFF"/>
        </w:rPr>
        <w:t>CZ.06.1.37/0.0/0.0/16_029/0001914</w:t>
      </w:r>
      <w:r w:rsidR="00032183" w:rsidRPr="00046628">
        <w:rPr>
          <w:rFonts w:ascii="Palatino Linotype" w:hAnsi="Palatino Linotype"/>
        </w:rPr>
        <w:t>“.</w:t>
      </w:r>
    </w:p>
    <w:p w:rsidR="0025413D" w:rsidRPr="00081529" w:rsidRDefault="0025413D" w:rsidP="0038759E">
      <w:pPr>
        <w:pStyle w:val="Odstavecseseznamem"/>
        <w:numPr>
          <w:ilvl w:val="0"/>
          <w:numId w:val="7"/>
        </w:numPr>
        <w:spacing w:before="60"/>
        <w:ind w:left="567" w:hanging="567"/>
        <w:jc w:val="both"/>
        <w:rPr>
          <w:rFonts w:ascii="Palatino Linotype" w:hAnsi="Palatino Linotype"/>
        </w:rPr>
      </w:pPr>
      <w:r w:rsidRPr="00924589">
        <w:rPr>
          <w:rFonts w:ascii="Palatino Linotype" w:hAnsi="Palatino Linotype"/>
        </w:rPr>
        <w:t>Celková cena za splnění předmětu této smlouvy</w:t>
      </w:r>
      <w:r w:rsidR="00924589" w:rsidRPr="00924589">
        <w:rPr>
          <w:rFonts w:ascii="Palatino Linotype" w:hAnsi="Palatino Linotype"/>
        </w:rPr>
        <w:t xml:space="preserve">, stejně jako </w:t>
      </w:r>
      <w:r w:rsidR="00924589">
        <w:rPr>
          <w:rFonts w:ascii="Palatino Linotype" w:hAnsi="Palatino Linotype"/>
        </w:rPr>
        <w:t>souhrnné</w:t>
      </w:r>
      <w:r w:rsidR="00924589" w:rsidRPr="00924589">
        <w:rPr>
          <w:rFonts w:ascii="Palatino Linotype" w:hAnsi="Palatino Linotype"/>
        </w:rPr>
        <w:t xml:space="preserve"> ceny za jednotlivé fáze díla (tj. </w:t>
      </w:r>
      <w:r w:rsidR="00924589">
        <w:rPr>
          <w:rFonts w:ascii="Palatino Linotype" w:hAnsi="Palatino Linotype" w:cs="Arial"/>
        </w:rPr>
        <w:t>c</w:t>
      </w:r>
      <w:r w:rsidR="00924589" w:rsidRPr="00924589">
        <w:rPr>
          <w:rFonts w:ascii="Palatino Linotype" w:hAnsi="Palatino Linotype" w:cs="Arial"/>
        </w:rPr>
        <w:t xml:space="preserve">ena za </w:t>
      </w:r>
      <w:r w:rsidR="00924589" w:rsidRPr="00924589">
        <w:rPr>
          <w:rFonts w:ascii="Palatino Linotype" w:hAnsi="Palatino Linotype" w:cs="Arial"/>
          <w:color w:val="000000"/>
        </w:rPr>
        <w:t>fázi díla specifikovaného jako „Autobusové nádraží Králíky – modernizace stávajícího autobusového nádraží“</w:t>
      </w:r>
      <w:r w:rsidR="00924589" w:rsidRPr="00924589">
        <w:rPr>
          <w:rFonts w:ascii="Palatino Linotype" w:hAnsi="Palatino Linotype"/>
        </w:rPr>
        <w:t xml:space="preserve"> a </w:t>
      </w:r>
      <w:r w:rsidR="00924589">
        <w:rPr>
          <w:rFonts w:ascii="Palatino Linotype" w:hAnsi="Palatino Linotype" w:cs="Arial"/>
        </w:rPr>
        <w:t>c</w:t>
      </w:r>
      <w:r w:rsidR="00924589" w:rsidRPr="00924589">
        <w:rPr>
          <w:rFonts w:ascii="Palatino Linotype" w:hAnsi="Palatino Linotype" w:cs="Arial"/>
        </w:rPr>
        <w:t xml:space="preserve">ena za </w:t>
      </w:r>
      <w:r w:rsidR="00924589" w:rsidRPr="00924589">
        <w:rPr>
          <w:rFonts w:ascii="Palatino Linotype" w:hAnsi="Palatino Linotype" w:cs="Arial"/>
          <w:bCs/>
          <w:color w:val="000000"/>
        </w:rPr>
        <w:t>fázi díla specifikovaného jako „</w:t>
      </w:r>
      <w:r w:rsidR="00924589" w:rsidRPr="00924589">
        <w:rPr>
          <w:rFonts w:ascii="Palatino Linotype" w:hAnsi="Palatino Linotype" w:cs="Calibri"/>
          <w:bCs/>
        </w:rPr>
        <w:t xml:space="preserve">Autobusové nádraží Králíky – </w:t>
      </w:r>
      <w:r w:rsidR="00C37782">
        <w:rPr>
          <w:rFonts w:ascii="Palatino Linotype" w:hAnsi="Palatino Linotype" w:cs="Calibri"/>
          <w:bCs/>
        </w:rPr>
        <w:t xml:space="preserve">přístřešky (zastřešení) a </w:t>
      </w:r>
      <w:r w:rsidR="00924589" w:rsidRPr="00924589">
        <w:rPr>
          <w:rFonts w:ascii="Palatino Linotype" w:hAnsi="Palatino Linotype" w:cs="Calibri"/>
          <w:bCs/>
        </w:rPr>
        <w:t>novostavba víceúčelového přístřešku</w:t>
      </w:r>
      <w:r w:rsidR="00924589" w:rsidRPr="00924589">
        <w:rPr>
          <w:rFonts w:ascii="Palatino Linotype" w:hAnsi="Palatino Linotype" w:cs="Arial"/>
          <w:bCs/>
          <w:iCs/>
          <w:caps/>
          <w:color w:val="000000"/>
        </w:rPr>
        <w:t>“)</w:t>
      </w:r>
      <w:r w:rsidRPr="00081529">
        <w:rPr>
          <w:rFonts w:ascii="Palatino Linotype" w:hAnsi="Palatino Linotype"/>
        </w:rPr>
        <w:t xml:space="preserve"> specifikovan</w:t>
      </w:r>
      <w:r w:rsidR="00924589">
        <w:rPr>
          <w:rFonts w:ascii="Palatino Linotype" w:hAnsi="Palatino Linotype"/>
        </w:rPr>
        <w:t>é</w:t>
      </w:r>
      <w:r w:rsidRPr="00081529">
        <w:rPr>
          <w:rFonts w:ascii="Palatino Linotype" w:hAnsi="Palatino Linotype"/>
        </w:rPr>
        <w:t xml:space="preserve"> v odst. 5.1 tohoto článku </w:t>
      </w:r>
      <w:r w:rsidR="00924589">
        <w:rPr>
          <w:rFonts w:ascii="Palatino Linotype" w:hAnsi="Palatino Linotype"/>
        </w:rPr>
        <w:t>jsou tvořeny</w:t>
      </w:r>
      <w:r w:rsidRPr="00081529">
        <w:rPr>
          <w:rFonts w:ascii="Palatino Linotype" w:hAnsi="Palatino Linotype"/>
        </w:rPr>
        <w:t xml:space="preserve"> součtem cen za splnění </w:t>
      </w:r>
      <w:r w:rsidR="00924589">
        <w:rPr>
          <w:rFonts w:ascii="Palatino Linotype" w:hAnsi="Palatino Linotype"/>
        </w:rPr>
        <w:t xml:space="preserve">veškerých </w:t>
      </w:r>
      <w:r w:rsidRPr="00081529">
        <w:rPr>
          <w:rFonts w:ascii="Palatino Linotype" w:hAnsi="Palatino Linotype"/>
        </w:rPr>
        <w:t>dílčích částí</w:t>
      </w:r>
      <w:r w:rsidR="00924589">
        <w:rPr>
          <w:rFonts w:ascii="Palatino Linotype" w:hAnsi="Palatino Linotype"/>
        </w:rPr>
        <w:t>, součástí a položek</w:t>
      </w:r>
      <w:r w:rsidRPr="00081529">
        <w:rPr>
          <w:rFonts w:ascii="Palatino Linotype" w:hAnsi="Palatino Linotype"/>
        </w:rPr>
        <w:t xml:space="preserve"> předmětu plnění</w:t>
      </w:r>
      <w:r w:rsidR="00924589">
        <w:rPr>
          <w:rFonts w:ascii="Palatino Linotype" w:hAnsi="Palatino Linotype"/>
        </w:rPr>
        <w:t xml:space="preserve"> této smlouvy. V těchto cenách jsou zahrnuty</w:t>
      </w:r>
      <w:r w:rsidRPr="00081529">
        <w:rPr>
          <w:rFonts w:ascii="Palatino Linotype" w:hAnsi="Palatino Linotype"/>
        </w:rPr>
        <w:t xml:space="preserve"> zejména ceny za zhotovení díla, stavební práce, dodávky a služby související se zhotovením stavby, ceny za zpracování dodavatelské výrobní a dílenské dokumentace, ceny za zhotovení geodetického zaměření stavby, ceny za zhotovení skutečného provedení stavby dle této smlouvy a odměny za poskytnutí potřebné součinnosti TDI při obstarání záležitosti spočívající v zajištění příslušných rozhodnutí a kolaudačních souhlasů s užíváním stavby. V ceně jsou zahrnuty všechny případné správní či jiné poplatky.</w:t>
      </w:r>
    </w:p>
    <w:p w:rsidR="0025413D" w:rsidRPr="00081529" w:rsidRDefault="0025413D" w:rsidP="0038759E">
      <w:pPr>
        <w:pStyle w:val="Odstavecseseznamem"/>
        <w:numPr>
          <w:ilvl w:val="0"/>
          <w:numId w:val="7"/>
        </w:numPr>
        <w:spacing w:before="60"/>
        <w:ind w:left="567" w:hanging="567"/>
        <w:jc w:val="both"/>
        <w:rPr>
          <w:rFonts w:ascii="Palatino Linotype" w:hAnsi="Palatino Linotype"/>
        </w:rPr>
      </w:pPr>
      <w:r w:rsidRPr="00081529">
        <w:rPr>
          <w:rFonts w:ascii="Palatino Linotype" w:hAnsi="Palatino Linotype"/>
        </w:rPr>
        <w:t>Celková cena za splnění předmětu této smlouvy specifikovaná v odst. 5.1 tohoto článku obsahuje veškeré náklady</w:t>
      </w:r>
      <w:r w:rsidR="00AF6901" w:rsidRPr="00081529">
        <w:rPr>
          <w:rFonts w:ascii="Palatino Linotype" w:hAnsi="Palatino Linotype"/>
        </w:rPr>
        <w:t xml:space="preserve">, rizika a finanční vlivy (např. </w:t>
      </w:r>
      <w:r w:rsidR="0069612A" w:rsidRPr="00081529">
        <w:rPr>
          <w:rFonts w:ascii="Palatino Linotype" w:hAnsi="Palatino Linotype"/>
        </w:rPr>
        <w:t>inflace) nezbytné</w:t>
      </w:r>
      <w:r w:rsidRPr="00081529">
        <w:rPr>
          <w:rFonts w:ascii="Palatino Linotype" w:hAnsi="Palatino Linotype"/>
        </w:rPr>
        <w:t xml:space="preserve"> k řádnému a včasnému splnění předmětu této smlouvy a zároveň i přiměřený zisk zhotovitele. Tato celková cena za splnění předmětu této smlouvy byla stavena v souladu se znění</w:t>
      </w:r>
      <w:r w:rsidR="0069612A">
        <w:rPr>
          <w:rFonts w:ascii="Palatino Linotype" w:hAnsi="Palatino Linotype"/>
        </w:rPr>
        <w:t>m</w:t>
      </w:r>
      <w:r w:rsidRPr="00081529">
        <w:rPr>
          <w:rFonts w:ascii="Palatino Linotype" w:hAnsi="Palatino Linotype"/>
        </w:rPr>
        <w:t xml:space="preserve"> zákona č. 526/1990 Sb., o cenách, ve znění pozdějších předpisů, a dále jsou v ní zahrnuty a obsahuje i předpokládané náklady vzniklé vývojem cen, a to až do termínu dokončení a předání a převzetí plnění předmětu smlouvy.</w:t>
      </w:r>
    </w:p>
    <w:p w:rsidR="0025413D" w:rsidRPr="00081529" w:rsidRDefault="0025413D" w:rsidP="0038759E">
      <w:pPr>
        <w:pStyle w:val="Odstavecseseznamem"/>
        <w:numPr>
          <w:ilvl w:val="0"/>
          <w:numId w:val="7"/>
        </w:numPr>
        <w:spacing w:before="60"/>
        <w:ind w:left="567" w:hanging="567"/>
        <w:jc w:val="both"/>
        <w:rPr>
          <w:rFonts w:ascii="Palatino Linotype" w:hAnsi="Palatino Linotype"/>
        </w:rPr>
      </w:pPr>
      <w:r w:rsidRPr="00081529">
        <w:rPr>
          <w:rFonts w:ascii="Palatino Linotype" w:hAnsi="Palatino Linotype"/>
        </w:rPr>
        <w:t>Celková cena za splnění předmětu této smlouvy specifikovaná v odst. 5.1 tohoto článku obsahuje mimo vlastní provedení prací, dodávek a služeb souvisejících se zhotovením stavby zejména také:</w:t>
      </w:r>
    </w:p>
    <w:p w:rsidR="0025413D" w:rsidRPr="00081529" w:rsidRDefault="0025413D" w:rsidP="0038759E">
      <w:pPr>
        <w:pStyle w:val="Odstavecseseznamem"/>
        <w:numPr>
          <w:ilvl w:val="1"/>
          <w:numId w:val="7"/>
        </w:numPr>
        <w:ind w:left="567" w:hanging="567"/>
        <w:jc w:val="both"/>
        <w:rPr>
          <w:rFonts w:ascii="Palatino Linotype" w:hAnsi="Palatino Linotype"/>
        </w:rPr>
      </w:pPr>
      <w:r w:rsidRPr="00081529">
        <w:rPr>
          <w:rFonts w:ascii="Palatino Linotype" w:hAnsi="Palatino Linotype"/>
        </w:rPr>
        <w:t>zabezpečení bezpečnosti a hygieny práce;</w:t>
      </w:r>
    </w:p>
    <w:p w:rsidR="0025413D" w:rsidRPr="00081529" w:rsidRDefault="0025413D" w:rsidP="0038759E">
      <w:pPr>
        <w:pStyle w:val="Odstavecseseznamem"/>
        <w:numPr>
          <w:ilvl w:val="1"/>
          <w:numId w:val="7"/>
        </w:numPr>
        <w:ind w:left="567" w:hanging="567"/>
        <w:jc w:val="both"/>
        <w:rPr>
          <w:rFonts w:ascii="Palatino Linotype" w:hAnsi="Palatino Linotype"/>
        </w:rPr>
      </w:pPr>
      <w:r w:rsidRPr="00081529">
        <w:rPr>
          <w:rFonts w:ascii="Palatino Linotype" w:hAnsi="Palatino Linotype"/>
        </w:rPr>
        <w:t>náklady na vybudování, udržování a odstranění zařízení staveniště;</w:t>
      </w:r>
    </w:p>
    <w:p w:rsidR="0025413D" w:rsidRPr="00081529" w:rsidRDefault="0025413D" w:rsidP="0038759E">
      <w:pPr>
        <w:pStyle w:val="Odstavecseseznamem"/>
        <w:numPr>
          <w:ilvl w:val="1"/>
          <w:numId w:val="7"/>
        </w:numPr>
        <w:ind w:left="567" w:hanging="567"/>
        <w:jc w:val="both"/>
        <w:rPr>
          <w:rFonts w:ascii="Palatino Linotype" w:hAnsi="Palatino Linotype"/>
        </w:rPr>
      </w:pPr>
      <w:r w:rsidRPr="00081529">
        <w:rPr>
          <w:rFonts w:ascii="Palatino Linotype" w:hAnsi="Palatino Linotype"/>
        </w:rPr>
        <w:t>opatření k ochraně životního prostředí;</w:t>
      </w:r>
    </w:p>
    <w:p w:rsidR="00AF6901" w:rsidRPr="00081529" w:rsidRDefault="00AF6901" w:rsidP="0038759E">
      <w:pPr>
        <w:pStyle w:val="Odstavecseseznamem"/>
        <w:numPr>
          <w:ilvl w:val="1"/>
          <w:numId w:val="7"/>
        </w:numPr>
        <w:ind w:left="567" w:hanging="567"/>
        <w:jc w:val="both"/>
        <w:rPr>
          <w:rFonts w:ascii="Palatino Linotype" w:hAnsi="Palatino Linotype"/>
        </w:rPr>
      </w:pPr>
      <w:r w:rsidRPr="00081529">
        <w:rPr>
          <w:rFonts w:ascii="Palatino Linotype" w:hAnsi="Palatino Linotype"/>
        </w:rPr>
        <w:t>náklady na dopravu, skládky, zařízení staveniště, jakož i všechny další režijní náklady zhotovitele, včetně potřebných odběrů médií</w:t>
      </w:r>
    </w:p>
    <w:p w:rsidR="0025413D" w:rsidRPr="00081529" w:rsidRDefault="0025413D" w:rsidP="0038759E">
      <w:pPr>
        <w:pStyle w:val="Odstavecseseznamem"/>
        <w:numPr>
          <w:ilvl w:val="1"/>
          <w:numId w:val="7"/>
        </w:numPr>
        <w:ind w:left="567" w:hanging="567"/>
        <w:jc w:val="both"/>
        <w:rPr>
          <w:rFonts w:ascii="Palatino Linotype" w:hAnsi="Palatino Linotype"/>
        </w:rPr>
      </w:pPr>
      <w:r w:rsidRPr="00081529">
        <w:rPr>
          <w:rFonts w:ascii="Palatino Linotype" w:hAnsi="Palatino Linotype"/>
        </w:rPr>
        <w:t>příslušné pojištění</w:t>
      </w:r>
      <w:r w:rsidR="00AF6901" w:rsidRPr="00081529">
        <w:rPr>
          <w:rFonts w:ascii="Palatino Linotype" w:hAnsi="Palatino Linotype"/>
        </w:rPr>
        <w:t xml:space="preserve"> díla (</w:t>
      </w:r>
      <w:r w:rsidRPr="00081529">
        <w:rPr>
          <w:rFonts w:ascii="Palatino Linotype" w:hAnsi="Palatino Linotype"/>
        </w:rPr>
        <w:t>stavby</w:t>
      </w:r>
      <w:r w:rsidR="00AF6901" w:rsidRPr="00081529">
        <w:rPr>
          <w:rFonts w:ascii="Palatino Linotype" w:hAnsi="Palatino Linotype"/>
        </w:rPr>
        <w:t>)</w:t>
      </w:r>
      <w:r w:rsidRPr="00081529">
        <w:rPr>
          <w:rFonts w:ascii="Palatino Linotype" w:hAnsi="Palatino Linotype"/>
        </w:rPr>
        <w:t xml:space="preserve"> a osob v požadovaných výších dle této smlouvy;</w:t>
      </w:r>
    </w:p>
    <w:p w:rsidR="0025413D" w:rsidRPr="00081529" w:rsidRDefault="0025413D" w:rsidP="0038759E">
      <w:pPr>
        <w:pStyle w:val="Odstavecseseznamem"/>
        <w:numPr>
          <w:ilvl w:val="1"/>
          <w:numId w:val="7"/>
        </w:numPr>
        <w:ind w:left="567" w:hanging="567"/>
        <w:jc w:val="both"/>
        <w:rPr>
          <w:rFonts w:ascii="Palatino Linotype" w:hAnsi="Palatino Linotype"/>
        </w:rPr>
      </w:pPr>
      <w:r w:rsidRPr="00924589">
        <w:rPr>
          <w:rFonts w:ascii="Palatino Linotype" w:hAnsi="Palatino Linotype"/>
          <w:spacing w:val="-4"/>
        </w:rPr>
        <w:t>organizační a koordinační činnost nezbytnou k řádnému a včasnému splnění předmětu této smlouvy</w:t>
      </w:r>
      <w:r w:rsidRPr="00081529">
        <w:rPr>
          <w:rFonts w:ascii="Palatino Linotype" w:hAnsi="Palatino Linotype"/>
        </w:rPr>
        <w:t>;</w:t>
      </w:r>
    </w:p>
    <w:p w:rsidR="0025413D" w:rsidRPr="00081529" w:rsidRDefault="0025413D" w:rsidP="0038759E">
      <w:pPr>
        <w:pStyle w:val="Odstavecseseznamem"/>
        <w:numPr>
          <w:ilvl w:val="1"/>
          <w:numId w:val="7"/>
        </w:numPr>
        <w:ind w:left="567" w:hanging="567"/>
        <w:jc w:val="both"/>
        <w:rPr>
          <w:rFonts w:ascii="Palatino Linotype" w:hAnsi="Palatino Linotype"/>
        </w:rPr>
      </w:pPr>
      <w:r w:rsidRPr="00081529">
        <w:rPr>
          <w:rFonts w:ascii="Palatino Linotype" w:hAnsi="Palatino Linotype"/>
        </w:rPr>
        <w:t xml:space="preserve">náklady spojené se zkušebním provozem řádně dokončeného díla (stavby) včetně všech součástí, technologií, zařízení, instalovaných výrobků </w:t>
      </w:r>
      <w:proofErr w:type="spellStart"/>
      <w:r w:rsidRPr="00081529">
        <w:rPr>
          <w:rFonts w:ascii="Palatino Linotype" w:hAnsi="Palatino Linotype"/>
        </w:rPr>
        <w:t>atd</w:t>
      </w:r>
      <w:proofErr w:type="spellEnd"/>
      <w:r w:rsidRPr="00081529">
        <w:rPr>
          <w:rFonts w:ascii="Palatino Linotype" w:hAnsi="Palatino Linotype"/>
        </w:rPr>
        <w:t>;</w:t>
      </w:r>
    </w:p>
    <w:p w:rsidR="0025413D" w:rsidRPr="00081529" w:rsidRDefault="0025413D" w:rsidP="0038759E">
      <w:pPr>
        <w:pStyle w:val="Odstavecseseznamem"/>
        <w:numPr>
          <w:ilvl w:val="1"/>
          <w:numId w:val="7"/>
        </w:numPr>
        <w:ind w:left="567" w:hanging="567"/>
        <w:jc w:val="both"/>
        <w:rPr>
          <w:rFonts w:ascii="Palatino Linotype" w:hAnsi="Palatino Linotype"/>
        </w:rPr>
      </w:pPr>
      <w:r w:rsidRPr="00081529">
        <w:rPr>
          <w:rFonts w:ascii="Palatino Linotype" w:hAnsi="Palatino Linotype"/>
        </w:rPr>
        <w:t>náklady na komplexní zaškolení obsluhy.</w:t>
      </w:r>
    </w:p>
    <w:p w:rsidR="00AF6901" w:rsidRPr="00081529" w:rsidRDefault="0071590F" w:rsidP="0038759E">
      <w:pPr>
        <w:pStyle w:val="Odstavecseseznamem"/>
        <w:numPr>
          <w:ilvl w:val="0"/>
          <w:numId w:val="7"/>
        </w:numPr>
        <w:spacing w:before="60"/>
        <w:ind w:left="567" w:hanging="567"/>
        <w:jc w:val="both"/>
        <w:rPr>
          <w:rFonts w:ascii="Palatino Linotype" w:hAnsi="Palatino Linotype"/>
        </w:rPr>
      </w:pPr>
      <w:r w:rsidRPr="00081529">
        <w:rPr>
          <w:rFonts w:ascii="Palatino Linotype" w:hAnsi="Palatino Linotype"/>
        </w:rPr>
        <w:t>Jednotkové položkové ceny uvedené v</w:t>
      </w:r>
      <w:r w:rsidR="00924589">
        <w:rPr>
          <w:rFonts w:ascii="Palatino Linotype" w:hAnsi="Palatino Linotype"/>
        </w:rPr>
        <w:t> Položkových rozpočtech</w:t>
      </w:r>
      <w:r w:rsidRPr="00081529">
        <w:rPr>
          <w:rFonts w:ascii="Palatino Linotype" w:hAnsi="Palatino Linotype"/>
        </w:rPr>
        <w:t xml:space="preserve"> díla dle Přílohy č. 2 této smlouvy jsou ceny nejvyšší možné po celou dobu výstavby, až do termínu dokončení díla (stavby) včetně všech souvisejících plnění a předání a převzetí plnění předmětu této smlouvy objednateli</w:t>
      </w:r>
      <w:r w:rsidRPr="00081529">
        <w:rPr>
          <w:rFonts w:ascii="Palatino Linotype" w:hAnsi="Palatino Linotype" w:cs="Calibri"/>
        </w:rPr>
        <w:t xml:space="preserve">. </w:t>
      </w:r>
      <w:r w:rsidR="0025413D" w:rsidRPr="00081529">
        <w:rPr>
          <w:rFonts w:ascii="Palatino Linotype" w:hAnsi="Palatino Linotype"/>
        </w:rPr>
        <w:t>Jednotkové položkové ceny uvedené v</w:t>
      </w:r>
      <w:r w:rsidR="00924589">
        <w:rPr>
          <w:rFonts w:ascii="Palatino Linotype" w:hAnsi="Palatino Linotype"/>
        </w:rPr>
        <w:t> Položkových rozpočtech</w:t>
      </w:r>
      <w:r w:rsidR="0025413D" w:rsidRPr="00081529">
        <w:rPr>
          <w:rFonts w:ascii="Palatino Linotype" w:hAnsi="Palatino Linotype"/>
        </w:rPr>
        <w:t xml:space="preserve"> díla dle Přílohy č. 2 této smlouvy slouží zároveň k prokazování finančního objemu skutečně provedených prací za příslušné období (jako podklad pro fakturaci) a dále pro ocenění případných nepředvídaných prací </w:t>
      </w:r>
      <w:r w:rsidR="0025413D" w:rsidRPr="00081529">
        <w:rPr>
          <w:rFonts w:ascii="Palatino Linotype" w:hAnsi="Palatino Linotype"/>
        </w:rPr>
        <w:lastRenderedPageBreak/>
        <w:t xml:space="preserve">rozšiřujících rozsah (díla) stavby či dalších součástí oproti rozsahu díla (stavby) či dalších součástí podle této smlouvy. Zhotovitel nemá právo domáhat se zvýšení sjednaných položkových cen </w:t>
      </w:r>
      <w:r w:rsidR="00924589">
        <w:rPr>
          <w:rFonts w:ascii="Palatino Linotype" w:hAnsi="Palatino Linotype"/>
        </w:rPr>
        <w:t>dle Položkových rozpočtů</w:t>
      </w:r>
      <w:r w:rsidR="00AF6901" w:rsidRPr="00081529">
        <w:rPr>
          <w:rFonts w:ascii="Palatino Linotype" w:hAnsi="Palatino Linotype"/>
        </w:rPr>
        <w:t xml:space="preserve"> díla</w:t>
      </w:r>
      <w:r w:rsidR="0025413D" w:rsidRPr="00081529">
        <w:rPr>
          <w:rFonts w:ascii="Palatino Linotype" w:hAnsi="Palatino Linotype"/>
        </w:rPr>
        <w:t xml:space="preserve"> dle Přílohy č. 2 této smlouvy z důvodů chyb nebo nedostatků v těchto položkových cenách oceněného výkazu výměr, a to i v případě, že jsou tyto chyby důsledkem nepřesného nebo neúplného ocenění soupisu prací, dodávek a služeb zhotovitelem dle </w:t>
      </w:r>
      <w:r w:rsidR="00924589">
        <w:rPr>
          <w:rFonts w:ascii="Palatino Linotype" w:hAnsi="Palatino Linotype"/>
        </w:rPr>
        <w:t>předaných Projektových dokumentací</w:t>
      </w:r>
      <w:r w:rsidR="0025413D" w:rsidRPr="00081529">
        <w:rPr>
          <w:rFonts w:ascii="Palatino Linotype" w:hAnsi="Palatino Linotype"/>
        </w:rPr>
        <w:t>.</w:t>
      </w:r>
    </w:p>
    <w:p w:rsidR="0071590F" w:rsidRPr="00081529" w:rsidRDefault="00AF6901" w:rsidP="0038759E">
      <w:pPr>
        <w:pStyle w:val="Odstavecseseznamem"/>
        <w:numPr>
          <w:ilvl w:val="0"/>
          <w:numId w:val="7"/>
        </w:numPr>
        <w:spacing w:before="60"/>
        <w:ind w:left="567" w:hanging="567"/>
        <w:jc w:val="both"/>
        <w:rPr>
          <w:rFonts w:ascii="Palatino Linotype" w:hAnsi="Palatino Linotype"/>
        </w:rPr>
      </w:pPr>
      <w:r w:rsidRPr="00081529">
        <w:rPr>
          <w:rFonts w:ascii="Palatino Linotype" w:hAnsi="Palatino Linotype"/>
        </w:rPr>
        <w:t>Podmínky pro změnu ceny za splnění předmětu této smlouvy specifikovan</w:t>
      </w:r>
      <w:r w:rsidR="00924589">
        <w:rPr>
          <w:rFonts w:ascii="Palatino Linotype" w:hAnsi="Palatino Linotype"/>
        </w:rPr>
        <w:t>é</w:t>
      </w:r>
      <w:r w:rsidRPr="00081529">
        <w:rPr>
          <w:rFonts w:ascii="Palatino Linotype" w:hAnsi="Palatino Linotype"/>
        </w:rPr>
        <w:t xml:space="preserve"> v čl. V. odst. 1 této smlouvy:</w:t>
      </w:r>
    </w:p>
    <w:p w:rsidR="0071590F" w:rsidRPr="00081529" w:rsidRDefault="00AF6901" w:rsidP="0038759E">
      <w:pPr>
        <w:pStyle w:val="Odstavecseseznamem"/>
        <w:numPr>
          <w:ilvl w:val="1"/>
          <w:numId w:val="7"/>
        </w:numPr>
        <w:spacing w:before="60"/>
        <w:ind w:left="567" w:hanging="567"/>
        <w:jc w:val="both"/>
        <w:rPr>
          <w:rFonts w:ascii="Palatino Linotype" w:hAnsi="Palatino Linotype"/>
        </w:rPr>
      </w:pPr>
      <w:r w:rsidRPr="00081529">
        <w:rPr>
          <w:rFonts w:ascii="Palatino Linotype" w:hAnsi="Palatino Linotype"/>
        </w:rPr>
        <w:t xml:space="preserve">Pokud se objednatel se zhotovitelem za dále sjednaných podmínek dohodnou na provedení i jiných prací nebo </w:t>
      </w:r>
      <w:r w:rsidR="00924589" w:rsidRPr="00081529">
        <w:rPr>
          <w:rFonts w:ascii="Palatino Linotype" w:hAnsi="Palatino Linotype"/>
        </w:rPr>
        <w:t>dodávek</w:t>
      </w:r>
      <w:r w:rsidRPr="00081529">
        <w:rPr>
          <w:rFonts w:ascii="Palatino Linotype" w:hAnsi="Palatino Linotype"/>
        </w:rPr>
        <w:t xml:space="preserve"> než těch, které byly obsahem </w:t>
      </w:r>
      <w:r w:rsidR="00924589">
        <w:rPr>
          <w:rFonts w:ascii="Palatino Linotype" w:hAnsi="Palatino Linotype"/>
        </w:rPr>
        <w:t>Projektových dokumentací díla</w:t>
      </w:r>
      <w:r w:rsidRPr="00081529">
        <w:rPr>
          <w:rFonts w:ascii="Palatino Linotype" w:hAnsi="Palatino Linotype"/>
        </w:rPr>
        <w:t xml:space="preserve"> a </w:t>
      </w:r>
      <w:r w:rsidR="00924589">
        <w:rPr>
          <w:rFonts w:ascii="Palatino Linotype" w:hAnsi="Palatino Linotype"/>
        </w:rPr>
        <w:t>Položkových rozpočtů</w:t>
      </w:r>
      <w:r w:rsidR="0071590F" w:rsidRPr="00081529">
        <w:rPr>
          <w:rFonts w:ascii="Palatino Linotype" w:hAnsi="Palatino Linotype"/>
        </w:rPr>
        <w:t xml:space="preserve"> díla, tj. </w:t>
      </w:r>
      <w:r w:rsidRPr="00081529">
        <w:rPr>
          <w:rFonts w:ascii="Palatino Linotype" w:hAnsi="Palatino Linotype"/>
        </w:rPr>
        <w:t>soupisu prací, dodávek a služeb nebo na vyloučení některé práce nebo dodávky z předmětu plnění.</w:t>
      </w:r>
    </w:p>
    <w:p w:rsidR="008871D2" w:rsidRDefault="008871D2" w:rsidP="0038759E">
      <w:pPr>
        <w:pStyle w:val="Odstavecseseznamem"/>
        <w:numPr>
          <w:ilvl w:val="1"/>
          <w:numId w:val="7"/>
        </w:numPr>
        <w:spacing w:before="60"/>
        <w:ind w:left="567" w:hanging="567"/>
        <w:jc w:val="both"/>
        <w:rPr>
          <w:rFonts w:ascii="Palatino Linotype" w:hAnsi="Palatino Linotype"/>
        </w:rPr>
      </w:pPr>
      <w:r>
        <w:rPr>
          <w:rFonts w:ascii="Palatino Linotype" w:hAnsi="Palatino Linotype"/>
        </w:rPr>
        <w:t xml:space="preserve">Pokud se </w:t>
      </w:r>
      <w:r w:rsidRPr="00081529">
        <w:rPr>
          <w:rFonts w:ascii="Palatino Linotype" w:hAnsi="Palatino Linotype"/>
        </w:rPr>
        <w:t xml:space="preserve">se objednatel za dále sjednaných podmínek </w:t>
      </w:r>
      <w:r>
        <w:rPr>
          <w:rFonts w:ascii="Palatino Linotype" w:hAnsi="Palatino Linotype"/>
        </w:rPr>
        <w:t>požaduje vypustit některé práce či dodávky z předmětu plnění.</w:t>
      </w:r>
    </w:p>
    <w:p w:rsidR="0071590F" w:rsidRPr="00081529" w:rsidRDefault="00AF6901" w:rsidP="0038759E">
      <w:pPr>
        <w:pStyle w:val="Odstavecseseznamem"/>
        <w:numPr>
          <w:ilvl w:val="1"/>
          <w:numId w:val="7"/>
        </w:numPr>
        <w:spacing w:before="60"/>
        <w:ind w:left="567" w:hanging="567"/>
        <w:jc w:val="both"/>
        <w:rPr>
          <w:rFonts w:ascii="Palatino Linotype" w:hAnsi="Palatino Linotype"/>
        </w:rPr>
      </w:pPr>
      <w:r w:rsidRPr="00081529">
        <w:rPr>
          <w:rFonts w:ascii="Palatino Linotype" w:hAnsi="Palatino Linotype"/>
        </w:rPr>
        <w:t xml:space="preserve">Pokud se objednatel se zhotovitelem dohodnou na jiné kvalitě nebo druhu dodávek spojených se zhotovením stavby dle této </w:t>
      </w:r>
      <w:r w:rsidR="00924589" w:rsidRPr="00081529">
        <w:rPr>
          <w:rFonts w:ascii="Palatino Linotype" w:hAnsi="Palatino Linotype"/>
        </w:rPr>
        <w:t>smlouvy</w:t>
      </w:r>
      <w:r w:rsidRPr="00081529">
        <w:rPr>
          <w:rFonts w:ascii="Palatino Linotype" w:hAnsi="Palatino Linotype"/>
        </w:rPr>
        <w:t xml:space="preserve"> než té, která vyplývá z této smlouvy.</w:t>
      </w:r>
    </w:p>
    <w:p w:rsidR="00AF6901" w:rsidRPr="00081529" w:rsidRDefault="0071590F" w:rsidP="0038759E">
      <w:pPr>
        <w:pStyle w:val="Odstavecseseznamem"/>
        <w:numPr>
          <w:ilvl w:val="1"/>
          <w:numId w:val="7"/>
        </w:numPr>
        <w:spacing w:before="60"/>
        <w:ind w:left="567" w:hanging="567"/>
        <w:jc w:val="both"/>
        <w:rPr>
          <w:rFonts w:ascii="Palatino Linotype" w:hAnsi="Palatino Linotype"/>
        </w:rPr>
      </w:pPr>
      <w:r w:rsidRPr="00081529">
        <w:rPr>
          <w:rFonts w:ascii="Palatino Linotype" w:hAnsi="Palatino Linotype"/>
        </w:rPr>
        <w:t>P</w:t>
      </w:r>
      <w:r w:rsidR="00AF6901" w:rsidRPr="00081529">
        <w:rPr>
          <w:rFonts w:ascii="Palatino Linotype" w:hAnsi="Palatino Linotype"/>
        </w:rPr>
        <w:t>okud po uzavření smlouvy a před termínem předání a převzetí plnění předmětu sm</w:t>
      </w:r>
      <w:r w:rsidRPr="00081529">
        <w:rPr>
          <w:rFonts w:ascii="Palatino Linotype" w:hAnsi="Palatino Linotype"/>
        </w:rPr>
        <w:t>louvy dojde ke změně sazeb DPH, a to za podmínek uvedených v odst. 5.2 tohoto článku.</w:t>
      </w:r>
      <w:r w:rsidR="00AF6901" w:rsidRPr="00081529">
        <w:rPr>
          <w:rFonts w:ascii="Palatino Linotype" w:hAnsi="Palatino Linotype"/>
        </w:rPr>
        <w:t xml:space="preserve"> </w:t>
      </w:r>
    </w:p>
    <w:p w:rsidR="00C1436E" w:rsidRPr="00081529" w:rsidRDefault="00C1436E" w:rsidP="0038759E">
      <w:pPr>
        <w:pStyle w:val="Odstavecseseznamem"/>
        <w:numPr>
          <w:ilvl w:val="0"/>
          <w:numId w:val="7"/>
        </w:numPr>
        <w:spacing w:before="60"/>
        <w:ind w:left="567" w:hanging="567"/>
        <w:jc w:val="both"/>
        <w:rPr>
          <w:rFonts w:ascii="Palatino Linotype" w:hAnsi="Palatino Linotype"/>
        </w:rPr>
      </w:pPr>
      <w:r w:rsidRPr="00081529">
        <w:rPr>
          <w:rFonts w:ascii="Palatino Linotype" w:hAnsi="Palatino Linotype"/>
          <w:b/>
        </w:rPr>
        <w:t xml:space="preserve">Cenu díla lze </w:t>
      </w:r>
      <w:r w:rsidR="0071590F" w:rsidRPr="00081529">
        <w:rPr>
          <w:rFonts w:ascii="Palatino Linotype" w:hAnsi="Palatino Linotype"/>
          <w:b/>
        </w:rPr>
        <w:t xml:space="preserve">dále </w:t>
      </w:r>
      <w:r w:rsidRPr="00081529">
        <w:rPr>
          <w:rFonts w:ascii="Palatino Linotype" w:hAnsi="Palatino Linotype"/>
          <w:b/>
        </w:rPr>
        <w:t>měnit pouze z</w:t>
      </w:r>
      <w:r w:rsidR="0025413D" w:rsidRPr="00081529">
        <w:rPr>
          <w:rFonts w:ascii="Palatino Linotype" w:hAnsi="Palatino Linotype"/>
          <w:b/>
        </w:rPr>
        <w:t xml:space="preserve"> následujících</w:t>
      </w:r>
      <w:r w:rsidRPr="00081529">
        <w:rPr>
          <w:rFonts w:ascii="Palatino Linotype" w:hAnsi="Palatino Linotype"/>
          <w:b/>
        </w:rPr>
        <w:t> důvodů:</w:t>
      </w:r>
    </w:p>
    <w:p w:rsidR="0025413D" w:rsidRPr="00081529" w:rsidRDefault="0025413D" w:rsidP="0038759E">
      <w:pPr>
        <w:pStyle w:val="Odstavecseseznamem"/>
        <w:numPr>
          <w:ilvl w:val="1"/>
          <w:numId w:val="7"/>
        </w:numPr>
        <w:spacing w:before="60"/>
        <w:ind w:left="567" w:hanging="567"/>
        <w:jc w:val="both"/>
        <w:rPr>
          <w:rFonts w:ascii="Palatino Linotype" w:hAnsi="Palatino Linotype"/>
        </w:rPr>
      </w:pPr>
      <w:r w:rsidRPr="00081529">
        <w:rPr>
          <w:rFonts w:ascii="Palatino Linotype" w:hAnsi="Palatino Linotype"/>
          <w:b/>
        </w:rPr>
        <w:t>Vícepráce:</w:t>
      </w:r>
    </w:p>
    <w:p w:rsidR="0025413D" w:rsidRPr="00081529" w:rsidRDefault="00DB3CCC" w:rsidP="00DB3CCC">
      <w:pPr>
        <w:pStyle w:val="Odstavecseseznamem"/>
        <w:ind w:left="567"/>
        <w:jc w:val="both"/>
        <w:rPr>
          <w:rFonts w:ascii="Palatino Linotype" w:hAnsi="Palatino Linotype"/>
        </w:rPr>
      </w:pPr>
      <w:r w:rsidRPr="00081529">
        <w:rPr>
          <w:rFonts w:ascii="Palatino Linotype" w:hAnsi="Palatino Linotype"/>
        </w:rPr>
        <w:t>Vícepracemi se rozumí práce nepředpokládané v</w:t>
      </w:r>
      <w:r w:rsidR="004949D6">
        <w:rPr>
          <w:rFonts w:ascii="Palatino Linotype" w:hAnsi="Palatino Linotype"/>
        </w:rPr>
        <w:t> Projektových dokumentacích díla</w:t>
      </w:r>
      <w:r w:rsidRPr="00081529">
        <w:rPr>
          <w:rFonts w:ascii="Palatino Linotype" w:hAnsi="Palatino Linotype"/>
        </w:rPr>
        <w:t xml:space="preserve"> či </w:t>
      </w:r>
      <w:r w:rsidR="004949D6">
        <w:rPr>
          <w:rFonts w:ascii="Palatino Linotype" w:hAnsi="Palatino Linotype"/>
        </w:rPr>
        <w:t>Položkových rozpočtech</w:t>
      </w:r>
      <w:r w:rsidRPr="00081529">
        <w:rPr>
          <w:rFonts w:ascii="Palatino Linotype" w:hAnsi="Palatino Linotype"/>
        </w:rPr>
        <w:t xml:space="preserve"> díla, jejichž potřeba vznikla</w:t>
      </w:r>
      <w:r w:rsidR="005E10FF">
        <w:rPr>
          <w:rFonts w:ascii="Palatino Linotype" w:hAnsi="Palatino Linotype"/>
        </w:rPr>
        <w:t xml:space="preserve"> u objednatele</w:t>
      </w:r>
      <w:r w:rsidRPr="00081529">
        <w:rPr>
          <w:rFonts w:ascii="Palatino Linotype" w:hAnsi="Palatino Linotype"/>
        </w:rPr>
        <w:t xml:space="preserve"> v </w:t>
      </w:r>
      <w:r w:rsidR="005E10FF">
        <w:rPr>
          <w:rFonts w:ascii="Palatino Linotype" w:hAnsi="Palatino Linotype"/>
        </w:rPr>
        <w:t>průběhu realizace díla (stavby) (tj. vyžádané vícepráce) či</w:t>
      </w:r>
      <w:r w:rsidRPr="00081529">
        <w:rPr>
          <w:rFonts w:ascii="Palatino Linotype" w:hAnsi="Palatino Linotype"/>
        </w:rPr>
        <w:t xml:space="preserve"> které nebylo možné na počátku předvídat, ale které jsou pro zhotovení díla (stavby) nezbytné</w:t>
      </w:r>
      <w:r w:rsidR="005E10FF">
        <w:rPr>
          <w:rFonts w:ascii="Palatino Linotype" w:hAnsi="Palatino Linotype"/>
        </w:rPr>
        <w:t xml:space="preserve"> (tj. nepředvídané vícepráce)</w:t>
      </w:r>
      <w:r w:rsidRPr="00081529">
        <w:rPr>
          <w:rFonts w:ascii="Palatino Linotype" w:hAnsi="Palatino Linotype"/>
        </w:rPr>
        <w:t xml:space="preserve">.  Potřebu </w:t>
      </w:r>
      <w:r w:rsidR="005E10FF">
        <w:rPr>
          <w:rFonts w:ascii="Palatino Linotype" w:hAnsi="Palatino Linotype"/>
        </w:rPr>
        <w:t xml:space="preserve">vyžádaných </w:t>
      </w:r>
      <w:r w:rsidRPr="00081529">
        <w:rPr>
          <w:rFonts w:ascii="Palatino Linotype" w:hAnsi="Palatino Linotype"/>
        </w:rPr>
        <w:t>víceprací musí</w:t>
      </w:r>
      <w:r w:rsidR="005E10FF">
        <w:rPr>
          <w:rFonts w:ascii="Palatino Linotype" w:hAnsi="Palatino Linotype"/>
        </w:rPr>
        <w:t xml:space="preserve"> objednatel oznámit zhotoviteli a v případě nepředvídaných víceprací je naopak</w:t>
      </w:r>
      <w:r w:rsidRPr="00081529">
        <w:rPr>
          <w:rFonts w:ascii="Palatino Linotype" w:hAnsi="Palatino Linotype"/>
        </w:rPr>
        <w:t xml:space="preserve"> zhotovitel </w:t>
      </w:r>
      <w:r w:rsidR="005E10FF">
        <w:rPr>
          <w:rFonts w:ascii="Palatino Linotype" w:hAnsi="Palatino Linotype"/>
        </w:rPr>
        <w:t xml:space="preserve">povinen tyto </w:t>
      </w:r>
      <w:r w:rsidRPr="00081529">
        <w:rPr>
          <w:rFonts w:ascii="Palatino Linotype" w:hAnsi="Palatino Linotype"/>
        </w:rPr>
        <w:t>písemně oznámit objednateli.</w:t>
      </w:r>
    </w:p>
    <w:p w:rsidR="00DB3CCC" w:rsidRPr="00081529" w:rsidRDefault="00DB3CCC" w:rsidP="00DB3CCC">
      <w:pPr>
        <w:pStyle w:val="Odstavecseseznamem"/>
        <w:ind w:left="567"/>
        <w:jc w:val="both"/>
        <w:rPr>
          <w:rFonts w:ascii="Palatino Linotype" w:hAnsi="Palatino Linotype"/>
        </w:rPr>
      </w:pPr>
      <w:r w:rsidRPr="00081529">
        <w:rPr>
          <w:rFonts w:ascii="Palatino Linotype" w:hAnsi="Palatino Linotype"/>
        </w:rPr>
        <w:t xml:space="preserve">Na základě písemného soupisu víceprací doplní zhotovitel jednotkové ceny podle </w:t>
      </w:r>
      <w:r w:rsidR="001C0BEE">
        <w:rPr>
          <w:rFonts w:ascii="Palatino Linotype" w:hAnsi="Palatino Linotype"/>
        </w:rPr>
        <w:t>oceněných výkazů výměr – Položkových rozpočtů</w:t>
      </w:r>
      <w:r w:rsidRPr="00081529">
        <w:rPr>
          <w:rFonts w:ascii="Palatino Linotype" w:hAnsi="Palatino Linotype"/>
        </w:rPr>
        <w:t xml:space="preserve"> díla, kter</w:t>
      </w:r>
      <w:r w:rsidR="001C0BEE">
        <w:rPr>
          <w:rFonts w:ascii="Palatino Linotype" w:hAnsi="Palatino Linotype"/>
        </w:rPr>
        <w:t>é</w:t>
      </w:r>
      <w:r w:rsidRPr="00081529">
        <w:rPr>
          <w:rFonts w:ascii="Palatino Linotype" w:hAnsi="Palatino Linotype"/>
        </w:rPr>
        <w:t xml:space="preserve"> tvoří přílohu č. 2 této smlouvy. V případě, že požadované položky víceprací v</w:t>
      </w:r>
      <w:r w:rsidR="001C0BEE">
        <w:rPr>
          <w:rFonts w:ascii="Palatino Linotype" w:hAnsi="Palatino Linotype"/>
        </w:rPr>
        <w:t> Položkových rozpočtech</w:t>
      </w:r>
      <w:r w:rsidRPr="00081529">
        <w:rPr>
          <w:rFonts w:ascii="Palatino Linotype" w:hAnsi="Palatino Linotype"/>
        </w:rPr>
        <w:t xml:space="preserve"> uvedeny nebudou, bude jejich cena stanovena dohodou smluvních stran podle cen stavebních prací a souvisejících plnění doporučených společností ÚRS Praha, a.s. pro to období, ve kterém mají být vícepráce realizovány.</w:t>
      </w:r>
    </w:p>
    <w:p w:rsidR="00DB3CCC" w:rsidRPr="00081529" w:rsidRDefault="00DB3CCC" w:rsidP="00DB3CCC">
      <w:pPr>
        <w:pStyle w:val="Odstavecseseznamem"/>
        <w:ind w:left="567"/>
        <w:jc w:val="both"/>
        <w:rPr>
          <w:rFonts w:ascii="Palatino Linotype" w:hAnsi="Palatino Linotype"/>
        </w:rPr>
      </w:pPr>
      <w:r w:rsidRPr="00081529">
        <w:rPr>
          <w:rFonts w:ascii="Palatino Linotype" w:hAnsi="Palatino Linotype"/>
        </w:rPr>
        <w:t>Způsob výpočtu ceny víceprací provede zhotovitel v souladu s výše uvedeným, a to vynásobením položkových cen a množství potřebných měrných jednotek prací označených jako vícepráce. K této ceně víceprací bude připočtena odpovídající DPH v souladu s ustanovením příslušných zákonů.</w:t>
      </w:r>
    </w:p>
    <w:p w:rsidR="00DB3CCC" w:rsidRDefault="00DB3CCC" w:rsidP="00DB3CCC">
      <w:pPr>
        <w:pStyle w:val="Odstavecseseznamem"/>
        <w:ind w:left="567"/>
        <w:jc w:val="both"/>
        <w:rPr>
          <w:rFonts w:ascii="Palatino Linotype" w:hAnsi="Palatino Linotype"/>
        </w:rPr>
      </w:pPr>
      <w:r w:rsidRPr="00081529">
        <w:rPr>
          <w:rFonts w:ascii="Palatino Linotype" w:hAnsi="Palatino Linotype"/>
        </w:rPr>
        <w:t>Veškeré požadavky na vícepráce můžou být vzneseny a veškeré provedené vícepráce musí být objednány odpovědným pracovníkem objednatele, a to případně i písemně zápisem ve stavebním deníku, který bude podepsán zástupci obou smluvních stran.</w:t>
      </w:r>
    </w:p>
    <w:p w:rsidR="00F512A6" w:rsidRPr="00081529" w:rsidRDefault="00F512A6" w:rsidP="00DB3CCC">
      <w:pPr>
        <w:pStyle w:val="Odstavecseseznamem"/>
        <w:ind w:left="567"/>
        <w:jc w:val="both"/>
        <w:rPr>
          <w:rFonts w:ascii="Palatino Linotype" w:hAnsi="Palatino Linotype"/>
        </w:rPr>
      </w:pPr>
      <w:r w:rsidRPr="00F512A6">
        <w:rPr>
          <w:rFonts w:ascii="Palatino Linotype" w:hAnsi="Palatino Linotype"/>
        </w:rPr>
        <w:t>V</w:t>
      </w:r>
      <w:r>
        <w:rPr>
          <w:rFonts w:ascii="Palatino Linotype" w:hAnsi="Palatino Linotype"/>
        </w:rPr>
        <w:t> </w:t>
      </w:r>
      <w:r w:rsidRPr="00F512A6">
        <w:rPr>
          <w:rFonts w:ascii="Palatino Linotype" w:hAnsi="Palatino Linotype"/>
        </w:rPr>
        <w:t>případě</w:t>
      </w:r>
      <w:r>
        <w:rPr>
          <w:rFonts w:ascii="Palatino Linotype" w:hAnsi="Palatino Linotype"/>
        </w:rPr>
        <w:t xml:space="preserve"> jakýchkoli</w:t>
      </w:r>
      <w:r w:rsidRPr="00F512A6">
        <w:rPr>
          <w:rFonts w:ascii="Palatino Linotype" w:hAnsi="Palatino Linotype"/>
        </w:rPr>
        <w:t xml:space="preserve"> změn v rámci </w:t>
      </w:r>
      <w:r w:rsidR="001C0BEE">
        <w:rPr>
          <w:rFonts w:ascii="Palatino Linotype" w:hAnsi="Palatino Linotype"/>
        </w:rPr>
        <w:t>oceněných výkazů výměr – Položkových rozpočtů</w:t>
      </w:r>
      <w:r w:rsidR="001C0BEE" w:rsidRPr="00081529">
        <w:rPr>
          <w:rFonts w:ascii="Palatino Linotype" w:hAnsi="Palatino Linotype"/>
        </w:rPr>
        <w:t xml:space="preserve"> díla, kter</w:t>
      </w:r>
      <w:r w:rsidR="001C0BEE">
        <w:rPr>
          <w:rFonts w:ascii="Palatino Linotype" w:hAnsi="Palatino Linotype"/>
        </w:rPr>
        <w:t>é</w:t>
      </w:r>
      <w:r w:rsidR="001C0BEE" w:rsidRPr="00081529">
        <w:rPr>
          <w:rFonts w:ascii="Palatino Linotype" w:hAnsi="Palatino Linotype"/>
        </w:rPr>
        <w:t xml:space="preserve"> tvoří přílohu č. 2 této smlouvy</w:t>
      </w:r>
      <w:r w:rsidR="001C0BEE">
        <w:rPr>
          <w:rFonts w:ascii="Palatino Linotype" w:hAnsi="Palatino Linotype"/>
        </w:rPr>
        <w:t>,</w:t>
      </w:r>
      <w:r w:rsidR="007B0418" w:rsidRPr="00F512A6">
        <w:rPr>
          <w:rFonts w:ascii="Palatino Linotype" w:hAnsi="Palatino Linotype"/>
        </w:rPr>
        <w:t xml:space="preserve"> </w:t>
      </w:r>
      <w:r w:rsidRPr="00F512A6">
        <w:rPr>
          <w:rFonts w:ascii="Palatino Linotype" w:hAnsi="Palatino Linotype"/>
        </w:rPr>
        <w:t>či změn v rámci rozsahu díla se smluvní strany zavazují vždy postupovat v souladu a se zohledněním příslušných ustanovení zákona č. 134/2016 Sb., o zadávání veřejných zakázek, ve znění pozdějších předpisů, zejména pak v souladu s ustanovením § 222 tohoto citovaného zák</w:t>
      </w:r>
      <w:r w:rsidR="007B0418">
        <w:rPr>
          <w:rFonts w:ascii="Palatino Linotype" w:hAnsi="Palatino Linotype"/>
        </w:rPr>
        <w:t>ona týkajícího se změn závazku.</w:t>
      </w:r>
    </w:p>
    <w:p w:rsidR="0025413D" w:rsidRPr="00081529" w:rsidRDefault="0025413D" w:rsidP="0038759E">
      <w:pPr>
        <w:pStyle w:val="Odstavecseseznamem"/>
        <w:numPr>
          <w:ilvl w:val="1"/>
          <w:numId w:val="7"/>
        </w:numPr>
        <w:spacing w:before="60"/>
        <w:ind w:left="567" w:hanging="567"/>
        <w:jc w:val="both"/>
        <w:rPr>
          <w:rFonts w:ascii="Palatino Linotype" w:hAnsi="Palatino Linotype"/>
        </w:rPr>
      </w:pPr>
      <w:r w:rsidRPr="00081529">
        <w:rPr>
          <w:rFonts w:ascii="Palatino Linotype" w:hAnsi="Palatino Linotype"/>
          <w:b/>
        </w:rPr>
        <w:t>Méněpráce:</w:t>
      </w:r>
    </w:p>
    <w:p w:rsidR="00C1436E" w:rsidRPr="00081529" w:rsidRDefault="00DB3CCC" w:rsidP="00DB3CCC">
      <w:pPr>
        <w:ind w:left="567"/>
        <w:jc w:val="both"/>
        <w:rPr>
          <w:rFonts w:ascii="Palatino Linotype" w:hAnsi="Palatino Linotype"/>
        </w:rPr>
      </w:pPr>
      <w:r w:rsidRPr="00081529">
        <w:rPr>
          <w:rFonts w:ascii="Palatino Linotype" w:hAnsi="Palatino Linotype"/>
        </w:rPr>
        <w:t xml:space="preserve">Méněpracemi se rozumí práce předpokládané v </w:t>
      </w:r>
      <w:r w:rsidR="001C0BEE">
        <w:rPr>
          <w:rFonts w:ascii="Palatino Linotype" w:hAnsi="Palatino Linotype"/>
        </w:rPr>
        <w:t>oceněných výkazech výměr – Položkových rozpočtech</w:t>
      </w:r>
      <w:r w:rsidR="001C0BEE" w:rsidRPr="00081529">
        <w:rPr>
          <w:rFonts w:ascii="Palatino Linotype" w:hAnsi="Palatino Linotype"/>
        </w:rPr>
        <w:t xml:space="preserve"> díla, kter</w:t>
      </w:r>
      <w:r w:rsidR="001C0BEE">
        <w:rPr>
          <w:rFonts w:ascii="Palatino Linotype" w:hAnsi="Palatino Linotype"/>
        </w:rPr>
        <w:t>é</w:t>
      </w:r>
      <w:r w:rsidR="001C0BEE" w:rsidRPr="00081529">
        <w:rPr>
          <w:rFonts w:ascii="Palatino Linotype" w:hAnsi="Palatino Linotype"/>
        </w:rPr>
        <w:t xml:space="preserve"> tvoří přílohu č. 2 této smlouvy</w:t>
      </w:r>
      <w:r w:rsidRPr="00081529">
        <w:rPr>
          <w:rFonts w:ascii="Palatino Linotype" w:hAnsi="Palatino Linotype"/>
        </w:rPr>
        <w:t xml:space="preserve">, jejichž potřeba se v průběhu plnění předmětu smlouvy ukázala jako nadbytečná. Zhotovitel také neprovede práce, dodávky nebo </w:t>
      </w:r>
      <w:r w:rsidRPr="00081529">
        <w:rPr>
          <w:rFonts w:ascii="Palatino Linotype" w:hAnsi="Palatino Linotype"/>
        </w:rPr>
        <w:lastRenderedPageBreak/>
        <w:t>služby, které jsou zahrnuté v předmětu díla a jejich cena ve sjednané ceně díla a objednatel jejich vyjmutí z předmětu díla požaduje. Skutečnost výskytu méněprací je zhotovitel povinen oznámit objednateli. V důsledku výskytu méněprací má objednatel vůči zhotoviteli právo na poskytnutí slevy ze sjednané ceny za zhotovení stavby dle této smlouvy. Výše slevy</w:t>
      </w:r>
      <w:r w:rsidR="007B0418">
        <w:rPr>
          <w:rFonts w:ascii="Palatino Linotype" w:hAnsi="Palatino Linotype"/>
        </w:rPr>
        <w:t xml:space="preserve"> a další postup při sjednávání víceprací bude určen</w:t>
      </w:r>
      <w:r w:rsidRPr="00081529">
        <w:rPr>
          <w:rFonts w:ascii="Palatino Linotype" w:hAnsi="Palatino Linotype"/>
        </w:rPr>
        <w:t xml:space="preserve"> obdobným způsobem, jako v případě ocenění</w:t>
      </w:r>
      <w:r w:rsidR="007B0418">
        <w:rPr>
          <w:rFonts w:ascii="Palatino Linotype" w:hAnsi="Palatino Linotype"/>
        </w:rPr>
        <w:t xml:space="preserve"> a sjednání</w:t>
      </w:r>
      <w:r w:rsidRPr="00081529">
        <w:rPr>
          <w:rFonts w:ascii="Palatino Linotype" w:hAnsi="Palatino Linotype"/>
        </w:rPr>
        <w:t xml:space="preserve"> víceprací.</w:t>
      </w:r>
    </w:p>
    <w:p w:rsidR="0071590F" w:rsidRPr="00081529" w:rsidRDefault="0071590F" w:rsidP="0038759E">
      <w:pPr>
        <w:pStyle w:val="Odstavecseseznamem"/>
        <w:numPr>
          <w:ilvl w:val="0"/>
          <w:numId w:val="7"/>
        </w:numPr>
        <w:spacing w:before="60"/>
        <w:ind w:left="567" w:hanging="567"/>
        <w:jc w:val="both"/>
        <w:rPr>
          <w:rFonts w:ascii="Palatino Linotype" w:hAnsi="Palatino Linotype"/>
        </w:rPr>
      </w:pPr>
      <w:r w:rsidRPr="00081529">
        <w:rPr>
          <w:rFonts w:ascii="Palatino Linotype" w:hAnsi="Palatino Linotype"/>
        </w:rPr>
        <w:t xml:space="preserve">V případě, že bude možné provést stavební práce, dodávky, montáže či jiné související služby vedoucí ke změně ceny za zhotovení díla (stavby) či jeho součástí až na základě nové úpravy smluvních vztahů mezi zhotovitelem a objednatelem dle příslušných ustanovení zákona č. </w:t>
      </w:r>
      <w:r w:rsidR="008871D2">
        <w:rPr>
          <w:rFonts w:ascii="Palatino Linotype" w:hAnsi="Palatino Linotype"/>
        </w:rPr>
        <w:t>134/2016</w:t>
      </w:r>
      <w:r w:rsidRPr="00081529">
        <w:rPr>
          <w:rFonts w:ascii="Palatino Linotype" w:hAnsi="Palatino Linotype"/>
        </w:rPr>
        <w:t xml:space="preserve"> Sb., o </w:t>
      </w:r>
      <w:r w:rsidR="008871D2">
        <w:rPr>
          <w:rFonts w:ascii="Palatino Linotype" w:hAnsi="Palatino Linotype"/>
        </w:rPr>
        <w:t>zadávání veřejných zakázek</w:t>
      </w:r>
      <w:r w:rsidRPr="00081529">
        <w:rPr>
          <w:rFonts w:ascii="Palatino Linotype" w:hAnsi="Palatino Linotype"/>
        </w:rPr>
        <w:t xml:space="preserve">, ve znění pozdějších předpisů, potom bude možné uzavřít příslušný písemný dodatek k této smlouvě na provedení takových změn díla (stavby) či jeho součástí až po řádném ukončení příslušného </w:t>
      </w:r>
      <w:r w:rsidR="008871D2">
        <w:rPr>
          <w:rFonts w:ascii="Palatino Linotype" w:hAnsi="Palatino Linotype"/>
        </w:rPr>
        <w:t>způsobu zadání</w:t>
      </w:r>
      <w:r w:rsidRPr="00081529">
        <w:rPr>
          <w:rFonts w:ascii="Palatino Linotype" w:hAnsi="Palatino Linotype"/>
        </w:rPr>
        <w:t xml:space="preserve"> v souladu se zákonem č. </w:t>
      </w:r>
      <w:r w:rsidR="008871D2">
        <w:rPr>
          <w:rFonts w:ascii="Palatino Linotype" w:hAnsi="Palatino Linotype"/>
        </w:rPr>
        <w:t>134/2016</w:t>
      </w:r>
      <w:r w:rsidR="008871D2" w:rsidRPr="00081529">
        <w:rPr>
          <w:rFonts w:ascii="Palatino Linotype" w:hAnsi="Palatino Linotype"/>
        </w:rPr>
        <w:t xml:space="preserve"> Sb., o </w:t>
      </w:r>
      <w:r w:rsidR="008871D2">
        <w:rPr>
          <w:rFonts w:ascii="Palatino Linotype" w:hAnsi="Palatino Linotype"/>
        </w:rPr>
        <w:t>zadávání veřejných zakázek</w:t>
      </w:r>
      <w:r w:rsidRPr="00081529">
        <w:rPr>
          <w:rFonts w:ascii="Palatino Linotype" w:hAnsi="Palatino Linotype"/>
        </w:rPr>
        <w:t>, ve znění pozdějších předpisů.</w:t>
      </w:r>
    </w:p>
    <w:p w:rsidR="0071590F" w:rsidRPr="00081529" w:rsidRDefault="0071590F" w:rsidP="0038759E">
      <w:pPr>
        <w:pStyle w:val="Odstavecseseznamem"/>
        <w:numPr>
          <w:ilvl w:val="0"/>
          <w:numId w:val="7"/>
        </w:numPr>
        <w:spacing w:before="60"/>
        <w:ind w:left="567" w:hanging="567"/>
        <w:jc w:val="both"/>
        <w:rPr>
          <w:rFonts w:ascii="Palatino Linotype" w:hAnsi="Palatino Linotype"/>
        </w:rPr>
      </w:pPr>
      <w:r w:rsidRPr="00081529">
        <w:rPr>
          <w:rFonts w:ascii="Palatino Linotype" w:hAnsi="Palatino Linotype"/>
        </w:rPr>
        <w:t xml:space="preserve">Pokud dojde ke změně ceny za zhotovení díla (stavby) či jeho součásti dle tohoto článku této smlouvy, je zhotovitel povinen připravit podklad pro technický list změny (změnový list) sestávající </w:t>
      </w:r>
      <w:r w:rsidR="00F06C40">
        <w:rPr>
          <w:rFonts w:ascii="Palatino Linotype" w:hAnsi="Palatino Linotype"/>
        </w:rPr>
        <w:t xml:space="preserve">se </w:t>
      </w:r>
      <w:r w:rsidRPr="00081529">
        <w:rPr>
          <w:rFonts w:ascii="Palatino Linotype" w:hAnsi="Palatino Linotype"/>
        </w:rPr>
        <w:t xml:space="preserve">ze schválení změny rozsahu a ceny díla (stavby) či jeho součástí objednatelem a TDI a dále obsahující oceněný </w:t>
      </w:r>
      <w:r w:rsidR="00F06C40">
        <w:rPr>
          <w:rFonts w:ascii="Palatino Linotype" w:hAnsi="Palatino Linotype"/>
        </w:rPr>
        <w:t xml:space="preserve">nový </w:t>
      </w:r>
      <w:r w:rsidRPr="00081529">
        <w:rPr>
          <w:rFonts w:ascii="Palatino Linotype" w:hAnsi="Palatino Linotype"/>
        </w:rPr>
        <w:t xml:space="preserve">položkový rozpočet těchto změn, časový dopad na harmonogram plnění předmětu této smlouvy a zdůvodnění změny. Dále bude součástí podkladu i výkresová dokumentace vztažená ke změně včetně označení revize. </w:t>
      </w:r>
    </w:p>
    <w:p w:rsidR="0071590F" w:rsidRPr="00081529" w:rsidRDefault="0071590F" w:rsidP="0038759E">
      <w:pPr>
        <w:pStyle w:val="Odstavecseseznamem"/>
        <w:numPr>
          <w:ilvl w:val="0"/>
          <w:numId w:val="7"/>
        </w:numPr>
        <w:spacing w:before="60"/>
        <w:ind w:left="567" w:hanging="567"/>
        <w:jc w:val="both"/>
        <w:rPr>
          <w:rFonts w:ascii="Palatino Linotype" w:hAnsi="Palatino Linotype"/>
        </w:rPr>
      </w:pPr>
      <w:r w:rsidRPr="00081529">
        <w:rPr>
          <w:rFonts w:ascii="Palatino Linotype" w:hAnsi="Palatino Linotype"/>
        </w:rPr>
        <w:t xml:space="preserve">O změně rozsahu díla (stavby) a změně sjednané ceny za zhotovení díla (stavby) dle tohoto článku této smlouvy a novém rozsahu díla (stavby) a nové ceně díla (stavby) či jeho části se obě strany zavazují uzavřít písemný dodatek k této smlouvě. Zvýšené náklady a zvýšenou cenu díla (stavby) lze čerpat ze strany zhotovitele až po jejich odsouhlasení v dodatku k této smlouvě. Smluvní strany se dohodly, že v případě změny ceny díla (stavby) či dalších součástí v důsledku změny sazby DPH není nutno k této smlouvě uzavírat písemný dodatek. </w:t>
      </w:r>
    </w:p>
    <w:p w:rsidR="00003DC1" w:rsidRPr="00081529" w:rsidRDefault="00003DC1" w:rsidP="0038759E">
      <w:pPr>
        <w:pStyle w:val="Odstavecseseznamem"/>
        <w:numPr>
          <w:ilvl w:val="0"/>
          <w:numId w:val="7"/>
        </w:numPr>
        <w:spacing w:before="60"/>
        <w:ind w:left="567" w:hanging="567"/>
        <w:jc w:val="both"/>
        <w:rPr>
          <w:rFonts w:ascii="Palatino Linotype" w:hAnsi="Palatino Linotype"/>
        </w:rPr>
      </w:pPr>
      <w:r w:rsidRPr="00081529">
        <w:rPr>
          <w:rFonts w:ascii="Palatino Linotype" w:hAnsi="Palatino Linotype"/>
        </w:rPr>
        <w:t>V případě sporu smluvních stran o oprávněnosti požadavku na potřebu víceprací, ocenění víceprací, oprávněnosti požadavku na potřebu méněprací či rozsah snížení sjednaných cen o méněpráce, případně spory o vznik nároku na snížení sjednaných cen požádá objednatel o posudek soudního znalce z</w:t>
      </w:r>
      <w:r w:rsidR="005E10FF">
        <w:rPr>
          <w:rFonts w:ascii="Palatino Linotype" w:hAnsi="Palatino Linotype"/>
        </w:rPr>
        <w:t> příslušného oboru</w:t>
      </w:r>
      <w:r w:rsidRPr="00081529">
        <w:rPr>
          <w:rFonts w:ascii="Palatino Linotype" w:hAnsi="Palatino Linotype"/>
        </w:rPr>
        <w:t>.  Příslušný soudní znalec bude vybrán na základě dohody smluvních stran. Pokud se smluvní strany nedohodnou, tak soudní znalec bude vybrán objednatelem a obě smluvní strany se zavazují závěry takto ustaveného znalce akceptovat. Náklady na úhradu výdajů spojených s posudkem vybraného znalce nese každá smluvní strana ve výši 50%.</w:t>
      </w:r>
    </w:p>
    <w:p w:rsidR="00201251" w:rsidRPr="00F75793" w:rsidRDefault="00201251" w:rsidP="00201251">
      <w:pPr>
        <w:spacing w:before="240"/>
        <w:ind w:left="567" w:hanging="567"/>
        <w:jc w:val="center"/>
        <w:outlineLvl w:val="0"/>
        <w:rPr>
          <w:rFonts w:ascii="Palatino Linotype" w:hAnsi="Palatino Linotype"/>
          <w:b/>
          <w:bCs/>
          <w:snapToGrid w:val="0"/>
          <w:sz w:val="22"/>
        </w:rPr>
      </w:pPr>
      <w:r w:rsidRPr="00F75793">
        <w:rPr>
          <w:rFonts w:ascii="Palatino Linotype" w:hAnsi="Palatino Linotype"/>
          <w:b/>
          <w:bCs/>
          <w:sz w:val="22"/>
        </w:rPr>
        <w:t xml:space="preserve">Článek </w:t>
      </w:r>
      <w:r w:rsidRPr="00F75793">
        <w:rPr>
          <w:rFonts w:ascii="Palatino Linotype" w:hAnsi="Palatino Linotype"/>
          <w:b/>
          <w:bCs/>
          <w:snapToGrid w:val="0"/>
          <w:sz w:val="22"/>
        </w:rPr>
        <w:t>V</w:t>
      </w:r>
      <w:r w:rsidR="00B31ABF" w:rsidRPr="00F75793">
        <w:rPr>
          <w:rFonts w:ascii="Palatino Linotype" w:hAnsi="Palatino Linotype"/>
          <w:b/>
          <w:bCs/>
          <w:snapToGrid w:val="0"/>
          <w:sz w:val="22"/>
        </w:rPr>
        <w:t>I</w:t>
      </w:r>
      <w:r w:rsidRPr="00F75793">
        <w:rPr>
          <w:rFonts w:ascii="Palatino Linotype" w:hAnsi="Palatino Linotype"/>
          <w:b/>
          <w:bCs/>
          <w:snapToGrid w:val="0"/>
          <w:sz w:val="22"/>
        </w:rPr>
        <w:t>.</w:t>
      </w:r>
    </w:p>
    <w:p w:rsidR="00201251" w:rsidRPr="00F75793" w:rsidRDefault="0025413D" w:rsidP="00201251">
      <w:pPr>
        <w:spacing w:after="120"/>
        <w:ind w:left="567" w:hanging="567"/>
        <w:jc w:val="center"/>
        <w:rPr>
          <w:rFonts w:ascii="Palatino Linotype" w:hAnsi="Palatino Linotype"/>
          <w:b/>
          <w:bCs/>
          <w:snapToGrid w:val="0"/>
          <w:sz w:val="22"/>
        </w:rPr>
      </w:pPr>
      <w:r w:rsidRPr="00F75793">
        <w:rPr>
          <w:rFonts w:ascii="Palatino Linotype" w:hAnsi="Palatino Linotype"/>
          <w:b/>
          <w:bCs/>
          <w:snapToGrid w:val="0"/>
          <w:sz w:val="22"/>
        </w:rPr>
        <w:t>Platební podmínky</w:t>
      </w:r>
    </w:p>
    <w:p w:rsidR="00003DC1" w:rsidRPr="00081529" w:rsidRDefault="00A63EB6" w:rsidP="0038759E">
      <w:pPr>
        <w:pStyle w:val="Odstavecseseznamem"/>
        <w:numPr>
          <w:ilvl w:val="0"/>
          <w:numId w:val="8"/>
        </w:numPr>
        <w:spacing w:before="60"/>
        <w:ind w:left="567" w:hanging="567"/>
        <w:jc w:val="both"/>
        <w:rPr>
          <w:rFonts w:ascii="Palatino Linotype" w:hAnsi="Palatino Linotype"/>
        </w:rPr>
      </w:pPr>
      <w:r w:rsidRPr="00081529">
        <w:rPr>
          <w:rFonts w:ascii="Palatino Linotype" w:hAnsi="Palatino Linotype"/>
        </w:rPr>
        <w:t>Zálohy na platby nejsou sjednány a nebudou ze strany objednatele poskytovány.</w:t>
      </w:r>
    </w:p>
    <w:p w:rsidR="00E129DB" w:rsidRPr="00081529" w:rsidRDefault="00E129DB" w:rsidP="0038759E">
      <w:pPr>
        <w:pStyle w:val="Odstavecseseznamem"/>
        <w:numPr>
          <w:ilvl w:val="0"/>
          <w:numId w:val="8"/>
        </w:numPr>
        <w:spacing w:before="60"/>
        <w:ind w:left="567" w:hanging="567"/>
        <w:jc w:val="both"/>
        <w:rPr>
          <w:rFonts w:ascii="Palatino Linotype" w:hAnsi="Palatino Linotype"/>
        </w:rPr>
      </w:pPr>
      <w:r w:rsidRPr="00081529">
        <w:rPr>
          <w:rFonts w:ascii="Palatino Linotype" w:hAnsi="Palatino Linotype"/>
        </w:rPr>
        <w:t>Cena díla bude hrazena na základě faktur, které budou mít náležitosti daňového dokladu dle zákona č. 235/2004 Sb., o dani z přidané hodnoty, ve znění pozdějších předpisů a náležitosti stanovené dalšími obecně závaznými právními předpisy</w:t>
      </w:r>
      <w:r w:rsidRPr="00081529" w:rsidDel="00F032F8">
        <w:rPr>
          <w:rFonts w:ascii="Palatino Linotype" w:hAnsi="Palatino Linotype"/>
        </w:rPr>
        <w:t xml:space="preserve"> </w:t>
      </w:r>
      <w:r w:rsidRPr="00081529">
        <w:rPr>
          <w:rFonts w:ascii="Palatino Linotype" w:hAnsi="Palatino Linotype"/>
        </w:rPr>
        <w:t xml:space="preserve">(dále jen </w:t>
      </w:r>
      <w:r w:rsidRPr="00081529">
        <w:rPr>
          <w:rFonts w:ascii="Palatino Linotype" w:hAnsi="Palatino Linotype"/>
          <w:b/>
        </w:rPr>
        <w:t>„faktura“</w:t>
      </w:r>
      <w:r w:rsidRPr="00081529">
        <w:rPr>
          <w:rFonts w:ascii="Palatino Linotype" w:hAnsi="Palatino Linotype"/>
        </w:rPr>
        <w:t>), a to na základě:</w:t>
      </w:r>
    </w:p>
    <w:p w:rsidR="00E129DB" w:rsidRPr="00081529" w:rsidRDefault="00EC5FC0" w:rsidP="0038759E">
      <w:pPr>
        <w:pStyle w:val="Odstavecseseznamem"/>
        <w:numPr>
          <w:ilvl w:val="1"/>
          <w:numId w:val="8"/>
        </w:numPr>
        <w:ind w:left="567" w:hanging="567"/>
        <w:jc w:val="both"/>
        <w:rPr>
          <w:rFonts w:ascii="Palatino Linotype" w:hAnsi="Palatino Linotype"/>
        </w:rPr>
      </w:pPr>
      <w:r>
        <w:rPr>
          <w:rFonts w:ascii="Palatino Linotype" w:hAnsi="Palatino Linotype"/>
          <w:b/>
        </w:rPr>
        <w:t>Průběžné faktury</w:t>
      </w:r>
      <w:r w:rsidRPr="00081529">
        <w:rPr>
          <w:rFonts w:ascii="Palatino Linotype" w:hAnsi="Palatino Linotype"/>
        </w:rPr>
        <w:t xml:space="preserve"> – </w:t>
      </w:r>
      <w:r>
        <w:rPr>
          <w:rFonts w:ascii="Palatino Linotype" w:hAnsi="Palatino Linotype"/>
        </w:rPr>
        <w:t>tato faktura bude vystavena</w:t>
      </w:r>
      <w:r w:rsidR="00E129DB" w:rsidRPr="00081529">
        <w:rPr>
          <w:rFonts w:ascii="Palatino Linotype" w:hAnsi="Palatino Linotype"/>
        </w:rPr>
        <w:t xml:space="preserve"> zhotovitelem </w:t>
      </w:r>
      <w:r w:rsidRPr="00FB7A17">
        <w:rPr>
          <w:rFonts w:ascii="Palatino Linotype" w:hAnsi="Palatino Linotype" w:cs="Palatino Linotype"/>
          <w:b/>
          <w:bCs/>
        </w:rPr>
        <w:t xml:space="preserve">po 6 týdnech od zahájení plnění předmětu </w:t>
      </w:r>
      <w:r>
        <w:rPr>
          <w:rFonts w:ascii="Palatino Linotype" w:hAnsi="Palatino Linotype" w:cs="Palatino Linotype"/>
          <w:b/>
          <w:bCs/>
        </w:rPr>
        <w:t xml:space="preserve">této </w:t>
      </w:r>
      <w:r w:rsidR="00FB1CAC">
        <w:rPr>
          <w:rFonts w:ascii="Palatino Linotype" w:hAnsi="Palatino Linotype" w:cs="Palatino Linotype"/>
          <w:b/>
          <w:bCs/>
        </w:rPr>
        <w:t>s</w:t>
      </w:r>
      <w:r>
        <w:rPr>
          <w:rFonts w:ascii="Palatino Linotype" w:hAnsi="Palatino Linotype" w:cs="Palatino Linotype"/>
          <w:b/>
          <w:bCs/>
        </w:rPr>
        <w:t>mlouvy</w:t>
      </w:r>
      <w:r w:rsidRPr="00FB7A17">
        <w:rPr>
          <w:rFonts w:ascii="Palatino Linotype" w:hAnsi="Palatino Linotype" w:cs="Palatino Linotype"/>
          <w:b/>
          <w:bCs/>
        </w:rPr>
        <w:t xml:space="preserve">, tj. po 6 týdnech od zahájení realizace stavebních prací, které jsou předmětem této </w:t>
      </w:r>
      <w:r w:rsidR="00FB1CAC">
        <w:rPr>
          <w:rFonts w:ascii="Palatino Linotype" w:hAnsi="Palatino Linotype" w:cs="Palatino Linotype"/>
          <w:b/>
          <w:bCs/>
        </w:rPr>
        <w:t>s</w:t>
      </w:r>
      <w:r>
        <w:rPr>
          <w:rFonts w:ascii="Palatino Linotype" w:hAnsi="Palatino Linotype" w:cs="Palatino Linotype"/>
          <w:b/>
          <w:bCs/>
        </w:rPr>
        <w:t>mlouvy</w:t>
      </w:r>
      <w:r w:rsidR="00E129DB" w:rsidRPr="00081529">
        <w:rPr>
          <w:rFonts w:ascii="Palatino Linotype" w:hAnsi="Palatino Linotype"/>
        </w:rPr>
        <w:t>, a to za níže uvedených podmínek tohoto článku, přičemž datem zdanitelného plnění je poslední den příslušného kalendářního měsíce.</w:t>
      </w:r>
      <w:r w:rsidR="00756203">
        <w:rPr>
          <w:rFonts w:ascii="Palatino Linotype" w:hAnsi="Palatino Linotype"/>
        </w:rPr>
        <w:t xml:space="preserve"> (dále jen „</w:t>
      </w:r>
      <w:r>
        <w:rPr>
          <w:rFonts w:ascii="Palatino Linotype" w:hAnsi="Palatino Linotype"/>
          <w:b/>
        </w:rPr>
        <w:t>průběžná</w:t>
      </w:r>
      <w:r w:rsidR="00756203" w:rsidRPr="00756203">
        <w:rPr>
          <w:rFonts w:ascii="Palatino Linotype" w:hAnsi="Palatino Linotype"/>
          <w:b/>
        </w:rPr>
        <w:t xml:space="preserve"> faktur</w:t>
      </w:r>
      <w:r>
        <w:rPr>
          <w:rFonts w:ascii="Palatino Linotype" w:hAnsi="Palatino Linotype"/>
          <w:b/>
        </w:rPr>
        <w:t>a</w:t>
      </w:r>
      <w:r w:rsidR="00756203">
        <w:rPr>
          <w:rFonts w:ascii="Palatino Linotype" w:hAnsi="Palatino Linotype"/>
        </w:rPr>
        <w:t>“)</w:t>
      </w:r>
      <w:r>
        <w:rPr>
          <w:rFonts w:ascii="Palatino Linotype" w:hAnsi="Palatino Linotype"/>
        </w:rPr>
        <w:t>.</w:t>
      </w:r>
    </w:p>
    <w:p w:rsidR="00E129DB" w:rsidRPr="00081529" w:rsidRDefault="00EC5FC0" w:rsidP="0038759E">
      <w:pPr>
        <w:pStyle w:val="Odstavecseseznamem"/>
        <w:numPr>
          <w:ilvl w:val="1"/>
          <w:numId w:val="8"/>
        </w:numPr>
        <w:ind w:left="567" w:hanging="567"/>
        <w:jc w:val="both"/>
        <w:rPr>
          <w:rFonts w:ascii="Palatino Linotype" w:hAnsi="Palatino Linotype"/>
        </w:rPr>
      </w:pPr>
      <w:r>
        <w:rPr>
          <w:rFonts w:ascii="Palatino Linotype" w:hAnsi="Palatino Linotype"/>
          <w:b/>
        </w:rPr>
        <w:t>K</w:t>
      </w:r>
      <w:r w:rsidR="00E129DB" w:rsidRPr="00081529">
        <w:rPr>
          <w:rFonts w:ascii="Palatino Linotype" w:hAnsi="Palatino Linotype"/>
          <w:b/>
        </w:rPr>
        <w:t xml:space="preserve">ončené </w:t>
      </w:r>
      <w:r w:rsidRPr="00081529">
        <w:rPr>
          <w:rFonts w:ascii="Palatino Linotype" w:hAnsi="Palatino Linotype"/>
          <w:b/>
        </w:rPr>
        <w:t>faktury</w:t>
      </w:r>
      <w:r w:rsidRPr="00081529">
        <w:rPr>
          <w:rFonts w:ascii="Palatino Linotype" w:hAnsi="Palatino Linotype"/>
        </w:rPr>
        <w:t xml:space="preserve"> </w:t>
      </w:r>
      <w:r>
        <w:rPr>
          <w:rFonts w:ascii="Palatino Linotype" w:hAnsi="Palatino Linotype"/>
        </w:rPr>
        <w:t>– tato</w:t>
      </w:r>
      <w:r w:rsidR="00E129DB" w:rsidRPr="00081529">
        <w:rPr>
          <w:rFonts w:ascii="Palatino Linotype" w:hAnsi="Palatino Linotype"/>
        </w:rPr>
        <w:t xml:space="preserve"> faktura bude vystavena zhotovitelem po řádném dokončení díla a jeho předání a převzetí ze strany objednatele na základě písemného předávacího protokolu</w:t>
      </w:r>
      <w:r w:rsidR="00704F50" w:rsidRPr="00081529">
        <w:rPr>
          <w:rFonts w:ascii="Palatino Linotype" w:hAnsi="Palatino Linotype"/>
        </w:rPr>
        <w:t>, a to za níže uvedených podmínek tohoto článku</w:t>
      </w:r>
      <w:r w:rsidR="00E129DB" w:rsidRPr="00081529">
        <w:rPr>
          <w:rFonts w:ascii="Palatino Linotype" w:hAnsi="Palatino Linotype"/>
        </w:rPr>
        <w:t xml:space="preserve">. </w:t>
      </w:r>
      <w:r w:rsidR="00756203">
        <w:rPr>
          <w:rFonts w:ascii="Palatino Linotype" w:hAnsi="Palatino Linotype"/>
        </w:rPr>
        <w:t>(dále jen „</w:t>
      </w:r>
      <w:r w:rsidR="00756203" w:rsidRPr="00756203">
        <w:rPr>
          <w:rFonts w:ascii="Palatino Linotype" w:hAnsi="Palatino Linotype"/>
          <w:b/>
        </w:rPr>
        <w:t>konečná faktura</w:t>
      </w:r>
      <w:r w:rsidR="00756203">
        <w:rPr>
          <w:rFonts w:ascii="Palatino Linotype" w:hAnsi="Palatino Linotype"/>
        </w:rPr>
        <w:t>“)</w:t>
      </w:r>
    </w:p>
    <w:p w:rsidR="00704F50" w:rsidRPr="00081529" w:rsidRDefault="00A63EB6" w:rsidP="0038759E">
      <w:pPr>
        <w:pStyle w:val="Odstavecseseznamem"/>
        <w:numPr>
          <w:ilvl w:val="0"/>
          <w:numId w:val="8"/>
        </w:numPr>
        <w:spacing w:before="60"/>
        <w:ind w:left="567" w:hanging="567"/>
        <w:jc w:val="both"/>
        <w:rPr>
          <w:rFonts w:ascii="Palatino Linotype" w:hAnsi="Palatino Linotype"/>
        </w:rPr>
      </w:pPr>
      <w:r w:rsidRPr="00081529">
        <w:rPr>
          <w:rFonts w:ascii="Palatino Linotype" w:hAnsi="Palatino Linotype"/>
          <w:snapToGrid w:val="0"/>
        </w:rPr>
        <w:lastRenderedPageBreak/>
        <w:t xml:space="preserve">Podkladem pro </w:t>
      </w:r>
      <w:r w:rsidR="00DD7AD5" w:rsidRPr="00081529">
        <w:rPr>
          <w:rFonts w:ascii="Palatino Linotype" w:hAnsi="Palatino Linotype"/>
          <w:snapToGrid w:val="0"/>
        </w:rPr>
        <w:t>hrazení</w:t>
      </w:r>
      <w:r w:rsidRPr="00081529">
        <w:rPr>
          <w:rFonts w:ascii="Palatino Linotype" w:hAnsi="Palatino Linotype"/>
          <w:snapToGrid w:val="0"/>
        </w:rPr>
        <w:t xml:space="preserve"> ceny </w:t>
      </w:r>
      <w:r w:rsidR="00704F50" w:rsidRPr="00081529">
        <w:rPr>
          <w:rFonts w:ascii="Palatino Linotype" w:hAnsi="Palatino Linotype"/>
          <w:snapToGrid w:val="0"/>
        </w:rPr>
        <w:t xml:space="preserve">díla </w:t>
      </w:r>
      <w:r w:rsidRPr="00081529">
        <w:rPr>
          <w:rFonts w:ascii="Palatino Linotype" w:hAnsi="Palatino Linotype"/>
          <w:snapToGrid w:val="0"/>
        </w:rPr>
        <w:t xml:space="preserve">za </w:t>
      </w:r>
      <w:r w:rsidR="00704F50" w:rsidRPr="00081529">
        <w:rPr>
          <w:rFonts w:ascii="Palatino Linotype" w:hAnsi="Palatino Linotype"/>
          <w:snapToGrid w:val="0"/>
        </w:rPr>
        <w:t>zhotovení</w:t>
      </w:r>
      <w:r w:rsidRPr="00081529">
        <w:rPr>
          <w:rFonts w:ascii="Palatino Linotype" w:hAnsi="Palatino Linotype"/>
          <w:snapToGrid w:val="0"/>
        </w:rPr>
        <w:t xml:space="preserve"> díla či jeho části podle této smlouvy</w:t>
      </w:r>
      <w:r w:rsidR="00DD7AD5" w:rsidRPr="00081529">
        <w:rPr>
          <w:rFonts w:ascii="Palatino Linotype" w:hAnsi="Palatino Linotype"/>
          <w:snapToGrid w:val="0"/>
        </w:rPr>
        <w:t xml:space="preserve"> na základě </w:t>
      </w:r>
      <w:r w:rsidR="00EC5FC0">
        <w:rPr>
          <w:rFonts w:ascii="Palatino Linotype" w:hAnsi="Palatino Linotype"/>
          <w:snapToGrid w:val="0"/>
        </w:rPr>
        <w:t>průběžné faktury</w:t>
      </w:r>
      <w:r w:rsidRPr="00081529">
        <w:rPr>
          <w:rFonts w:ascii="Palatino Linotype" w:hAnsi="Palatino Linotype"/>
          <w:snapToGrid w:val="0"/>
        </w:rPr>
        <w:t xml:space="preserve"> </w:t>
      </w:r>
      <w:r w:rsidR="00FB1CAC">
        <w:rPr>
          <w:rFonts w:ascii="Palatino Linotype" w:hAnsi="Palatino Linotype"/>
          <w:snapToGrid w:val="0"/>
        </w:rPr>
        <w:t>vystavené</w:t>
      </w:r>
      <w:r w:rsidRPr="00081529">
        <w:rPr>
          <w:rFonts w:ascii="Palatino Linotype" w:hAnsi="Palatino Linotype"/>
          <w:snapToGrid w:val="0"/>
        </w:rPr>
        <w:t xml:space="preserve"> zhotovitelem</w:t>
      </w:r>
      <w:r w:rsidR="00FB1CAC">
        <w:rPr>
          <w:rFonts w:ascii="Palatino Linotype" w:hAnsi="Palatino Linotype"/>
          <w:snapToGrid w:val="0"/>
        </w:rPr>
        <w:t xml:space="preserve"> v termínu dle odst. 6.2.1 tohoto článku</w:t>
      </w:r>
      <w:r w:rsidRPr="00081529">
        <w:rPr>
          <w:rFonts w:ascii="Palatino Linotype" w:hAnsi="Palatino Linotype"/>
          <w:snapToGrid w:val="0"/>
        </w:rPr>
        <w:t xml:space="preserve"> </w:t>
      </w:r>
      <w:r w:rsidR="00DD7AD5" w:rsidRPr="00081529">
        <w:rPr>
          <w:rFonts w:ascii="Palatino Linotype" w:hAnsi="Palatino Linotype"/>
          <w:snapToGrid w:val="0"/>
        </w:rPr>
        <w:t>je soupis</w:t>
      </w:r>
      <w:r w:rsidR="00704F50" w:rsidRPr="00081529">
        <w:rPr>
          <w:rFonts w:ascii="Palatino Linotype" w:hAnsi="Palatino Linotype"/>
          <w:snapToGrid w:val="0"/>
        </w:rPr>
        <w:t xml:space="preserve"> skutečně provedených prací</w:t>
      </w:r>
      <w:r w:rsidR="00DD7AD5" w:rsidRPr="00081529">
        <w:rPr>
          <w:rFonts w:ascii="Palatino Linotype" w:hAnsi="Palatino Linotype"/>
          <w:snapToGrid w:val="0"/>
        </w:rPr>
        <w:t xml:space="preserve"> v předmětném kalendářním měsíci</w:t>
      </w:r>
      <w:r w:rsidR="00756203">
        <w:rPr>
          <w:rFonts w:ascii="Palatino Linotype" w:hAnsi="Palatino Linotype"/>
          <w:snapToGrid w:val="0"/>
        </w:rPr>
        <w:t xml:space="preserve"> (dále jen „</w:t>
      </w:r>
      <w:r w:rsidR="00756203" w:rsidRPr="00756203">
        <w:rPr>
          <w:rFonts w:ascii="Palatino Linotype" w:hAnsi="Palatino Linotype"/>
          <w:b/>
          <w:snapToGrid w:val="0"/>
        </w:rPr>
        <w:t>Soupis měsíčních prací</w:t>
      </w:r>
      <w:r w:rsidR="00756203">
        <w:rPr>
          <w:rFonts w:ascii="Palatino Linotype" w:hAnsi="Palatino Linotype"/>
          <w:snapToGrid w:val="0"/>
        </w:rPr>
        <w:t>“)</w:t>
      </w:r>
      <w:r w:rsidR="00704F50" w:rsidRPr="00081529">
        <w:rPr>
          <w:rFonts w:ascii="Palatino Linotype" w:hAnsi="Palatino Linotype"/>
        </w:rPr>
        <w:t xml:space="preserve">, který bude následně nedílnou součástí </w:t>
      </w:r>
      <w:r w:rsidR="00FB1CAC">
        <w:rPr>
          <w:rFonts w:ascii="Palatino Linotype" w:hAnsi="Palatino Linotype"/>
        </w:rPr>
        <w:t>této průběžné</w:t>
      </w:r>
      <w:r w:rsidR="00DD7AD5" w:rsidRPr="00081529">
        <w:rPr>
          <w:rFonts w:ascii="Palatino Linotype" w:hAnsi="Palatino Linotype"/>
        </w:rPr>
        <w:t xml:space="preserve"> </w:t>
      </w:r>
      <w:r w:rsidR="00704F50" w:rsidRPr="00081529">
        <w:rPr>
          <w:rFonts w:ascii="Palatino Linotype" w:hAnsi="Palatino Linotype"/>
        </w:rPr>
        <w:t>faktury, a který bude vyhotoven při splnění následujících podmínek:</w:t>
      </w:r>
    </w:p>
    <w:p w:rsidR="00704F50" w:rsidRPr="00081529" w:rsidRDefault="00E129DB" w:rsidP="0038759E">
      <w:pPr>
        <w:pStyle w:val="Odstavecseseznamem"/>
        <w:numPr>
          <w:ilvl w:val="1"/>
          <w:numId w:val="8"/>
        </w:numPr>
        <w:ind w:left="567" w:hanging="567"/>
        <w:jc w:val="both"/>
        <w:rPr>
          <w:rFonts w:ascii="Palatino Linotype" w:hAnsi="Palatino Linotype"/>
        </w:rPr>
      </w:pPr>
      <w:r w:rsidRPr="00081529">
        <w:rPr>
          <w:rFonts w:ascii="Palatino Linotype" w:hAnsi="Palatino Linotype"/>
        </w:rPr>
        <w:t xml:space="preserve">Zhotovitel předloží objednateli </w:t>
      </w:r>
      <w:r w:rsidR="00704F50" w:rsidRPr="00081529">
        <w:rPr>
          <w:rFonts w:ascii="Palatino Linotype" w:hAnsi="Palatino Linotype"/>
        </w:rPr>
        <w:t>a TDI do 5 pracovních dnů od</w:t>
      </w:r>
      <w:r w:rsidRPr="00081529">
        <w:rPr>
          <w:rFonts w:ascii="Palatino Linotype" w:hAnsi="Palatino Linotype"/>
        </w:rPr>
        <w:t xml:space="preserve"> konce </w:t>
      </w:r>
      <w:r w:rsidR="00FB1CAC">
        <w:rPr>
          <w:rFonts w:ascii="Palatino Linotype" w:hAnsi="Palatino Linotype"/>
          <w:snapToGrid w:val="0"/>
        </w:rPr>
        <w:t>termínu dle odst. 6.2.1 tohoto článku</w:t>
      </w:r>
      <w:r w:rsidR="00704F50" w:rsidRPr="00081529">
        <w:rPr>
          <w:rFonts w:ascii="Palatino Linotype" w:hAnsi="Palatino Linotype"/>
        </w:rPr>
        <w:t xml:space="preserve"> </w:t>
      </w:r>
      <w:r w:rsidR="00756203" w:rsidRPr="00756203">
        <w:rPr>
          <w:rFonts w:ascii="Palatino Linotype" w:hAnsi="Palatino Linotype"/>
          <w:snapToGrid w:val="0"/>
        </w:rPr>
        <w:t>Soupis měsíčních prací</w:t>
      </w:r>
      <w:r w:rsidR="00756203" w:rsidRPr="00081529">
        <w:rPr>
          <w:rFonts w:ascii="Palatino Linotype" w:hAnsi="Palatino Linotype"/>
        </w:rPr>
        <w:t xml:space="preserve"> </w:t>
      </w:r>
      <w:r w:rsidR="00704F50" w:rsidRPr="00081529">
        <w:rPr>
          <w:rFonts w:ascii="Palatino Linotype" w:hAnsi="Palatino Linotype"/>
        </w:rPr>
        <w:t>oceněný v souladu se způsobem sjednaným v této smlouvě, tj. dle jednotkových položkových cen uvedených v</w:t>
      </w:r>
      <w:r w:rsidR="0059607F">
        <w:rPr>
          <w:rFonts w:ascii="Palatino Linotype" w:hAnsi="Palatino Linotype"/>
        </w:rPr>
        <w:t> Položkových rozpočtech</w:t>
      </w:r>
      <w:r w:rsidR="00704F50" w:rsidRPr="00081529">
        <w:rPr>
          <w:rFonts w:ascii="Palatino Linotype" w:hAnsi="Palatino Linotype"/>
        </w:rPr>
        <w:t xml:space="preserve"> díla dle Přílohy č. 2 této smlouvy.</w:t>
      </w:r>
    </w:p>
    <w:p w:rsidR="00704F50" w:rsidRPr="00081529" w:rsidRDefault="00704F50" w:rsidP="0038759E">
      <w:pPr>
        <w:pStyle w:val="Odstavecseseznamem"/>
        <w:numPr>
          <w:ilvl w:val="1"/>
          <w:numId w:val="8"/>
        </w:numPr>
        <w:ind w:left="567" w:hanging="567"/>
        <w:jc w:val="both"/>
        <w:rPr>
          <w:rFonts w:ascii="Palatino Linotype" w:hAnsi="Palatino Linotype"/>
        </w:rPr>
      </w:pPr>
      <w:r w:rsidRPr="00081529">
        <w:rPr>
          <w:rFonts w:ascii="Palatino Linotype" w:hAnsi="Palatino Linotype"/>
        </w:rPr>
        <w:t xml:space="preserve">Objednatel je povinen se k tomuto </w:t>
      </w:r>
      <w:r w:rsidR="00756203" w:rsidRPr="00756203">
        <w:rPr>
          <w:rFonts w:ascii="Palatino Linotype" w:hAnsi="Palatino Linotype"/>
          <w:snapToGrid w:val="0"/>
        </w:rPr>
        <w:t>Soupisu měsíčních prací</w:t>
      </w:r>
      <w:r w:rsidRPr="00081529">
        <w:rPr>
          <w:rFonts w:ascii="Palatino Linotype" w:hAnsi="Palatino Linotype"/>
        </w:rPr>
        <w:t xml:space="preserve"> vyjádřit nejpozději do 5 pracovních dnů ode dne jeho obdržení. V případě nesouhlasu s fakturací některých položek v </w:t>
      </w:r>
      <w:r w:rsidR="00756203">
        <w:rPr>
          <w:rFonts w:ascii="Palatino Linotype" w:hAnsi="Palatino Linotype"/>
        </w:rPr>
        <w:t>S</w:t>
      </w:r>
      <w:r w:rsidRPr="00081529">
        <w:rPr>
          <w:rFonts w:ascii="Palatino Linotype" w:hAnsi="Palatino Linotype"/>
        </w:rPr>
        <w:t xml:space="preserve">oupisu </w:t>
      </w:r>
      <w:r w:rsidR="00756203">
        <w:rPr>
          <w:rFonts w:ascii="Palatino Linotype" w:hAnsi="Palatino Linotype"/>
        </w:rPr>
        <w:t>měsíčních prací</w:t>
      </w:r>
      <w:r w:rsidRPr="00081529">
        <w:rPr>
          <w:rFonts w:ascii="Palatino Linotype" w:hAnsi="Palatino Linotype"/>
        </w:rPr>
        <w:t xml:space="preserve"> vyjádří objednatel ve shora uvedené lhůtě tento svůj nesouhlas a smluvní strany se zavazují vyvolat jednání o takto rozporovaných položkách </w:t>
      </w:r>
      <w:r w:rsidR="00756203">
        <w:rPr>
          <w:rFonts w:ascii="Palatino Linotype" w:hAnsi="Palatino Linotype"/>
        </w:rPr>
        <w:t>S</w:t>
      </w:r>
      <w:r w:rsidRPr="00081529">
        <w:rPr>
          <w:rFonts w:ascii="Palatino Linotype" w:hAnsi="Palatino Linotype"/>
        </w:rPr>
        <w:t xml:space="preserve">oupisu </w:t>
      </w:r>
      <w:r w:rsidR="00756203">
        <w:rPr>
          <w:rFonts w:ascii="Palatino Linotype" w:hAnsi="Palatino Linotype"/>
        </w:rPr>
        <w:t>měsíčních</w:t>
      </w:r>
      <w:r w:rsidRPr="00081529">
        <w:rPr>
          <w:rFonts w:ascii="Palatino Linotype" w:hAnsi="Palatino Linotype"/>
        </w:rPr>
        <w:t xml:space="preserve"> prací.</w:t>
      </w:r>
      <w:r w:rsidR="00756203">
        <w:rPr>
          <w:rFonts w:ascii="Palatino Linotype" w:hAnsi="Palatino Linotype"/>
        </w:rPr>
        <w:t xml:space="preserve"> V případě, že se objednatel v dané lhůtě nevyjádří k položkám Soupisu měsíčních prací, má se za to, že s předloženým Soupisem měsíčních prací souhlasí.</w:t>
      </w:r>
    </w:p>
    <w:p w:rsidR="00704F50" w:rsidRPr="00081529" w:rsidRDefault="00704F50" w:rsidP="0038759E">
      <w:pPr>
        <w:pStyle w:val="Odstavecseseznamem"/>
        <w:numPr>
          <w:ilvl w:val="1"/>
          <w:numId w:val="8"/>
        </w:numPr>
        <w:ind w:left="567" w:hanging="567"/>
        <w:jc w:val="both"/>
        <w:rPr>
          <w:rFonts w:ascii="Palatino Linotype" w:hAnsi="Palatino Linotype"/>
        </w:rPr>
      </w:pPr>
      <w:r w:rsidRPr="00081529">
        <w:rPr>
          <w:rFonts w:ascii="Palatino Linotype" w:hAnsi="Palatino Linotype"/>
        </w:rPr>
        <w:t>Pokud se na díle vyskytnou vícepráce, méněpráce či jiné změny ceny díla bude jejich cena na faktuře uvedena samostatně a faktura musí obsahovat i odkaz na dokument, kterým byly vícepráce, méněpráce či jiné změny ceny díla sjednány a odsouhlaseny, tj. zejména dodatek smlouvy se sjednanou cenou za vícepráce.</w:t>
      </w:r>
    </w:p>
    <w:p w:rsidR="00704F50" w:rsidRPr="00081529" w:rsidRDefault="00704F50" w:rsidP="0038759E">
      <w:pPr>
        <w:pStyle w:val="Odstavecseseznamem"/>
        <w:numPr>
          <w:ilvl w:val="1"/>
          <w:numId w:val="8"/>
        </w:numPr>
        <w:ind w:left="567" w:hanging="567"/>
        <w:jc w:val="both"/>
        <w:rPr>
          <w:rFonts w:ascii="Palatino Linotype" w:hAnsi="Palatino Linotype"/>
        </w:rPr>
      </w:pPr>
      <w:r w:rsidRPr="00081529">
        <w:rPr>
          <w:rFonts w:ascii="Palatino Linotype" w:hAnsi="Palatino Linotype"/>
        </w:rPr>
        <w:t>Nedojde-li mezi oběma stranami k dohodě při odsouhlasení množství nebo druhu provedených prací, je zhotovitel oprávněn fakturovat pouze ty práce, dodávky a služby, u kterých nedošlo k rozporu.</w:t>
      </w:r>
    </w:p>
    <w:p w:rsidR="00704F50" w:rsidRPr="00081529" w:rsidRDefault="00704F50" w:rsidP="0038759E">
      <w:pPr>
        <w:pStyle w:val="Odstavecseseznamem"/>
        <w:numPr>
          <w:ilvl w:val="1"/>
          <w:numId w:val="8"/>
        </w:numPr>
        <w:ind w:left="567" w:hanging="567"/>
        <w:jc w:val="both"/>
        <w:rPr>
          <w:rFonts w:ascii="Palatino Linotype" w:hAnsi="Palatino Linotype"/>
        </w:rPr>
      </w:pPr>
      <w:r w:rsidRPr="00081529">
        <w:rPr>
          <w:rFonts w:ascii="Palatino Linotype" w:hAnsi="Palatino Linotype"/>
        </w:rPr>
        <w:t xml:space="preserve">Po odsouhlasení </w:t>
      </w:r>
      <w:r w:rsidR="00756203">
        <w:rPr>
          <w:rFonts w:ascii="Palatino Linotype" w:hAnsi="Palatino Linotype"/>
        </w:rPr>
        <w:t>Soupisu měsíčních prací</w:t>
      </w:r>
      <w:r w:rsidR="00C359C9" w:rsidRPr="00081529">
        <w:rPr>
          <w:rFonts w:ascii="Palatino Linotype" w:hAnsi="Palatino Linotype"/>
        </w:rPr>
        <w:t xml:space="preserve"> a potvrzení tohoto soupisu ze strany objednatele</w:t>
      </w:r>
      <w:r w:rsidRPr="00081529">
        <w:rPr>
          <w:rFonts w:ascii="Palatino Linotype" w:hAnsi="Palatino Linotype"/>
        </w:rPr>
        <w:t xml:space="preserve"> vystaví zhotovitel fakturu nejpozději do 15. dne měsíce následujícího po termínu zdanitelného plnění fakturovaných prací.</w:t>
      </w:r>
    </w:p>
    <w:p w:rsidR="00A63EB6" w:rsidRPr="00081529" w:rsidRDefault="00FB1CAC" w:rsidP="0038759E">
      <w:pPr>
        <w:pStyle w:val="Odstavecseseznamem"/>
        <w:numPr>
          <w:ilvl w:val="0"/>
          <w:numId w:val="8"/>
        </w:numPr>
        <w:spacing w:before="60"/>
        <w:ind w:left="567" w:hanging="567"/>
        <w:jc w:val="both"/>
        <w:rPr>
          <w:rFonts w:ascii="Palatino Linotype" w:hAnsi="Palatino Linotype"/>
        </w:rPr>
      </w:pPr>
      <w:r>
        <w:rPr>
          <w:rFonts w:ascii="Palatino Linotype" w:hAnsi="Palatino Linotype"/>
        </w:rPr>
        <w:t>Průběžná faktura vystavená</w:t>
      </w:r>
      <w:r w:rsidR="00C359C9" w:rsidRPr="00081529">
        <w:rPr>
          <w:rFonts w:ascii="Palatino Linotype" w:hAnsi="Palatino Linotype"/>
        </w:rPr>
        <w:t xml:space="preserve"> zhotovitelem</w:t>
      </w:r>
      <w:r w:rsidR="000C6B60" w:rsidRPr="00081529">
        <w:rPr>
          <w:rFonts w:ascii="Palatino Linotype" w:hAnsi="Palatino Linotype"/>
        </w:rPr>
        <w:t xml:space="preserve"> bud</w:t>
      </w:r>
      <w:r>
        <w:rPr>
          <w:rFonts w:ascii="Palatino Linotype" w:hAnsi="Palatino Linotype"/>
        </w:rPr>
        <w:t>e</w:t>
      </w:r>
      <w:r w:rsidR="00C359C9" w:rsidRPr="00081529">
        <w:rPr>
          <w:rFonts w:ascii="Palatino Linotype" w:hAnsi="Palatino Linotype"/>
        </w:rPr>
        <w:t>,</w:t>
      </w:r>
      <w:r w:rsidR="000C6B60" w:rsidRPr="00081529">
        <w:rPr>
          <w:rFonts w:ascii="Palatino Linotype" w:hAnsi="Palatino Linotype"/>
        </w:rPr>
        <w:t xml:space="preserve"> k</w:t>
      </w:r>
      <w:r w:rsidR="00A63EB6" w:rsidRPr="00081529">
        <w:rPr>
          <w:rFonts w:ascii="Palatino Linotype" w:hAnsi="Palatino Linotype"/>
        </w:rPr>
        <w:t>romě náležitostí stanovených platnými a účinnými právními předpisy pro daňový doklad</w:t>
      </w:r>
      <w:r w:rsidR="00C359C9" w:rsidRPr="00081529">
        <w:rPr>
          <w:rFonts w:ascii="Palatino Linotype" w:hAnsi="Palatino Linotype"/>
        </w:rPr>
        <w:t>,</w:t>
      </w:r>
      <w:r w:rsidR="00A63EB6" w:rsidRPr="00081529">
        <w:rPr>
          <w:rFonts w:ascii="Palatino Linotype" w:hAnsi="Palatino Linotype"/>
        </w:rPr>
        <w:t xml:space="preserve"> </w:t>
      </w:r>
      <w:r w:rsidR="00C359C9" w:rsidRPr="00081529">
        <w:rPr>
          <w:rFonts w:ascii="Palatino Linotype" w:hAnsi="Palatino Linotype"/>
        </w:rPr>
        <w:t>obsahovat zejména</w:t>
      </w:r>
      <w:r w:rsidR="00A63EB6" w:rsidRPr="00081529">
        <w:rPr>
          <w:rFonts w:ascii="Palatino Linotype" w:hAnsi="Palatino Linotype"/>
        </w:rPr>
        <w:t xml:space="preserve"> tyto údaje:</w:t>
      </w:r>
    </w:p>
    <w:p w:rsidR="00C359C9" w:rsidRPr="00081529" w:rsidRDefault="00C359C9" w:rsidP="0038759E">
      <w:pPr>
        <w:pStyle w:val="Odstavecseseznamem"/>
        <w:numPr>
          <w:ilvl w:val="1"/>
          <w:numId w:val="8"/>
        </w:numPr>
        <w:ind w:left="567" w:hanging="567"/>
        <w:jc w:val="both"/>
        <w:rPr>
          <w:rFonts w:ascii="Palatino Linotype" w:hAnsi="Palatino Linotype"/>
        </w:rPr>
      </w:pPr>
      <w:r w:rsidRPr="00081529">
        <w:rPr>
          <w:rFonts w:ascii="Palatino Linotype" w:hAnsi="Palatino Linotype"/>
        </w:rPr>
        <w:t>označení „faktura“ a její číslo;</w:t>
      </w:r>
    </w:p>
    <w:p w:rsidR="00C359C9" w:rsidRPr="00081529" w:rsidRDefault="00C359C9" w:rsidP="0038759E">
      <w:pPr>
        <w:pStyle w:val="Odstavecseseznamem"/>
        <w:numPr>
          <w:ilvl w:val="1"/>
          <w:numId w:val="8"/>
        </w:numPr>
        <w:ind w:left="567" w:hanging="567"/>
        <w:jc w:val="both"/>
        <w:rPr>
          <w:rFonts w:ascii="Palatino Linotype" w:hAnsi="Palatino Linotype"/>
        </w:rPr>
      </w:pPr>
      <w:r w:rsidRPr="00081529">
        <w:rPr>
          <w:rFonts w:ascii="Palatino Linotype" w:hAnsi="Palatino Linotype"/>
        </w:rPr>
        <w:t>identifikační údaje objednatele (název/obchodní firmu, sídlo, údaje o zápisu do obchodního rejstříku, IČ, DIČ, atd.);</w:t>
      </w:r>
    </w:p>
    <w:p w:rsidR="00C359C9" w:rsidRPr="00081529" w:rsidRDefault="00C359C9" w:rsidP="0038759E">
      <w:pPr>
        <w:pStyle w:val="Odstavecseseznamem"/>
        <w:numPr>
          <w:ilvl w:val="1"/>
          <w:numId w:val="8"/>
        </w:numPr>
        <w:ind w:left="567" w:hanging="567"/>
        <w:jc w:val="both"/>
        <w:rPr>
          <w:rFonts w:ascii="Palatino Linotype" w:hAnsi="Palatino Linotype"/>
        </w:rPr>
      </w:pPr>
      <w:r w:rsidRPr="00081529">
        <w:rPr>
          <w:rFonts w:ascii="Palatino Linotype" w:hAnsi="Palatino Linotype"/>
        </w:rPr>
        <w:t>identifikační údaje zhotovitele (název/obchodní firmu, sídlo, údaje o zápisu do obchodního rejstříku, IČ, DIČ, atd.);</w:t>
      </w:r>
    </w:p>
    <w:p w:rsidR="00A63EB6" w:rsidRPr="0059607F" w:rsidRDefault="00032183" w:rsidP="0038759E">
      <w:pPr>
        <w:pStyle w:val="Odstavecseseznamem"/>
        <w:numPr>
          <w:ilvl w:val="1"/>
          <w:numId w:val="8"/>
        </w:numPr>
        <w:ind w:left="567" w:hanging="567"/>
        <w:jc w:val="both"/>
        <w:rPr>
          <w:rFonts w:ascii="Palatino Linotype" w:hAnsi="Palatino Linotype"/>
        </w:rPr>
      </w:pPr>
      <w:r w:rsidRPr="00AF508A">
        <w:rPr>
          <w:rFonts w:ascii="Palatino Linotype" w:hAnsi="Palatino Linotype"/>
        </w:rPr>
        <w:t xml:space="preserve">název (označení) díla (projektu) včetně uvedení textu: „Registrační číslo projektu: </w:t>
      </w:r>
      <w:r w:rsidR="0059607F" w:rsidRPr="0059607F">
        <w:rPr>
          <w:rFonts w:ascii="Palatino Linotype" w:hAnsi="Palatino Linotype" w:cs="Arial"/>
          <w:color w:val="000000"/>
          <w:shd w:val="clear" w:color="auto" w:fill="FFFFFF"/>
        </w:rPr>
        <w:t>CZ.06.1.37/0.0/0.0/16_029/0001914“</w:t>
      </w:r>
      <w:r w:rsidR="0059607F">
        <w:rPr>
          <w:rFonts w:ascii="Palatino Linotype" w:hAnsi="Palatino Linotype" w:cs="Arial"/>
          <w:color w:val="000000"/>
          <w:shd w:val="clear" w:color="auto" w:fill="FFFFFF"/>
        </w:rPr>
        <w:t>;</w:t>
      </w:r>
    </w:p>
    <w:p w:rsidR="00DD7AD5" w:rsidRPr="00081529" w:rsidRDefault="00DD7AD5" w:rsidP="0038759E">
      <w:pPr>
        <w:pStyle w:val="Odstavecseseznamem"/>
        <w:numPr>
          <w:ilvl w:val="1"/>
          <w:numId w:val="8"/>
        </w:numPr>
        <w:ind w:left="567" w:hanging="567"/>
        <w:jc w:val="both"/>
        <w:rPr>
          <w:rFonts w:ascii="Palatino Linotype" w:hAnsi="Palatino Linotype"/>
        </w:rPr>
      </w:pPr>
      <w:r w:rsidRPr="00081529">
        <w:rPr>
          <w:rFonts w:ascii="Palatino Linotype" w:hAnsi="Palatino Linotype"/>
        </w:rPr>
        <w:t xml:space="preserve">částku k úhradě vyplývající ze </w:t>
      </w:r>
      <w:r w:rsidR="0059607F">
        <w:rPr>
          <w:rFonts w:ascii="Palatino Linotype" w:hAnsi="Palatino Linotype"/>
        </w:rPr>
        <w:t>S</w:t>
      </w:r>
      <w:r w:rsidRPr="00081529">
        <w:rPr>
          <w:rFonts w:ascii="Palatino Linotype" w:hAnsi="Palatino Linotype"/>
        </w:rPr>
        <w:t>oupisu skutečně provedených prací v daném kalendářním měsíci odsouhlaseným a potvrzeným ze strany objednatele;</w:t>
      </w:r>
    </w:p>
    <w:p w:rsidR="00C359C9" w:rsidRPr="00081529" w:rsidRDefault="00A63EB6" w:rsidP="0038759E">
      <w:pPr>
        <w:pStyle w:val="Odstavecseseznamem"/>
        <w:numPr>
          <w:ilvl w:val="1"/>
          <w:numId w:val="8"/>
        </w:numPr>
        <w:ind w:left="567" w:hanging="567"/>
        <w:jc w:val="both"/>
        <w:rPr>
          <w:rFonts w:ascii="Palatino Linotype" w:hAnsi="Palatino Linotype"/>
        </w:rPr>
      </w:pPr>
      <w:r w:rsidRPr="00081529">
        <w:rPr>
          <w:rFonts w:ascii="Palatino Linotype" w:hAnsi="Palatino Linotype"/>
        </w:rPr>
        <w:t>označení banky a číslo účtu zhotovitele, na který má být ze strany objednatele pouká</w:t>
      </w:r>
      <w:r w:rsidR="00C359C9" w:rsidRPr="00081529">
        <w:rPr>
          <w:rFonts w:ascii="Palatino Linotype" w:hAnsi="Palatino Linotype"/>
        </w:rPr>
        <w:t>zána příslušná finanční částka</w:t>
      </w:r>
      <w:r w:rsidRPr="00081529">
        <w:rPr>
          <w:rFonts w:ascii="Palatino Linotype" w:hAnsi="Palatino Linotype"/>
        </w:rPr>
        <w:t>,</w:t>
      </w:r>
      <w:r w:rsidR="00C359C9" w:rsidRPr="00081529">
        <w:rPr>
          <w:rFonts w:ascii="Palatino Linotype" w:hAnsi="Palatino Linotype"/>
        </w:rPr>
        <w:t xml:space="preserve"> a variabilní symbol pro provedení platby;</w:t>
      </w:r>
    </w:p>
    <w:p w:rsidR="00C359C9" w:rsidRPr="00081529" w:rsidRDefault="00DD7AD5" w:rsidP="0038759E">
      <w:pPr>
        <w:pStyle w:val="Odstavecseseznamem"/>
        <w:numPr>
          <w:ilvl w:val="1"/>
          <w:numId w:val="8"/>
        </w:numPr>
        <w:ind w:left="567" w:hanging="567"/>
        <w:jc w:val="both"/>
        <w:rPr>
          <w:rFonts w:ascii="Palatino Linotype" w:hAnsi="Palatino Linotype"/>
        </w:rPr>
      </w:pPr>
      <w:r w:rsidRPr="00081529">
        <w:rPr>
          <w:rFonts w:ascii="Palatino Linotype" w:hAnsi="Palatino Linotype"/>
        </w:rPr>
        <w:t xml:space="preserve">den vystavení faktury, datum zdanitelného plnění a </w:t>
      </w:r>
      <w:r w:rsidR="00C359C9" w:rsidRPr="00081529">
        <w:rPr>
          <w:rFonts w:ascii="Palatino Linotype" w:hAnsi="Palatino Linotype"/>
        </w:rPr>
        <w:t>l</w:t>
      </w:r>
      <w:r w:rsidR="00A63EB6" w:rsidRPr="00081529">
        <w:rPr>
          <w:rFonts w:ascii="Palatino Linotype" w:hAnsi="Palatino Linotype"/>
        </w:rPr>
        <w:t>hůt</w:t>
      </w:r>
      <w:r w:rsidR="00C359C9" w:rsidRPr="00081529">
        <w:rPr>
          <w:rFonts w:ascii="Palatino Linotype" w:hAnsi="Palatino Linotype"/>
        </w:rPr>
        <w:t>a</w:t>
      </w:r>
      <w:r w:rsidR="00A63EB6" w:rsidRPr="00081529">
        <w:rPr>
          <w:rFonts w:ascii="Palatino Linotype" w:hAnsi="Palatino Linotype"/>
        </w:rPr>
        <w:t xml:space="preserve"> splatnosti faktury v souladu s podmínkami uvedenými v této smlouvě,</w:t>
      </w:r>
    </w:p>
    <w:p w:rsidR="00C359C9" w:rsidRPr="00081529" w:rsidRDefault="00A63EB6" w:rsidP="0038759E">
      <w:pPr>
        <w:pStyle w:val="Odstavecseseznamem"/>
        <w:numPr>
          <w:ilvl w:val="1"/>
          <w:numId w:val="8"/>
        </w:numPr>
        <w:ind w:left="567" w:hanging="567"/>
        <w:jc w:val="both"/>
        <w:rPr>
          <w:rFonts w:ascii="Palatino Linotype" w:hAnsi="Palatino Linotype"/>
        </w:rPr>
      </w:pPr>
      <w:r w:rsidRPr="00081529">
        <w:rPr>
          <w:rFonts w:ascii="Palatino Linotype" w:hAnsi="Palatino Linotype"/>
        </w:rPr>
        <w:t>označení osoby, která fakturu vyhotovila, včetně jejího podpisu a kontaktního spojení, tj. e-mailové adresy a telefonního čísla,</w:t>
      </w:r>
    </w:p>
    <w:p w:rsidR="00C359C9" w:rsidRPr="00081529" w:rsidRDefault="00C359C9" w:rsidP="0038759E">
      <w:pPr>
        <w:pStyle w:val="Odstavecseseznamem"/>
        <w:numPr>
          <w:ilvl w:val="1"/>
          <w:numId w:val="8"/>
        </w:numPr>
        <w:ind w:left="567" w:hanging="567"/>
        <w:jc w:val="both"/>
        <w:rPr>
          <w:rFonts w:ascii="Palatino Linotype" w:hAnsi="Palatino Linotype"/>
        </w:rPr>
      </w:pPr>
      <w:r w:rsidRPr="00081529">
        <w:rPr>
          <w:rFonts w:ascii="Palatino Linotype" w:hAnsi="Palatino Linotype"/>
        </w:rPr>
        <w:t xml:space="preserve">přílohou faktury bude povinně </w:t>
      </w:r>
      <w:r w:rsidR="00407718">
        <w:rPr>
          <w:rFonts w:ascii="Palatino Linotype" w:hAnsi="Palatino Linotype"/>
        </w:rPr>
        <w:t>Soupis měsíčních prací</w:t>
      </w:r>
      <w:r w:rsidRPr="00081529">
        <w:rPr>
          <w:rFonts w:ascii="Palatino Linotype" w:hAnsi="Palatino Linotype"/>
        </w:rPr>
        <w:t xml:space="preserve"> odsouhlasený a potvrzený ze strany objednatele;</w:t>
      </w:r>
    </w:p>
    <w:p w:rsidR="00C359C9" w:rsidRPr="00081529" w:rsidRDefault="00C359C9" w:rsidP="0038759E">
      <w:pPr>
        <w:pStyle w:val="Odstavecseseznamem"/>
        <w:numPr>
          <w:ilvl w:val="1"/>
          <w:numId w:val="8"/>
        </w:numPr>
        <w:ind w:left="567" w:hanging="709"/>
        <w:jc w:val="both"/>
        <w:rPr>
          <w:rFonts w:ascii="Palatino Linotype" w:hAnsi="Palatino Linotype"/>
        </w:rPr>
      </w:pPr>
      <w:r w:rsidRPr="00081529">
        <w:rPr>
          <w:rFonts w:ascii="Palatino Linotype" w:hAnsi="Palatino Linotype"/>
        </w:rPr>
        <w:t>případ</w:t>
      </w:r>
      <w:r w:rsidR="00951969">
        <w:rPr>
          <w:rFonts w:ascii="Palatino Linotype" w:hAnsi="Palatino Linotype"/>
        </w:rPr>
        <w:t>né vyúčtování víceprací, méněpra</w:t>
      </w:r>
      <w:r w:rsidRPr="00081529">
        <w:rPr>
          <w:rFonts w:ascii="Palatino Linotype" w:hAnsi="Palatino Linotype"/>
        </w:rPr>
        <w:t>cí č</w:t>
      </w:r>
      <w:r w:rsidR="00DD7AD5" w:rsidRPr="00081529">
        <w:rPr>
          <w:rFonts w:ascii="Palatino Linotype" w:hAnsi="Palatino Linotype"/>
        </w:rPr>
        <w:t>i jiných změn ceny díla v soulad</w:t>
      </w:r>
      <w:r w:rsidRPr="00081529">
        <w:rPr>
          <w:rFonts w:ascii="Palatino Linotype" w:hAnsi="Palatino Linotype"/>
        </w:rPr>
        <w:t>u s podmínkami této smlouvy;</w:t>
      </w:r>
    </w:p>
    <w:p w:rsidR="00C359C9" w:rsidRPr="00081529" w:rsidRDefault="00C359C9" w:rsidP="0038759E">
      <w:pPr>
        <w:pStyle w:val="Odstavecseseznamem"/>
        <w:numPr>
          <w:ilvl w:val="1"/>
          <w:numId w:val="8"/>
        </w:numPr>
        <w:ind w:left="567" w:hanging="709"/>
        <w:jc w:val="both"/>
        <w:rPr>
          <w:rFonts w:ascii="Palatino Linotype" w:hAnsi="Palatino Linotype"/>
        </w:rPr>
      </w:pPr>
      <w:r w:rsidRPr="00081529">
        <w:rPr>
          <w:rFonts w:ascii="Palatino Linotype" w:hAnsi="Palatino Linotype"/>
        </w:rPr>
        <w:t>případné vyúčtování smluvních pokut, slev z ceny díla (byly-li sjednány), náhrady škody či jiných oprávněných zákonných či smluvních nároků obou smluvních stran.</w:t>
      </w:r>
    </w:p>
    <w:p w:rsidR="00DD7AD5" w:rsidRPr="00081529" w:rsidRDefault="00DD7AD5" w:rsidP="0038759E">
      <w:pPr>
        <w:pStyle w:val="Odstavecseseznamem"/>
        <w:numPr>
          <w:ilvl w:val="0"/>
          <w:numId w:val="8"/>
        </w:numPr>
        <w:spacing w:before="60"/>
        <w:ind w:left="567" w:hanging="567"/>
        <w:jc w:val="both"/>
        <w:rPr>
          <w:rFonts w:ascii="Palatino Linotype" w:hAnsi="Palatino Linotype"/>
        </w:rPr>
      </w:pPr>
      <w:r w:rsidRPr="00081529">
        <w:rPr>
          <w:rFonts w:ascii="Palatino Linotype" w:hAnsi="Palatino Linotype"/>
          <w:snapToGrid w:val="0"/>
        </w:rPr>
        <w:t xml:space="preserve">Podkladem pro konečné uhrazení ceny díla podle této smlouvy na základě konečné faktury </w:t>
      </w:r>
      <w:r w:rsidRPr="00081529">
        <w:rPr>
          <w:rFonts w:ascii="Palatino Linotype" w:hAnsi="Palatino Linotype"/>
          <w:snapToGrid w:val="0"/>
        </w:rPr>
        <w:lastRenderedPageBreak/>
        <w:t>vystavené zhotovitelem je protokol o předání a převzetí řádně dokončeného díla dle této smlouvy</w:t>
      </w:r>
      <w:r w:rsidRPr="00081529">
        <w:rPr>
          <w:rFonts w:ascii="Palatino Linotype" w:hAnsi="Palatino Linotype"/>
        </w:rPr>
        <w:t>, který bude následně nedílnou součástí konečné faktury, a který bude vyhotoven v souladu s ustanovením čl. X. této smlouvy. Konečná faktura bude zhotovitelem vystavena po protokolárním předání a převzetí díla objednavatelem bez vad a nedodělků bránících užívání díla, a v případě, kdy budou v rámci přejímacího řízení zjištěny vady a nedodělky bránící užívání díla, pak až po odstranění vad a nedodělků uvedených v protokole o předání a převzetí díla.</w:t>
      </w:r>
    </w:p>
    <w:p w:rsidR="00D03BCE" w:rsidRPr="00081529" w:rsidRDefault="00C359C9" w:rsidP="0038759E">
      <w:pPr>
        <w:pStyle w:val="Odstavecseseznamem"/>
        <w:numPr>
          <w:ilvl w:val="0"/>
          <w:numId w:val="8"/>
        </w:numPr>
        <w:spacing w:before="60"/>
        <w:ind w:left="567" w:hanging="567"/>
        <w:jc w:val="both"/>
        <w:rPr>
          <w:rFonts w:ascii="Palatino Linotype" w:hAnsi="Palatino Linotype"/>
        </w:rPr>
      </w:pPr>
      <w:r w:rsidRPr="00081529">
        <w:rPr>
          <w:rFonts w:ascii="Palatino Linotype" w:hAnsi="Palatino Linotype"/>
        </w:rPr>
        <w:t xml:space="preserve">Konečná faktura </w:t>
      </w:r>
      <w:r w:rsidR="00DD7AD5" w:rsidRPr="00081529">
        <w:rPr>
          <w:rFonts w:ascii="Palatino Linotype" w:hAnsi="Palatino Linotype"/>
        </w:rPr>
        <w:t>vystavená</w:t>
      </w:r>
      <w:r w:rsidRPr="00081529">
        <w:rPr>
          <w:rFonts w:ascii="Palatino Linotype" w:hAnsi="Palatino Linotype"/>
        </w:rPr>
        <w:t xml:space="preserve"> zhotovitelem bude, kromě náležitostí stanovených platnými a účinnými právními předpisy pro daňový doklad, obsahovat zejména tyto údaje:</w:t>
      </w:r>
    </w:p>
    <w:p w:rsidR="00C359C9" w:rsidRPr="00081529" w:rsidRDefault="00C359C9" w:rsidP="0038759E">
      <w:pPr>
        <w:pStyle w:val="Odstavecseseznamem"/>
        <w:numPr>
          <w:ilvl w:val="1"/>
          <w:numId w:val="8"/>
        </w:numPr>
        <w:ind w:left="567" w:hanging="567"/>
        <w:jc w:val="both"/>
        <w:rPr>
          <w:rFonts w:ascii="Palatino Linotype" w:hAnsi="Palatino Linotype"/>
        </w:rPr>
      </w:pPr>
      <w:r w:rsidRPr="00081529">
        <w:rPr>
          <w:rFonts w:ascii="Palatino Linotype" w:hAnsi="Palatino Linotype"/>
        </w:rPr>
        <w:t>označení „konečná faktura“ a její číslo;</w:t>
      </w:r>
    </w:p>
    <w:p w:rsidR="00C359C9" w:rsidRPr="00081529" w:rsidRDefault="00C359C9" w:rsidP="0038759E">
      <w:pPr>
        <w:pStyle w:val="Odstavecseseznamem"/>
        <w:numPr>
          <w:ilvl w:val="1"/>
          <w:numId w:val="8"/>
        </w:numPr>
        <w:ind w:left="567" w:hanging="567"/>
        <w:jc w:val="both"/>
        <w:rPr>
          <w:rFonts w:ascii="Palatino Linotype" w:hAnsi="Palatino Linotype"/>
        </w:rPr>
      </w:pPr>
      <w:r w:rsidRPr="00081529">
        <w:rPr>
          <w:rFonts w:ascii="Palatino Linotype" w:hAnsi="Palatino Linotype"/>
        </w:rPr>
        <w:t>identifikační údaje objednatele (název/obchodní firmu, sídlo, údaje o zápisu do obchodního rejstříku, IČ, DIČ, atd.);</w:t>
      </w:r>
    </w:p>
    <w:p w:rsidR="00C359C9" w:rsidRPr="00081529" w:rsidRDefault="00C359C9" w:rsidP="0038759E">
      <w:pPr>
        <w:pStyle w:val="Odstavecseseznamem"/>
        <w:numPr>
          <w:ilvl w:val="1"/>
          <w:numId w:val="8"/>
        </w:numPr>
        <w:ind w:left="567" w:hanging="567"/>
        <w:jc w:val="both"/>
        <w:rPr>
          <w:rFonts w:ascii="Palatino Linotype" w:hAnsi="Palatino Linotype"/>
        </w:rPr>
      </w:pPr>
      <w:r w:rsidRPr="00081529">
        <w:rPr>
          <w:rFonts w:ascii="Palatino Linotype" w:hAnsi="Palatino Linotype"/>
        </w:rPr>
        <w:t>identifikační údaje zhotovitele (název/obchodní firmu, sídlo, údaje o zápisu do obchodního rejstříku, IČ, DIČ, atd.);</w:t>
      </w:r>
    </w:p>
    <w:p w:rsidR="00C359C9" w:rsidRPr="00081529" w:rsidRDefault="00C359C9" w:rsidP="0038759E">
      <w:pPr>
        <w:pStyle w:val="Odstavecseseznamem"/>
        <w:numPr>
          <w:ilvl w:val="1"/>
          <w:numId w:val="8"/>
        </w:numPr>
        <w:ind w:left="567" w:hanging="567"/>
        <w:jc w:val="both"/>
        <w:rPr>
          <w:rFonts w:ascii="Palatino Linotype" w:hAnsi="Palatino Linotype"/>
        </w:rPr>
      </w:pPr>
      <w:r w:rsidRPr="00081529">
        <w:rPr>
          <w:rFonts w:ascii="Palatino Linotype" w:hAnsi="Palatino Linotype"/>
        </w:rPr>
        <w:t>název (označení) díla (projektu)</w:t>
      </w:r>
      <w:r w:rsidR="00032183">
        <w:rPr>
          <w:rFonts w:ascii="Palatino Linotype" w:hAnsi="Palatino Linotype"/>
        </w:rPr>
        <w:t xml:space="preserve"> včetně uvedení textu: „Registrační číslo projektu</w:t>
      </w:r>
      <w:r w:rsidR="00032183" w:rsidRPr="00833CE6">
        <w:rPr>
          <w:rFonts w:ascii="Palatino Linotype" w:hAnsi="Palatino Linotype"/>
        </w:rPr>
        <w:t xml:space="preserve">: </w:t>
      </w:r>
      <w:r w:rsidR="0059607F" w:rsidRPr="0059607F">
        <w:rPr>
          <w:rFonts w:ascii="Palatino Linotype" w:hAnsi="Palatino Linotype" w:cs="Arial"/>
          <w:color w:val="000000"/>
          <w:shd w:val="clear" w:color="auto" w:fill="FFFFFF"/>
        </w:rPr>
        <w:t>CZ.06.1.37/0.0/0.0/16_029/0001914“</w:t>
      </w:r>
      <w:r w:rsidR="0059607F">
        <w:rPr>
          <w:rFonts w:ascii="Palatino Linotype" w:hAnsi="Palatino Linotype" w:cs="Arial"/>
          <w:color w:val="000000"/>
          <w:shd w:val="clear" w:color="auto" w:fill="FFFFFF"/>
        </w:rPr>
        <w:t>;</w:t>
      </w:r>
    </w:p>
    <w:p w:rsidR="00DD7AD5" w:rsidRPr="00081529" w:rsidRDefault="00DD7AD5" w:rsidP="0038759E">
      <w:pPr>
        <w:pStyle w:val="Odstavecseseznamem"/>
        <w:numPr>
          <w:ilvl w:val="1"/>
          <w:numId w:val="8"/>
        </w:numPr>
        <w:ind w:left="567" w:hanging="567"/>
        <w:jc w:val="both"/>
        <w:rPr>
          <w:rFonts w:ascii="Palatino Linotype" w:hAnsi="Palatino Linotype"/>
        </w:rPr>
      </w:pPr>
      <w:r w:rsidRPr="00081529">
        <w:rPr>
          <w:rFonts w:ascii="Palatino Linotype" w:hAnsi="Palatino Linotype"/>
        </w:rPr>
        <w:t>celkovou sjednanou cenu předmětného díla dle této smlouvy</w:t>
      </w:r>
      <w:r w:rsidRPr="00081529">
        <w:rPr>
          <w:rFonts w:ascii="Palatino Linotype" w:hAnsi="Palatino Linotype"/>
          <w:snapToGrid w:val="0"/>
        </w:rPr>
        <w:t xml:space="preserve"> </w:t>
      </w:r>
      <w:r w:rsidR="00596B9B">
        <w:rPr>
          <w:rFonts w:ascii="Palatino Linotype" w:hAnsi="Palatino Linotype"/>
          <w:snapToGrid w:val="0"/>
        </w:rPr>
        <w:t>v souladu s P</w:t>
      </w:r>
      <w:r w:rsidRPr="00081529">
        <w:rPr>
          <w:rFonts w:ascii="Palatino Linotype" w:hAnsi="Palatino Linotype"/>
          <w:snapToGrid w:val="0"/>
        </w:rPr>
        <w:t>oložkovým</w:t>
      </w:r>
      <w:r w:rsidR="00596B9B">
        <w:rPr>
          <w:rFonts w:ascii="Palatino Linotype" w:hAnsi="Palatino Linotype"/>
          <w:snapToGrid w:val="0"/>
        </w:rPr>
        <w:t>i rozpočty</w:t>
      </w:r>
      <w:r w:rsidRPr="00081529">
        <w:rPr>
          <w:rFonts w:ascii="Palatino Linotype" w:hAnsi="Palatino Linotype"/>
          <w:snapToGrid w:val="0"/>
        </w:rPr>
        <w:t xml:space="preserve"> dle Přílohy č. 2 této smlouvy;</w:t>
      </w:r>
    </w:p>
    <w:p w:rsidR="00DD7AD5" w:rsidRPr="00081529" w:rsidRDefault="00DD7AD5" w:rsidP="0038759E">
      <w:pPr>
        <w:pStyle w:val="Odstavecseseznamem"/>
        <w:numPr>
          <w:ilvl w:val="1"/>
          <w:numId w:val="8"/>
        </w:numPr>
        <w:ind w:left="567" w:hanging="567"/>
        <w:jc w:val="both"/>
        <w:rPr>
          <w:rFonts w:ascii="Palatino Linotype" w:hAnsi="Palatino Linotype"/>
        </w:rPr>
      </w:pPr>
      <w:r w:rsidRPr="00081529">
        <w:rPr>
          <w:rFonts w:ascii="Palatino Linotype" w:hAnsi="Palatino Linotype"/>
        </w:rPr>
        <w:t>soupis všech předchozích uhrazen</w:t>
      </w:r>
      <w:r w:rsidRPr="00081529">
        <w:rPr>
          <w:rFonts w:ascii="Palatino Linotype" w:hAnsi="Palatino Linotype"/>
        </w:rPr>
        <w:sym w:font="Times New Roman" w:char="00FD"/>
      </w:r>
      <w:r w:rsidRPr="00081529">
        <w:rPr>
          <w:rFonts w:ascii="Palatino Linotype" w:hAnsi="Palatino Linotype"/>
        </w:rPr>
        <w:t xml:space="preserve"> dílčích faktur dle </w:t>
      </w:r>
      <w:r w:rsidRPr="00081529">
        <w:rPr>
          <w:rFonts w:ascii="Palatino Linotype" w:hAnsi="Palatino Linotype"/>
          <w:snapToGrid w:val="0"/>
        </w:rPr>
        <w:t>této smlouvy</w:t>
      </w:r>
      <w:r w:rsidRPr="00081529">
        <w:rPr>
          <w:rFonts w:ascii="Palatino Linotype" w:hAnsi="Palatino Linotype"/>
        </w:rPr>
        <w:t>;</w:t>
      </w:r>
    </w:p>
    <w:p w:rsidR="00DD7AD5" w:rsidRPr="00081529" w:rsidRDefault="00DD7AD5" w:rsidP="0038759E">
      <w:pPr>
        <w:pStyle w:val="Odstavecseseznamem"/>
        <w:numPr>
          <w:ilvl w:val="1"/>
          <w:numId w:val="8"/>
        </w:numPr>
        <w:ind w:left="567" w:hanging="567"/>
        <w:jc w:val="both"/>
        <w:rPr>
          <w:rFonts w:ascii="Palatino Linotype" w:hAnsi="Palatino Linotype"/>
        </w:rPr>
      </w:pPr>
      <w:r w:rsidRPr="00081529">
        <w:rPr>
          <w:rFonts w:ascii="Palatino Linotype" w:hAnsi="Palatino Linotype"/>
        </w:rPr>
        <w:t xml:space="preserve">částku zbývající k úhradě (po odečtení částky uhrazené v rámci průběžné fakturace na základě </w:t>
      </w:r>
      <w:r w:rsidR="00FB1CAC">
        <w:rPr>
          <w:rFonts w:ascii="Palatino Linotype" w:hAnsi="Palatino Linotype"/>
        </w:rPr>
        <w:t>průběžné faktury vystavené</w:t>
      </w:r>
      <w:r w:rsidRPr="00081529">
        <w:rPr>
          <w:rFonts w:ascii="Palatino Linotype" w:hAnsi="Palatino Linotype"/>
        </w:rPr>
        <w:t xml:space="preserve"> v p</w:t>
      </w:r>
      <w:r w:rsidR="00FB1CAC">
        <w:rPr>
          <w:rFonts w:ascii="Palatino Linotype" w:hAnsi="Palatino Linotype"/>
        </w:rPr>
        <w:t>růběhu realizace díla dle této S</w:t>
      </w:r>
      <w:r w:rsidRPr="00081529">
        <w:rPr>
          <w:rFonts w:ascii="Palatino Linotype" w:hAnsi="Palatino Linotype"/>
        </w:rPr>
        <w:t>mlouvy).</w:t>
      </w:r>
    </w:p>
    <w:p w:rsidR="00C359C9" w:rsidRPr="00081529" w:rsidRDefault="00C359C9" w:rsidP="0038759E">
      <w:pPr>
        <w:pStyle w:val="Odstavecseseznamem"/>
        <w:numPr>
          <w:ilvl w:val="1"/>
          <w:numId w:val="8"/>
        </w:numPr>
        <w:ind w:left="567" w:hanging="567"/>
        <w:jc w:val="both"/>
        <w:rPr>
          <w:rFonts w:ascii="Palatino Linotype" w:hAnsi="Palatino Linotype"/>
        </w:rPr>
      </w:pPr>
      <w:r w:rsidRPr="00081529">
        <w:rPr>
          <w:rFonts w:ascii="Palatino Linotype" w:hAnsi="Palatino Linotype"/>
        </w:rPr>
        <w:t>označení banky a číslo účtu zhotovitele, na který má být ze strany objednatele poukázána příslušná finanční částka, a variabilní symbol pro provedení platby;</w:t>
      </w:r>
    </w:p>
    <w:p w:rsidR="00C359C9" w:rsidRPr="00081529" w:rsidRDefault="00DD7AD5" w:rsidP="0038759E">
      <w:pPr>
        <w:pStyle w:val="Odstavecseseznamem"/>
        <w:numPr>
          <w:ilvl w:val="1"/>
          <w:numId w:val="8"/>
        </w:numPr>
        <w:ind w:left="567" w:hanging="567"/>
        <w:jc w:val="both"/>
        <w:rPr>
          <w:rFonts w:ascii="Palatino Linotype" w:hAnsi="Palatino Linotype"/>
        </w:rPr>
      </w:pPr>
      <w:r w:rsidRPr="00081529">
        <w:rPr>
          <w:rFonts w:ascii="Palatino Linotype" w:hAnsi="Palatino Linotype"/>
        </w:rPr>
        <w:t xml:space="preserve">den vystavení faktury, datum zdanitelného plnění a </w:t>
      </w:r>
      <w:r w:rsidR="00C359C9" w:rsidRPr="00081529">
        <w:rPr>
          <w:rFonts w:ascii="Palatino Linotype" w:hAnsi="Palatino Linotype"/>
        </w:rPr>
        <w:t>lhůta splatnosti faktury v souladu s podmínkami uvedenými v této smlouvě,</w:t>
      </w:r>
    </w:p>
    <w:p w:rsidR="00C359C9" w:rsidRDefault="00C359C9" w:rsidP="0038759E">
      <w:pPr>
        <w:pStyle w:val="Odstavecseseznamem"/>
        <w:numPr>
          <w:ilvl w:val="1"/>
          <w:numId w:val="8"/>
        </w:numPr>
        <w:ind w:left="567" w:hanging="709"/>
        <w:jc w:val="both"/>
        <w:rPr>
          <w:rFonts w:ascii="Palatino Linotype" w:hAnsi="Palatino Linotype"/>
        </w:rPr>
      </w:pPr>
      <w:r w:rsidRPr="00081529">
        <w:rPr>
          <w:rFonts w:ascii="Palatino Linotype" w:hAnsi="Palatino Linotype"/>
        </w:rPr>
        <w:t>označení osoby, která fakturu vyhotovila, včetně jejího podpisu a kontaktního spojení, tj. e-mailové adresy a telefonního čísla,</w:t>
      </w:r>
    </w:p>
    <w:p w:rsidR="00407718" w:rsidRPr="00081529" w:rsidRDefault="00407718" w:rsidP="0038759E">
      <w:pPr>
        <w:pStyle w:val="Odstavecseseznamem"/>
        <w:numPr>
          <w:ilvl w:val="1"/>
          <w:numId w:val="8"/>
        </w:numPr>
        <w:ind w:left="567" w:hanging="709"/>
        <w:jc w:val="both"/>
        <w:rPr>
          <w:rFonts w:ascii="Palatino Linotype" w:hAnsi="Palatino Linotype"/>
        </w:rPr>
      </w:pPr>
      <w:r w:rsidRPr="00081529">
        <w:rPr>
          <w:rFonts w:ascii="Palatino Linotype" w:hAnsi="Palatino Linotype"/>
        </w:rPr>
        <w:t xml:space="preserve">přílohou </w:t>
      </w:r>
      <w:r>
        <w:rPr>
          <w:rFonts w:ascii="Palatino Linotype" w:hAnsi="Palatino Linotype"/>
        </w:rPr>
        <w:t xml:space="preserve">konečné </w:t>
      </w:r>
      <w:r w:rsidRPr="00081529">
        <w:rPr>
          <w:rFonts w:ascii="Palatino Linotype" w:hAnsi="Palatino Linotype"/>
        </w:rPr>
        <w:t xml:space="preserve">faktury bude povinně </w:t>
      </w:r>
      <w:r w:rsidRPr="00081529">
        <w:rPr>
          <w:rFonts w:ascii="Palatino Linotype" w:hAnsi="Palatino Linotype"/>
          <w:snapToGrid w:val="0"/>
        </w:rPr>
        <w:t>protokol o předání a převzetí řádně dokončeného díla dle této smlouvy</w:t>
      </w:r>
      <w:r>
        <w:rPr>
          <w:rFonts w:ascii="Palatino Linotype" w:hAnsi="Palatino Linotype"/>
          <w:snapToGrid w:val="0"/>
        </w:rPr>
        <w:t>, a to bez vad a nedodělků (případně též protokol(y) potvrzující řádné odstranění vad a nedodělků).</w:t>
      </w:r>
    </w:p>
    <w:p w:rsidR="00037BAE" w:rsidRPr="00081529" w:rsidRDefault="00037BAE" w:rsidP="0038759E">
      <w:pPr>
        <w:pStyle w:val="Odstavecseseznamem"/>
        <w:numPr>
          <w:ilvl w:val="0"/>
          <w:numId w:val="8"/>
        </w:numPr>
        <w:spacing w:before="60"/>
        <w:ind w:left="567" w:hanging="567"/>
        <w:jc w:val="both"/>
        <w:rPr>
          <w:rFonts w:ascii="Palatino Linotype" w:hAnsi="Palatino Linotype"/>
        </w:rPr>
      </w:pPr>
      <w:r w:rsidRPr="00081529">
        <w:rPr>
          <w:rFonts w:ascii="Palatino Linotype" w:hAnsi="Palatino Linotype"/>
        </w:rPr>
        <w:t xml:space="preserve">Lhůta splatnosti jednotlivých faktur je s ohledem na povahu závazku dohodou stanovena na </w:t>
      </w:r>
      <w:r w:rsidRPr="00081529">
        <w:rPr>
          <w:rFonts w:ascii="Palatino Linotype" w:hAnsi="Palatino Linotype"/>
          <w:b/>
        </w:rPr>
        <w:t>30 kalendářních dnů</w:t>
      </w:r>
      <w:r w:rsidRPr="00081529">
        <w:rPr>
          <w:rFonts w:ascii="Palatino Linotype" w:hAnsi="Palatino Linotype"/>
        </w:rPr>
        <w:t xml:space="preserve"> ode dne jejich doručení objednateli. Povinnost zaplatit cenu za dílo je splněna dnem odepsání příslušné částky z účtu objednatele.</w:t>
      </w:r>
    </w:p>
    <w:p w:rsidR="00037BAE" w:rsidRPr="00081529" w:rsidRDefault="00037BAE" w:rsidP="0038759E">
      <w:pPr>
        <w:pStyle w:val="Odstavecseseznamem"/>
        <w:numPr>
          <w:ilvl w:val="0"/>
          <w:numId w:val="8"/>
        </w:numPr>
        <w:spacing w:before="60"/>
        <w:ind w:left="567" w:hanging="567"/>
        <w:jc w:val="both"/>
        <w:rPr>
          <w:rFonts w:ascii="Palatino Linotype" w:hAnsi="Palatino Linotype"/>
        </w:rPr>
      </w:pPr>
      <w:r w:rsidRPr="00081529">
        <w:rPr>
          <w:rFonts w:ascii="Palatino Linotype" w:hAnsi="Palatino Linotype"/>
        </w:rPr>
        <w:t>Objednatel je oprávněn vadnou fakturu před uplynutím lhůty splatnosti vrátit druhé smluvní straně bez zaplacení k provedení opravy v těchto případech:</w:t>
      </w:r>
    </w:p>
    <w:p w:rsidR="00037BAE" w:rsidRPr="00081529" w:rsidRDefault="00037BAE" w:rsidP="0038759E">
      <w:pPr>
        <w:pStyle w:val="Odstavecseseznamem"/>
        <w:numPr>
          <w:ilvl w:val="1"/>
          <w:numId w:val="8"/>
        </w:numPr>
        <w:ind w:left="567" w:hanging="567"/>
        <w:jc w:val="both"/>
        <w:rPr>
          <w:rFonts w:ascii="Palatino Linotype" w:hAnsi="Palatino Linotype"/>
        </w:rPr>
      </w:pPr>
      <w:r w:rsidRPr="00081529">
        <w:rPr>
          <w:rFonts w:ascii="Palatino Linotype" w:hAnsi="Palatino Linotype"/>
        </w:rPr>
        <w:t>nebude-li faktura obsahovat některou povinnou součást dle příslušných právních předpisů nebo dohodnutou náležitost dle této smlouvy nebo bude-li chybně vyúčtována cena za dílo či jeho část,</w:t>
      </w:r>
    </w:p>
    <w:p w:rsidR="00037BAE" w:rsidRPr="00081529" w:rsidRDefault="00037BAE" w:rsidP="0038759E">
      <w:pPr>
        <w:pStyle w:val="Odstavecseseznamem"/>
        <w:numPr>
          <w:ilvl w:val="1"/>
          <w:numId w:val="8"/>
        </w:numPr>
        <w:ind w:left="567" w:hanging="567"/>
        <w:jc w:val="both"/>
        <w:rPr>
          <w:rFonts w:ascii="Palatino Linotype" w:hAnsi="Palatino Linotype"/>
        </w:rPr>
      </w:pPr>
      <w:r w:rsidRPr="00081529">
        <w:rPr>
          <w:rFonts w:ascii="Palatino Linotype" w:hAnsi="Palatino Linotype"/>
        </w:rPr>
        <w:t>budou-li vyúčtovány práce, které nebyly provedeny či nebyly potvrzeny o</w:t>
      </w:r>
      <w:r w:rsidR="007B2FA6">
        <w:rPr>
          <w:rFonts w:ascii="Palatino Linotype" w:hAnsi="Palatino Linotype"/>
        </w:rPr>
        <w:t>právněným zástupcem objednatele.</w:t>
      </w:r>
    </w:p>
    <w:p w:rsidR="00037BAE" w:rsidRPr="00081529" w:rsidRDefault="00037BAE" w:rsidP="0038759E">
      <w:pPr>
        <w:pStyle w:val="Odstavecseseznamem"/>
        <w:numPr>
          <w:ilvl w:val="0"/>
          <w:numId w:val="8"/>
        </w:numPr>
        <w:spacing w:before="60"/>
        <w:ind w:left="567" w:hanging="567"/>
        <w:jc w:val="both"/>
        <w:rPr>
          <w:rFonts w:ascii="Palatino Linotype" w:hAnsi="Palatino Linotype"/>
        </w:rPr>
      </w:pPr>
      <w:r w:rsidRPr="00081529">
        <w:rPr>
          <w:rFonts w:ascii="Palatino Linotype" w:hAnsi="Palatino Linotype"/>
        </w:rPr>
        <w:t>Ve vrácené faktuře objednatel vyznačí důvod vrácení. Zhotovitel provede opravu vystavením nové faktury. Vrátí-li objednatel vadnou fakturu zhotoviteli, přestává běžet původní lhůta splatnosti. Celá lhůta splatnosti běží opět ode dne doručení nově vyhotovené faktury objednateli. Zhotovitel je povinen doručit objednateli opravenou fakturu do 5 pracovních dnů po obdržení objednatelem vrácené vadné faktury.</w:t>
      </w:r>
    </w:p>
    <w:p w:rsidR="00037BAE" w:rsidRDefault="00037BAE" w:rsidP="0038759E">
      <w:pPr>
        <w:pStyle w:val="Odstavecseseznamem"/>
        <w:numPr>
          <w:ilvl w:val="0"/>
          <w:numId w:val="8"/>
        </w:numPr>
        <w:spacing w:before="60"/>
        <w:ind w:left="567" w:hanging="567"/>
        <w:jc w:val="both"/>
        <w:rPr>
          <w:rFonts w:ascii="Palatino Linotype" w:hAnsi="Palatino Linotype"/>
        </w:rPr>
      </w:pPr>
      <w:r w:rsidRPr="00081529">
        <w:rPr>
          <w:rFonts w:ascii="Palatino Linotype" w:hAnsi="Palatino Linotype"/>
        </w:rPr>
        <w:t>Objednatel je oprávněn pozastavit financování v případě, že zhotovitel bezdůvodně přeruší práce nebo práce bude provádět v rozporu s</w:t>
      </w:r>
      <w:r w:rsidR="007B2FA6">
        <w:rPr>
          <w:rFonts w:ascii="Palatino Linotype" w:hAnsi="Palatino Linotype"/>
        </w:rPr>
        <w:t> Projektovými dokumentacemi</w:t>
      </w:r>
      <w:r w:rsidRPr="00081529">
        <w:rPr>
          <w:rFonts w:ascii="Palatino Linotype" w:hAnsi="Palatino Linotype"/>
        </w:rPr>
        <w:t>, smlouvou nebo pokyny objednatele.</w:t>
      </w:r>
    </w:p>
    <w:p w:rsidR="00720D8F" w:rsidRPr="00D02CE7" w:rsidRDefault="00CC2E62" w:rsidP="00F87236">
      <w:pPr>
        <w:pStyle w:val="Bezmezer"/>
        <w:spacing w:before="240"/>
        <w:ind w:left="709" w:hanging="709"/>
        <w:jc w:val="center"/>
        <w:rPr>
          <w:rFonts w:ascii="Palatino Linotype" w:hAnsi="Palatino Linotype"/>
          <w:b/>
          <w:bCs/>
          <w:sz w:val="22"/>
          <w:szCs w:val="20"/>
          <w:lang w:val="cs-CZ"/>
        </w:rPr>
      </w:pPr>
      <w:r w:rsidRPr="00D02CE7">
        <w:rPr>
          <w:rFonts w:ascii="Palatino Linotype" w:hAnsi="Palatino Linotype"/>
          <w:b/>
          <w:bCs/>
          <w:sz w:val="22"/>
          <w:szCs w:val="20"/>
          <w:lang w:val="cs-CZ"/>
        </w:rPr>
        <w:lastRenderedPageBreak/>
        <w:t xml:space="preserve">Článek </w:t>
      </w:r>
      <w:r w:rsidR="00720D8F" w:rsidRPr="00D02CE7">
        <w:rPr>
          <w:rFonts w:ascii="Palatino Linotype" w:hAnsi="Palatino Linotype"/>
          <w:b/>
          <w:bCs/>
          <w:sz w:val="22"/>
          <w:szCs w:val="20"/>
          <w:lang w:val="cs-CZ"/>
        </w:rPr>
        <w:t>V</w:t>
      </w:r>
      <w:r w:rsidR="008E3A8D" w:rsidRPr="00D02CE7">
        <w:rPr>
          <w:rFonts w:ascii="Palatino Linotype" w:hAnsi="Palatino Linotype"/>
          <w:b/>
          <w:bCs/>
          <w:sz w:val="22"/>
          <w:szCs w:val="20"/>
          <w:lang w:val="cs-CZ"/>
        </w:rPr>
        <w:t>I</w:t>
      </w:r>
      <w:r w:rsidR="00720D8F" w:rsidRPr="00D02CE7">
        <w:rPr>
          <w:rFonts w:ascii="Palatino Linotype" w:hAnsi="Palatino Linotype"/>
          <w:b/>
          <w:bCs/>
          <w:sz w:val="22"/>
          <w:szCs w:val="20"/>
          <w:lang w:val="cs-CZ"/>
        </w:rPr>
        <w:t>I.</w:t>
      </w:r>
    </w:p>
    <w:p w:rsidR="00720D8F" w:rsidRPr="00D02CE7" w:rsidRDefault="00F87236" w:rsidP="00F87236">
      <w:pPr>
        <w:pStyle w:val="Bezmezer"/>
        <w:spacing w:after="120"/>
        <w:ind w:left="709" w:hanging="709"/>
        <w:jc w:val="center"/>
        <w:rPr>
          <w:rFonts w:ascii="Palatino Linotype" w:hAnsi="Palatino Linotype"/>
          <w:b/>
          <w:bCs/>
          <w:sz w:val="22"/>
          <w:szCs w:val="20"/>
          <w:lang w:val="cs-CZ"/>
        </w:rPr>
      </w:pPr>
      <w:r w:rsidRPr="00D02CE7">
        <w:rPr>
          <w:rFonts w:ascii="Palatino Linotype" w:hAnsi="Palatino Linotype"/>
          <w:b/>
          <w:bCs/>
          <w:sz w:val="22"/>
          <w:szCs w:val="20"/>
          <w:lang w:val="cs-CZ"/>
        </w:rPr>
        <w:t>Staveniště</w:t>
      </w:r>
    </w:p>
    <w:p w:rsidR="00720D8F" w:rsidRPr="00081529" w:rsidRDefault="00F87236" w:rsidP="0038759E">
      <w:pPr>
        <w:pStyle w:val="Odstavecseseznamem"/>
        <w:numPr>
          <w:ilvl w:val="0"/>
          <w:numId w:val="9"/>
        </w:numPr>
        <w:spacing w:before="60"/>
        <w:ind w:left="567" w:hanging="567"/>
        <w:jc w:val="both"/>
        <w:rPr>
          <w:rFonts w:ascii="Palatino Linotype" w:hAnsi="Palatino Linotype"/>
        </w:rPr>
      </w:pPr>
      <w:r w:rsidRPr="00081529">
        <w:rPr>
          <w:rFonts w:ascii="Palatino Linotype" w:hAnsi="Palatino Linotype"/>
          <w:b/>
        </w:rPr>
        <w:t>Předání s</w:t>
      </w:r>
      <w:r w:rsidR="008E3A8D" w:rsidRPr="00081529">
        <w:rPr>
          <w:rFonts w:ascii="Palatino Linotype" w:hAnsi="Palatino Linotype"/>
          <w:b/>
        </w:rPr>
        <w:t>taveniště</w:t>
      </w:r>
      <w:r w:rsidRPr="00081529">
        <w:rPr>
          <w:rFonts w:ascii="Palatino Linotype" w:hAnsi="Palatino Linotype"/>
          <w:b/>
        </w:rPr>
        <w:t xml:space="preserve"> zhotoviteli</w:t>
      </w:r>
    </w:p>
    <w:p w:rsidR="008E3A8D" w:rsidRPr="00081529" w:rsidRDefault="008E3A8D" w:rsidP="0038759E">
      <w:pPr>
        <w:pStyle w:val="Odstavecseseznamem"/>
        <w:numPr>
          <w:ilvl w:val="1"/>
          <w:numId w:val="9"/>
        </w:numPr>
        <w:ind w:left="567" w:hanging="709"/>
        <w:jc w:val="both"/>
        <w:rPr>
          <w:rFonts w:ascii="Palatino Linotype" w:hAnsi="Palatino Linotype"/>
        </w:rPr>
      </w:pPr>
      <w:r w:rsidRPr="00081529">
        <w:rPr>
          <w:rFonts w:ascii="Palatino Linotype" w:hAnsi="Palatino Linotype"/>
        </w:rPr>
        <w:t>Není-li v této smlouvě sjednáno jinak, označují se pojmem „</w:t>
      </w:r>
      <w:r w:rsidRPr="00081529">
        <w:rPr>
          <w:rFonts w:ascii="Palatino Linotype" w:hAnsi="Palatino Linotype"/>
          <w:b/>
        </w:rPr>
        <w:t>staveniště</w:t>
      </w:r>
      <w:r w:rsidRPr="00081529">
        <w:rPr>
          <w:rFonts w:ascii="Palatino Linotype" w:hAnsi="Palatino Linotype"/>
        </w:rPr>
        <w:t xml:space="preserve">“ všechny části prostoru staveniště v průběhu zhotovování stavby dle této smlouvy. Obvod staveniště je vymezen </w:t>
      </w:r>
      <w:r w:rsidR="00BD0931">
        <w:rPr>
          <w:rFonts w:ascii="Palatino Linotype" w:hAnsi="Palatino Linotype"/>
        </w:rPr>
        <w:t>Projektovými dokumentacemi, které</w:t>
      </w:r>
      <w:r w:rsidRPr="00081529">
        <w:rPr>
          <w:rFonts w:ascii="Palatino Linotype" w:hAnsi="Palatino Linotype"/>
        </w:rPr>
        <w:t xml:space="preserve"> tvoří Přílohu č. 1 této smlouvy. Zhotovitel bere na vědomí a souhlasí s tím, že pokud bude pro provádění díla potřebovat prostor větší, zajistí si jej na vlastní náklady a vlastním jménem.</w:t>
      </w:r>
    </w:p>
    <w:p w:rsidR="008E3A8D" w:rsidRPr="00081529" w:rsidRDefault="00720D8F" w:rsidP="0038759E">
      <w:pPr>
        <w:pStyle w:val="Odstavecseseznamem"/>
        <w:numPr>
          <w:ilvl w:val="1"/>
          <w:numId w:val="9"/>
        </w:numPr>
        <w:ind w:left="567" w:hanging="709"/>
        <w:jc w:val="both"/>
        <w:rPr>
          <w:rFonts w:ascii="Palatino Linotype" w:hAnsi="Palatino Linotype"/>
        </w:rPr>
      </w:pPr>
      <w:r w:rsidRPr="00081529">
        <w:rPr>
          <w:rFonts w:ascii="Palatino Linotype" w:hAnsi="Palatino Linotype"/>
        </w:rPr>
        <w:t>O předání a převzetí staveniště bude proveden písemný zápis podepsaný oběma stranami. Zhotovitel je povinen při užívání staveniště dodržovat veškeré právní předpisy</w:t>
      </w:r>
      <w:r w:rsidR="002672E0" w:rsidRPr="00081529">
        <w:rPr>
          <w:rFonts w:ascii="Palatino Linotype" w:hAnsi="Palatino Linotype"/>
        </w:rPr>
        <w:t>, zajistit zaměření a určení základních geodetických vytyčovacích prvků stavby</w:t>
      </w:r>
      <w:r w:rsidRPr="00081529">
        <w:rPr>
          <w:rFonts w:ascii="Palatino Linotype" w:hAnsi="Palatino Linotype"/>
        </w:rPr>
        <w:t>.</w:t>
      </w:r>
    </w:p>
    <w:p w:rsidR="002672E0" w:rsidRPr="00081529" w:rsidRDefault="00720D8F" w:rsidP="0038759E">
      <w:pPr>
        <w:pStyle w:val="Odstavecseseznamem"/>
        <w:numPr>
          <w:ilvl w:val="1"/>
          <w:numId w:val="9"/>
        </w:numPr>
        <w:ind w:left="567" w:hanging="709"/>
        <w:jc w:val="both"/>
        <w:rPr>
          <w:rFonts w:ascii="Palatino Linotype" w:hAnsi="Palatino Linotype"/>
        </w:rPr>
      </w:pPr>
      <w:r w:rsidRPr="00081529">
        <w:rPr>
          <w:rFonts w:ascii="Palatino Linotype" w:hAnsi="Palatino Linotype"/>
        </w:rPr>
        <w:t xml:space="preserve">Objednatel do doby předání staveniště, nejpozději však při jeho předání zhotoviteli, předá zhotoviteli </w:t>
      </w:r>
      <w:r w:rsidRPr="00081529">
        <w:rPr>
          <w:rFonts w:ascii="Palatino Linotype" w:hAnsi="Palatino Linotype"/>
          <w:b/>
        </w:rPr>
        <w:t xml:space="preserve">min. 2 </w:t>
      </w:r>
      <w:proofErr w:type="spellStart"/>
      <w:r w:rsidRPr="00081529">
        <w:rPr>
          <w:rFonts w:ascii="Palatino Linotype" w:hAnsi="Palatino Linotype"/>
          <w:b/>
        </w:rPr>
        <w:t>paré</w:t>
      </w:r>
      <w:proofErr w:type="spellEnd"/>
      <w:r w:rsidRPr="00081529">
        <w:rPr>
          <w:rFonts w:ascii="Palatino Linotype" w:hAnsi="Palatino Linotype"/>
          <w:b/>
        </w:rPr>
        <w:t xml:space="preserve"> kompletní</w:t>
      </w:r>
      <w:r w:rsidR="00BD0931">
        <w:rPr>
          <w:rFonts w:ascii="Palatino Linotype" w:hAnsi="Palatino Linotype"/>
          <w:b/>
        </w:rPr>
        <w:t>ch</w:t>
      </w:r>
      <w:r w:rsidRPr="00081529">
        <w:rPr>
          <w:rFonts w:ascii="Palatino Linotype" w:hAnsi="Palatino Linotype"/>
          <w:b/>
        </w:rPr>
        <w:t xml:space="preserve"> </w:t>
      </w:r>
      <w:r w:rsidR="00BD0931">
        <w:rPr>
          <w:rFonts w:ascii="Palatino Linotype" w:hAnsi="Palatino Linotype"/>
          <w:b/>
        </w:rPr>
        <w:t>P</w:t>
      </w:r>
      <w:r w:rsidRPr="00081529">
        <w:rPr>
          <w:rFonts w:ascii="Palatino Linotype" w:hAnsi="Palatino Linotype"/>
          <w:b/>
        </w:rPr>
        <w:t>rojektov</w:t>
      </w:r>
      <w:r w:rsidR="00BD0931">
        <w:rPr>
          <w:rFonts w:ascii="Palatino Linotype" w:hAnsi="Palatino Linotype"/>
          <w:b/>
        </w:rPr>
        <w:t>ých dokumentací</w:t>
      </w:r>
      <w:r w:rsidR="00681A72" w:rsidRPr="00081529">
        <w:rPr>
          <w:rFonts w:ascii="Palatino Linotype" w:hAnsi="Palatino Linotype"/>
          <w:b/>
        </w:rPr>
        <w:t xml:space="preserve"> </w:t>
      </w:r>
      <w:r w:rsidRPr="00081529">
        <w:rPr>
          <w:rFonts w:ascii="Palatino Linotype" w:hAnsi="Palatino Linotype"/>
        </w:rPr>
        <w:t>a veškerá vyjádření orgánů činných v tomto řízení a veškeré doklady, které získal a má k dispozici, a které jsou nezbytné k realizaci předmětu smlouvy. (stavební</w:t>
      </w:r>
      <w:r w:rsidR="002672E0" w:rsidRPr="00081529">
        <w:rPr>
          <w:rFonts w:ascii="Palatino Linotype" w:hAnsi="Palatino Linotype"/>
        </w:rPr>
        <w:t xml:space="preserve"> povolení, vyjádření k sítím aj.</w:t>
      </w:r>
    </w:p>
    <w:p w:rsidR="002672E0" w:rsidRPr="00081529" w:rsidRDefault="002672E0" w:rsidP="0038759E">
      <w:pPr>
        <w:pStyle w:val="Odstavecseseznamem"/>
        <w:numPr>
          <w:ilvl w:val="1"/>
          <w:numId w:val="9"/>
        </w:numPr>
        <w:ind w:left="567" w:hanging="709"/>
        <w:jc w:val="both"/>
        <w:rPr>
          <w:rFonts w:ascii="Palatino Linotype" w:hAnsi="Palatino Linotype"/>
        </w:rPr>
      </w:pPr>
      <w:r w:rsidRPr="00081529">
        <w:rPr>
          <w:rFonts w:ascii="Palatino Linotype" w:hAnsi="Palatino Linotype"/>
        </w:rPr>
        <w:t>Zhotovitel je povinen seznámit se po převzetí prostoru staveniště s rozmístěním a trasou stávajících inženýrských sítí na staveništi a přilehlých pozemcích dotčených zhotovováním stavby dle této smlouvy, nejlépe jejich vytyčením a tyto buď vhodným způsobem přeložit, nebo chránit tak, aby v průběhu zhotovování stavby nedošlo k jejich poškození. Zhotovitel je povinen dodržovat všechny podmínky správců nebo vlastníků sítí a nese veškeré důsledky a škody vzniklé jejich nedodržením.</w:t>
      </w:r>
    </w:p>
    <w:p w:rsidR="003C1AB0" w:rsidRDefault="003C1AB0" w:rsidP="0038759E">
      <w:pPr>
        <w:pStyle w:val="Odstavecseseznamem"/>
        <w:numPr>
          <w:ilvl w:val="1"/>
          <w:numId w:val="9"/>
        </w:numPr>
        <w:ind w:left="567" w:hanging="709"/>
        <w:jc w:val="both"/>
        <w:rPr>
          <w:rFonts w:ascii="Palatino Linotype" w:hAnsi="Palatino Linotype"/>
        </w:rPr>
      </w:pPr>
      <w:r w:rsidRPr="00081529">
        <w:rPr>
          <w:rFonts w:ascii="Palatino Linotype" w:hAnsi="Palatino Linotype"/>
        </w:rPr>
        <w:t>Objednatel se zavazuje předat zhotoviteli protokolárně staveniště včetně určení přípojných</w:t>
      </w:r>
      <w:r w:rsidR="002672E0" w:rsidRPr="00081529">
        <w:rPr>
          <w:rFonts w:ascii="Palatino Linotype" w:hAnsi="Palatino Linotype"/>
        </w:rPr>
        <w:t xml:space="preserve"> (odběrných)</w:t>
      </w:r>
      <w:r w:rsidRPr="00081529">
        <w:rPr>
          <w:rFonts w:ascii="Palatino Linotype" w:hAnsi="Palatino Linotype"/>
        </w:rPr>
        <w:t xml:space="preserve"> míst pro odběr elektrické energie a vody (dále jen „</w:t>
      </w:r>
      <w:r w:rsidRPr="00081529">
        <w:rPr>
          <w:rFonts w:ascii="Palatino Linotype" w:hAnsi="Palatino Linotype"/>
          <w:b/>
          <w:bCs/>
        </w:rPr>
        <w:t>energie</w:t>
      </w:r>
      <w:r w:rsidRPr="00081529">
        <w:rPr>
          <w:rFonts w:ascii="Palatino Linotype" w:hAnsi="Palatino Linotype"/>
        </w:rPr>
        <w:t xml:space="preserve">“). Zhotovitel bude tyto energie odebírat na své náklady, tzn., že je povinen osadit podružná měřidla a skutečně odebrané </w:t>
      </w:r>
      <w:r w:rsidR="00A91C81" w:rsidRPr="00081529">
        <w:rPr>
          <w:rFonts w:ascii="Palatino Linotype" w:hAnsi="Palatino Linotype"/>
        </w:rPr>
        <w:t>množství bude</w:t>
      </w:r>
      <w:r w:rsidRPr="00081529">
        <w:rPr>
          <w:rFonts w:ascii="Palatino Linotype" w:hAnsi="Palatino Linotype"/>
        </w:rPr>
        <w:t xml:space="preserve"> </w:t>
      </w:r>
      <w:r w:rsidR="002672E0" w:rsidRPr="00081529">
        <w:rPr>
          <w:rFonts w:ascii="Palatino Linotype" w:hAnsi="Palatino Linotype"/>
        </w:rPr>
        <w:t xml:space="preserve">zhotoviteli </w:t>
      </w:r>
      <w:r w:rsidRPr="00081529">
        <w:rPr>
          <w:rFonts w:ascii="Palatino Linotype" w:hAnsi="Palatino Linotype"/>
        </w:rPr>
        <w:t xml:space="preserve">přefakturováno v cenách dle poskytovatele </w:t>
      </w:r>
      <w:r w:rsidR="00681A72" w:rsidRPr="00081529">
        <w:rPr>
          <w:rFonts w:ascii="Palatino Linotype" w:hAnsi="Palatino Linotype"/>
        </w:rPr>
        <w:t>energií</w:t>
      </w:r>
      <w:r w:rsidR="002672E0" w:rsidRPr="00081529">
        <w:rPr>
          <w:rFonts w:ascii="Palatino Linotype" w:hAnsi="Palatino Linotype"/>
        </w:rPr>
        <w:t>. Zhotovitel se</w:t>
      </w:r>
      <w:r w:rsidRPr="00081529">
        <w:rPr>
          <w:rFonts w:ascii="Palatino Linotype" w:hAnsi="Palatino Linotype"/>
        </w:rPr>
        <w:t xml:space="preserve"> zavazuje k</w:t>
      </w:r>
      <w:r w:rsidR="002672E0" w:rsidRPr="00081529">
        <w:rPr>
          <w:rFonts w:ascii="Palatino Linotype" w:hAnsi="Palatino Linotype"/>
        </w:rPr>
        <w:t> </w:t>
      </w:r>
      <w:r w:rsidRPr="00081529">
        <w:rPr>
          <w:rFonts w:ascii="Palatino Linotype" w:hAnsi="Palatino Linotype"/>
        </w:rPr>
        <w:t>úhradě</w:t>
      </w:r>
      <w:r w:rsidR="002672E0" w:rsidRPr="00081529">
        <w:rPr>
          <w:rFonts w:ascii="Palatino Linotype" w:hAnsi="Palatino Linotype"/>
        </w:rPr>
        <w:t xml:space="preserve"> takto spotřebovaných</w:t>
      </w:r>
      <w:r w:rsidRPr="00081529">
        <w:rPr>
          <w:rFonts w:ascii="Palatino Linotype" w:hAnsi="Palatino Linotype"/>
        </w:rPr>
        <w:t xml:space="preserve"> nákladů </w:t>
      </w:r>
      <w:r w:rsidR="002672E0" w:rsidRPr="00081529">
        <w:rPr>
          <w:rFonts w:ascii="Palatino Linotype" w:hAnsi="Palatino Linotype"/>
        </w:rPr>
        <w:t>na energie čerpaných až do dne protokolárního předání a převzetí díla bez vad a nedodělků</w:t>
      </w:r>
      <w:r w:rsidRPr="00081529">
        <w:rPr>
          <w:rFonts w:ascii="Palatino Linotype" w:hAnsi="Palatino Linotype"/>
        </w:rPr>
        <w:t xml:space="preserve">. </w:t>
      </w:r>
      <w:r w:rsidR="002672E0" w:rsidRPr="00081529">
        <w:rPr>
          <w:rFonts w:ascii="Palatino Linotype" w:hAnsi="Palatino Linotype"/>
        </w:rPr>
        <w:t>Jako součást zařízení staveniště zajistí zhotovitel rozvod médií potřebných ke zhotovení stavby a jejich připojení na odběrná místa.</w:t>
      </w:r>
    </w:p>
    <w:p w:rsidR="00F87236" w:rsidRPr="00081529" w:rsidRDefault="00F87236" w:rsidP="0038759E">
      <w:pPr>
        <w:pStyle w:val="Odstavecseseznamem"/>
        <w:numPr>
          <w:ilvl w:val="0"/>
          <w:numId w:val="9"/>
        </w:numPr>
        <w:spacing w:before="60"/>
        <w:ind w:left="567" w:hanging="567"/>
        <w:jc w:val="both"/>
        <w:rPr>
          <w:rFonts w:ascii="Palatino Linotype" w:hAnsi="Palatino Linotype"/>
          <w:b/>
        </w:rPr>
      </w:pPr>
      <w:r w:rsidRPr="00081529">
        <w:rPr>
          <w:rFonts w:ascii="Palatino Linotype" w:hAnsi="Palatino Linotype"/>
          <w:b/>
        </w:rPr>
        <w:t>Zřízení a užívání staveniště:</w:t>
      </w:r>
    </w:p>
    <w:p w:rsidR="00F87236" w:rsidRPr="00081529" w:rsidRDefault="00F87236" w:rsidP="0038759E">
      <w:pPr>
        <w:pStyle w:val="Odstavecseseznamem"/>
        <w:numPr>
          <w:ilvl w:val="1"/>
          <w:numId w:val="9"/>
        </w:numPr>
        <w:ind w:left="567" w:hanging="567"/>
        <w:jc w:val="both"/>
        <w:rPr>
          <w:rFonts w:ascii="Palatino Linotype" w:hAnsi="Palatino Linotype"/>
        </w:rPr>
      </w:pPr>
      <w:r w:rsidRPr="00081529">
        <w:rPr>
          <w:rFonts w:ascii="Palatino Linotype" w:hAnsi="Palatino Linotype"/>
        </w:rPr>
        <w:t>Zhotovitel se zavazuje vybudovat zařízení staveniště a neprodleně informovat objednatele a TDI a na žádost objednatele či TDI předat situační nákres staveniště.</w:t>
      </w:r>
    </w:p>
    <w:p w:rsidR="002672E0" w:rsidRPr="00081529" w:rsidRDefault="002672E0" w:rsidP="0038759E">
      <w:pPr>
        <w:pStyle w:val="Odstavecseseznamem"/>
        <w:numPr>
          <w:ilvl w:val="1"/>
          <w:numId w:val="9"/>
        </w:numPr>
        <w:ind w:left="567" w:hanging="567"/>
        <w:jc w:val="both"/>
        <w:rPr>
          <w:rFonts w:ascii="Palatino Linotype" w:hAnsi="Palatino Linotype"/>
        </w:rPr>
      </w:pPr>
      <w:r w:rsidRPr="00081529">
        <w:rPr>
          <w:rFonts w:ascii="Palatino Linotype" w:hAnsi="Palatino Linotype"/>
        </w:rPr>
        <w:t>Zhotovitel je povinen převzatý prostor staveniště po celou dobu zabezpečit tak, aby byl zcela zamezen přístup neoprávněných osob z a do prostor staveniště. Způsob zabezpečení staveniště je zhotovitel povinen předem projednat s objednatelem a TDI zohlednit jejich požadavky a připomínky.</w:t>
      </w:r>
    </w:p>
    <w:p w:rsidR="002672E0" w:rsidRPr="00081529" w:rsidRDefault="002672E0" w:rsidP="0038759E">
      <w:pPr>
        <w:pStyle w:val="Odstavecseseznamem"/>
        <w:numPr>
          <w:ilvl w:val="1"/>
          <w:numId w:val="9"/>
        </w:numPr>
        <w:ind w:left="567" w:hanging="567"/>
        <w:jc w:val="both"/>
        <w:rPr>
          <w:rFonts w:ascii="Palatino Linotype" w:hAnsi="Palatino Linotype"/>
        </w:rPr>
      </w:pPr>
      <w:r w:rsidRPr="00081529">
        <w:rPr>
          <w:rFonts w:ascii="Palatino Linotype" w:hAnsi="Palatino Linotype"/>
        </w:rPr>
        <w:t>Provozní, sociální a případně i výrobní zařízení staveniště v nezbytném rozsahu zabezpečuje zhotovitel. Náklady na zařízení staveniště, oplocení, zabezpečení, ochranu a ostrahu, vybudování, zprovoznění, údržbu, likvidaci a vyklizení staveniště a zařízení staveniště jsou zahrnuty ve sjednané ceně za dílo.</w:t>
      </w:r>
    </w:p>
    <w:p w:rsidR="002672E0" w:rsidRPr="00081529" w:rsidRDefault="002672E0" w:rsidP="0038759E">
      <w:pPr>
        <w:pStyle w:val="Odstavecseseznamem"/>
        <w:numPr>
          <w:ilvl w:val="1"/>
          <w:numId w:val="9"/>
        </w:numPr>
        <w:ind w:left="567" w:hanging="567"/>
        <w:jc w:val="both"/>
        <w:rPr>
          <w:rFonts w:ascii="Palatino Linotype" w:hAnsi="Palatino Linotype"/>
        </w:rPr>
      </w:pPr>
      <w:r w:rsidRPr="00081529">
        <w:rPr>
          <w:rFonts w:ascii="Palatino Linotype" w:hAnsi="Palatino Linotype"/>
        </w:rPr>
        <w:t>Zhotovitel je povinen užívat staveniště pouze pro účely související s prováděním stavebních prací ke zhotovení díla dle této smlouvy a při užívání staveniště je povinen dodržovat veškeré právní předpisy upravující jeho užívání.</w:t>
      </w:r>
    </w:p>
    <w:p w:rsidR="002672E0" w:rsidRPr="00081529" w:rsidRDefault="002672E0" w:rsidP="0038759E">
      <w:pPr>
        <w:pStyle w:val="Odstavecseseznamem"/>
        <w:numPr>
          <w:ilvl w:val="1"/>
          <w:numId w:val="9"/>
        </w:numPr>
        <w:ind w:left="567" w:hanging="567"/>
        <w:jc w:val="both"/>
        <w:rPr>
          <w:rFonts w:ascii="Palatino Linotype" w:hAnsi="Palatino Linotype"/>
        </w:rPr>
      </w:pPr>
      <w:r w:rsidRPr="00081529">
        <w:rPr>
          <w:rFonts w:ascii="Palatino Linotype" w:hAnsi="Palatino Linotype"/>
        </w:rPr>
        <w:t>Odvod srážkových, odpadních a technologických vod ze staveniště zajišťuje zhotovitel a je povinen dbát na to, aby nedocházelo k podmáčení či jakémukoli jinému omezení funkčnosti staveniště nebo okolních ploch. Pokud k této činnosti využije veřejných odpadních sítí, je povinen tuto skutečnost projednat s vlastníkem či provozovatelem těchto sítí.</w:t>
      </w:r>
    </w:p>
    <w:p w:rsidR="002672E0" w:rsidRPr="00081529" w:rsidRDefault="002672E0" w:rsidP="0038759E">
      <w:pPr>
        <w:pStyle w:val="Odstavecseseznamem"/>
        <w:numPr>
          <w:ilvl w:val="1"/>
          <w:numId w:val="9"/>
        </w:numPr>
        <w:ind w:left="567" w:hanging="567"/>
        <w:jc w:val="both"/>
        <w:rPr>
          <w:rFonts w:ascii="Palatino Linotype" w:hAnsi="Palatino Linotype"/>
        </w:rPr>
      </w:pPr>
      <w:r w:rsidRPr="00081529">
        <w:rPr>
          <w:rFonts w:ascii="Palatino Linotype" w:hAnsi="Palatino Linotype"/>
        </w:rPr>
        <w:t xml:space="preserve">Zhotovitel se zavazuje udržovat na převzatém staveništi a v jeho okolí pořádek a čistotu a je povinen průběžně na svůj náklad ze staveniště odstraňovat všechny druhy odpadů, stavební suti </w:t>
      </w:r>
      <w:r w:rsidRPr="00081529">
        <w:rPr>
          <w:rFonts w:ascii="Palatino Linotype" w:hAnsi="Palatino Linotype"/>
        </w:rPr>
        <w:lastRenderedPageBreak/>
        <w:t>a nepotřebný materiál. Zhotovitel je rovněž povinen zabezpečit, aby odpad vzniklý z jeho činnosti nebo stavební materiál nebyl v rozporu s právními předpisy umísťován mimo staveniště.</w:t>
      </w:r>
    </w:p>
    <w:p w:rsidR="002672E0" w:rsidRPr="00081529" w:rsidRDefault="00F87236" w:rsidP="0038759E">
      <w:pPr>
        <w:pStyle w:val="Odstavecseseznamem"/>
        <w:numPr>
          <w:ilvl w:val="1"/>
          <w:numId w:val="9"/>
        </w:numPr>
        <w:ind w:left="567" w:hanging="567"/>
        <w:jc w:val="both"/>
        <w:rPr>
          <w:rFonts w:ascii="Palatino Linotype" w:hAnsi="Palatino Linotype"/>
        </w:rPr>
      </w:pPr>
      <w:r w:rsidRPr="00081529">
        <w:rPr>
          <w:rFonts w:ascii="Palatino Linotype" w:hAnsi="Palatino Linotype"/>
        </w:rPr>
        <w:t xml:space="preserve">Zhotovitel je povinen zajistit bezpečný vstup a vjezd na staveniště a stejně tak i výstup a výjezd. Za provoz na staveništi odpovídá zhotovitel. </w:t>
      </w:r>
      <w:r w:rsidR="002672E0" w:rsidRPr="00081529">
        <w:rPr>
          <w:rFonts w:ascii="Palatino Linotype" w:hAnsi="Palatino Linotype"/>
        </w:rPr>
        <w:t>Veškerá potřebná povolení nutná k užívání veřejných ploch a veřejných komunikací, případně k pracím na těchto plochách a komunikacích zajišťuje zhotovitel a nese veškeré případné náklady s tím spojené.</w:t>
      </w:r>
      <w:r w:rsidRPr="00081529">
        <w:rPr>
          <w:rFonts w:ascii="Palatino Linotype" w:hAnsi="Palatino Linotype"/>
        </w:rPr>
        <w:t xml:space="preserve"> </w:t>
      </w:r>
    </w:p>
    <w:p w:rsidR="002672E0" w:rsidRPr="00081529" w:rsidRDefault="002672E0" w:rsidP="0038759E">
      <w:pPr>
        <w:pStyle w:val="Odstavecseseznamem"/>
        <w:numPr>
          <w:ilvl w:val="1"/>
          <w:numId w:val="9"/>
        </w:numPr>
        <w:ind w:left="567" w:hanging="567"/>
        <w:jc w:val="both"/>
        <w:rPr>
          <w:rFonts w:ascii="Palatino Linotype" w:hAnsi="Palatino Linotype"/>
        </w:rPr>
      </w:pPr>
      <w:r w:rsidRPr="00081529">
        <w:rPr>
          <w:rFonts w:ascii="Palatino Linotype" w:hAnsi="Palatino Linotype"/>
        </w:rPr>
        <w:t>Jestliže v souvislosti s provozem staveniště nebo prováděním stavby bude třeba umístit nebo přemístit dopravní značky podle právních předpisů upravujících provoz na pozemních komunikacích, obstará tyto práce zhotovitel, a to na vlastní náklad. Zhotovitel dále zodpovídá i za umisťování, přemisťování a udržování dopravních značek v souvislosti s průběhem provádění prací na zhotovování stavby. Jakékoliv pokuty či náhrady škod vzniklých v této souvislosti jdou plně k tíži zhotovitele.</w:t>
      </w:r>
    </w:p>
    <w:p w:rsidR="00F87236" w:rsidRPr="00081529" w:rsidRDefault="00F87236" w:rsidP="0038759E">
      <w:pPr>
        <w:pStyle w:val="Odstavecseseznamem"/>
        <w:numPr>
          <w:ilvl w:val="1"/>
          <w:numId w:val="9"/>
        </w:numPr>
        <w:ind w:left="567" w:hanging="567"/>
        <w:jc w:val="both"/>
        <w:rPr>
          <w:rFonts w:ascii="Palatino Linotype" w:hAnsi="Palatino Linotype"/>
        </w:rPr>
      </w:pPr>
      <w:r w:rsidRPr="00081529">
        <w:rPr>
          <w:rFonts w:ascii="Palatino Linotype" w:hAnsi="Palatino Linotype"/>
        </w:rPr>
        <w:t xml:space="preserve">Zhotovitel odpovídá za bezpečnost a ochranu zdraví všech osob v prostoru staveniště i v jeho okolí, za bezpečný přístup na stavbu, za dodržování veškerých bezpečnostních, hygienických a požárních předpisů včetně prostoru zařízení staveniště a za bezpečnost provozu v celém prostoru staveniště. Zhotovitel je povinen zabezpečit staveniště dostatečným množstvím a druhem hasících prostředků. </w:t>
      </w:r>
    </w:p>
    <w:p w:rsidR="00F87236" w:rsidRPr="00081529" w:rsidRDefault="00F87236" w:rsidP="0038759E">
      <w:pPr>
        <w:pStyle w:val="Odstavecseseznamem"/>
        <w:numPr>
          <w:ilvl w:val="0"/>
          <w:numId w:val="9"/>
        </w:numPr>
        <w:spacing w:before="60"/>
        <w:ind w:left="567" w:hanging="567"/>
        <w:jc w:val="both"/>
        <w:rPr>
          <w:rFonts w:ascii="Palatino Linotype" w:hAnsi="Palatino Linotype"/>
          <w:b/>
        </w:rPr>
      </w:pPr>
      <w:r w:rsidRPr="00081529">
        <w:rPr>
          <w:rFonts w:ascii="Palatino Linotype" w:hAnsi="Palatino Linotype"/>
          <w:b/>
        </w:rPr>
        <w:t>Vyklizení staveniště:</w:t>
      </w:r>
    </w:p>
    <w:p w:rsidR="002672E0" w:rsidRPr="00081529" w:rsidRDefault="002672E0" w:rsidP="0038759E">
      <w:pPr>
        <w:pStyle w:val="Odstavecseseznamem"/>
        <w:numPr>
          <w:ilvl w:val="1"/>
          <w:numId w:val="9"/>
        </w:numPr>
        <w:ind w:left="567" w:hanging="567"/>
        <w:jc w:val="both"/>
        <w:rPr>
          <w:rFonts w:ascii="Palatino Linotype" w:hAnsi="Palatino Linotype"/>
        </w:rPr>
      </w:pPr>
      <w:r w:rsidRPr="00081529">
        <w:rPr>
          <w:rFonts w:ascii="Palatino Linotype" w:hAnsi="Palatino Linotype"/>
        </w:rPr>
        <w:t>Zhotovitel je povinen odstranit zařízení staveniště a vyklidit staveniště ve sjednaném termínu ode dne předání a převzetí řádně dokončeného díla bez vad a nedodělků.</w:t>
      </w:r>
    </w:p>
    <w:p w:rsidR="00F87236" w:rsidRPr="00081529" w:rsidRDefault="00F87236" w:rsidP="0038759E">
      <w:pPr>
        <w:pStyle w:val="Odstavecseseznamem"/>
        <w:numPr>
          <w:ilvl w:val="1"/>
          <w:numId w:val="9"/>
        </w:numPr>
        <w:ind w:left="567" w:hanging="567"/>
        <w:jc w:val="both"/>
        <w:rPr>
          <w:rFonts w:ascii="Palatino Linotype" w:hAnsi="Palatino Linotype"/>
        </w:rPr>
      </w:pPr>
      <w:r w:rsidRPr="00081529">
        <w:rPr>
          <w:rFonts w:ascii="Palatino Linotype" w:hAnsi="Palatino Linotype"/>
        </w:rPr>
        <w:t>Nevyklidí-li zhotovitel staveniště ve sjednaném termínu, je objednatel oprávněn zabezpečit vyklizení staveniště třetí osobou a náklady s tím spojené uhradí objednateli zhotovitel. Takto vynaložené náklady objednatele se zhotovitel zavazuje uhradit nejpozději do 14 dnů od dne doručení příslušného vyúčtování všech nákladů s tím spojených zhotoviteli.</w:t>
      </w:r>
    </w:p>
    <w:p w:rsidR="00F87236" w:rsidRDefault="00F87236" w:rsidP="0038759E">
      <w:pPr>
        <w:pStyle w:val="Odstavecseseznamem"/>
        <w:numPr>
          <w:ilvl w:val="1"/>
          <w:numId w:val="9"/>
        </w:numPr>
        <w:ind w:left="567" w:hanging="567"/>
        <w:jc w:val="both"/>
        <w:rPr>
          <w:rFonts w:ascii="Palatino Linotype" w:hAnsi="Palatino Linotype"/>
        </w:rPr>
      </w:pPr>
      <w:r w:rsidRPr="00081529">
        <w:rPr>
          <w:rFonts w:ascii="Palatino Linotype" w:hAnsi="Palatino Linotype"/>
        </w:rPr>
        <w:t>Zhotovitel vyhotoví zápis o vyklizení staveniště, který podepíše TDI a zástupci obou smluvních stran, s výjimkou případu, kdy zhotovitel staveniště dobrovolně nevyklidí a objednatel bude nucen využít postupu dle předchozího odstavce.</w:t>
      </w:r>
    </w:p>
    <w:p w:rsidR="00F87236" w:rsidRPr="00D02CE7" w:rsidRDefault="00F87236" w:rsidP="00F87236">
      <w:pPr>
        <w:pStyle w:val="Bezmezer"/>
        <w:spacing w:before="240"/>
        <w:ind w:left="709" w:hanging="709"/>
        <w:jc w:val="center"/>
        <w:rPr>
          <w:rFonts w:ascii="Palatino Linotype" w:hAnsi="Palatino Linotype"/>
          <w:b/>
          <w:bCs/>
          <w:sz w:val="22"/>
          <w:szCs w:val="20"/>
          <w:lang w:val="cs-CZ"/>
        </w:rPr>
      </w:pPr>
      <w:r w:rsidRPr="00D02CE7">
        <w:rPr>
          <w:rFonts w:ascii="Palatino Linotype" w:hAnsi="Palatino Linotype"/>
          <w:b/>
          <w:bCs/>
          <w:sz w:val="22"/>
          <w:szCs w:val="20"/>
          <w:lang w:val="cs-CZ"/>
        </w:rPr>
        <w:t>Článek V</w:t>
      </w:r>
      <w:r w:rsidR="00AE2734" w:rsidRPr="00D02CE7">
        <w:rPr>
          <w:rFonts w:ascii="Palatino Linotype" w:hAnsi="Palatino Linotype"/>
          <w:b/>
          <w:bCs/>
          <w:sz w:val="22"/>
          <w:szCs w:val="20"/>
          <w:lang w:val="cs-CZ"/>
        </w:rPr>
        <w:t>I</w:t>
      </w:r>
      <w:r w:rsidRPr="00D02CE7">
        <w:rPr>
          <w:rFonts w:ascii="Palatino Linotype" w:hAnsi="Palatino Linotype"/>
          <w:b/>
          <w:bCs/>
          <w:sz w:val="22"/>
          <w:szCs w:val="20"/>
          <w:lang w:val="cs-CZ"/>
        </w:rPr>
        <w:t>II.</w:t>
      </w:r>
    </w:p>
    <w:p w:rsidR="00F87236" w:rsidRPr="00D02CE7" w:rsidRDefault="00F87236" w:rsidP="00F87236">
      <w:pPr>
        <w:pStyle w:val="Bezmezer"/>
        <w:spacing w:after="120"/>
        <w:ind w:left="709" w:hanging="709"/>
        <w:jc w:val="center"/>
        <w:rPr>
          <w:rFonts w:ascii="Palatino Linotype" w:hAnsi="Palatino Linotype"/>
          <w:b/>
          <w:bCs/>
          <w:sz w:val="22"/>
          <w:szCs w:val="20"/>
          <w:lang w:val="cs-CZ"/>
        </w:rPr>
      </w:pPr>
      <w:r w:rsidRPr="00D02CE7">
        <w:rPr>
          <w:rFonts w:ascii="Palatino Linotype" w:hAnsi="Palatino Linotype"/>
          <w:b/>
          <w:bCs/>
          <w:sz w:val="22"/>
          <w:szCs w:val="20"/>
          <w:lang w:val="cs-CZ"/>
        </w:rPr>
        <w:t>Stavební deník</w:t>
      </w:r>
    </w:p>
    <w:p w:rsidR="0012763C" w:rsidRPr="00081529" w:rsidRDefault="0012763C" w:rsidP="0038759E">
      <w:pPr>
        <w:pStyle w:val="Odstavecseseznamem"/>
        <w:numPr>
          <w:ilvl w:val="0"/>
          <w:numId w:val="10"/>
        </w:numPr>
        <w:ind w:left="567" w:hanging="567"/>
        <w:jc w:val="both"/>
        <w:rPr>
          <w:rFonts w:ascii="Palatino Linotype" w:hAnsi="Palatino Linotype"/>
          <w:b/>
        </w:rPr>
      </w:pPr>
      <w:r w:rsidRPr="00081529">
        <w:rPr>
          <w:rFonts w:ascii="Palatino Linotype" w:hAnsi="Palatino Linotype"/>
          <w:b/>
        </w:rPr>
        <w:t>Povinnost vést stavební deník:</w:t>
      </w:r>
    </w:p>
    <w:p w:rsidR="0012763C" w:rsidRPr="00081529" w:rsidRDefault="00F87236" w:rsidP="0038759E">
      <w:pPr>
        <w:pStyle w:val="Odstavecseseznamem"/>
        <w:numPr>
          <w:ilvl w:val="1"/>
          <w:numId w:val="10"/>
        </w:numPr>
        <w:ind w:left="567" w:hanging="567"/>
        <w:jc w:val="both"/>
        <w:rPr>
          <w:rFonts w:ascii="Palatino Linotype" w:hAnsi="Palatino Linotype"/>
        </w:rPr>
      </w:pPr>
      <w:r w:rsidRPr="00081529">
        <w:rPr>
          <w:rFonts w:ascii="Palatino Linotype" w:hAnsi="Palatino Linotype"/>
        </w:rPr>
        <w:t xml:space="preserve">Zhotovitel je povinen vést ode dne předání a převzetí prostoru budoucího staveniště stavební deník v souladu s ustanovením § 157 zákona č. 183/2006 Sb., o územním plánování a stavebním řádu (stavební zákon), ve znění prováděcích předpisů a v souladu s vyhláškou č. 499/2006 Sb., o dokumentaci staveb, ve znění pozdějších předpisů.  </w:t>
      </w:r>
    </w:p>
    <w:p w:rsidR="0012763C" w:rsidRPr="00081529" w:rsidRDefault="0012763C" w:rsidP="0038759E">
      <w:pPr>
        <w:pStyle w:val="Odstavecseseznamem"/>
        <w:numPr>
          <w:ilvl w:val="1"/>
          <w:numId w:val="10"/>
        </w:numPr>
        <w:ind w:left="567" w:hanging="567"/>
        <w:jc w:val="both"/>
        <w:rPr>
          <w:rFonts w:ascii="Palatino Linotype" w:hAnsi="Palatino Linotype"/>
        </w:rPr>
      </w:pPr>
      <w:r w:rsidRPr="00081529">
        <w:rPr>
          <w:rFonts w:ascii="Palatino Linotype" w:hAnsi="Palatino Linotype"/>
        </w:rPr>
        <w:t>S</w:t>
      </w:r>
      <w:r w:rsidR="00F87236" w:rsidRPr="00081529">
        <w:rPr>
          <w:rFonts w:ascii="Palatino Linotype" w:hAnsi="Palatino Linotype"/>
        </w:rPr>
        <w:t>tavební deník musí být v pracovní dny v době od 7.00 do 17.00 hod. přístupný oprávněným osobám objednatele, TDI a případně jiným osobám oprávněným do stavebních deníků zapisovat.</w:t>
      </w:r>
    </w:p>
    <w:p w:rsidR="0012763C" w:rsidRPr="00081529" w:rsidRDefault="00F87236" w:rsidP="0038759E">
      <w:pPr>
        <w:pStyle w:val="Odstavecseseznamem"/>
        <w:numPr>
          <w:ilvl w:val="1"/>
          <w:numId w:val="10"/>
        </w:numPr>
        <w:ind w:left="567" w:hanging="567"/>
        <w:jc w:val="both"/>
        <w:rPr>
          <w:rFonts w:ascii="Palatino Linotype" w:hAnsi="Palatino Linotype"/>
        </w:rPr>
      </w:pPr>
      <w:r w:rsidRPr="00081529">
        <w:rPr>
          <w:rFonts w:ascii="Palatino Linotype" w:hAnsi="Palatino Linotype"/>
        </w:rPr>
        <w:t xml:space="preserve">Zápisy do stavebního deníku se zhotovitel zavazuje provádět v originále a dvou kopiích. Originály zápisů je zhotovitel povinen předat </w:t>
      </w:r>
      <w:r w:rsidR="00441CED" w:rsidRPr="00081529">
        <w:rPr>
          <w:rFonts w:ascii="Palatino Linotype" w:hAnsi="Palatino Linotype"/>
        </w:rPr>
        <w:t>objednateli,</w:t>
      </w:r>
      <w:r w:rsidRPr="00081529">
        <w:rPr>
          <w:rFonts w:ascii="Palatino Linotype" w:hAnsi="Palatino Linotype"/>
        </w:rPr>
        <w:t xml:space="preserve"> jakmile dojde k zániku jeho povinnosti vést stavební deník, tj. jakmile dojde k naplnění podmínek předvídaných níže v odst. </w:t>
      </w:r>
      <w:r w:rsidR="0012763C" w:rsidRPr="00081529">
        <w:rPr>
          <w:rFonts w:ascii="Palatino Linotype" w:hAnsi="Palatino Linotype"/>
        </w:rPr>
        <w:t>8.</w:t>
      </w:r>
      <w:r w:rsidRPr="00081529">
        <w:rPr>
          <w:rFonts w:ascii="Palatino Linotype" w:hAnsi="Palatino Linotype"/>
        </w:rPr>
        <w:t>1.5. tohoto článku této smlouvy. V případě, že zhotovitel nesplní svou povinnost předat objednateli stavební deník v originálním znění, bude toto považováno za podstatné porušení této smlouvy.</w:t>
      </w:r>
    </w:p>
    <w:p w:rsidR="0012763C" w:rsidRPr="00081529" w:rsidRDefault="00F87236" w:rsidP="0038759E">
      <w:pPr>
        <w:pStyle w:val="Odstavecseseznamem"/>
        <w:numPr>
          <w:ilvl w:val="1"/>
          <w:numId w:val="10"/>
        </w:numPr>
        <w:ind w:left="567" w:hanging="567"/>
        <w:jc w:val="both"/>
        <w:rPr>
          <w:rFonts w:ascii="Palatino Linotype" w:hAnsi="Palatino Linotype"/>
        </w:rPr>
      </w:pPr>
      <w:r w:rsidRPr="00081529">
        <w:rPr>
          <w:rFonts w:ascii="Palatino Linotype" w:hAnsi="Palatino Linotype"/>
        </w:rPr>
        <w:t>Zhotovitel se zavazuje předávat první kopii zápisů do stavebního deníku vždy osobě vykonávající funkci TDI pro objednatele a druhou kopii uchovávat pro své potřeby. Kopie zápisů do stavebního deníku určených pro TDI objednatele je zhotovitel povinen předávat pravidelně nejméně však při kontrolních dnech</w:t>
      </w:r>
      <w:r w:rsidR="0012763C" w:rsidRPr="00081529">
        <w:rPr>
          <w:rFonts w:ascii="Palatino Linotype" w:hAnsi="Palatino Linotype"/>
        </w:rPr>
        <w:t xml:space="preserve"> či na žádost objednatele nebo TDI.</w:t>
      </w:r>
    </w:p>
    <w:p w:rsidR="0012763C" w:rsidRPr="00081529" w:rsidRDefault="00F87236" w:rsidP="0038759E">
      <w:pPr>
        <w:pStyle w:val="Odstavecseseznamem"/>
        <w:numPr>
          <w:ilvl w:val="1"/>
          <w:numId w:val="10"/>
        </w:numPr>
        <w:ind w:left="567" w:hanging="567"/>
        <w:jc w:val="both"/>
        <w:rPr>
          <w:rFonts w:ascii="Palatino Linotype" w:hAnsi="Palatino Linotype"/>
        </w:rPr>
      </w:pPr>
      <w:r w:rsidRPr="00081529">
        <w:rPr>
          <w:rFonts w:ascii="Palatino Linotype" w:hAnsi="Palatino Linotype"/>
        </w:rPr>
        <w:t xml:space="preserve">Povinnost zhotovitele vést stavební deník končí až řádným dokončením díla, tj. protokolárním předáním díla objednateli bez vad a nedodělků a jeho předáním a dále vydáním kolaudačního </w:t>
      </w:r>
      <w:r w:rsidRPr="00081529">
        <w:rPr>
          <w:rFonts w:ascii="Palatino Linotype" w:hAnsi="Palatino Linotype"/>
        </w:rPr>
        <w:lastRenderedPageBreak/>
        <w:t xml:space="preserve">souhlasu k tomu příslušným správním orgánem. </w:t>
      </w:r>
    </w:p>
    <w:p w:rsidR="0012763C" w:rsidRPr="00081529" w:rsidRDefault="00F87236" w:rsidP="0038759E">
      <w:pPr>
        <w:pStyle w:val="Odstavecseseznamem"/>
        <w:numPr>
          <w:ilvl w:val="1"/>
          <w:numId w:val="10"/>
        </w:numPr>
        <w:ind w:left="567" w:hanging="567"/>
        <w:jc w:val="both"/>
        <w:rPr>
          <w:rFonts w:ascii="Palatino Linotype" w:hAnsi="Palatino Linotype"/>
        </w:rPr>
      </w:pPr>
      <w:r w:rsidRPr="00081529">
        <w:rPr>
          <w:rFonts w:ascii="Palatino Linotype" w:hAnsi="Palatino Linotype"/>
        </w:rPr>
        <w:t>Objednatel bere na vědomí, že má povinnost uchovávat stavební deník po dobu nejméně 10 let ode dne vydání kolaudačního souhlasu.</w:t>
      </w:r>
    </w:p>
    <w:p w:rsidR="00402FE6" w:rsidRPr="00081529" w:rsidRDefault="00F87236" w:rsidP="0038759E">
      <w:pPr>
        <w:pStyle w:val="Odstavecseseznamem"/>
        <w:numPr>
          <w:ilvl w:val="0"/>
          <w:numId w:val="10"/>
        </w:numPr>
        <w:spacing w:before="60"/>
        <w:ind w:left="567" w:hanging="567"/>
        <w:jc w:val="both"/>
        <w:rPr>
          <w:rFonts w:ascii="Palatino Linotype" w:hAnsi="Palatino Linotype"/>
          <w:b/>
        </w:rPr>
      </w:pPr>
      <w:r w:rsidRPr="00081529">
        <w:rPr>
          <w:rFonts w:ascii="Palatino Linotype" w:hAnsi="Palatino Linotype"/>
          <w:b/>
        </w:rPr>
        <w:t>Způsob vedení a zápisu do stavebního deníku:</w:t>
      </w:r>
    </w:p>
    <w:p w:rsidR="00402FE6" w:rsidRPr="00081529" w:rsidRDefault="00F87236" w:rsidP="0038759E">
      <w:pPr>
        <w:pStyle w:val="Odstavecseseznamem"/>
        <w:numPr>
          <w:ilvl w:val="1"/>
          <w:numId w:val="10"/>
        </w:numPr>
        <w:ind w:left="567" w:hanging="567"/>
        <w:jc w:val="both"/>
        <w:rPr>
          <w:rFonts w:ascii="Palatino Linotype" w:hAnsi="Palatino Linotype"/>
          <w:b/>
        </w:rPr>
      </w:pPr>
      <w:r w:rsidRPr="00081529">
        <w:rPr>
          <w:rFonts w:ascii="Palatino Linotype" w:hAnsi="Palatino Linotype"/>
        </w:rPr>
        <w:t xml:space="preserve">Zápisy do stavebního deníku provádí zhotovitel formou denních záznamů. Veškeré okolnosti rozhodné pro zhotovení stavby musí být ve stavebním deníku zapsány zhotovitelem v ten den, v němž nastaly. </w:t>
      </w:r>
    </w:p>
    <w:p w:rsidR="00402FE6" w:rsidRPr="00081529" w:rsidRDefault="00F87236" w:rsidP="0038759E">
      <w:pPr>
        <w:pStyle w:val="Odstavecseseznamem"/>
        <w:numPr>
          <w:ilvl w:val="1"/>
          <w:numId w:val="10"/>
        </w:numPr>
        <w:ind w:left="567" w:hanging="567"/>
        <w:jc w:val="both"/>
        <w:rPr>
          <w:rFonts w:ascii="Palatino Linotype" w:hAnsi="Palatino Linotype"/>
          <w:b/>
        </w:rPr>
      </w:pPr>
      <w:r w:rsidRPr="00081529">
        <w:rPr>
          <w:rFonts w:ascii="Palatino Linotype" w:hAnsi="Palatino Linotype"/>
        </w:rPr>
        <w:t>TDI objednatele je oprávněn se vždy vyjadřovat k zápisům ve stavebním deníku učiněných zhotovitelem. V případě souhlasu se zněním zápisu připojí k tomuto zápisu svůj podpis a v případě nesouhlasu uvede výslovně veškeré své připomínky. K zápisům do stavebního deníku je za obdobných podmínek oprávněn se vyjadřovat též objednatel.</w:t>
      </w:r>
    </w:p>
    <w:p w:rsidR="00402FE6" w:rsidRPr="00081529" w:rsidRDefault="00F87236" w:rsidP="0038759E">
      <w:pPr>
        <w:pStyle w:val="Odstavecseseznamem"/>
        <w:numPr>
          <w:ilvl w:val="1"/>
          <w:numId w:val="10"/>
        </w:numPr>
        <w:ind w:left="567" w:hanging="567"/>
        <w:jc w:val="both"/>
        <w:rPr>
          <w:rFonts w:ascii="Palatino Linotype" w:hAnsi="Palatino Linotype"/>
          <w:b/>
        </w:rPr>
      </w:pPr>
      <w:r w:rsidRPr="00081529">
        <w:rPr>
          <w:rFonts w:ascii="Palatino Linotype" w:hAnsi="Palatino Linotype"/>
        </w:rPr>
        <w:t xml:space="preserve">V případě, že objednatel či TDI objednatele uvedou k zápisům do stavebního deníku své připomínky, je zhotovitel povinen veškeré tyto připomínky vzít na vědomí a postupovat při vedení stavebního deníku v souladu s těmito připomínkami. V případě, že jsou příslušné připomínky objednatele či TDI objednatele nedůvodné, je zhotovitel povinen na tuto skutečnost objednatele či TDI objednatele upozornit a uvést v čem spatřuje jejich nedůvodnost. </w:t>
      </w:r>
    </w:p>
    <w:p w:rsidR="00402FE6" w:rsidRPr="00081529" w:rsidRDefault="00F87236" w:rsidP="0038759E">
      <w:pPr>
        <w:pStyle w:val="Odstavecseseznamem"/>
        <w:numPr>
          <w:ilvl w:val="1"/>
          <w:numId w:val="10"/>
        </w:numPr>
        <w:ind w:left="567" w:hanging="567"/>
        <w:jc w:val="both"/>
        <w:rPr>
          <w:rFonts w:ascii="Palatino Linotype" w:hAnsi="Palatino Linotype"/>
          <w:b/>
        </w:rPr>
      </w:pPr>
      <w:r w:rsidRPr="00081529">
        <w:rPr>
          <w:rFonts w:ascii="Palatino Linotype" w:hAnsi="Palatino Linotype"/>
        </w:rPr>
        <w:t xml:space="preserve">Nesouhlasí-li zhotovitel se zápisem do stavebního deníku, který učinil objednatel či TDI, musí k tomuto zápisu připojit své písemné stanovisko nejpozději do 3 pracovních dnů ode dne, kdy byl tento zápis do stavebních deníků proveden. V případě, že zhotovitel neuvede své písemné stanovisko k zápisu do stavebního deníku ve lhůtě určené předchozí větou tohoto odstavce, ztrácí </w:t>
      </w:r>
      <w:r w:rsidR="00441CED">
        <w:rPr>
          <w:rFonts w:ascii="Palatino Linotype" w:hAnsi="Palatino Linotype"/>
        </w:rPr>
        <w:t>možnost</w:t>
      </w:r>
      <w:r w:rsidRPr="00081529">
        <w:rPr>
          <w:rFonts w:ascii="Palatino Linotype" w:hAnsi="Palatino Linotype"/>
        </w:rPr>
        <w:t xml:space="preserve"> jakkoliv rozporovat provedení a oprávněnost tohoto zápisu.</w:t>
      </w:r>
    </w:p>
    <w:p w:rsidR="00064C21" w:rsidRPr="00081529" w:rsidRDefault="00064C21" w:rsidP="0038759E">
      <w:pPr>
        <w:pStyle w:val="Odstavecseseznamem"/>
        <w:numPr>
          <w:ilvl w:val="1"/>
          <w:numId w:val="10"/>
        </w:numPr>
        <w:ind w:left="567" w:hanging="567"/>
        <w:jc w:val="both"/>
        <w:rPr>
          <w:rFonts w:ascii="Palatino Linotype" w:hAnsi="Palatino Linotype"/>
          <w:b/>
        </w:rPr>
      </w:pPr>
      <w:r w:rsidRPr="00081529">
        <w:rPr>
          <w:rFonts w:ascii="Palatino Linotype" w:hAnsi="Palatino Linotype"/>
        </w:rPr>
        <w:t xml:space="preserve">Zhotovitel je povinen vyzvat objednatele zápisem do stavebního (montážního) deníku ke kontrole prací, které mají být zakryty nebo se stanou nepřístupnými a </w:t>
      </w:r>
      <w:r w:rsidRPr="00081529">
        <w:rPr>
          <w:rFonts w:ascii="Palatino Linotype" w:hAnsi="Palatino Linotype"/>
          <w:b/>
        </w:rPr>
        <w:t xml:space="preserve">to </w:t>
      </w:r>
      <w:r w:rsidR="00D02CE7">
        <w:rPr>
          <w:rFonts w:ascii="Palatino Linotype" w:hAnsi="Palatino Linotype"/>
          <w:b/>
        </w:rPr>
        <w:t>5</w:t>
      </w:r>
      <w:r w:rsidRPr="00081529">
        <w:rPr>
          <w:rFonts w:ascii="Palatino Linotype" w:hAnsi="Palatino Linotype"/>
          <w:b/>
        </w:rPr>
        <w:t xml:space="preserve"> pracovních dní předem</w:t>
      </w:r>
      <w:r w:rsidRPr="00081529">
        <w:rPr>
          <w:rFonts w:ascii="Palatino Linotype" w:hAnsi="Palatino Linotype"/>
        </w:rPr>
        <w:t xml:space="preserve">. Zápisy o kontrole prací a konstrukcí zakrytých budou součástí předávacího protokolu. V případě nesplnění této povinnosti zhotovitele, má objednatel právo požadovat dodatečné odkrytí nebo zpřístupnění dotčených </w:t>
      </w:r>
      <w:r w:rsidR="00441CED" w:rsidRPr="00081529">
        <w:rPr>
          <w:rFonts w:ascii="Palatino Linotype" w:hAnsi="Palatino Linotype"/>
        </w:rPr>
        <w:t>konstrukcí – veškeré</w:t>
      </w:r>
      <w:r w:rsidRPr="00081529">
        <w:rPr>
          <w:rFonts w:ascii="Palatino Linotype" w:hAnsi="Palatino Linotype"/>
        </w:rPr>
        <w:t xml:space="preserve"> náklady s tím spojené nese zhotovitel.</w:t>
      </w:r>
    </w:p>
    <w:p w:rsidR="00402FE6" w:rsidRPr="00081529" w:rsidRDefault="00F87236" w:rsidP="0038759E">
      <w:pPr>
        <w:pStyle w:val="Odstavecseseznamem"/>
        <w:numPr>
          <w:ilvl w:val="1"/>
          <w:numId w:val="10"/>
        </w:numPr>
        <w:ind w:left="567" w:hanging="567"/>
        <w:jc w:val="both"/>
        <w:rPr>
          <w:rFonts w:ascii="Palatino Linotype" w:hAnsi="Palatino Linotype"/>
          <w:b/>
        </w:rPr>
      </w:pPr>
      <w:r w:rsidRPr="00081529">
        <w:rPr>
          <w:rFonts w:ascii="Palatino Linotype" w:hAnsi="Palatino Linotype"/>
        </w:rPr>
        <w:t>Do stavebního deníku jsou oprávněni zapisovat mimo výše uvedených osob též koordinátor BOZP a osoby vykonávající kontrolní prohlídky stavby.</w:t>
      </w:r>
    </w:p>
    <w:p w:rsidR="002672E0" w:rsidRPr="00A51C4A" w:rsidRDefault="00F87236" w:rsidP="0038759E">
      <w:pPr>
        <w:pStyle w:val="Odstavecseseznamem"/>
        <w:numPr>
          <w:ilvl w:val="1"/>
          <w:numId w:val="10"/>
        </w:numPr>
        <w:ind w:left="567" w:hanging="567"/>
        <w:jc w:val="both"/>
        <w:rPr>
          <w:rFonts w:ascii="Palatino Linotype" w:hAnsi="Palatino Linotype"/>
          <w:b/>
        </w:rPr>
      </w:pPr>
      <w:r w:rsidRPr="00081529">
        <w:rPr>
          <w:rFonts w:ascii="Palatino Linotype" w:hAnsi="Palatino Linotype"/>
        </w:rPr>
        <w:t>Smluvní strany výslovně prohlašují, že písemné dodatky k této smlouvě nelze činit formou zápisu ve stavebním deníku a že tyto zápisy nikterak nenahrazují smluvní ujednání obsažené v této smlouvě. V případě, že dodatky budou učiněny formou takového zápisu do stavebního deníku, pak platí, že nemají vůbec žádné právní účinky a k takovým dodatkům se nepřihlíží.</w:t>
      </w:r>
    </w:p>
    <w:p w:rsidR="00AE2734" w:rsidRPr="00C22C84" w:rsidRDefault="00AE2734" w:rsidP="00AE2734">
      <w:pPr>
        <w:pStyle w:val="Bezmezer"/>
        <w:spacing w:before="240"/>
        <w:ind w:left="709" w:hanging="709"/>
        <w:jc w:val="center"/>
        <w:rPr>
          <w:rFonts w:ascii="Palatino Linotype" w:hAnsi="Palatino Linotype"/>
          <w:b/>
          <w:bCs/>
          <w:sz w:val="22"/>
          <w:szCs w:val="20"/>
          <w:lang w:val="cs-CZ"/>
        </w:rPr>
      </w:pPr>
      <w:r w:rsidRPr="00C22C84">
        <w:rPr>
          <w:rFonts w:ascii="Palatino Linotype" w:hAnsi="Palatino Linotype"/>
          <w:b/>
          <w:bCs/>
          <w:sz w:val="22"/>
          <w:szCs w:val="20"/>
          <w:lang w:val="cs-CZ"/>
        </w:rPr>
        <w:t>Článek IX.</w:t>
      </w:r>
    </w:p>
    <w:p w:rsidR="00AE2734" w:rsidRPr="00C22C84" w:rsidRDefault="00AE2734" w:rsidP="00AE2734">
      <w:pPr>
        <w:pStyle w:val="Bezmezer"/>
        <w:spacing w:after="120"/>
        <w:ind w:left="709" w:hanging="709"/>
        <w:jc w:val="center"/>
        <w:rPr>
          <w:rFonts w:ascii="Palatino Linotype" w:hAnsi="Palatino Linotype"/>
          <w:b/>
          <w:bCs/>
          <w:sz w:val="22"/>
          <w:szCs w:val="20"/>
          <w:lang w:val="cs-CZ"/>
        </w:rPr>
      </w:pPr>
      <w:r w:rsidRPr="00C22C84">
        <w:rPr>
          <w:rFonts w:ascii="Palatino Linotype" w:hAnsi="Palatino Linotype"/>
          <w:b/>
          <w:bCs/>
          <w:sz w:val="22"/>
          <w:szCs w:val="20"/>
          <w:lang w:val="cs-CZ"/>
        </w:rPr>
        <w:t>Další podmínky plnění předmětu smlouvy</w:t>
      </w:r>
    </w:p>
    <w:p w:rsidR="00EB73A1" w:rsidRPr="00081529" w:rsidRDefault="00EB73A1" w:rsidP="0038759E">
      <w:pPr>
        <w:pStyle w:val="Odstavecseseznamem"/>
        <w:numPr>
          <w:ilvl w:val="0"/>
          <w:numId w:val="11"/>
        </w:numPr>
        <w:spacing w:before="60"/>
        <w:ind w:left="567" w:hanging="567"/>
        <w:jc w:val="both"/>
        <w:rPr>
          <w:rFonts w:ascii="Palatino Linotype" w:hAnsi="Palatino Linotype"/>
          <w:b/>
        </w:rPr>
      </w:pPr>
      <w:r w:rsidRPr="00081529">
        <w:rPr>
          <w:rFonts w:ascii="Palatino Linotype" w:hAnsi="Palatino Linotype"/>
          <w:b/>
        </w:rPr>
        <w:t>Kontrola díla</w:t>
      </w:r>
      <w:r w:rsidR="00C22C84">
        <w:rPr>
          <w:rFonts w:ascii="Palatino Linotype" w:hAnsi="Palatino Linotype"/>
          <w:b/>
        </w:rPr>
        <w:t xml:space="preserve"> (provádění prací)</w:t>
      </w:r>
      <w:r w:rsidR="00BF253B" w:rsidRPr="00081529">
        <w:rPr>
          <w:rFonts w:ascii="Palatino Linotype" w:hAnsi="Palatino Linotype"/>
          <w:b/>
        </w:rPr>
        <w:t>:</w:t>
      </w:r>
    </w:p>
    <w:p w:rsidR="004C3F02" w:rsidRPr="00081529" w:rsidRDefault="00EB73A1" w:rsidP="0038759E">
      <w:pPr>
        <w:pStyle w:val="Odstavecseseznamem"/>
        <w:numPr>
          <w:ilvl w:val="1"/>
          <w:numId w:val="11"/>
        </w:numPr>
        <w:ind w:left="567" w:hanging="567"/>
        <w:jc w:val="both"/>
        <w:rPr>
          <w:rFonts w:ascii="Palatino Linotype" w:hAnsi="Palatino Linotype"/>
          <w:b/>
        </w:rPr>
      </w:pPr>
      <w:r w:rsidRPr="00081529">
        <w:rPr>
          <w:rFonts w:ascii="Palatino Linotype" w:hAnsi="Palatino Linotype"/>
        </w:rPr>
        <w:t xml:space="preserve">Objednatel je oprávněn </w:t>
      </w:r>
      <w:r w:rsidR="004C3F02" w:rsidRPr="00081529">
        <w:rPr>
          <w:rFonts w:ascii="Palatino Linotype" w:hAnsi="Palatino Linotype"/>
        </w:rPr>
        <w:t xml:space="preserve">provádět průběžnou kontrolu díla </w:t>
      </w:r>
      <w:r w:rsidRPr="00081529">
        <w:rPr>
          <w:rFonts w:ascii="Palatino Linotype" w:hAnsi="Palatino Linotype"/>
        </w:rPr>
        <w:t xml:space="preserve">prostřednictvím </w:t>
      </w:r>
      <w:r w:rsidR="004C3F02" w:rsidRPr="00081529">
        <w:rPr>
          <w:rFonts w:ascii="Palatino Linotype" w:hAnsi="Palatino Linotype"/>
        </w:rPr>
        <w:t>svých pověřených pracovníků, zejména pak osoby zastupující objednatele, TDI, případně též prostřednictvím autorského dozoru</w:t>
      </w:r>
      <w:r w:rsidRPr="00081529">
        <w:rPr>
          <w:rFonts w:ascii="Palatino Linotype" w:hAnsi="Palatino Linotype"/>
        </w:rPr>
        <w:t>.</w:t>
      </w:r>
    </w:p>
    <w:p w:rsidR="004C3F02" w:rsidRPr="00081529" w:rsidRDefault="004C3F02" w:rsidP="0038759E">
      <w:pPr>
        <w:pStyle w:val="Odstavecseseznamem"/>
        <w:numPr>
          <w:ilvl w:val="1"/>
          <w:numId w:val="11"/>
        </w:numPr>
        <w:ind w:left="567" w:hanging="567"/>
        <w:jc w:val="both"/>
        <w:rPr>
          <w:rFonts w:ascii="Palatino Linotype" w:hAnsi="Palatino Linotype"/>
          <w:b/>
        </w:rPr>
      </w:pPr>
      <w:r w:rsidRPr="00081529">
        <w:rPr>
          <w:rFonts w:ascii="Palatino Linotype" w:hAnsi="Palatino Linotype"/>
        </w:rPr>
        <w:t>Z</w:t>
      </w:r>
      <w:r w:rsidR="00EB73A1" w:rsidRPr="00081529">
        <w:rPr>
          <w:rFonts w:ascii="Palatino Linotype" w:hAnsi="Palatino Linotype"/>
        </w:rPr>
        <w:t xml:space="preserve">jistí-li objednatel, že zhotovitel provádí dílo v rozporu se svými povinnostmi </w:t>
      </w:r>
      <w:r w:rsidR="00F51FE9" w:rsidRPr="00081529">
        <w:rPr>
          <w:rFonts w:ascii="Palatino Linotype" w:hAnsi="Palatino Linotype"/>
        </w:rPr>
        <w:t>vyplývajícími</w:t>
      </w:r>
      <w:r w:rsidR="00681A72" w:rsidRPr="00081529">
        <w:rPr>
          <w:rFonts w:ascii="Palatino Linotype" w:hAnsi="Palatino Linotype"/>
        </w:rPr>
        <w:t xml:space="preserve"> </w:t>
      </w:r>
      <w:r w:rsidR="00F51FE9" w:rsidRPr="00081529">
        <w:rPr>
          <w:rFonts w:ascii="Palatino Linotype" w:hAnsi="Palatino Linotype"/>
        </w:rPr>
        <w:t>z </w:t>
      </w:r>
      <w:r w:rsidR="00843248" w:rsidRPr="00081529">
        <w:rPr>
          <w:rFonts w:ascii="Palatino Linotype" w:hAnsi="Palatino Linotype"/>
        </w:rPr>
        <w:t>této smlouvy</w:t>
      </w:r>
      <w:r w:rsidR="00EB73A1" w:rsidRPr="00081529">
        <w:rPr>
          <w:rFonts w:ascii="Palatino Linotype" w:hAnsi="Palatino Linotype"/>
        </w:rPr>
        <w:t xml:space="preserve"> nebo obecně závazných právních předpisů, je objednatel oprávněn dožadovat se toho, aby zhotovitel odstranil vady vzniklé vadným prováděním a dílo prováděl řádným způsobem. Jestliže zhotovitel tak neučiní ani v přiměřené lhůtě poskytnuté objednatelem zápisem ve stavebním deníku, jedná se o porušení </w:t>
      </w:r>
      <w:r w:rsidR="00843248" w:rsidRPr="00081529">
        <w:rPr>
          <w:rFonts w:ascii="Palatino Linotype" w:hAnsi="Palatino Linotype"/>
        </w:rPr>
        <w:t>této smlouvy</w:t>
      </w:r>
      <w:r w:rsidR="00EB73A1" w:rsidRPr="00081529">
        <w:rPr>
          <w:rFonts w:ascii="Palatino Linotype" w:hAnsi="Palatino Linotype"/>
        </w:rPr>
        <w:t xml:space="preserve">, které opravňuje objednatele k odstoupení od </w:t>
      </w:r>
      <w:r w:rsidR="00843248" w:rsidRPr="00081529">
        <w:rPr>
          <w:rFonts w:ascii="Palatino Linotype" w:hAnsi="Palatino Linotype"/>
        </w:rPr>
        <w:t>této smlouvy</w:t>
      </w:r>
      <w:r w:rsidR="00EB73A1" w:rsidRPr="00081529">
        <w:rPr>
          <w:rFonts w:ascii="Palatino Linotype" w:hAnsi="Palatino Linotype"/>
        </w:rPr>
        <w:t>.</w:t>
      </w:r>
    </w:p>
    <w:p w:rsidR="004C3F02" w:rsidRPr="00081529" w:rsidRDefault="00EB73A1" w:rsidP="0038759E">
      <w:pPr>
        <w:pStyle w:val="Odstavecseseznamem"/>
        <w:numPr>
          <w:ilvl w:val="1"/>
          <w:numId w:val="11"/>
        </w:numPr>
        <w:ind w:left="567" w:hanging="567"/>
        <w:jc w:val="both"/>
        <w:rPr>
          <w:rFonts w:ascii="Palatino Linotype" w:hAnsi="Palatino Linotype"/>
          <w:b/>
        </w:rPr>
      </w:pPr>
      <w:r w:rsidRPr="00081529">
        <w:rPr>
          <w:rFonts w:ascii="Palatino Linotype" w:hAnsi="Palatino Linotype"/>
        </w:rPr>
        <w:t xml:space="preserve">Veškeré odborné práce musí vykonávat pracovníci zhotovitele nebo jeho </w:t>
      </w:r>
      <w:r w:rsidR="00940268">
        <w:rPr>
          <w:rFonts w:ascii="Palatino Linotype" w:hAnsi="Palatino Linotype"/>
        </w:rPr>
        <w:t>pod</w:t>
      </w:r>
      <w:r w:rsidR="004C3F02" w:rsidRPr="00081529">
        <w:rPr>
          <w:rFonts w:ascii="Palatino Linotype" w:hAnsi="Palatino Linotype"/>
        </w:rPr>
        <w:t>dodavatelů</w:t>
      </w:r>
      <w:r w:rsidRPr="00081529">
        <w:rPr>
          <w:rFonts w:ascii="Palatino Linotype" w:hAnsi="Palatino Linotype"/>
        </w:rPr>
        <w:t xml:space="preserve"> mající příslušnou kvalifikaci. Doklad o kvalifikaci pracovníků je zhotovitel na požádání objednatele povinen předložit.</w:t>
      </w:r>
    </w:p>
    <w:p w:rsidR="004C3F02" w:rsidRPr="00081529" w:rsidRDefault="00EB73A1" w:rsidP="0038759E">
      <w:pPr>
        <w:pStyle w:val="Odstavecseseznamem"/>
        <w:numPr>
          <w:ilvl w:val="1"/>
          <w:numId w:val="11"/>
        </w:numPr>
        <w:ind w:left="567" w:hanging="567"/>
        <w:jc w:val="both"/>
        <w:rPr>
          <w:rFonts w:ascii="Palatino Linotype" w:hAnsi="Palatino Linotype"/>
          <w:b/>
        </w:rPr>
      </w:pPr>
      <w:r w:rsidRPr="00081529">
        <w:rPr>
          <w:rFonts w:ascii="Palatino Linotype" w:hAnsi="Palatino Linotype"/>
        </w:rPr>
        <w:t xml:space="preserve">Pro stavbu mohou být použity jen takové výrobky a konstrukce, jejichž vlastnosti z hlediska </w:t>
      </w:r>
      <w:r w:rsidRPr="00081529">
        <w:rPr>
          <w:rFonts w:ascii="Palatino Linotype" w:hAnsi="Palatino Linotype"/>
        </w:rPr>
        <w:lastRenderedPageBreak/>
        <w:t xml:space="preserve">způsobilosti stavby pro </w:t>
      </w:r>
      <w:r w:rsidR="006F0A94" w:rsidRPr="00081529">
        <w:rPr>
          <w:rFonts w:ascii="Palatino Linotype" w:hAnsi="Palatino Linotype"/>
        </w:rPr>
        <w:t xml:space="preserve">navržený účel zaručují dle vyhlášky </w:t>
      </w:r>
      <w:r w:rsidRPr="00081529">
        <w:rPr>
          <w:rFonts w:ascii="Palatino Linotype" w:hAnsi="Palatino Linotype"/>
        </w:rPr>
        <w:t>č.</w:t>
      </w:r>
      <w:r w:rsidR="004C3F02" w:rsidRPr="00081529">
        <w:rPr>
          <w:rFonts w:ascii="Palatino Linotype" w:hAnsi="Palatino Linotype"/>
        </w:rPr>
        <w:t xml:space="preserve"> </w:t>
      </w:r>
      <w:r w:rsidRPr="00081529">
        <w:rPr>
          <w:rFonts w:ascii="Palatino Linotype" w:hAnsi="Palatino Linotype"/>
        </w:rPr>
        <w:t>268/2009 Sb. o technických požadavcích na stavby, že stavba při správném provedení a běžné údržbě po dobu předpokládané existence splňuje požadavky na mechanickou odolnost a stabilitu, požární bezpečnost, ochranu zdraví, zdravých životních podmínek a životního prostředí, bezpečnost při užívání, ochranu proti hluku a na úsporu energie a ochranu tepla.</w:t>
      </w:r>
    </w:p>
    <w:p w:rsidR="004C3F02" w:rsidRPr="00081529" w:rsidRDefault="00EB73A1" w:rsidP="0038759E">
      <w:pPr>
        <w:pStyle w:val="Odstavecseseznamem"/>
        <w:numPr>
          <w:ilvl w:val="1"/>
          <w:numId w:val="11"/>
        </w:numPr>
        <w:ind w:left="567" w:hanging="567"/>
        <w:jc w:val="both"/>
        <w:rPr>
          <w:rFonts w:ascii="Palatino Linotype" w:hAnsi="Palatino Linotype"/>
          <w:b/>
        </w:rPr>
      </w:pPr>
      <w:r w:rsidRPr="00081529">
        <w:rPr>
          <w:rFonts w:ascii="Palatino Linotype" w:hAnsi="Palatino Linotype"/>
        </w:rPr>
        <w:t xml:space="preserve">Zhotovitel doloží na vyzvání objednatele, nejpozději však v termínu předání a převzetí díla soubor certifikátů, </w:t>
      </w:r>
      <w:r w:rsidR="00806729" w:rsidRPr="00081529">
        <w:rPr>
          <w:rFonts w:ascii="Palatino Linotype" w:hAnsi="Palatino Linotype"/>
        </w:rPr>
        <w:t>atestů, dokladů o shodě výrobků, doklady o provedených zkouškách, revizní zprávy, do</w:t>
      </w:r>
      <w:r w:rsidR="00447C09" w:rsidRPr="00081529">
        <w:rPr>
          <w:rFonts w:ascii="Palatino Linotype" w:hAnsi="Palatino Linotype"/>
        </w:rPr>
        <w:t xml:space="preserve">kumentaci skutečného provedení </w:t>
      </w:r>
      <w:r w:rsidR="00806729" w:rsidRPr="00081529">
        <w:rPr>
          <w:rFonts w:ascii="Palatino Linotype" w:hAnsi="Palatino Linotype"/>
        </w:rPr>
        <w:t>díla</w:t>
      </w:r>
      <w:r w:rsidR="004C3F02" w:rsidRPr="00081529">
        <w:rPr>
          <w:rFonts w:ascii="Palatino Linotype" w:hAnsi="Palatino Linotype"/>
        </w:rPr>
        <w:t>, geodetické zaměření stavby</w:t>
      </w:r>
      <w:r w:rsidR="00681A72" w:rsidRPr="00081529">
        <w:rPr>
          <w:rFonts w:ascii="Palatino Linotype" w:hAnsi="Palatino Linotype"/>
        </w:rPr>
        <w:t xml:space="preserve"> </w:t>
      </w:r>
      <w:r w:rsidRPr="00081529">
        <w:rPr>
          <w:rFonts w:ascii="Palatino Linotype" w:hAnsi="Palatino Linotype"/>
        </w:rPr>
        <w:t>či jiných průvodních dokladů rozhodujících materiálů užitých k vybudování díla.</w:t>
      </w:r>
    </w:p>
    <w:p w:rsidR="004C3F02" w:rsidRPr="00081529" w:rsidRDefault="00EB73A1" w:rsidP="0038759E">
      <w:pPr>
        <w:pStyle w:val="Odstavecseseznamem"/>
        <w:numPr>
          <w:ilvl w:val="1"/>
          <w:numId w:val="11"/>
        </w:numPr>
        <w:ind w:left="567" w:hanging="567"/>
        <w:jc w:val="both"/>
        <w:rPr>
          <w:rFonts w:ascii="Palatino Linotype" w:hAnsi="Palatino Linotype"/>
          <w:b/>
        </w:rPr>
      </w:pPr>
      <w:r w:rsidRPr="00081529">
        <w:rPr>
          <w:rFonts w:ascii="Palatino Linotype" w:hAnsi="Palatino Linotype"/>
        </w:rPr>
        <w:t xml:space="preserve">Pro účely kontroly v průběhu provádění díla organizuje objednatel kontrolní dny v termínech nezbytných pro řádné provádění kontroly, nejméně </w:t>
      </w:r>
      <w:r w:rsidR="009131A4" w:rsidRPr="00081529">
        <w:rPr>
          <w:rFonts w:ascii="Palatino Linotype" w:hAnsi="Palatino Linotype"/>
        </w:rPr>
        <w:t xml:space="preserve">však </w:t>
      </w:r>
      <w:r w:rsidR="0017274A">
        <w:rPr>
          <w:rFonts w:ascii="Palatino Linotype" w:hAnsi="Palatino Linotype"/>
          <w:b/>
        </w:rPr>
        <w:t>1x za 14 dní</w:t>
      </w:r>
      <w:r w:rsidR="004C3F02" w:rsidRPr="00081529">
        <w:rPr>
          <w:rFonts w:ascii="Palatino Linotype" w:hAnsi="Palatino Linotype"/>
        </w:rPr>
        <w:t xml:space="preserve">, a to v termínech dle dohody mezi objednatelem, zhotovitelem a TDI či dále také na základě žádosti objednatele doručené zhotoviteli minimálně </w:t>
      </w:r>
      <w:r w:rsidR="00C22C84">
        <w:rPr>
          <w:rFonts w:ascii="Palatino Linotype" w:hAnsi="Palatino Linotype"/>
        </w:rPr>
        <w:t>3 pracovní dny</w:t>
      </w:r>
      <w:r w:rsidR="004C3F02" w:rsidRPr="00081529">
        <w:rPr>
          <w:rFonts w:ascii="Palatino Linotype" w:hAnsi="Palatino Linotype"/>
        </w:rPr>
        <w:t xml:space="preserve"> před vyžádaným dnem kontroly realizace díla</w:t>
      </w:r>
      <w:r w:rsidR="009131A4" w:rsidRPr="00081529">
        <w:rPr>
          <w:rFonts w:ascii="Palatino Linotype" w:hAnsi="Palatino Linotype"/>
        </w:rPr>
        <w:t>. Zástupci</w:t>
      </w:r>
      <w:r w:rsidRPr="00081529">
        <w:rPr>
          <w:rFonts w:ascii="Palatino Linotype" w:hAnsi="Palatino Linotype"/>
        </w:rPr>
        <w:t xml:space="preserve"> zhotovitele jsou povinni se zúčastňovat kontrolních dnů</w:t>
      </w:r>
      <w:r w:rsidR="004C3F02" w:rsidRPr="00081529">
        <w:rPr>
          <w:rFonts w:ascii="Palatino Linotype" w:hAnsi="Palatino Linotype"/>
        </w:rPr>
        <w:t>, a to pravidelných kontrolních dnů, na kterých se smluvní strany dohodnou i objednatelem vyžádaných a oznámených kontrolních dnů</w:t>
      </w:r>
      <w:r w:rsidRPr="00081529">
        <w:rPr>
          <w:rFonts w:ascii="Palatino Linotype" w:hAnsi="Palatino Linotype"/>
        </w:rPr>
        <w:t xml:space="preserve">. Zhotovitel má právo přizvat na kontrolní den své </w:t>
      </w:r>
      <w:r w:rsidR="00C22C84">
        <w:rPr>
          <w:rFonts w:ascii="Palatino Linotype" w:hAnsi="Palatino Linotype"/>
        </w:rPr>
        <w:t>podd</w:t>
      </w:r>
      <w:r w:rsidR="004C3F02" w:rsidRPr="00081529">
        <w:rPr>
          <w:rFonts w:ascii="Palatino Linotype" w:hAnsi="Palatino Linotype"/>
        </w:rPr>
        <w:t>odavatele</w:t>
      </w:r>
      <w:r w:rsidRPr="00081529">
        <w:rPr>
          <w:rFonts w:ascii="Palatino Linotype" w:hAnsi="Palatino Linotype"/>
        </w:rPr>
        <w:t xml:space="preserve">. </w:t>
      </w:r>
      <w:r w:rsidR="004C3F02" w:rsidRPr="00081529">
        <w:rPr>
          <w:rFonts w:ascii="Palatino Linotype" w:hAnsi="Palatino Linotype"/>
        </w:rPr>
        <w:t>Objednatel či jím pověřené osoby</w:t>
      </w:r>
      <w:r w:rsidRPr="00081529">
        <w:rPr>
          <w:rFonts w:ascii="Palatino Linotype" w:hAnsi="Palatino Linotype"/>
        </w:rPr>
        <w:t xml:space="preserve"> pořizuj</w:t>
      </w:r>
      <w:r w:rsidR="004C3F02" w:rsidRPr="00081529">
        <w:rPr>
          <w:rFonts w:ascii="Palatino Linotype" w:hAnsi="Palatino Linotype"/>
        </w:rPr>
        <w:t>í</w:t>
      </w:r>
      <w:r w:rsidRPr="00081529">
        <w:rPr>
          <w:rFonts w:ascii="Palatino Linotype" w:hAnsi="Palatino Linotype"/>
        </w:rPr>
        <w:t xml:space="preserve"> z kontrolního dne zápis o jednání do stavebního deníku </w:t>
      </w:r>
      <w:r w:rsidR="004C3F02" w:rsidRPr="00081529">
        <w:rPr>
          <w:rFonts w:ascii="Palatino Linotype" w:hAnsi="Palatino Linotype"/>
        </w:rPr>
        <w:t xml:space="preserve">vedeného </w:t>
      </w:r>
      <w:r w:rsidRPr="00081529">
        <w:rPr>
          <w:rFonts w:ascii="Palatino Linotype" w:hAnsi="Palatino Linotype"/>
        </w:rPr>
        <w:t>zhotovitele</w:t>
      </w:r>
      <w:r w:rsidR="004C3F02" w:rsidRPr="00081529">
        <w:rPr>
          <w:rFonts w:ascii="Palatino Linotype" w:hAnsi="Palatino Linotype"/>
        </w:rPr>
        <w:t>m</w:t>
      </w:r>
      <w:r w:rsidRPr="00081529">
        <w:rPr>
          <w:rFonts w:ascii="Palatino Linotype" w:hAnsi="Palatino Linotype"/>
        </w:rPr>
        <w:t>.</w:t>
      </w:r>
    </w:p>
    <w:p w:rsidR="00507ED5" w:rsidRPr="00081529" w:rsidRDefault="00507ED5" w:rsidP="0038759E">
      <w:pPr>
        <w:pStyle w:val="Odstavecseseznamem"/>
        <w:numPr>
          <w:ilvl w:val="0"/>
          <w:numId w:val="11"/>
        </w:numPr>
        <w:spacing w:before="60"/>
        <w:ind w:left="567" w:hanging="567"/>
        <w:jc w:val="both"/>
        <w:rPr>
          <w:rFonts w:ascii="Palatino Linotype" w:hAnsi="Palatino Linotype"/>
          <w:b/>
        </w:rPr>
      </w:pPr>
      <w:r w:rsidRPr="00081529">
        <w:rPr>
          <w:rFonts w:ascii="Palatino Linotype" w:hAnsi="Palatino Linotype"/>
          <w:b/>
        </w:rPr>
        <w:t>Použité materiály a výrobky:</w:t>
      </w:r>
    </w:p>
    <w:p w:rsidR="00507ED5" w:rsidRPr="00081529" w:rsidRDefault="00507ED5" w:rsidP="0038759E">
      <w:pPr>
        <w:pStyle w:val="Odstavecseseznamem"/>
        <w:numPr>
          <w:ilvl w:val="1"/>
          <w:numId w:val="11"/>
        </w:numPr>
        <w:spacing w:before="60"/>
        <w:ind w:left="567" w:hanging="567"/>
        <w:jc w:val="both"/>
        <w:rPr>
          <w:rFonts w:ascii="Palatino Linotype" w:hAnsi="Palatino Linotype"/>
        </w:rPr>
      </w:pPr>
      <w:r w:rsidRPr="00081529">
        <w:rPr>
          <w:rFonts w:ascii="Palatino Linotype" w:hAnsi="Palatino Linotype"/>
        </w:rPr>
        <w:t>Veškeré materiály použité na stavbě musí vyhovovat příslušným ČSN, případně odpovídajícím evropským normám (EN) a musí být vybaveny patřičnými atesty, platnými v ČR.</w:t>
      </w:r>
    </w:p>
    <w:p w:rsidR="00507ED5" w:rsidRPr="00081529" w:rsidRDefault="00507ED5" w:rsidP="0038759E">
      <w:pPr>
        <w:pStyle w:val="Odstavecseseznamem"/>
        <w:numPr>
          <w:ilvl w:val="1"/>
          <w:numId w:val="11"/>
        </w:numPr>
        <w:spacing w:before="60"/>
        <w:ind w:left="567" w:hanging="567"/>
        <w:jc w:val="both"/>
        <w:rPr>
          <w:rFonts w:ascii="Palatino Linotype" w:hAnsi="Palatino Linotype"/>
        </w:rPr>
      </w:pPr>
      <w:r w:rsidRPr="00081529">
        <w:rPr>
          <w:rFonts w:ascii="Palatino Linotype" w:hAnsi="Palatino Linotype"/>
        </w:rPr>
        <w:t>Jakost dodávaných materiálů a konstrukcí bude ze strany zhotovitele dokladována předepsaným způsobem při prohlídkách a při předání a převzetí předmětu plnění nebo jeho částí.</w:t>
      </w:r>
    </w:p>
    <w:p w:rsidR="00507ED5" w:rsidRPr="00081529" w:rsidRDefault="00507ED5" w:rsidP="0038759E">
      <w:pPr>
        <w:pStyle w:val="Odstavecseseznamem"/>
        <w:numPr>
          <w:ilvl w:val="1"/>
          <w:numId w:val="11"/>
        </w:numPr>
        <w:spacing w:before="60"/>
        <w:ind w:left="567" w:hanging="567"/>
        <w:jc w:val="both"/>
        <w:rPr>
          <w:rFonts w:ascii="Palatino Linotype" w:hAnsi="Palatino Linotype"/>
        </w:rPr>
      </w:pPr>
      <w:r w:rsidRPr="00081529">
        <w:rPr>
          <w:rFonts w:ascii="Palatino Linotype" w:hAnsi="Palatino Linotype"/>
        </w:rPr>
        <w:t>Zhotovitel se zavazuje, že při zhotovování stavby nepoužije materiály, o kterých je v době jejich možného užití známo, že jejich užití je v rozporu s právními a technickými normami nebo obecně známými poznatky v oblasti vlivů stavebních materiálů na lidský organismus. Poruší-li zhotovitel povinnost dle předchozí věty, je povinen na písemné vyzvání objednatele provést okamžitě nápravu a nést veškeré náklady s tím spojené. Stejně tak se zhotovitel zavazuje, že ke zhotovování stavby nepoužije materiály, které nemají požadovanou certifikaci, je-li tato pro jejich použití nezbytná podle příslušných právních předpisů. Poruší-li zhotovitel povinnost dle předchozí věty, je povinen na písemné vyzvání objednatele provést okamžitě nápravu a nést veškeré náklady s tím spojené.</w:t>
      </w:r>
    </w:p>
    <w:p w:rsidR="007F1774" w:rsidRPr="00081529" w:rsidRDefault="007F1774" w:rsidP="0038759E">
      <w:pPr>
        <w:pStyle w:val="Odstavecseseznamem"/>
        <w:numPr>
          <w:ilvl w:val="0"/>
          <w:numId w:val="11"/>
        </w:numPr>
        <w:spacing w:before="60"/>
        <w:ind w:left="567" w:hanging="567"/>
        <w:jc w:val="both"/>
        <w:rPr>
          <w:rFonts w:ascii="Palatino Linotype" w:hAnsi="Palatino Linotype"/>
          <w:b/>
        </w:rPr>
      </w:pPr>
      <w:r w:rsidRPr="00081529">
        <w:rPr>
          <w:rFonts w:ascii="Palatino Linotype" w:hAnsi="Palatino Linotype"/>
          <w:b/>
        </w:rPr>
        <w:t>Dodržování BOZP a hygieny práce:</w:t>
      </w:r>
    </w:p>
    <w:p w:rsidR="00EB73A1" w:rsidRPr="00081529" w:rsidRDefault="00EB73A1" w:rsidP="0038759E">
      <w:pPr>
        <w:pStyle w:val="Odstavecseseznamem"/>
        <w:numPr>
          <w:ilvl w:val="1"/>
          <w:numId w:val="11"/>
        </w:numPr>
        <w:spacing w:before="60"/>
        <w:ind w:left="567" w:hanging="567"/>
        <w:jc w:val="both"/>
        <w:rPr>
          <w:rFonts w:ascii="Palatino Linotype" w:hAnsi="Palatino Linotype"/>
          <w:b/>
        </w:rPr>
      </w:pPr>
      <w:r w:rsidRPr="00081529">
        <w:rPr>
          <w:rFonts w:ascii="Palatino Linotype" w:hAnsi="Palatino Linotype"/>
        </w:rPr>
        <w:t>Zhotovitel je povinen dodržovat na staveništi veškerá bezpečnostní a hygienická opatření a požární ochranu staveniště i prováděného díla, a to v rozsahu a způsobem stanoveným příslušnými předpisy. Zhotovitel v plné míře zodpovídá za bezpečnost a ochranu zdraví všech osob, které se s jeho vědomím zdržují na staveništi a je povinen zabezpečit i veškerá bezpečnostní opatření na ochranu osob a majetku mimo prostor staveniště, jsou</w:t>
      </w:r>
      <w:r w:rsidR="00E57AF0" w:rsidRPr="00081529">
        <w:rPr>
          <w:rFonts w:ascii="Palatino Linotype" w:hAnsi="Palatino Linotype"/>
        </w:rPr>
        <w:t>-</w:t>
      </w:r>
      <w:r w:rsidRPr="00081529">
        <w:rPr>
          <w:rFonts w:ascii="Palatino Linotype" w:hAnsi="Palatino Linotype"/>
        </w:rPr>
        <w:t>li dotčeny prováděním prací na díle (zejména veřejná prostranství nebo komunikace ponechaná v užívání veřejnosti jako např. podchody s lešením).</w:t>
      </w:r>
    </w:p>
    <w:p w:rsidR="007F1774" w:rsidRPr="00081529" w:rsidRDefault="007F1774" w:rsidP="0038759E">
      <w:pPr>
        <w:pStyle w:val="Odstavecseseznamem"/>
        <w:numPr>
          <w:ilvl w:val="1"/>
          <w:numId w:val="11"/>
        </w:numPr>
        <w:spacing w:before="60"/>
        <w:ind w:left="567" w:hanging="567"/>
        <w:jc w:val="both"/>
        <w:rPr>
          <w:rFonts w:ascii="Palatino Linotype" w:hAnsi="Palatino Linotype"/>
        </w:rPr>
      </w:pPr>
      <w:r w:rsidRPr="00081529">
        <w:rPr>
          <w:rFonts w:ascii="Palatino Linotype" w:hAnsi="Palatino Linotype"/>
        </w:rPr>
        <w:t xml:space="preserve">Zhotovitel je povinen provést pro všechny své zaměstnance pracující na zhotovení stavby před předáním a převzetím staveniště vstupní školení o bezpečnosti a ochraně zdraví při práci a o požární ochraně. Zhotovitel je rovněž povinen průběžně znalosti svých zaměstnanců o bezpečnosti a ochraně zdraví při práci a o požární ochraně obnovovat a kontrolovat. Zhotovitel je povinen zabezpečit před započetím </w:t>
      </w:r>
      <w:r w:rsidR="00940268">
        <w:rPr>
          <w:rFonts w:ascii="Palatino Linotype" w:hAnsi="Palatino Linotype"/>
        </w:rPr>
        <w:t>pod</w:t>
      </w:r>
      <w:r w:rsidRPr="00081529">
        <w:rPr>
          <w:rFonts w:ascii="Palatino Linotype" w:hAnsi="Palatino Linotype"/>
        </w:rPr>
        <w:t>dodávek ke zhotovení stavby provedení vstupního školení o bezpečnosti a ochraně zdraví při práci</w:t>
      </w:r>
      <w:r w:rsidR="00940268">
        <w:rPr>
          <w:rFonts w:ascii="Palatino Linotype" w:hAnsi="Palatino Linotype"/>
        </w:rPr>
        <w:t xml:space="preserve"> a o požární ochraně i u svých pod</w:t>
      </w:r>
      <w:r w:rsidRPr="00081529">
        <w:rPr>
          <w:rFonts w:ascii="Palatino Linotype" w:hAnsi="Palatino Linotype"/>
        </w:rPr>
        <w:t>dodavatelů podílejících se na provádění stavebních prací ke zhotovení stavby dle této smlouvy.</w:t>
      </w:r>
    </w:p>
    <w:p w:rsidR="007F1774" w:rsidRPr="00081529" w:rsidRDefault="007F1774" w:rsidP="0038759E">
      <w:pPr>
        <w:pStyle w:val="Odstavecseseznamem"/>
        <w:numPr>
          <w:ilvl w:val="1"/>
          <w:numId w:val="11"/>
        </w:numPr>
        <w:spacing w:before="60"/>
        <w:ind w:left="567" w:hanging="567"/>
        <w:jc w:val="both"/>
        <w:rPr>
          <w:rFonts w:ascii="Palatino Linotype" w:hAnsi="Palatino Linotype"/>
        </w:rPr>
      </w:pPr>
      <w:r w:rsidRPr="00081529">
        <w:rPr>
          <w:rFonts w:ascii="Palatino Linotype" w:hAnsi="Palatino Linotype"/>
        </w:rPr>
        <w:t xml:space="preserve">Zhotovitel v plné míře zodpovídá za bezpečnost a ochranu zdraví všech osob, které se zdržují </w:t>
      </w:r>
      <w:r w:rsidRPr="00081529">
        <w:rPr>
          <w:rFonts w:ascii="Palatino Linotype" w:hAnsi="Palatino Linotype"/>
        </w:rPr>
        <w:lastRenderedPageBreak/>
        <w:t>v prostoru staveniště a je povinen zabezpečit jejich vybavení ochrannými pracovními pomůckami a ochrannými pomůckami na ochranu osob před riziky vyplývajícími z provozu.</w:t>
      </w:r>
    </w:p>
    <w:p w:rsidR="007F1774" w:rsidRPr="00081529" w:rsidRDefault="007F1774" w:rsidP="0038759E">
      <w:pPr>
        <w:pStyle w:val="Odstavecseseznamem"/>
        <w:numPr>
          <w:ilvl w:val="1"/>
          <w:numId w:val="11"/>
        </w:numPr>
        <w:spacing w:before="60"/>
        <w:ind w:left="567" w:hanging="567"/>
        <w:jc w:val="both"/>
        <w:rPr>
          <w:rFonts w:ascii="Palatino Linotype" w:hAnsi="Palatino Linotype"/>
        </w:rPr>
      </w:pPr>
      <w:r w:rsidRPr="00081529">
        <w:rPr>
          <w:rFonts w:ascii="Palatino Linotype" w:hAnsi="Palatino Linotype"/>
        </w:rPr>
        <w:t>Zhotovitel je povinen provádět v průběhu zhotovování stavby vlastní dozor a soustavnou kontrolu nad bezpečností práce a požární ochranou na staveništi a také je povinen pravidelně kontrolovat stav objektů sousedících se staveništěm.</w:t>
      </w:r>
    </w:p>
    <w:p w:rsidR="007F1774" w:rsidRPr="00081529" w:rsidRDefault="007F1774" w:rsidP="0038759E">
      <w:pPr>
        <w:pStyle w:val="Odstavecseseznamem"/>
        <w:numPr>
          <w:ilvl w:val="1"/>
          <w:numId w:val="11"/>
        </w:numPr>
        <w:spacing w:before="60"/>
        <w:ind w:left="567" w:hanging="567"/>
        <w:jc w:val="both"/>
        <w:rPr>
          <w:rFonts w:ascii="Palatino Linotype" w:hAnsi="Palatino Linotype"/>
        </w:rPr>
      </w:pPr>
      <w:r w:rsidRPr="00081529">
        <w:rPr>
          <w:rFonts w:ascii="Palatino Linotype" w:hAnsi="Palatino Linotype"/>
        </w:rPr>
        <w:t>Dojde-li k jakémukoliv úrazu při zhotovování stavby nebo při činnostech souvisejících se zhotovováním stavby, je zhotovitel povinen zabezpečit vyšetření úrazu a sepsání příslušného záznamu. Objednatel je povinen poskytnout zhotoviteli nezbytnou součinnost.</w:t>
      </w:r>
    </w:p>
    <w:p w:rsidR="007F1774" w:rsidRPr="00081529" w:rsidRDefault="007F1774" w:rsidP="0038759E">
      <w:pPr>
        <w:pStyle w:val="Odstavecseseznamem"/>
        <w:numPr>
          <w:ilvl w:val="1"/>
          <w:numId w:val="11"/>
        </w:numPr>
        <w:spacing w:before="60"/>
        <w:ind w:left="567" w:hanging="567"/>
        <w:jc w:val="both"/>
        <w:rPr>
          <w:rFonts w:ascii="Palatino Linotype" w:hAnsi="Palatino Linotype"/>
        </w:rPr>
      </w:pPr>
      <w:r w:rsidRPr="00081529">
        <w:rPr>
          <w:rFonts w:ascii="Palatino Linotype" w:hAnsi="Palatino Linotype"/>
        </w:rPr>
        <w:t>Zhotovitel je zodpovědný za dodržování podmínek bezpečnosti práce při provádění stavby podle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a nařízení vlády č. 591/2006 Sb., o bližších minimálních požadavcích na bezpečnost bezpečnosti a ochranu zdraví při práci na staveništích. Dále je zhotovitel zodpovědný za to, že pravidla, regulace a pracovní metody či postupy požadované příslušnými právními předpisy budou dodržovány.</w:t>
      </w:r>
    </w:p>
    <w:p w:rsidR="007F1774" w:rsidRPr="00081529" w:rsidRDefault="007F1774" w:rsidP="0038759E">
      <w:pPr>
        <w:pStyle w:val="Odstavecseseznamem"/>
        <w:numPr>
          <w:ilvl w:val="0"/>
          <w:numId w:val="11"/>
        </w:numPr>
        <w:spacing w:before="60"/>
        <w:ind w:left="567" w:hanging="567"/>
        <w:jc w:val="both"/>
        <w:rPr>
          <w:rFonts w:ascii="Palatino Linotype" w:hAnsi="Palatino Linotype"/>
        </w:rPr>
      </w:pPr>
      <w:r w:rsidRPr="00081529">
        <w:rPr>
          <w:rFonts w:ascii="Palatino Linotype" w:hAnsi="Palatino Linotype"/>
          <w:b/>
        </w:rPr>
        <w:t>Dodržování zásad ochrany životního prostředí:</w:t>
      </w:r>
    </w:p>
    <w:p w:rsidR="007F1774" w:rsidRPr="00081529" w:rsidRDefault="007F1774" w:rsidP="0038759E">
      <w:pPr>
        <w:pStyle w:val="Odstavecseseznamem"/>
        <w:numPr>
          <w:ilvl w:val="1"/>
          <w:numId w:val="11"/>
        </w:numPr>
        <w:ind w:left="567" w:hanging="567"/>
        <w:jc w:val="both"/>
        <w:rPr>
          <w:rFonts w:ascii="Palatino Linotype" w:hAnsi="Palatino Linotype"/>
        </w:rPr>
      </w:pPr>
      <w:r w:rsidRPr="00081529">
        <w:rPr>
          <w:rFonts w:ascii="Palatino Linotype" w:hAnsi="Palatino Linotype"/>
        </w:rPr>
        <w:t>Zhotovitel při provádění stavby provede veškerá potřebná opatření, která zamezí nežádoucím vlivům stavby na okolní prostředí (zejména na nemovitosti přiléhající ke staveništi) a je povinen dodržovat veškeré podmínky vyplývající z právních předpisů dotýkajících se vlivu stavby na životní prostředí.</w:t>
      </w:r>
    </w:p>
    <w:p w:rsidR="00AE2734" w:rsidRPr="00081529" w:rsidRDefault="00AE2734" w:rsidP="0038759E">
      <w:pPr>
        <w:pStyle w:val="Odstavecseseznamem"/>
        <w:numPr>
          <w:ilvl w:val="1"/>
          <w:numId w:val="11"/>
        </w:numPr>
        <w:ind w:left="567" w:hanging="567"/>
        <w:jc w:val="both"/>
        <w:rPr>
          <w:rFonts w:ascii="Palatino Linotype" w:hAnsi="Palatino Linotype"/>
        </w:rPr>
      </w:pPr>
      <w:r w:rsidRPr="00081529">
        <w:rPr>
          <w:rFonts w:ascii="Palatino Linotype" w:hAnsi="Palatino Linotype"/>
        </w:rPr>
        <w:t>Zhotovitel je povinen vést evidenci o všech druzích odpadů vzniklých z jeho činnosti a vést evidenci o způsobu jejich zneškodňování.</w:t>
      </w:r>
    </w:p>
    <w:p w:rsidR="00AE2734" w:rsidRPr="00443C59" w:rsidRDefault="00AE2734" w:rsidP="00AE2734">
      <w:pPr>
        <w:pStyle w:val="Bezmezer"/>
        <w:spacing w:before="240"/>
        <w:ind w:left="709" w:hanging="709"/>
        <w:jc w:val="center"/>
        <w:rPr>
          <w:rFonts w:ascii="Palatino Linotype" w:hAnsi="Palatino Linotype"/>
          <w:b/>
          <w:bCs/>
          <w:sz w:val="22"/>
          <w:szCs w:val="20"/>
          <w:lang w:val="cs-CZ"/>
        </w:rPr>
      </w:pPr>
      <w:r w:rsidRPr="00443C59">
        <w:rPr>
          <w:rFonts w:ascii="Palatino Linotype" w:hAnsi="Palatino Linotype"/>
          <w:b/>
          <w:bCs/>
          <w:sz w:val="22"/>
          <w:szCs w:val="20"/>
          <w:lang w:val="cs-CZ"/>
        </w:rPr>
        <w:t>Článek X.</w:t>
      </w:r>
    </w:p>
    <w:p w:rsidR="00AE2734" w:rsidRPr="00443C59" w:rsidRDefault="00AE2734" w:rsidP="00AE2734">
      <w:pPr>
        <w:pStyle w:val="Bezmezer"/>
        <w:spacing w:after="120"/>
        <w:ind w:left="709" w:hanging="709"/>
        <w:jc w:val="center"/>
        <w:rPr>
          <w:rFonts w:ascii="Palatino Linotype" w:hAnsi="Palatino Linotype"/>
          <w:b/>
          <w:bCs/>
          <w:sz w:val="22"/>
          <w:szCs w:val="20"/>
          <w:lang w:val="cs-CZ"/>
        </w:rPr>
      </w:pPr>
      <w:r w:rsidRPr="00443C59">
        <w:rPr>
          <w:rFonts w:ascii="Palatino Linotype" w:hAnsi="Palatino Linotype"/>
          <w:b/>
          <w:bCs/>
          <w:sz w:val="22"/>
          <w:szCs w:val="20"/>
          <w:lang w:val="cs-CZ"/>
        </w:rPr>
        <w:t>Předání a převzetí</w:t>
      </w:r>
      <w:r w:rsidR="00946212" w:rsidRPr="00443C59">
        <w:rPr>
          <w:rFonts w:ascii="Palatino Linotype" w:hAnsi="Palatino Linotype"/>
          <w:b/>
          <w:bCs/>
          <w:sz w:val="22"/>
          <w:szCs w:val="20"/>
          <w:lang w:val="cs-CZ"/>
        </w:rPr>
        <w:t xml:space="preserve"> </w:t>
      </w:r>
      <w:r w:rsidRPr="00443C59">
        <w:rPr>
          <w:rFonts w:ascii="Palatino Linotype" w:hAnsi="Palatino Linotype"/>
          <w:b/>
          <w:bCs/>
          <w:sz w:val="22"/>
          <w:szCs w:val="20"/>
          <w:lang w:val="cs-CZ"/>
        </w:rPr>
        <w:t>plnění předmětu smlouvy</w:t>
      </w:r>
    </w:p>
    <w:p w:rsidR="00AE2734" w:rsidRPr="00081529" w:rsidRDefault="00AE2734" w:rsidP="0038759E">
      <w:pPr>
        <w:pStyle w:val="Odstavecseseznamem"/>
        <w:numPr>
          <w:ilvl w:val="0"/>
          <w:numId w:val="12"/>
        </w:numPr>
        <w:spacing w:before="60"/>
        <w:ind w:left="567" w:hanging="567"/>
        <w:jc w:val="both"/>
        <w:rPr>
          <w:rFonts w:ascii="Palatino Linotype" w:hAnsi="Palatino Linotype"/>
          <w:b/>
        </w:rPr>
      </w:pPr>
      <w:r w:rsidRPr="00081529">
        <w:rPr>
          <w:rFonts w:ascii="Palatino Linotype" w:hAnsi="Palatino Linotype"/>
          <w:b/>
        </w:rPr>
        <w:t>Termín předání a převzetí:</w:t>
      </w:r>
    </w:p>
    <w:p w:rsidR="00AE2734" w:rsidRPr="00081529" w:rsidRDefault="00AE2734" w:rsidP="0038759E">
      <w:pPr>
        <w:pStyle w:val="Odstavecseseznamem"/>
        <w:numPr>
          <w:ilvl w:val="1"/>
          <w:numId w:val="12"/>
        </w:numPr>
        <w:ind w:left="567" w:hanging="709"/>
        <w:jc w:val="both"/>
        <w:rPr>
          <w:rFonts w:ascii="Palatino Linotype" w:hAnsi="Palatino Linotype"/>
          <w:b/>
        </w:rPr>
      </w:pPr>
      <w:r w:rsidRPr="00081529">
        <w:rPr>
          <w:rFonts w:ascii="Palatino Linotype" w:hAnsi="Palatino Linotype"/>
        </w:rPr>
        <w:t>Zhotovitel je povinen dokončit dílo v termínech sjednaných v čl. IV. této smlouvy. Zhotovitel se zavazuje vyzvat objednatele k převzetí díla nebo dokončené části díla (dále také jen jako „</w:t>
      </w:r>
      <w:r w:rsidRPr="00081529">
        <w:rPr>
          <w:rFonts w:ascii="Palatino Linotype" w:hAnsi="Palatino Linotype"/>
          <w:b/>
        </w:rPr>
        <w:t>přejímací řízení díla</w:t>
      </w:r>
      <w:r w:rsidRPr="00081529">
        <w:rPr>
          <w:rFonts w:ascii="Palatino Linotype" w:hAnsi="Palatino Linotype"/>
        </w:rPr>
        <w:t xml:space="preserve">“) písemně alespoň 5 pracovních dnů předem, a to v místě plnění zápisem do stavebního deníku nebo písemnou výzvou zaslanou na doručovací adresu objednatele příp. elektronicky na e-mail: </w:t>
      </w:r>
      <w:r w:rsidRPr="00946212">
        <w:rPr>
          <w:rFonts w:ascii="Palatino Linotype" w:hAnsi="Palatino Linotype"/>
          <w:highlight w:val="lightGray"/>
        </w:rPr>
        <w:t>……………</w:t>
      </w:r>
      <w:proofErr w:type="gramStart"/>
      <w:r w:rsidRPr="00946212">
        <w:rPr>
          <w:rFonts w:ascii="Palatino Linotype" w:hAnsi="Palatino Linotype"/>
          <w:highlight w:val="lightGray"/>
        </w:rPr>
        <w:t>…..…</w:t>
      </w:r>
      <w:proofErr w:type="gramEnd"/>
      <w:r w:rsidRPr="00946212">
        <w:rPr>
          <w:rFonts w:ascii="Palatino Linotype" w:hAnsi="Palatino Linotype"/>
          <w:highlight w:val="lightGray"/>
        </w:rPr>
        <w:t>.……@................…</w:t>
      </w:r>
      <w:r w:rsidRPr="00081529">
        <w:rPr>
          <w:rFonts w:ascii="Palatino Linotype" w:hAnsi="Palatino Linotype"/>
        </w:rPr>
        <w:t xml:space="preserve"> </w:t>
      </w:r>
      <w:r w:rsidR="00946212" w:rsidRPr="00AB215E">
        <w:rPr>
          <w:rFonts w:ascii="Palatino Linotype" w:hAnsi="Palatino Linotype"/>
          <w:i/>
          <w:iCs/>
          <w:highlight w:val="lightGray"/>
        </w:rPr>
        <w:t xml:space="preserve">(bude doplněno </w:t>
      </w:r>
      <w:r w:rsidR="00946212">
        <w:rPr>
          <w:rFonts w:ascii="Palatino Linotype" w:hAnsi="Palatino Linotype"/>
          <w:i/>
          <w:iCs/>
          <w:highlight w:val="lightGray"/>
        </w:rPr>
        <w:t xml:space="preserve">až </w:t>
      </w:r>
      <w:r w:rsidR="00946212" w:rsidRPr="00AB215E">
        <w:rPr>
          <w:rFonts w:ascii="Palatino Linotype" w:hAnsi="Palatino Linotype"/>
          <w:i/>
          <w:iCs/>
          <w:highlight w:val="lightGray"/>
        </w:rPr>
        <w:t>při podpisu smlouvy oběma smluvními stranami</w:t>
      </w:r>
      <w:r w:rsidR="00946212">
        <w:rPr>
          <w:rFonts w:ascii="Palatino Linotype" w:hAnsi="Palatino Linotype"/>
          <w:i/>
          <w:iCs/>
          <w:highlight w:val="lightGray"/>
        </w:rPr>
        <w:t xml:space="preserve"> po ukončení výběrového řízení</w:t>
      </w:r>
      <w:r w:rsidR="00946212" w:rsidRPr="00AB215E">
        <w:rPr>
          <w:rFonts w:ascii="Palatino Linotype" w:hAnsi="Palatino Linotype"/>
          <w:i/>
          <w:iCs/>
          <w:highlight w:val="lightGray"/>
        </w:rPr>
        <w:t>)</w:t>
      </w:r>
      <w:r w:rsidRPr="00081529">
        <w:rPr>
          <w:rFonts w:ascii="Palatino Linotype" w:hAnsi="Palatino Linotype"/>
        </w:rPr>
        <w:t>s potvrzením o doručení. Objednatel má právo nezahájit přejímací řízení díla, není-li na staveništi pořádek, zejména není-li odstraněn odpad vzniklý činností zhotovitele a nejsou-li objednateli řádně předány veškeré doklady nutné ke kolaudaci stavby.</w:t>
      </w:r>
    </w:p>
    <w:p w:rsidR="00AE2734" w:rsidRPr="00C22C84" w:rsidRDefault="00AE2734" w:rsidP="0038759E">
      <w:pPr>
        <w:pStyle w:val="Odstavecseseznamem"/>
        <w:numPr>
          <w:ilvl w:val="1"/>
          <w:numId w:val="12"/>
        </w:numPr>
        <w:ind w:left="567" w:hanging="709"/>
        <w:jc w:val="both"/>
        <w:rPr>
          <w:rFonts w:ascii="Palatino Linotype" w:hAnsi="Palatino Linotype"/>
          <w:b/>
        </w:rPr>
      </w:pPr>
      <w:r w:rsidRPr="00081529">
        <w:rPr>
          <w:rFonts w:ascii="Palatino Linotype" w:hAnsi="Palatino Linotype"/>
        </w:rPr>
        <w:t xml:space="preserve">V případě, že zhotovitel dokončí dílo před termínem sjednaným v čl. IV. této smlouvy, je povinen dřívější datum dokončení díla objednateli písemně oznámit nejméně </w:t>
      </w:r>
      <w:r w:rsidR="00946212">
        <w:rPr>
          <w:rFonts w:ascii="Palatino Linotype" w:hAnsi="Palatino Linotype"/>
        </w:rPr>
        <w:t>10 pracovních</w:t>
      </w:r>
      <w:r w:rsidRPr="00081529">
        <w:rPr>
          <w:rFonts w:ascii="Palatino Linotype" w:hAnsi="Palatino Linotype"/>
        </w:rPr>
        <w:t xml:space="preserve"> dnů předem a současně jej vyzvat k účasti na přejímacím řízení díla. Objednatel však není povinen zahájit přejímací řízení díla před sjednaným termínem dokončení díla. Objednatel neodpovídá za náklady vynaložené zhotovitelem pro případ údržby díla zhotoveného před termíny dokončení díla sjednanými v této smlouvě a tyto jdou plně k tíži zhotovitele. </w:t>
      </w:r>
    </w:p>
    <w:p w:rsidR="00C22C84" w:rsidRPr="00CF2D6A" w:rsidRDefault="00C22C84" w:rsidP="0038759E">
      <w:pPr>
        <w:pStyle w:val="Odstavecseseznamem"/>
        <w:numPr>
          <w:ilvl w:val="1"/>
          <w:numId w:val="12"/>
        </w:numPr>
        <w:ind w:left="567" w:hanging="709"/>
        <w:jc w:val="both"/>
        <w:rPr>
          <w:rFonts w:ascii="Palatino Linotype" w:hAnsi="Palatino Linotype"/>
        </w:rPr>
      </w:pPr>
      <w:r w:rsidRPr="00CF2D6A">
        <w:rPr>
          <w:rFonts w:ascii="Palatino Linotype" w:hAnsi="Palatino Linotype"/>
        </w:rPr>
        <w:t xml:space="preserve">Pořízení </w:t>
      </w:r>
      <w:r w:rsidR="00CF2D6A" w:rsidRPr="00CF2D6A">
        <w:rPr>
          <w:rFonts w:ascii="Palatino Linotype" w:hAnsi="Palatino Linotype"/>
        </w:rPr>
        <w:t>Soupisu měsíčních prací dle shora uvedeného v této smlouvě</w:t>
      </w:r>
      <w:r w:rsidRPr="00CF2D6A">
        <w:rPr>
          <w:rFonts w:ascii="Palatino Linotype" w:hAnsi="Palatino Linotype"/>
        </w:rPr>
        <w:t xml:space="preserve"> a jeho potvrzení zástupcem objednatele ve věcech technických či TDI za účelem pravidelné fakturace ve smyslu platebních podmínek není předáním a převzetím díla</w:t>
      </w:r>
      <w:r w:rsidR="00CF2D6A" w:rsidRPr="00CF2D6A">
        <w:rPr>
          <w:rFonts w:ascii="Palatino Linotype" w:hAnsi="Palatino Linotype"/>
        </w:rPr>
        <w:t xml:space="preserve"> ani jeho části</w:t>
      </w:r>
      <w:r w:rsidRPr="00CF2D6A">
        <w:rPr>
          <w:rFonts w:ascii="Palatino Linotype" w:hAnsi="Palatino Linotype"/>
        </w:rPr>
        <w:t xml:space="preserve"> ve smyslu </w:t>
      </w:r>
      <w:r w:rsidR="00CF2D6A" w:rsidRPr="00CF2D6A">
        <w:rPr>
          <w:rFonts w:ascii="Palatino Linotype" w:hAnsi="Palatino Linotype"/>
        </w:rPr>
        <w:t>tohoto článku</w:t>
      </w:r>
      <w:r w:rsidRPr="00CF2D6A">
        <w:rPr>
          <w:rFonts w:ascii="Palatino Linotype" w:hAnsi="Palatino Linotype"/>
        </w:rPr>
        <w:t xml:space="preserve"> smlouvy.</w:t>
      </w:r>
    </w:p>
    <w:p w:rsidR="00AE2734" w:rsidRPr="00081529" w:rsidRDefault="00AE2734" w:rsidP="0038759E">
      <w:pPr>
        <w:pStyle w:val="Odstavecseseznamem"/>
        <w:numPr>
          <w:ilvl w:val="0"/>
          <w:numId w:val="12"/>
        </w:numPr>
        <w:spacing w:before="60"/>
        <w:ind w:left="567" w:hanging="567"/>
        <w:jc w:val="both"/>
        <w:rPr>
          <w:rFonts w:ascii="Palatino Linotype" w:hAnsi="Palatino Linotype"/>
          <w:b/>
        </w:rPr>
      </w:pPr>
      <w:r w:rsidRPr="00081529">
        <w:rPr>
          <w:rFonts w:ascii="Palatino Linotype" w:hAnsi="Palatino Linotype"/>
          <w:b/>
        </w:rPr>
        <w:t>Předávací protokol a režim odstranění vad z přejímacího řízení:</w:t>
      </w:r>
    </w:p>
    <w:p w:rsidR="00AE2734" w:rsidRPr="00081529" w:rsidRDefault="00AE2734" w:rsidP="0038759E">
      <w:pPr>
        <w:pStyle w:val="Odstavecseseznamem"/>
        <w:numPr>
          <w:ilvl w:val="1"/>
          <w:numId w:val="12"/>
        </w:numPr>
        <w:ind w:left="567" w:hanging="709"/>
        <w:jc w:val="both"/>
        <w:rPr>
          <w:rFonts w:ascii="Palatino Linotype" w:hAnsi="Palatino Linotype"/>
          <w:b/>
        </w:rPr>
      </w:pPr>
      <w:r w:rsidRPr="00081529">
        <w:rPr>
          <w:rFonts w:ascii="Palatino Linotype" w:hAnsi="Palatino Linotype"/>
        </w:rPr>
        <w:t xml:space="preserve">Zhotovitel je povinen připravit a doložit u přejímacího řízení díla všechny potřebné doklady, </w:t>
      </w:r>
      <w:r w:rsidRPr="00081529">
        <w:rPr>
          <w:rFonts w:ascii="Palatino Linotype" w:hAnsi="Palatino Linotype"/>
        </w:rPr>
        <w:lastRenderedPageBreak/>
        <w:t>zejména zápisy a osvědčení o provedení revizí, zkoušek a výstupní kontroly včetně prohlášení o shodě, potvrzené záruční listy, návody k obsluze a údržbě v českém jazyce ve dvou vyhotoveních, originál stavebního deníku a kopie změnových listů. Zhotovitel bere na vědomí, že nedoloží-li sjednané doklady, nepovažuje se dílo za dokončené a schopné přejímacího řízení díla.</w:t>
      </w:r>
    </w:p>
    <w:p w:rsidR="00AE2734" w:rsidRPr="00081529" w:rsidRDefault="00AE2734" w:rsidP="0038759E">
      <w:pPr>
        <w:pStyle w:val="Odstavecseseznamem"/>
        <w:numPr>
          <w:ilvl w:val="1"/>
          <w:numId w:val="12"/>
        </w:numPr>
        <w:ind w:left="567" w:hanging="709"/>
        <w:jc w:val="both"/>
        <w:rPr>
          <w:rFonts w:ascii="Palatino Linotype" w:hAnsi="Palatino Linotype"/>
          <w:b/>
        </w:rPr>
      </w:pPr>
      <w:r w:rsidRPr="00081529">
        <w:rPr>
          <w:rFonts w:ascii="Palatino Linotype" w:hAnsi="Palatino Linotype"/>
        </w:rPr>
        <w:t>O průběhu přejímacího řízení díla pořídí objednatel protokol o předání a převzetí díla, který bude obsahovat stručný popis díla, které je předmětem předání a převzetí, dohodu o způsobu a termínu vyklizení stanoviště, termín, od kterého počíná běžet záruční lhůta, seznam předaných dokladů a prohlášení objednatele zda dílo přejímá nebo nepřejímá.</w:t>
      </w:r>
    </w:p>
    <w:p w:rsidR="00AE2734" w:rsidRPr="00081529" w:rsidRDefault="00AE2734" w:rsidP="0038759E">
      <w:pPr>
        <w:pStyle w:val="Odstavecseseznamem"/>
        <w:numPr>
          <w:ilvl w:val="1"/>
          <w:numId w:val="12"/>
        </w:numPr>
        <w:ind w:left="567" w:hanging="709"/>
        <w:jc w:val="both"/>
        <w:rPr>
          <w:rFonts w:ascii="Palatino Linotype" w:hAnsi="Palatino Linotype"/>
          <w:b/>
        </w:rPr>
      </w:pPr>
      <w:r w:rsidRPr="00081529">
        <w:rPr>
          <w:rFonts w:ascii="Palatino Linotype" w:hAnsi="Palatino Linotype"/>
        </w:rPr>
        <w:t>Obsahuje-li dílo, které je předmětem předání a převzetí, vady nebo nedodělky, musí protokol o předání a převzetí díla objednatele obsahovat také: soupis zjištěných vad a nedodělků, dohodu o způsobu a termínech jejich odstranění, popřípadě informaci o jiném způsobu narovnání mezi smluvními stranami.</w:t>
      </w:r>
    </w:p>
    <w:p w:rsidR="00AE2734" w:rsidRPr="00081529" w:rsidRDefault="00AE2734" w:rsidP="0038759E">
      <w:pPr>
        <w:pStyle w:val="Odstavecseseznamem"/>
        <w:numPr>
          <w:ilvl w:val="1"/>
          <w:numId w:val="12"/>
        </w:numPr>
        <w:ind w:left="567" w:hanging="709"/>
        <w:jc w:val="both"/>
        <w:rPr>
          <w:rFonts w:ascii="Palatino Linotype" w:hAnsi="Palatino Linotype"/>
          <w:b/>
        </w:rPr>
      </w:pPr>
      <w:r w:rsidRPr="00081529">
        <w:rPr>
          <w:rFonts w:ascii="Palatino Linotype" w:hAnsi="Palatino Linotype"/>
        </w:rPr>
        <w:t xml:space="preserve">Nedojde-li mezi oběma smluvními stranami k dohodě o termínu odstranění vad a nedodělků, pak platí, že vady a nedodělky je zhotovitel povinen odstranit nejpozději do </w:t>
      </w:r>
      <w:r w:rsidR="00946212">
        <w:rPr>
          <w:rFonts w:ascii="Palatino Linotype" w:hAnsi="Palatino Linotype"/>
        </w:rPr>
        <w:t xml:space="preserve">7 </w:t>
      </w:r>
      <w:r w:rsidRPr="00081529">
        <w:rPr>
          <w:rFonts w:ascii="Palatino Linotype" w:hAnsi="Palatino Linotype"/>
        </w:rPr>
        <w:t>dnů ode dne ukončení přejímacího řízení. Zhotovitel se zavazuje v takto určené lhůtě odstranit veškeré vady a nedodělky i v případě, kdy podle jeho názoru za vady a nedodělky neodpovídá. Zhotoviteli je známo a zavazuje se, že náklady na odstranění veškerých vad a nedodělků včetně případných nákladů vynaložených objednatelem či zhotovitelem pro případ vyhotovení nezbytných znaleckých posudků nese zhotovitel. Objednatel je pro případ vzniku nákladů spojených s uplatněním vad a nedodělků díla oprávněn veškeré takto vzniklé náklady zhotoviteli vyúčtovat. Zhotovitel se zavazuje provést úhradu všech těchto nákladů nejpozději do 14 dnů ode dne jejich písemného oznámení objednatelem.</w:t>
      </w:r>
    </w:p>
    <w:p w:rsidR="00AE2734" w:rsidRPr="00081529" w:rsidRDefault="00AE2734" w:rsidP="0038759E">
      <w:pPr>
        <w:pStyle w:val="Odstavecseseznamem"/>
        <w:numPr>
          <w:ilvl w:val="1"/>
          <w:numId w:val="12"/>
        </w:numPr>
        <w:ind w:left="567" w:hanging="709"/>
        <w:jc w:val="both"/>
        <w:rPr>
          <w:rFonts w:ascii="Palatino Linotype" w:hAnsi="Palatino Linotype"/>
          <w:b/>
        </w:rPr>
      </w:pPr>
      <w:r w:rsidRPr="00081529">
        <w:rPr>
          <w:rFonts w:ascii="Palatino Linotype" w:hAnsi="Palatino Linotype"/>
        </w:rPr>
        <w:t xml:space="preserve">Pro případ, že objednatel neuvede v protokolu o předání a převzetí díla nárok, který uplatňuje vůči zhotoviteli z důvodu existence vad díla a jeho částí, platí, že objednatel požaduje provedení bezplatné výměny všech těchto vadných částí díla. Tam, kde nebude možné provést výměnu vadných částí díla, platí, že objednatel požaduje provedení jejich bezplatné opravy. Nebude-li v případě existence nedodělků díla sjednáno jinak, platí, že zhotovitel je povinen dílo řádně dokončit.     </w:t>
      </w:r>
    </w:p>
    <w:p w:rsidR="00AE2734" w:rsidRPr="00081529" w:rsidRDefault="005A4CD6" w:rsidP="0038759E">
      <w:pPr>
        <w:pStyle w:val="Odstavecseseznamem"/>
        <w:numPr>
          <w:ilvl w:val="1"/>
          <w:numId w:val="12"/>
        </w:numPr>
        <w:ind w:left="567" w:hanging="709"/>
        <w:jc w:val="both"/>
        <w:rPr>
          <w:rFonts w:ascii="Palatino Linotype" w:hAnsi="Palatino Linotype"/>
          <w:b/>
        </w:rPr>
      </w:pPr>
      <w:r w:rsidRPr="00081529">
        <w:rPr>
          <w:rFonts w:ascii="Palatino Linotype" w:hAnsi="Palatino Linotype"/>
        </w:rPr>
        <w:t>Po odstranění veškerých vad a nedodělků proběhne nové přejímací řízení díla a objednatelem bude zpracován nový protokol o předání a převzetí díla</w:t>
      </w:r>
      <w:r>
        <w:rPr>
          <w:rFonts w:ascii="Palatino Linotype" w:hAnsi="Palatino Linotype"/>
        </w:rPr>
        <w:t>, kdy se ustanovení o přejímacím řízení použijí obdobně i na toto nové (opakované) přejímací řízení</w:t>
      </w:r>
      <w:r w:rsidRPr="00081529">
        <w:rPr>
          <w:rFonts w:ascii="Palatino Linotype" w:hAnsi="Palatino Linotype"/>
        </w:rPr>
        <w:t xml:space="preserve">. </w:t>
      </w:r>
      <w:bookmarkStart w:id="6" w:name="_Hlk489016356"/>
      <w:r w:rsidRPr="00081529">
        <w:rPr>
          <w:rFonts w:ascii="Palatino Linotype" w:hAnsi="Palatino Linotype"/>
        </w:rPr>
        <w:t>Termín tohoto nového přejímacího řízení je povinen oznámit objednateli zhotovitel</w:t>
      </w:r>
      <w:r>
        <w:rPr>
          <w:rFonts w:ascii="Palatino Linotype" w:hAnsi="Palatino Linotype"/>
        </w:rPr>
        <w:t>, a to minimálně 3 pracovní dny před termínem opakovaného přejímacího řízení</w:t>
      </w:r>
      <w:r w:rsidRPr="00081529">
        <w:rPr>
          <w:rFonts w:ascii="Palatino Linotype" w:hAnsi="Palatino Linotype"/>
        </w:rPr>
        <w:t>.</w:t>
      </w:r>
      <w:bookmarkEnd w:id="6"/>
    </w:p>
    <w:p w:rsidR="00AE2734" w:rsidRPr="00081529" w:rsidRDefault="00AE2734" w:rsidP="0038759E">
      <w:pPr>
        <w:pStyle w:val="Odstavecseseznamem"/>
        <w:numPr>
          <w:ilvl w:val="1"/>
          <w:numId w:val="12"/>
        </w:numPr>
        <w:ind w:left="567" w:hanging="709"/>
        <w:jc w:val="both"/>
        <w:rPr>
          <w:rFonts w:ascii="Palatino Linotype" w:hAnsi="Palatino Linotype"/>
          <w:b/>
        </w:rPr>
      </w:pPr>
      <w:r w:rsidRPr="00081529">
        <w:rPr>
          <w:rFonts w:ascii="Palatino Linotype" w:hAnsi="Palatino Linotype"/>
        </w:rPr>
        <w:t>Zhotovitel bere na vědomí, že objednatel není povinen převzít dílo, které vykazuje vady a nedodělky bránící jeho řádnému užívání a toto po něm nelze požadovat.</w:t>
      </w:r>
    </w:p>
    <w:p w:rsidR="0013791A" w:rsidRPr="00674506" w:rsidRDefault="00A027EE" w:rsidP="0013791A">
      <w:pPr>
        <w:pStyle w:val="Nadpis1"/>
        <w:spacing w:before="240"/>
        <w:ind w:left="454" w:hanging="454"/>
        <w:rPr>
          <w:rFonts w:ascii="Palatino Linotype" w:hAnsi="Palatino Linotype" w:cs="Calibri"/>
          <w:sz w:val="22"/>
        </w:rPr>
      </w:pPr>
      <w:r w:rsidRPr="00A027EE">
        <w:rPr>
          <w:rFonts w:ascii="Palatino Linotype" w:hAnsi="Palatino Linotype" w:cs="Calibri"/>
          <w:sz w:val="22"/>
        </w:rPr>
        <w:t xml:space="preserve">Článek </w:t>
      </w:r>
      <w:r w:rsidR="0013791A" w:rsidRPr="00674506">
        <w:rPr>
          <w:rFonts w:ascii="Palatino Linotype" w:hAnsi="Palatino Linotype" w:cs="Calibri"/>
          <w:sz w:val="22"/>
        </w:rPr>
        <w:t>XI.</w:t>
      </w:r>
    </w:p>
    <w:p w:rsidR="00B62881" w:rsidRPr="008960A6" w:rsidRDefault="00B62881" w:rsidP="00B62881">
      <w:pPr>
        <w:spacing w:after="120"/>
        <w:ind w:left="567" w:hanging="567"/>
        <w:jc w:val="center"/>
        <w:rPr>
          <w:rFonts w:ascii="Palatino Linotype" w:hAnsi="Palatino Linotype"/>
          <w:b/>
          <w:sz w:val="22"/>
        </w:rPr>
      </w:pPr>
      <w:r w:rsidRPr="008960A6">
        <w:rPr>
          <w:rFonts w:ascii="Palatino Linotype" w:hAnsi="Palatino Linotype"/>
          <w:b/>
          <w:sz w:val="22"/>
        </w:rPr>
        <w:t>Vlastnické právo k zhotovovanému dílu, nebezpečí škody a pojištění</w:t>
      </w:r>
    </w:p>
    <w:p w:rsidR="00B62881" w:rsidRPr="00081529" w:rsidRDefault="00B62881" w:rsidP="00B62881">
      <w:pPr>
        <w:pStyle w:val="Odstavecseseznamem"/>
        <w:numPr>
          <w:ilvl w:val="0"/>
          <w:numId w:val="18"/>
        </w:numPr>
        <w:ind w:left="567" w:hanging="567"/>
        <w:jc w:val="both"/>
        <w:rPr>
          <w:rFonts w:ascii="Palatino Linotype" w:hAnsi="Palatino Linotype"/>
          <w:b/>
        </w:rPr>
      </w:pPr>
      <w:r w:rsidRPr="00081529">
        <w:rPr>
          <w:rFonts w:ascii="Palatino Linotype" w:hAnsi="Palatino Linotype"/>
        </w:rPr>
        <w:t xml:space="preserve">Vlastníkem zhotovovaného díla je objednatel. Nebezpečí škody na zhotovované věci nese od počátku až do předání a převzetí </w:t>
      </w:r>
      <w:r w:rsidR="00FB1CAC">
        <w:rPr>
          <w:rFonts w:ascii="Palatino Linotype" w:hAnsi="Palatino Linotype"/>
        </w:rPr>
        <w:t xml:space="preserve">celého </w:t>
      </w:r>
      <w:r w:rsidRPr="00081529">
        <w:rPr>
          <w:rFonts w:ascii="Palatino Linotype" w:hAnsi="Palatino Linotype"/>
        </w:rPr>
        <w:t>dokončeného díla zhotovitel.</w:t>
      </w:r>
    </w:p>
    <w:p w:rsidR="00B62881" w:rsidRPr="00FA1CBC" w:rsidRDefault="00B62881" w:rsidP="00B62881">
      <w:pPr>
        <w:pStyle w:val="Odstavecseseznamem"/>
        <w:numPr>
          <w:ilvl w:val="0"/>
          <w:numId w:val="18"/>
        </w:numPr>
        <w:ind w:left="567" w:hanging="567"/>
        <w:jc w:val="both"/>
        <w:rPr>
          <w:rFonts w:ascii="Palatino Linotype" w:hAnsi="Palatino Linotype"/>
          <w:b/>
        </w:rPr>
      </w:pPr>
      <w:r w:rsidRPr="00081529">
        <w:rPr>
          <w:rFonts w:ascii="Palatino Linotype" w:hAnsi="Palatino Linotype"/>
        </w:rPr>
        <w:t xml:space="preserve">Do doby předání díla objednateli nese zhotovitel nebezpečí škody na zhotovovaném díle, stejně tak i nebezpečí škody (ztráty) na veškerých materiálech, hmotách a zařízeních, které používá a použije k provedení díla. Zhotovitel nese i odpovědnost za škody, způsobené jeho činností, nebo činností jeho </w:t>
      </w:r>
      <w:r w:rsidR="00940268">
        <w:rPr>
          <w:rFonts w:ascii="Palatino Linotype" w:hAnsi="Palatino Linotype"/>
        </w:rPr>
        <w:t>pod</w:t>
      </w:r>
      <w:r w:rsidRPr="00081529">
        <w:rPr>
          <w:rFonts w:ascii="Palatino Linotype" w:hAnsi="Palatino Linotype"/>
        </w:rPr>
        <w:t>dodavatelů, na majetku objednatele. Stejně tak zhotovitel odpovídá za všechny škody, vzniklé v důsledku provádění díla třetím, na stavbě nezúčastněným, osobám. Odpovědnost zhotovitele za škody se řídí platnými obecně závaznými právními předpisy.</w:t>
      </w:r>
    </w:p>
    <w:p w:rsidR="00CF081E" w:rsidRPr="00674506" w:rsidRDefault="00A027EE" w:rsidP="007450BB">
      <w:pPr>
        <w:pStyle w:val="Nadpis1"/>
        <w:spacing w:before="240"/>
        <w:ind w:left="454" w:hanging="454"/>
        <w:rPr>
          <w:rFonts w:ascii="Palatino Linotype" w:hAnsi="Palatino Linotype" w:cs="Calibri"/>
          <w:sz w:val="22"/>
        </w:rPr>
      </w:pPr>
      <w:r w:rsidRPr="00A027EE">
        <w:rPr>
          <w:rFonts w:ascii="Palatino Linotype" w:hAnsi="Palatino Linotype" w:cs="Calibri"/>
          <w:sz w:val="22"/>
        </w:rPr>
        <w:lastRenderedPageBreak/>
        <w:t xml:space="preserve">Článek </w:t>
      </w:r>
      <w:r w:rsidR="00CF081E" w:rsidRPr="00674506">
        <w:rPr>
          <w:rFonts w:ascii="Palatino Linotype" w:hAnsi="Palatino Linotype" w:cs="Calibri"/>
          <w:sz w:val="22"/>
        </w:rPr>
        <w:t>X</w:t>
      </w:r>
      <w:r w:rsidR="00307659" w:rsidRPr="00674506">
        <w:rPr>
          <w:rFonts w:ascii="Palatino Linotype" w:hAnsi="Palatino Linotype" w:cs="Calibri"/>
          <w:sz w:val="22"/>
        </w:rPr>
        <w:t>II</w:t>
      </w:r>
      <w:r w:rsidR="00CF081E" w:rsidRPr="00674506">
        <w:rPr>
          <w:rFonts w:ascii="Palatino Linotype" w:hAnsi="Palatino Linotype" w:cs="Calibri"/>
          <w:sz w:val="22"/>
        </w:rPr>
        <w:t>.</w:t>
      </w:r>
    </w:p>
    <w:p w:rsidR="00CF081E" w:rsidRPr="00674506" w:rsidRDefault="00CF081E" w:rsidP="007450BB">
      <w:pPr>
        <w:pStyle w:val="Nadpis1"/>
        <w:spacing w:after="120"/>
        <w:ind w:left="454" w:hanging="454"/>
        <w:rPr>
          <w:rFonts w:ascii="Palatino Linotype" w:hAnsi="Palatino Linotype" w:cs="Calibri"/>
          <w:sz w:val="22"/>
        </w:rPr>
      </w:pPr>
      <w:r w:rsidRPr="00674506">
        <w:rPr>
          <w:rFonts w:ascii="Palatino Linotype" w:hAnsi="Palatino Linotype" w:cs="Calibri"/>
          <w:sz w:val="22"/>
        </w:rPr>
        <w:t>Záruka za kvalitu plnění předmětu smlouvy</w:t>
      </w:r>
      <w:r w:rsidR="00674506" w:rsidRPr="00674506">
        <w:rPr>
          <w:rFonts w:ascii="Palatino Linotype" w:hAnsi="Palatino Linotype" w:cs="Calibri"/>
          <w:sz w:val="22"/>
        </w:rPr>
        <w:t xml:space="preserve"> a reklamační podmínky</w:t>
      </w:r>
    </w:p>
    <w:p w:rsidR="00307659" w:rsidRPr="00081529" w:rsidRDefault="00CF081E" w:rsidP="00674506">
      <w:pPr>
        <w:pStyle w:val="Odstavecseseznamem"/>
        <w:numPr>
          <w:ilvl w:val="0"/>
          <w:numId w:val="16"/>
        </w:numPr>
        <w:spacing w:before="60"/>
        <w:ind w:left="567" w:hanging="567"/>
        <w:jc w:val="both"/>
        <w:rPr>
          <w:rFonts w:ascii="Palatino Linotype" w:hAnsi="Palatino Linotype"/>
          <w:b/>
        </w:rPr>
      </w:pPr>
      <w:r w:rsidRPr="00081529">
        <w:rPr>
          <w:rFonts w:ascii="Palatino Linotype" w:hAnsi="Palatino Linotype"/>
          <w:b/>
        </w:rPr>
        <w:t>Záruka za jakost</w:t>
      </w:r>
    </w:p>
    <w:p w:rsidR="00307659" w:rsidRPr="00081529" w:rsidRDefault="00CF081E" w:rsidP="0038759E">
      <w:pPr>
        <w:pStyle w:val="Odstavecseseznamem"/>
        <w:numPr>
          <w:ilvl w:val="1"/>
          <w:numId w:val="16"/>
        </w:numPr>
        <w:ind w:left="567" w:hanging="709"/>
        <w:jc w:val="both"/>
        <w:rPr>
          <w:rFonts w:ascii="Palatino Linotype" w:hAnsi="Palatino Linotype"/>
          <w:b/>
        </w:rPr>
      </w:pPr>
      <w:r w:rsidRPr="00081529">
        <w:rPr>
          <w:rFonts w:ascii="Palatino Linotype" w:hAnsi="Palatino Linotype"/>
        </w:rPr>
        <w:t xml:space="preserve">Zhotovitel poskytuje na </w:t>
      </w:r>
      <w:r w:rsidR="00307659" w:rsidRPr="00081529">
        <w:rPr>
          <w:rFonts w:ascii="Palatino Linotype" w:hAnsi="Palatino Linotype"/>
        </w:rPr>
        <w:t>dílo</w:t>
      </w:r>
      <w:r w:rsidRPr="00081529">
        <w:rPr>
          <w:rFonts w:ascii="Palatino Linotype" w:hAnsi="Palatino Linotype"/>
        </w:rPr>
        <w:t xml:space="preserve"> záruku za jakost, kterou se zavazuje a zároveň garantuje, že veškeré </w:t>
      </w:r>
      <w:r w:rsidR="00307659" w:rsidRPr="00081529">
        <w:rPr>
          <w:rFonts w:ascii="Palatino Linotype" w:hAnsi="Palatino Linotype"/>
        </w:rPr>
        <w:t>jeho</w:t>
      </w:r>
      <w:r w:rsidRPr="00081529">
        <w:rPr>
          <w:rFonts w:ascii="Palatino Linotype" w:hAnsi="Palatino Linotype"/>
        </w:rPr>
        <w:t xml:space="preserve"> části budou po celou dobu trvání záruční doby bez vad, budou mít vlastnosti předpokládané </w:t>
      </w:r>
      <w:r w:rsidR="00441CED">
        <w:rPr>
          <w:rFonts w:ascii="Palatino Linotype" w:hAnsi="Palatino Linotype"/>
        </w:rPr>
        <w:t>Projektovými dokumentacemi díla</w:t>
      </w:r>
      <w:r w:rsidR="00307659" w:rsidRPr="00081529">
        <w:rPr>
          <w:rFonts w:ascii="Palatino Linotype" w:hAnsi="Palatino Linotype"/>
        </w:rPr>
        <w:t xml:space="preserve">, </w:t>
      </w:r>
      <w:r w:rsidR="00441CED">
        <w:rPr>
          <w:rFonts w:ascii="Palatino Linotype" w:hAnsi="Palatino Linotype"/>
        </w:rPr>
        <w:t>P</w:t>
      </w:r>
      <w:r w:rsidR="00307659" w:rsidRPr="00081529">
        <w:rPr>
          <w:rFonts w:ascii="Palatino Linotype" w:hAnsi="Palatino Linotype"/>
        </w:rPr>
        <w:t>oložkovým</w:t>
      </w:r>
      <w:r w:rsidR="00441CED">
        <w:rPr>
          <w:rFonts w:ascii="Palatino Linotype" w:hAnsi="Palatino Linotype"/>
        </w:rPr>
        <w:t>i</w:t>
      </w:r>
      <w:r w:rsidR="00307659" w:rsidRPr="00081529">
        <w:rPr>
          <w:rFonts w:ascii="Palatino Linotype" w:hAnsi="Palatino Linotype"/>
        </w:rPr>
        <w:t xml:space="preserve"> rozpočt</w:t>
      </w:r>
      <w:r w:rsidR="00441CED">
        <w:rPr>
          <w:rFonts w:ascii="Palatino Linotype" w:hAnsi="Palatino Linotype"/>
        </w:rPr>
        <w:t>y</w:t>
      </w:r>
      <w:r w:rsidR="00307659" w:rsidRPr="00081529">
        <w:rPr>
          <w:rFonts w:ascii="Palatino Linotype" w:hAnsi="Palatino Linotype"/>
        </w:rPr>
        <w:t xml:space="preserve"> díla</w:t>
      </w:r>
      <w:r w:rsidRPr="00081529">
        <w:rPr>
          <w:rFonts w:ascii="Palatino Linotype" w:hAnsi="Palatino Linotype"/>
        </w:rPr>
        <w:t>, touto smlouvou, technickými normami a právními předpisy platnými a účinnými v době předání a převzetí plnění předmětu smlouvy, a dále, že </w:t>
      </w:r>
      <w:r w:rsidR="00307659" w:rsidRPr="00081529">
        <w:rPr>
          <w:rFonts w:ascii="Palatino Linotype" w:hAnsi="Palatino Linotype"/>
        </w:rPr>
        <w:t>dílo</w:t>
      </w:r>
      <w:r w:rsidRPr="00081529">
        <w:rPr>
          <w:rFonts w:ascii="Palatino Linotype" w:hAnsi="Palatino Linotype"/>
        </w:rPr>
        <w:t xml:space="preserve"> bude způsobil</w:t>
      </w:r>
      <w:r w:rsidR="00307659" w:rsidRPr="00081529">
        <w:rPr>
          <w:rFonts w:ascii="Palatino Linotype" w:hAnsi="Palatino Linotype"/>
        </w:rPr>
        <w:t>é</w:t>
      </w:r>
      <w:r w:rsidRPr="00081529">
        <w:rPr>
          <w:rFonts w:ascii="Palatino Linotype" w:hAnsi="Palatino Linotype"/>
        </w:rPr>
        <w:t xml:space="preserve"> k řádnému užívání a k účelu odpovídajícímu určení stavby dle této smlouvy. </w:t>
      </w:r>
    </w:p>
    <w:p w:rsidR="00307659" w:rsidRPr="00081529" w:rsidRDefault="00CF081E" w:rsidP="0038759E">
      <w:pPr>
        <w:pStyle w:val="Odstavecseseznamem"/>
        <w:numPr>
          <w:ilvl w:val="1"/>
          <w:numId w:val="16"/>
        </w:numPr>
        <w:ind w:left="567" w:hanging="709"/>
        <w:jc w:val="both"/>
        <w:rPr>
          <w:rFonts w:ascii="Palatino Linotype" w:hAnsi="Palatino Linotype"/>
          <w:b/>
        </w:rPr>
      </w:pPr>
      <w:r w:rsidRPr="00081529">
        <w:rPr>
          <w:rFonts w:ascii="Palatino Linotype" w:hAnsi="Palatino Linotype"/>
        </w:rPr>
        <w:t xml:space="preserve">Zhotovitel odpovídá za vady </w:t>
      </w:r>
      <w:r w:rsidR="00307659" w:rsidRPr="00081529">
        <w:rPr>
          <w:rFonts w:ascii="Palatino Linotype" w:hAnsi="Palatino Linotype"/>
        </w:rPr>
        <w:t>díla</w:t>
      </w:r>
      <w:r w:rsidRPr="00081529">
        <w:rPr>
          <w:rFonts w:ascii="Palatino Linotype" w:hAnsi="Palatino Linotype"/>
        </w:rPr>
        <w:t xml:space="preserve">, které má </w:t>
      </w:r>
      <w:r w:rsidR="00307659" w:rsidRPr="00081529">
        <w:rPr>
          <w:rFonts w:ascii="Palatino Linotype" w:hAnsi="Palatino Linotype"/>
        </w:rPr>
        <w:t>dílo</w:t>
      </w:r>
      <w:r w:rsidRPr="00081529">
        <w:rPr>
          <w:rFonts w:ascii="Palatino Linotype" w:hAnsi="Palatino Linotype"/>
        </w:rPr>
        <w:t xml:space="preserve"> v okamžiku předání a převzetí díla objednatelem a projeví se v průběhu záruční doby záruky za jakost. </w:t>
      </w:r>
    </w:p>
    <w:p w:rsidR="00307659" w:rsidRPr="00081529" w:rsidRDefault="00307659" w:rsidP="0038759E">
      <w:pPr>
        <w:pStyle w:val="Odstavecseseznamem"/>
        <w:numPr>
          <w:ilvl w:val="1"/>
          <w:numId w:val="16"/>
        </w:numPr>
        <w:ind w:left="567" w:hanging="709"/>
        <w:jc w:val="both"/>
        <w:rPr>
          <w:rFonts w:ascii="Palatino Linotype" w:hAnsi="Palatino Linotype"/>
          <w:b/>
        </w:rPr>
      </w:pPr>
      <w:r w:rsidRPr="00081529">
        <w:rPr>
          <w:rFonts w:ascii="Palatino Linotype" w:hAnsi="Palatino Linotype"/>
        </w:rPr>
        <w:t xml:space="preserve">Délka záruční doby se sjednává </w:t>
      </w:r>
      <w:r w:rsidR="0013791A" w:rsidRPr="00081529">
        <w:rPr>
          <w:rFonts w:ascii="Palatino Linotype" w:hAnsi="Palatino Linotype"/>
        </w:rPr>
        <w:t xml:space="preserve">v délce trvání: </w:t>
      </w:r>
      <w:r w:rsidR="0013791A" w:rsidRPr="00081529">
        <w:rPr>
          <w:rFonts w:ascii="Palatino Linotype" w:hAnsi="Palatino Linotype"/>
          <w:b/>
        </w:rPr>
        <w:t>60 měsíců</w:t>
      </w:r>
      <w:r w:rsidR="0013791A" w:rsidRPr="00081529">
        <w:rPr>
          <w:rFonts w:ascii="Palatino Linotype" w:hAnsi="Palatino Linotype"/>
        </w:rPr>
        <w:t>.</w:t>
      </w:r>
    </w:p>
    <w:p w:rsidR="00307659" w:rsidRPr="0013791A" w:rsidRDefault="00CF081E" w:rsidP="0013791A">
      <w:pPr>
        <w:pStyle w:val="Odstavecseseznamem"/>
        <w:numPr>
          <w:ilvl w:val="1"/>
          <w:numId w:val="16"/>
        </w:numPr>
        <w:ind w:left="567" w:hanging="709"/>
        <w:jc w:val="both"/>
        <w:rPr>
          <w:rFonts w:ascii="Palatino Linotype" w:hAnsi="Palatino Linotype"/>
          <w:b/>
        </w:rPr>
      </w:pPr>
      <w:r w:rsidRPr="00081529">
        <w:rPr>
          <w:rFonts w:ascii="Palatino Linotype" w:hAnsi="Palatino Linotype"/>
        </w:rPr>
        <w:t>Zhotovitel neodpovídá</w:t>
      </w:r>
      <w:r w:rsidR="0013791A">
        <w:rPr>
          <w:rFonts w:ascii="Palatino Linotype" w:hAnsi="Palatino Linotype"/>
        </w:rPr>
        <w:t xml:space="preserve"> pouze za ty</w:t>
      </w:r>
      <w:r w:rsidRPr="00081529">
        <w:rPr>
          <w:rFonts w:ascii="Palatino Linotype" w:hAnsi="Palatino Linotype"/>
        </w:rPr>
        <w:t xml:space="preserve"> vady stavby, jestliže tyto vady byly způsobeny použitím věcí předaných mu ke zpracování objednatelem v případě, že zhotovitel ani při vynaložení odborné péče nevhodnost těchto věcí nemohl zjistit nebo na jejich nevhodnost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jestliže zhotovitel tuto nevhodnost ani při vynaložení odborné péče nemohl zjistit.</w:t>
      </w:r>
      <w:r w:rsidR="0013791A">
        <w:rPr>
          <w:rFonts w:ascii="Palatino Linotype" w:hAnsi="Palatino Linotype"/>
        </w:rPr>
        <w:t xml:space="preserve"> </w:t>
      </w:r>
      <w:r w:rsidRPr="0013791A">
        <w:rPr>
          <w:rFonts w:ascii="Palatino Linotype" w:hAnsi="Palatino Linotype"/>
        </w:rPr>
        <w:t xml:space="preserve">Zhotovitel </w:t>
      </w:r>
      <w:r w:rsidR="0013791A" w:rsidRPr="0013791A">
        <w:rPr>
          <w:rFonts w:ascii="Palatino Linotype" w:hAnsi="Palatino Linotype"/>
        </w:rPr>
        <w:t xml:space="preserve">rovněž </w:t>
      </w:r>
      <w:r w:rsidRPr="0013791A">
        <w:rPr>
          <w:rFonts w:ascii="Palatino Linotype" w:hAnsi="Palatino Linotype"/>
        </w:rPr>
        <w:t>neodpovídá za vady stavby, které byly způsobeny objednatelem v důsledku nevhodného užívání stavby, nebo v důsledku vyšší moci.</w:t>
      </w:r>
    </w:p>
    <w:p w:rsidR="00307659" w:rsidRPr="00081529" w:rsidRDefault="00CF081E" w:rsidP="0038759E">
      <w:pPr>
        <w:pStyle w:val="Odstavecseseznamem"/>
        <w:numPr>
          <w:ilvl w:val="1"/>
          <w:numId w:val="16"/>
        </w:numPr>
        <w:ind w:left="567" w:hanging="709"/>
        <w:jc w:val="both"/>
        <w:rPr>
          <w:rFonts w:ascii="Palatino Linotype" w:hAnsi="Palatino Linotype"/>
          <w:b/>
        </w:rPr>
      </w:pPr>
      <w:r w:rsidRPr="00081529">
        <w:rPr>
          <w:rFonts w:ascii="Palatino Linotype" w:hAnsi="Palatino Linotype"/>
        </w:rPr>
        <w:t>Záruční dob</w:t>
      </w:r>
      <w:r w:rsidR="0013791A">
        <w:rPr>
          <w:rFonts w:ascii="Palatino Linotype" w:hAnsi="Palatino Linotype"/>
        </w:rPr>
        <w:t>y</w:t>
      </w:r>
      <w:r w:rsidRPr="00081529">
        <w:rPr>
          <w:rFonts w:ascii="Palatino Linotype" w:hAnsi="Palatino Linotype"/>
        </w:rPr>
        <w:t xml:space="preserve"> počínají běžet dnem následujícím po podpisu protokolu o předání a převzetí díla objednatelem a zhotovitelem. </w:t>
      </w:r>
    </w:p>
    <w:p w:rsidR="00307659" w:rsidRPr="00081529" w:rsidRDefault="00CF081E" w:rsidP="0038759E">
      <w:pPr>
        <w:pStyle w:val="Odstavecseseznamem"/>
        <w:numPr>
          <w:ilvl w:val="1"/>
          <w:numId w:val="16"/>
        </w:numPr>
        <w:ind w:left="567" w:hanging="709"/>
        <w:jc w:val="both"/>
        <w:rPr>
          <w:rFonts w:ascii="Palatino Linotype" w:hAnsi="Palatino Linotype"/>
          <w:b/>
        </w:rPr>
      </w:pPr>
      <w:r w:rsidRPr="00081529">
        <w:rPr>
          <w:rFonts w:ascii="Palatino Linotype" w:hAnsi="Palatino Linotype"/>
        </w:rPr>
        <w:t>Záruční doby neběží po dobu, po kterou objednatel nemohl stavbu nebo její součást užívat z důvodu výskytu vad, za které odpovídá zhotovitel, a to až do doby jejich řádného odstranění a podpisu nového protokolu o předání a převzetí díla.</w:t>
      </w:r>
    </w:p>
    <w:p w:rsidR="00307659" w:rsidRPr="00081529" w:rsidRDefault="00CF081E" w:rsidP="0038759E">
      <w:pPr>
        <w:pStyle w:val="Odstavecseseznamem"/>
        <w:numPr>
          <w:ilvl w:val="1"/>
          <w:numId w:val="16"/>
        </w:numPr>
        <w:ind w:left="567" w:hanging="709"/>
        <w:jc w:val="both"/>
        <w:rPr>
          <w:rFonts w:ascii="Palatino Linotype" w:hAnsi="Palatino Linotype"/>
          <w:b/>
        </w:rPr>
      </w:pPr>
      <w:r w:rsidRPr="00081529">
        <w:rPr>
          <w:rFonts w:ascii="Palatino Linotype" w:hAnsi="Palatino Linotype"/>
        </w:rPr>
        <w:t>Pro ty součásti stavby, které byly v důsledku oprávněné reklamace objednatele zhotovitelem opraveny, a to tak, že byly nahrazeny novými součástmi, běží záruční doba opětovně od počátku, a to ode dne dokončení a protokolárního předání příslušného předmětu reklamační opravy objednateli.</w:t>
      </w:r>
    </w:p>
    <w:p w:rsidR="00307659" w:rsidRPr="00081529" w:rsidRDefault="00CF081E" w:rsidP="0038759E">
      <w:pPr>
        <w:pStyle w:val="Odstavecseseznamem"/>
        <w:numPr>
          <w:ilvl w:val="0"/>
          <w:numId w:val="16"/>
        </w:numPr>
        <w:spacing w:before="60"/>
        <w:ind w:left="567" w:hanging="567"/>
        <w:jc w:val="both"/>
        <w:rPr>
          <w:rFonts w:ascii="Palatino Linotype" w:hAnsi="Palatino Linotype"/>
          <w:b/>
        </w:rPr>
      </w:pPr>
      <w:r w:rsidRPr="00081529">
        <w:rPr>
          <w:rFonts w:ascii="Palatino Linotype" w:hAnsi="Palatino Linotype"/>
          <w:b/>
        </w:rPr>
        <w:t>Způsob uplatnění reklamace</w:t>
      </w:r>
      <w:r w:rsidR="00307659" w:rsidRPr="00081529">
        <w:rPr>
          <w:rFonts w:ascii="Palatino Linotype" w:hAnsi="Palatino Linotype"/>
          <w:b/>
        </w:rPr>
        <w:t>:</w:t>
      </w:r>
    </w:p>
    <w:p w:rsidR="00307659" w:rsidRPr="00081529" w:rsidRDefault="00CF081E" w:rsidP="0038759E">
      <w:pPr>
        <w:pStyle w:val="Odstavecseseznamem"/>
        <w:numPr>
          <w:ilvl w:val="1"/>
          <w:numId w:val="16"/>
        </w:numPr>
        <w:ind w:left="567" w:hanging="709"/>
        <w:jc w:val="both"/>
        <w:rPr>
          <w:rFonts w:ascii="Palatino Linotype" w:hAnsi="Palatino Linotype"/>
          <w:b/>
        </w:rPr>
      </w:pPr>
      <w:r w:rsidRPr="00081529">
        <w:rPr>
          <w:rFonts w:ascii="Palatino Linotype" w:hAnsi="Palatino Linotype"/>
        </w:rPr>
        <w:t xml:space="preserve">Objednatel či jím zmocněná osoba, jsou povinni vady reklamovat u zhotovitele bez zbytečného odkladu po jejich zjištění. Oznámení (reklamaci) odešle na adresu zhotovitele uvedenou v čl. I. </w:t>
      </w:r>
      <w:r w:rsidR="00307659" w:rsidRPr="00081529">
        <w:rPr>
          <w:rFonts w:ascii="Palatino Linotype" w:hAnsi="Palatino Linotype"/>
        </w:rPr>
        <w:t>této smlouvy,</w:t>
      </w:r>
      <w:r w:rsidRPr="00081529">
        <w:rPr>
          <w:rFonts w:ascii="Palatino Linotype" w:hAnsi="Palatino Linotype"/>
        </w:rPr>
        <w:t xml:space="preserve"> resp. na adresu sídla zhotovitele uvedenou aktuálně ve veřejně dostupné evidenci, do které je zhotovitel na základě obecně závazného právního předpisu zapsán nebo na jinou známou adresu. Reklamaci je možné provést též prostřednictvím e-mailové adresy zhotovitele určené zhotovitelem pro oficiální příjem elektronické pošty, tj. na adresu:</w:t>
      </w:r>
      <w:r w:rsidR="00AD2028">
        <w:rPr>
          <w:rFonts w:ascii="Palatino Linotype" w:hAnsi="Palatino Linotype"/>
        </w:rPr>
        <w:t xml:space="preserve"> obchod@msilnice.cz</w:t>
      </w:r>
      <w:r w:rsidR="0013791A">
        <w:rPr>
          <w:rFonts w:ascii="Palatino Linotype" w:hAnsi="Palatino Linotype"/>
        </w:rPr>
        <w:t>.</w:t>
      </w:r>
      <w:r w:rsidR="00092611">
        <w:rPr>
          <w:rFonts w:ascii="Palatino Linotype" w:hAnsi="Palatino Linotype"/>
        </w:rPr>
        <w:t xml:space="preserve"> </w:t>
      </w:r>
      <w:r w:rsidRPr="00081529">
        <w:rPr>
          <w:rFonts w:ascii="Palatino Linotype" w:hAnsi="Palatino Linotype"/>
        </w:rPr>
        <w:t xml:space="preserve">V případě reklamace havarijních vad díla postačuje pouhé ústní oznámení objednatele o výskytu takovéto vady zhotoviteli, a to na tel. čísle zhotovitele: +420 </w:t>
      </w:r>
      <w:r w:rsidR="00AD2028">
        <w:rPr>
          <w:rFonts w:ascii="Arial" w:hAnsi="Arial" w:cs="Arial"/>
          <w:sz w:val="18"/>
        </w:rPr>
        <w:t>495 842 111</w:t>
      </w:r>
      <w:r w:rsidRPr="0013791A">
        <w:rPr>
          <w:rFonts w:ascii="Palatino Linotype" w:hAnsi="Palatino Linotype"/>
        </w:rPr>
        <w:t>.</w:t>
      </w:r>
      <w:r w:rsidRPr="00081529">
        <w:rPr>
          <w:rFonts w:ascii="Palatino Linotype" w:hAnsi="Palatino Linotype"/>
        </w:rPr>
        <w:t xml:space="preserve"> Zhotovitel je povinen pro účely reklamace vad díla objednateli, příp. provozovateli, po celou dobu trvání záruční doby sdělovat a aktualizovat příslušnou e-mailovou adresu a zajistit nepřetržité a funkční telefonické spojení. V reklamaci je objednatel povinen popsat vady díla nebo alespoň uvést</w:t>
      </w:r>
      <w:r w:rsidR="00092611">
        <w:rPr>
          <w:rFonts w:ascii="Palatino Linotype" w:hAnsi="Palatino Linotype"/>
        </w:rPr>
        <w:t>,</w:t>
      </w:r>
      <w:r w:rsidRPr="00081529">
        <w:rPr>
          <w:rFonts w:ascii="Palatino Linotype" w:hAnsi="Palatino Linotype"/>
        </w:rPr>
        <w:t xml:space="preserve"> jak se tyto vady projevují. Objednatel v reklamaci uvede také, jakým způsobem požaduje sjednat nápravu. V případě, že tak objednatel neučiní, aplikují se smluvní ujednání dle </w:t>
      </w:r>
      <w:r w:rsidR="007450BB" w:rsidRPr="00081529">
        <w:rPr>
          <w:rFonts w:ascii="Palatino Linotype" w:hAnsi="Palatino Linotype"/>
        </w:rPr>
        <w:t xml:space="preserve">čl. X </w:t>
      </w:r>
      <w:r w:rsidRPr="00081529">
        <w:rPr>
          <w:rFonts w:ascii="Palatino Linotype" w:hAnsi="Palatino Linotype"/>
        </w:rPr>
        <w:t xml:space="preserve">odst. </w:t>
      </w:r>
      <w:r w:rsidR="007450BB" w:rsidRPr="00081529">
        <w:rPr>
          <w:rFonts w:ascii="Palatino Linotype" w:hAnsi="Palatino Linotype"/>
        </w:rPr>
        <w:t>10</w:t>
      </w:r>
      <w:r w:rsidR="00307659" w:rsidRPr="00081529">
        <w:rPr>
          <w:rFonts w:ascii="Palatino Linotype" w:hAnsi="Palatino Linotype"/>
        </w:rPr>
        <w:t>.</w:t>
      </w:r>
      <w:r w:rsidRPr="00081529">
        <w:rPr>
          <w:rFonts w:ascii="Palatino Linotype" w:hAnsi="Palatino Linotype"/>
        </w:rPr>
        <w:t xml:space="preserve">2.5. </w:t>
      </w:r>
      <w:r w:rsidR="007450BB" w:rsidRPr="00081529">
        <w:rPr>
          <w:rFonts w:ascii="Palatino Linotype" w:hAnsi="Palatino Linotype"/>
        </w:rPr>
        <w:t>této smlouvy</w:t>
      </w:r>
      <w:r w:rsidRPr="00081529">
        <w:rPr>
          <w:rFonts w:ascii="Palatino Linotype" w:hAnsi="Palatino Linotype"/>
        </w:rPr>
        <w:t xml:space="preserve"> obdobně.</w:t>
      </w:r>
    </w:p>
    <w:p w:rsidR="00307659" w:rsidRPr="00081529" w:rsidRDefault="00CF081E" w:rsidP="0038759E">
      <w:pPr>
        <w:pStyle w:val="Odstavecseseznamem"/>
        <w:numPr>
          <w:ilvl w:val="1"/>
          <w:numId w:val="16"/>
        </w:numPr>
        <w:ind w:left="567" w:hanging="709"/>
        <w:jc w:val="both"/>
        <w:rPr>
          <w:rFonts w:ascii="Palatino Linotype" w:hAnsi="Palatino Linotype"/>
          <w:b/>
        </w:rPr>
      </w:pPr>
      <w:r w:rsidRPr="00081529">
        <w:rPr>
          <w:rFonts w:ascii="Palatino Linotype" w:hAnsi="Palatino Linotype"/>
        </w:rPr>
        <w:t xml:space="preserve">Objednatel je oprávněn v rámci reklamace díla požadovat: </w:t>
      </w:r>
    </w:p>
    <w:p w:rsidR="00307659" w:rsidRPr="00081529" w:rsidRDefault="00CF081E" w:rsidP="0038759E">
      <w:pPr>
        <w:pStyle w:val="Odstavecseseznamem"/>
        <w:numPr>
          <w:ilvl w:val="2"/>
          <w:numId w:val="16"/>
        </w:numPr>
        <w:ind w:left="567" w:hanging="851"/>
        <w:jc w:val="both"/>
        <w:rPr>
          <w:rFonts w:ascii="Palatino Linotype" w:hAnsi="Palatino Linotype"/>
          <w:b/>
        </w:rPr>
      </w:pPr>
      <w:r w:rsidRPr="00081529">
        <w:rPr>
          <w:rFonts w:ascii="Palatino Linotype" w:hAnsi="Palatino Linotype" w:cs="Calibri"/>
        </w:rPr>
        <w:t>odstranění vady dodáním náhradního plnění (u vad materiálů, zařízení, strojů apod.);</w:t>
      </w:r>
    </w:p>
    <w:p w:rsidR="00307659" w:rsidRPr="00081529" w:rsidRDefault="00CF081E" w:rsidP="0038759E">
      <w:pPr>
        <w:pStyle w:val="Odstavecseseznamem"/>
        <w:numPr>
          <w:ilvl w:val="2"/>
          <w:numId w:val="16"/>
        </w:numPr>
        <w:ind w:left="567" w:hanging="851"/>
        <w:jc w:val="both"/>
        <w:rPr>
          <w:rFonts w:ascii="Palatino Linotype" w:hAnsi="Palatino Linotype"/>
          <w:b/>
        </w:rPr>
      </w:pPr>
      <w:r w:rsidRPr="00081529">
        <w:rPr>
          <w:rFonts w:ascii="Palatino Linotype" w:hAnsi="Palatino Linotype" w:cs="Calibri"/>
        </w:rPr>
        <w:t>odstranění vady opravou, je-li vada odstranitelná;</w:t>
      </w:r>
    </w:p>
    <w:p w:rsidR="00307659" w:rsidRPr="00081529" w:rsidRDefault="00CF081E" w:rsidP="0038759E">
      <w:pPr>
        <w:pStyle w:val="Odstavecseseznamem"/>
        <w:numPr>
          <w:ilvl w:val="2"/>
          <w:numId w:val="16"/>
        </w:numPr>
        <w:ind w:left="567" w:hanging="851"/>
        <w:jc w:val="both"/>
        <w:rPr>
          <w:rFonts w:ascii="Palatino Linotype" w:hAnsi="Palatino Linotype"/>
          <w:b/>
        </w:rPr>
      </w:pPr>
      <w:r w:rsidRPr="00081529">
        <w:rPr>
          <w:rFonts w:ascii="Palatino Linotype" w:hAnsi="Palatino Linotype" w:cs="Calibri"/>
        </w:rPr>
        <w:t xml:space="preserve">poskytnutí přiměřené slevy ze sjednané ceny díla, pokud vada není odstranitelná a má za </w:t>
      </w:r>
      <w:r w:rsidRPr="00081529">
        <w:rPr>
          <w:rFonts w:ascii="Palatino Linotype" w:hAnsi="Palatino Linotype" w:cs="Calibri"/>
        </w:rPr>
        <w:lastRenderedPageBreak/>
        <w:t>následek trvalé omezení užívání stavby k jejímu účelu nebo pokud se jedná o vadu neodstranitelnou, která však nebrání a neomezuje užívání stavby k jejímu účelu;</w:t>
      </w:r>
    </w:p>
    <w:p w:rsidR="00307659" w:rsidRPr="00081529" w:rsidRDefault="00CF081E" w:rsidP="0038759E">
      <w:pPr>
        <w:pStyle w:val="Odstavecseseznamem"/>
        <w:numPr>
          <w:ilvl w:val="1"/>
          <w:numId w:val="16"/>
        </w:numPr>
        <w:ind w:left="567" w:hanging="709"/>
        <w:jc w:val="both"/>
        <w:rPr>
          <w:rFonts w:ascii="Palatino Linotype" w:hAnsi="Palatino Linotype"/>
          <w:b/>
        </w:rPr>
      </w:pPr>
      <w:r w:rsidRPr="00081529">
        <w:rPr>
          <w:rFonts w:ascii="Palatino Linotype" w:hAnsi="Palatino Linotype"/>
        </w:rPr>
        <w:t>Způsob vyřízení reklamace je objednateli dán na výběr s tím, že uvedené způsoby je možné vzájemně kombinovat.</w:t>
      </w:r>
    </w:p>
    <w:p w:rsidR="00307659" w:rsidRPr="00081529" w:rsidRDefault="00CF081E" w:rsidP="0038759E">
      <w:pPr>
        <w:pStyle w:val="Odstavecseseznamem"/>
        <w:numPr>
          <w:ilvl w:val="1"/>
          <w:numId w:val="16"/>
        </w:numPr>
        <w:ind w:left="567" w:hanging="709"/>
        <w:jc w:val="both"/>
        <w:rPr>
          <w:rFonts w:ascii="Palatino Linotype" w:hAnsi="Palatino Linotype"/>
          <w:b/>
        </w:rPr>
      </w:pPr>
      <w:r w:rsidRPr="00081529">
        <w:rPr>
          <w:rFonts w:ascii="Palatino Linotype" w:hAnsi="Palatino Linotype"/>
        </w:rPr>
        <w:t xml:space="preserve">Za havarijní vadu je objednatel oprávněn označit takovou vadu, která svými následky brání řádnému užívání </w:t>
      </w:r>
      <w:r w:rsidR="0013791A">
        <w:rPr>
          <w:rFonts w:ascii="Palatino Linotype" w:hAnsi="Palatino Linotype"/>
        </w:rPr>
        <w:t>díla (</w:t>
      </w:r>
      <w:r w:rsidRPr="00081529">
        <w:rPr>
          <w:rFonts w:ascii="Palatino Linotype" w:hAnsi="Palatino Linotype"/>
        </w:rPr>
        <w:t>stavby</w:t>
      </w:r>
      <w:r w:rsidR="0013791A">
        <w:rPr>
          <w:rFonts w:ascii="Palatino Linotype" w:hAnsi="Palatino Linotype"/>
        </w:rPr>
        <w:t>)</w:t>
      </w:r>
      <w:r w:rsidRPr="00081529">
        <w:rPr>
          <w:rFonts w:ascii="Palatino Linotype" w:hAnsi="Palatino Linotype"/>
        </w:rPr>
        <w:t xml:space="preserve"> k účelu sjednanému touto smlouvou, nebo dochází-li v důsledku této vady k omezení běžného provozu díla, nebo v důsledku výskytu takovéto vady hrozí objednateli nebo třetím osobám vznik škody. </w:t>
      </w:r>
    </w:p>
    <w:p w:rsidR="007450BB" w:rsidRPr="00081529" w:rsidRDefault="00CF081E" w:rsidP="0038759E">
      <w:pPr>
        <w:pStyle w:val="Odstavecseseznamem"/>
        <w:numPr>
          <w:ilvl w:val="1"/>
          <w:numId w:val="16"/>
        </w:numPr>
        <w:ind w:left="567" w:hanging="709"/>
        <w:jc w:val="both"/>
        <w:rPr>
          <w:rFonts w:ascii="Palatino Linotype" w:hAnsi="Palatino Linotype"/>
          <w:b/>
        </w:rPr>
      </w:pPr>
      <w:r w:rsidRPr="00081529">
        <w:rPr>
          <w:rFonts w:ascii="Palatino Linotype" w:hAnsi="Palatino Linotype"/>
        </w:rPr>
        <w:t xml:space="preserve">Reklamaci lze uplatnit nejpozději do posledního dne záruční doby, přičemž smluvní strany se pro účely této smlouvy dohodly, že i reklamace odeslaná objednatelem prostřednictvím držitele poštovní licence v poslední den záruční doby se považuje za včas uplatněnou. </w:t>
      </w:r>
    </w:p>
    <w:p w:rsidR="007450BB" w:rsidRPr="00081529" w:rsidRDefault="00CF081E" w:rsidP="0038759E">
      <w:pPr>
        <w:pStyle w:val="Odstavecseseznamem"/>
        <w:numPr>
          <w:ilvl w:val="1"/>
          <w:numId w:val="16"/>
        </w:numPr>
        <w:ind w:left="567" w:hanging="709"/>
        <w:jc w:val="both"/>
        <w:rPr>
          <w:rFonts w:ascii="Palatino Linotype" w:hAnsi="Palatino Linotype"/>
          <w:b/>
        </w:rPr>
      </w:pPr>
      <w:r w:rsidRPr="00081529">
        <w:rPr>
          <w:rFonts w:ascii="Palatino Linotype" w:hAnsi="Palatino Linotype"/>
        </w:rPr>
        <w:t>Reklamace se považuje za doručenou zhotoviteli v okamžiku, kdy se právní úkon objednatele obsahující reklamaci dostane do sféry vlivu zhotovitele. V případě úkonů učiněných za využití provozovatele poštovních služeb se má za to, že právní úkon objednatele obsahující reklamaci byl zhotoviteli doručen nejpozději třetí den po jejím odeslání.</w:t>
      </w:r>
    </w:p>
    <w:p w:rsidR="007450BB" w:rsidRPr="00081529" w:rsidRDefault="00CF081E" w:rsidP="0038759E">
      <w:pPr>
        <w:pStyle w:val="Odstavecseseznamem"/>
        <w:numPr>
          <w:ilvl w:val="0"/>
          <w:numId w:val="16"/>
        </w:numPr>
        <w:spacing w:before="60"/>
        <w:ind w:left="567" w:hanging="567"/>
        <w:jc w:val="both"/>
        <w:rPr>
          <w:rFonts w:ascii="Palatino Linotype" w:hAnsi="Palatino Linotype"/>
          <w:b/>
        </w:rPr>
      </w:pPr>
      <w:r w:rsidRPr="00081529">
        <w:rPr>
          <w:rFonts w:ascii="Palatino Linotype" w:hAnsi="Palatino Linotype"/>
          <w:b/>
        </w:rPr>
        <w:t>Podmínky odstranění reklamovaných vad</w:t>
      </w:r>
      <w:r w:rsidR="007450BB" w:rsidRPr="00081529">
        <w:rPr>
          <w:rFonts w:ascii="Palatino Linotype" w:hAnsi="Palatino Linotype"/>
          <w:b/>
        </w:rPr>
        <w:t>:</w:t>
      </w:r>
    </w:p>
    <w:p w:rsidR="007450BB" w:rsidRPr="00081529" w:rsidRDefault="00CF081E" w:rsidP="0038759E">
      <w:pPr>
        <w:pStyle w:val="Odstavecseseznamem"/>
        <w:numPr>
          <w:ilvl w:val="1"/>
          <w:numId w:val="16"/>
        </w:numPr>
        <w:ind w:left="567" w:hanging="709"/>
        <w:jc w:val="both"/>
        <w:rPr>
          <w:rFonts w:ascii="Palatino Linotype" w:hAnsi="Palatino Linotype"/>
          <w:b/>
        </w:rPr>
      </w:pPr>
      <w:r w:rsidRPr="00081529">
        <w:rPr>
          <w:rFonts w:ascii="Palatino Linotype" w:hAnsi="Palatino Linotype"/>
        </w:rPr>
        <w:t xml:space="preserve">Pokud objednatel požaduje v reklamaci odstranění vady, je zhotovitel povinen neprodleně po obdržení reklamace objednatele zahájit práce vedoucí k odstranění reklamované vady. </w:t>
      </w:r>
    </w:p>
    <w:p w:rsidR="007450BB" w:rsidRPr="00081529" w:rsidRDefault="00CF081E" w:rsidP="0038759E">
      <w:pPr>
        <w:pStyle w:val="Odstavecseseznamem"/>
        <w:numPr>
          <w:ilvl w:val="1"/>
          <w:numId w:val="16"/>
        </w:numPr>
        <w:ind w:left="567" w:hanging="709"/>
        <w:jc w:val="both"/>
        <w:rPr>
          <w:rFonts w:ascii="Palatino Linotype" w:hAnsi="Palatino Linotype"/>
          <w:b/>
        </w:rPr>
      </w:pPr>
      <w:r w:rsidRPr="00081529">
        <w:rPr>
          <w:rFonts w:ascii="Palatino Linotype" w:hAnsi="Palatino Linotype"/>
        </w:rPr>
        <w:t xml:space="preserve">Zhotovitel musí vždy písemně sdělit objednateli v jakém termínu vadu(y) odstraní. </w:t>
      </w:r>
    </w:p>
    <w:p w:rsidR="007450BB" w:rsidRPr="00081529" w:rsidRDefault="00CF081E" w:rsidP="0038759E">
      <w:pPr>
        <w:pStyle w:val="Odstavecseseznamem"/>
        <w:numPr>
          <w:ilvl w:val="1"/>
          <w:numId w:val="16"/>
        </w:numPr>
        <w:ind w:left="567" w:hanging="709"/>
        <w:jc w:val="both"/>
        <w:rPr>
          <w:rFonts w:ascii="Palatino Linotype" w:hAnsi="Palatino Linotype"/>
          <w:b/>
        </w:rPr>
      </w:pPr>
      <w:r w:rsidRPr="00081529">
        <w:rPr>
          <w:rFonts w:ascii="Palatino Linotype" w:hAnsi="Palatino Linotype"/>
        </w:rPr>
        <w:t xml:space="preserve">Nezahájí-li zhotovitel práce vedoucí k odstranění reklamované vady ani do </w:t>
      </w:r>
      <w:r w:rsidR="00946212">
        <w:rPr>
          <w:rFonts w:ascii="Palatino Linotype" w:hAnsi="Palatino Linotype"/>
        </w:rPr>
        <w:t xml:space="preserve">7 </w:t>
      </w:r>
      <w:r w:rsidRPr="00081529">
        <w:rPr>
          <w:rFonts w:ascii="Palatino Linotype" w:hAnsi="Palatino Linotype"/>
        </w:rPr>
        <w:t>dnů po obdržení reklamace objednatele, je objednatel oprávněn pověřit odstraněním vady jinou odborně způsobilou právnickou nebo fyzickou osobu. Veškeré takto vzniklé náklady objednatele uhradí zhotovitel do 14 dnů ode dne, kdy obdržel písemnou výzvu objednatele k uhrazení těchto nákladů. Uhrazením nákladů na odstranění vad jinou odborně způsobilou osobou podle tohoto odstavce není dotčeno právo objednatele požadovat po zhotoviteli zaplacení smluvní pokuty dle čl</w:t>
      </w:r>
      <w:r w:rsidRPr="00946212">
        <w:rPr>
          <w:rFonts w:ascii="Palatino Linotype" w:hAnsi="Palatino Linotype"/>
        </w:rPr>
        <w:t>. XV. této</w:t>
      </w:r>
      <w:r w:rsidRPr="00081529">
        <w:rPr>
          <w:rFonts w:ascii="Palatino Linotype" w:hAnsi="Palatino Linotype"/>
        </w:rPr>
        <w:t xml:space="preserve"> smlouvy. </w:t>
      </w:r>
    </w:p>
    <w:p w:rsidR="007450BB" w:rsidRPr="00081529" w:rsidRDefault="00CF081E" w:rsidP="0038759E">
      <w:pPr>
        <w:pStyle w:val="Odstavecseseznamem"/>
        <w:numPr>
          <w:ilvl w:val="1"/>
          <w:numId w:val="16"/>
        </w:numPr>
        <w:ind w:left="567" w:hanging="709"/>
        <w:jc w:val="both"/>
        <w:rPr>
          <w:rFonts w:ascii="Palatino Linotype" w:hAnsi="Palatino Linotype"/>
          <w:b/>
        </w:rPr>
      </w:pPr>
      <w:r w:rsidRPr="00081529">
        <w:rPr>
          <w:rFonts w:ascii="Palatino Linotype" w:hAnsi="Palatino Linotype"/>
        </w:rPr>
        <w:t xml:space="preserve">Jestliže objednatel v reklamaci výslovně uvede, že se jedná o havarijní vadu, je zhotovitel povinen zahájit práce na odstraňování této havarijní vady nejpozději do </w:t>
      </w:r>
      <w:r w:rsidR="0013791A">
        <w:rPr>
          <w:rFonts w:ascii="Palatino Linotype" w:hAnsi="Palatino Linotype"/>
        </w:rPr>
        <w:t>24</w:t>
      </w:r>
      <w:r w:rsidRPr="00081529">
        <w:rPr>
          <w:rFonts w:ascii="Palatino Linotype" w:hAnsi="Palatino Linotype"/>
        </w:rPr>
        <w:t xml:space="preserve"> hodin po obdržení reklamace (oznámení), nebude-li v konkrétním případě dohodou smluvních stran sjednáno jinak. Tato případná jiná dohoda smluvních stran musí být uzavřena písemně.</w:t>
      </w:r>
    </w:p>
    <w:p w:rsidR="007450BB" w:rsidRPr="00946212" w:rsidRDefault="00CF081E" w:rsidP="0038759E">
      <w:pPr>
        <w:pStyle w:val="Odstavecseseznamem"/>
        <w:numPr>
          <w:ilvl w:val="1"/>
          <w:numId w:val="16"/>
        </w:numPr>
        <w:ind w:left="567" w:hanging="709"/>
        <w:jc w:val="both"/>
        <w:rPr>
          <w:rFonts w:ascii="Palatino Linotype" w:hAnsi="Palatino Linotype"/>
          <w:b/>
        </w:rPr>
      </w:pPr>
      <w:r w:rsidRPr="00081529">
        <w:rPr>
          <w:rFonts w:ascii="Palatino Linotype" w:hAnsi="Palatino Linotype"/>
        </w:rPr>
        <w:t>Nezahájí-li zhotovitel práce vedoucí k odstranění reklamované havarijní vady ve sjednaném termínu po obdržení reklamace (oznámení) objednatele, je objednatel oprávněn pověřit odstraněním havarijní vady jinou odborně způsobilou právnickou nebo fyzickou osobu. Veškeré takto vzniklé náklady objednatele uhradí zhotovitel do 14 dnů ode dne, kdy obdržel písemnou výzvu objednatele k uhrazení těchto nákladů. Uhrazením nákladů na odstranění vad jinou odborně způsobilou osobou podle tohoto odstavce není dotčeno právo objednatele požadovat po zhotoviteli zaplacení smluvní pokuty dle čl</w:t>
      </w:r>
      <w:r w:rsidRPr="00946212">
        <w:rPr>
          <w:rFonts w:ascii="Palatino Linotype" w:hAnsi="Palatino Linotype"/>
        </w:rPr>
        <w:t>. XV. této smlouvy.</w:t>
      </w:r>
    </w:p>
    <w:p w:rsidR="007450BB" w:rsidRPr="00946212" w:rsidRDefault="00CF081E" w:rsidP="0038759E">
      <w:pPr>
        <w:pStyle w:val="Odstavecseseznamem"/>
        <w:numPr>
          <w:ilvl w:val="1"/>
          <w:numId w:val="16"/>
        </w:numPr>
        <w:ind w:left="567" w:hanging="709"/>
        <w:jc w:val="both"/>
        <w:rPr>
          <w:rFonts w:ascii="Palatino Linotype" w:hAnsi="Palatino Linotype"/>
          <w:b/>
        </w:rPr>
      </w:pPr>
      <w:r w:rsidRPr="00946212">
        <w:rPr>
          <w:rFonts w:ascii="Palatino Linotype" w:hAnsi="Palatino Linotype"/>
        </w:rPr>
        <w:t xml:space="preserve">Prokáže-li se, že objednatel reklamoval neoprávněně, tzn., že na jím reklamovanou vadu se nevztahuje záruka zhotovitele za jakost díla, např. že vadu způsobil nevhodným užíváním stavby objednatel apod., je objednatel povinen uhradit zhotoviteli účelně vynaložené náklady v souvislosti s odstraněním vady, tj. tyto vady nebudou odstraněny bezplatně, nebude-li mezi smluvními stranami ujednáno něco jiného. </w:t>
      </w:r>
    </w:p>
    <w:p w:rsidR="007450BB" w:rsidRPr="00946212" w:rsidRDefault="00CF081E" w:rsidP="0038759E">
      <w:pPr>
        <w:pStyle w:val="Odstavecseseznamem"/>
        <w:numPr>
          <w:ilvl w:val="1"/>
          <w:numId w:val="16"/>
        </w:numPr>
        <w:ind w:left="567" w:hanging="709"/>
        <w:jc w:val="both"/>
        <w:rPr>
          <w:rFonts w:ascii="Palatino Linotype" w:hAnsi="Palatino Linotype"/>
          <w:b/>
        </w:rPr>
      </w:pPr>
      <w:r w:rsidRPr="00946212">
        <w:rPr>
          <w:rFonts w:ascii="Palatino Linotype" w:hAnsi="Palatino Linotype"/>
        </w:rPr>
        <w:t xml:space="preserve">Objednatel je povinen umožnit pracovníkům zhotovitele přístup do míst, do kterých je nutný a nezbytný přístup k odstranění vady. Pokud tak neučiní, není zhotovitel v prodlení s termínem zahájení prací na odstranění vady ani s termínem pro odstranění vady. </w:t>
      </w:r>
    </w:p>
    <w:p w:rsidR="007450BB" w:rsidRPr="00946212" w:rsidRDefault="00CF081E" w:rsidP="0038759E">
      <w:pPr>
        <w:pStyle w:val="Odstavecseseznamem"/>
        <w:numPr>
          <w:ilvl w:val="1"/>
          <w:numId w:val="16"/>
        </w:numPr>
        <w:ind w:left="567" w:hanging="709"/>
        <w:jc w:val="both"/>
        <w:rPr>
          <w:rFonts w:ascii="Palatino Linotype" w:hAnsi="Palatino Linotype"/>
          <w:b/>
        </w:rPr>
      </w:pPr>
      <w:r w:rsidRPr="00946212">
        <w:rPr>
          <w:rFonts w:ascii="Palatino Linotype" w:hAnsi="Palatino Linotype"/>
        </w:rPr>
        <w:t>Objednatel je oprávněn převést své právo reklamace vad díla u zhotovitele na třetí osobu.</w:t>
      </w:r>
    </w:p>
    <w:p w:rsidR="007450BB" w:rsidRPr="00946212" w:rsidRDefault="00CF081E" w:rsidP="0038759E">
      <w:pPr>
        <w:pStyle w:val="Odstavecseseznamem"/>
        <w:numPr>
          <w:ilvl w:val="0"/>
          <w:numId w:val="16"/>
        </w:numPr>
        <w:spacing w:before="60"/>
        <w:ind w:left="567" w:hanging="567"/>
        <w:jc w:val="both"/>
        <w:rPr>
          <w:rFonts w:ascii="Palatino Linotype" w:hAnsi="Palatino Linotype"/>
          <w:b/>
        </w:rPr>
      </w:pPr>
      <w:r w:rsidRPr="00946212">
        <w:rPr>
          <w:rFonts w:ascii="Palatino Linotype" w:hAnsi="Palatino Linotype"/>
          <w:b/>
        </w:rPr>
        <w:t>Lhůty pro odstranění reklamovaných vad</w:t>
      </w:r>
      <w:r w:rsidR="007450BB" w:rsidRPr="00946212">
        <w:rPr>
          <w:rFonts w:ascii="Palatino Linotype" w:hAnsi="Palatino Linotype"/>
          <w:b/>
        </w:rPr>
        <w:t>:</w:t>
      </w:r>
    </w:p>
    <w:p w:rsidR="007450BB" w:rsidRPr="00946212" w:rsidRDefault="00CF081E" w:rsidP="0038759E">
      <w:pPr>
        <w:pStyle w:val="Odstavecseseznamem"/>
        <w:numPr>
          <w:ilvl w:val="1"/>
          <w:numId w:val="16"/>
        </w:numPr>
        <w:ind w:left="567" w:hanging="709"/>
        <w:jc w:val="both"/>
        <w:rPr>
          <w:rFonts w:ascii="Palatino Linotype" w:hAnsi="Palatino Linotype"/>
          <w:b/>
        </w:rPr>
      </w:pPr>
      <w:r w:rsidRPr="00946212">
        <w:rPr>
          <w:rFonts w:ascii="Palatino Linotype" w:hAnsi="Palatino Linotype"/>
        </w:rPr>
        <w:t xml:space="preserve">Lhůtu pro odstranění reklamovaných vad sjednají obě smluvní strany podle povahy a rozsahu reklamované vady. Nedojde-li mezi oběma stranami k dohodě o termínu odstranění </w:t>
      </w:r>
      <w:r w:rsidRPr="00946212">
        <w:rPr>
          <w:rFonts w:ascii="Palatino Linotype" w:hAnsi="Palatino Linotype"/>
        </w:rPr>
        <w:lastRenderedPageBreak/>
        <w:t xml:space="preserve">reklamované vady, platí, že reklamovaná vada musí být odstraněna nejpozději do </w:t>
      </w:r>
      <w:r w:rsidR="00946212" w:rsidRPr="00946212">
        <w:rPr>
          <w:rFonts w:ascii="Palatino Linotype" w:hAnsi="Palatino Linotype"/>
        </w:rPr>
        <w:t>7</w:t>
      </w:r>
      <w:r w:rsidRPr="00946212">
        <w:rPr>
          <w:rFonts w:ascii="Palatino Linotype" w:hAnsi="Palatino Linotype"/>
        </w:rPr>
        <w:t xml:space="preserve"> dnů ode dne uplatnění reklamace objednatelem. </w:t>
      </w:r>
    </w:p>
    <w:p w:rsidR="007450BB" w:rsidRPr="00946212" w:rsidRDefault="00CF081E" w:rsidP="0038759E">
      <w:pPr>
        <w:pStyle w:val="Odstavecseseznamem"/>
        <w:numPr>
          <w:ilvl w:val="1"/>
          <w:numId w:val="16"/>
        </w:numPr>
        <w:ind w:left="567" w:hanging="709"/>
        <w:jc w:val="both"/>
        <w:rPr>
          <w:rFonts w:ascii="Palatino Linotype" w:hAnsi="Palatino Linotype"/>
          <w:b/>
        </w:rPr>
      </w:pPr>
      <w:r w:rsidRPr="00946212">
        <w:rPr>
          <w:rFonts w:ascii="Palatino Linotype" w:hAnsi="Palatino Linotype"/>
        </w:rPr>
        <w:t xml:space="preserve">Lhůtu pro odstranění reklamovaných vad označených objednatelem jako havarijní sjednají obě smluvní strany podle povahy a rozsahu reklamované vady. Nedojde-li mezi oběma smluvními stranami k dohodě o termínu odstranění reklamované havarijní vady, platí, že havarijní vada musí být odstraněna nejpozději do 24 hodin od okamžiku uplatnění reklamace (oznámení) objednatelem. </w:t>
      </w:r>
    </w:p>
    <w:p w:rsidR="007450BB" w:rsidRPr="00081529" w:rsidRDefault="00CF081E" w:rsidP="0038759E">
      <w:pPr>
        <w:pStyle w:val="Odstavecseseznamem"/>
        <w:numPr>
          <w:ilvl w:val="1"/>
          <w:numId w:val="16"/>
        </w:numPr>
        <w:ind w:left="567" w:hanging="709"/>
        <w:jc w:val="both"/>
        <w:rPr>
          <w:rFonts w:ascii="Palatino Linotype" w:hAnsi="Palatino Linotype"/>
          <w:b/>
        </w:rPr>
      </w:pPr>
      <w:r w:rsidRPr="00946212">
        <w:rPr>
          <w:rFonts w:ascii="Palatino Linotype" w:hAnsi="Palatino Linotype"/>
        </w:rPr>
        <w:t>Nedokončí-li zhotovitel práce vedoucí k odstranění reklamované vady ve sjednaném termínu, je objednatel oprávněn pověřit odstraněním reklamované vady jinou odborně způsobilou právnickou nebo fyzickou osobu. Veškeré takto vzniklé náklady objednatele 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 dle čl. XV</w:t>
      </w:r>
      <w:r w:rsidR="00946212">
        <w:rPr>
          <w:rFonts w:ascii="Palatino Linotype" w:hAnsi="Palatino Linotype"/>
        </w:rPr>
        <w:t>.</w:t>
      </w:r>
      <w:r w:rsidRPr="00081529">
        <w:rPr>
          <w:rFonts w:ascii="Palatino Linotype" w:hAnsi="Palatino Linotype"/>
        </w:rPr>
        <w:t xml:space="preserve"> této smlouvy. </w:t>
      </w:r>
    </w:p>
    <w:p w:rsidR="007450BB" w:rsidRPr="00081529" w:rsidRDefault="00CF081E" w:rsidP="0038759E">
      <w:pPr>
        <w:pStyle w:val="Odstavecseseznamem"/>
        <w:numPr>
          <w:ilvl w:val="1"/>
          <w:numId w:val="16"/>
        </w:numPr>
        <w:ind w:left="567" w:hanging="709"/>
        <w:jc w:val="both"/>
        <w:rPr>
          <w:rFonts w:ascii="Palatino Linotype" w:hAnsi="Palatino Linotype"/>
          <w:b/>
        </w:rPr>
      </w:pPr>
      <w:r w:rsidRPr="00081529">
        <w:rPr>
          <w:rFonts w:ascii="Palatino Linotype" w:hAnsi="Palatino Linotype"/>
        </w:rPr>
        <w:t>O odstranění reklamované vady sepíše zhotovitel protokol, ve kterém objednatel potvrdí převzetí dokončených prací na odstranění vady nebo uvede důvody, pro které odmítá opravu vad převzít.</w:t>
      </w:r>
    </w:p>
    <w:p w:rsidR="007450BB" w:rsidRPr="00081529" w:rsidRDefault="00CF081E" w:rsidP="0038759E">
      <w:pPr>
        <w:pStyle w:val="Odstavecseseznamem"/>
        <w:numPr>
          <w:ilvl w:val="0"/>
          <w:numId w:val="16"/>
        </w:numPr>
        <w:spacing w:before="60"/>
        <w:ind w:left="567" w:hanging="567"/>
        <w:jc w:val="both"/>
        <w:rPr>
          <w:rFonts w:ascii="Palatino Linotype" w:hAnsi="Palatino Linotype"/>
          <w:b/>
        </w:rPr>
      </w:pPr>
      <w:r w:rsidRPr="00081529">
        <w:rPr>
          <w:rFonts w:ascii="Palatino Linotype" w:hAnsi="Palatino Linotype"/>
          <w:b/>
        </w:rPr>
        <w:t>Poskytnutí slevy</w:t>
      </w:r>
      <w:r w:rsidR="007450BB" w:rsidRPr="00081529">
        <w:rPr>
          <w:rFonts w:ascii="Palatino Linotype" w:hAnsi="Palatino Linotype"/>
          <w:b/>
        </w:rPr>
        <w:t>:</w:t>
      </w:r>
    </w:p>
    <w:p w:rsidR="00CF081E" w:rsidRPr="00FA1CBC" w:rsidRDefault="00CF081E" w:rsidP="0038759E">
      <w:pPr>
        <w:pStyle w:val="Odstavecseseznamem"/>
        <w:numPr>
          <w:ilvl w:val="1"/>
          <w:numId w:val="16"/>
        </w:numPr>
        <w:ind w:left="567" w:hanging="709"/>
        <w:jc w:val="both"/>
        <w:rPr>
          <w:rFonts w:ascii="Palatino Linotype" w:hAnsi="Palatino Linotype"/>
          <w:b/>
        </w:rPr>
      </w:pPr>
      <w:r w:rsidRPr="00081529">
        <w:rPr>
          <w:rFonts w:ascii="Palatino Linotype" w:hAnsi="Palatino Linotype"/>
        </w:rPr>
        <w:t>V případě, že v reklamaci objednatel uplatní požadavek na poskytnutí přiměřené slevy ze sjednané ceny díla, bude tato sleva poskytnuta tak, že zhotovitel poukáže příslušnou částku odpovídající poskytované slevě na účet objednatele uvedený v čl. I. této smlouvy, a to nejpozději do 14 dnů ode dne, kdy zhotovitel obdrží písemné oznámení objednatele o takové reklamaci. Výše slevy ze sjednané ceny za splnění předmětu smlouvy bude určena objednatelem jako částka odpovídající škodě, která vznikne objednateli omezením možnosti užívání stavby k jejímu účelu nebo snížením odhadní ceny nemovitosti zhotovené zhotovitelem jako stavba dle této smlouvy s neodstranitelnou vadou oproti odhadní ceně, kterou by tato nemovitost měla jako bezvadná.</w:t>
      </w:r>
    </w:p>
    <w:p w:rsidR="00674506" w:rsidRPr="008960A6" w:rsidRDefault="00674506" w:rsidP="00674506">
      <w:pPr>
        <w:spacing w:before="240"/>
        <w:ind w:left="567" w:hanging="567"/>
        <w:jc w:val="center"/>
        <w:rPr>
          <w:rFonts w:ascii="Palatino Linotype" w:hAnsi="Palatino Linotype"/>
          <w:b/>
          <w:sz w:val="22"/>
        </w:rPr>
      </w:pPr>
      <w:r w:rsidRPr="008960A6">
        <w:rPr>
          <w:rFonts w:ascii="Palatino Linotype" w:hAnsi="Palatino Linotype"/>
          <w:b/>
          <w:bCs/>
          <w:sz w:val="22"/>
        </w:rPr>
        <w:t xml:space="preserve">Článek </w:t>
      </w:r>
      <w:r w:rsidRPr="008960A6">
        <w:rPr>
          <w:rFonts w:ascii="Palatino Linotype" w:hAnsi="Palatino Linotype"/>
          <w:b/>
          <w:sz w:val="22"/>
        </w:rPr>
        <w:t>X</w:t>
      </w:r>
      <w:r>
        <w:rPr>
          <w:rFonts w:ascii="Palatino Linotype" w:hAnsi="Palatino Linotype"/>
          <w:b/>
          <w:sz w:val="22"/>
        </w:rPr>
        <w:t>III</w:t>
      </w:r>
      <w:r w:rsidRPr="008960A6">
        <w:rPr>
          <w:rFonts w:ascii="Palatino Linotype" w:hAnsi="Palatino Linotype"/>
          <w:b/>
          <w:sz w:val="22"/>
        </w:rPr>
        <w:t>.</w:t>
      </w:r>
    </w:p>
    <w:p w:rsidR="00674506" w:rsidRPr="008960A6" w:rsidRDefault="00674506" w:rsidP="00674506">
      <w:pPr>
        <w:spacing w:after="120"/>
        <w:ind w:left="567" w:hanging="567"/>
        <w:jc w:val="center"/>
        <w:rPr>
          <w:rFonts w:ascii="Palatino Linotype" w:hAnsi="Palatino Linotype"/>
          <w:b/>
          <w:sz w:val="22"/>
        </w:rPr>
      </w:pPr>
      <w:r>
        <w:rPr>
          <w:rFonts w:ascii="Palatino Linotype" w:hAnsi="Palatino Linotype"/>
          <w:b/>
          <w:sz w:val="22"/>
        </w:rPr>
        <w:t>P</w:t>
      </w:r>
      <w:r w:rsidRPr="008960A6">
        <w:rPr>
          <w:rFonts w:ascii="Palatino Linotype" w:hAnsi="Palatino Linotype"/>
          <w:b/>
          <w:sz w:val="22"/>
        </w:rPr>
        <w:t>ojištění</w:t>
      </w:r>
      <w:r>
        <w:rPr>
          <w:rFonts w:ascii="Palatino Linotype" w:hAnsi="Palatino Linotype"/>
          <w:b/>
          <w:sz w:val="22"/>
        </w:rPr>
        <w:t xml:space="preserve"> zhotovitele</w:t>
      </w:r>
    </w:p>
    <w:p w:rsidR="00674506" w:rsidRPr="006968D0" w:rsidRDefault="00674506" w:rsidP="00CF2D6A">
      <w:pPr>
        <w:pStyle w:val="Odstavecseseznamem"/>
        <w:numPr>
          <w:ilvl w:val="0"/>
          <w:numId w:val="28"/>
        </w:numPr>
        <w:spacing w:before="60"/>
        <w:ind w:left="567" w:hanging="567"/>
        <w:jc w:val="both"/>
        <w:rPr>
          <w:rFonts w:ascii="Palatino Linotype" w:hAnsi="Palatino Linotype"/>
          <w:b/>
        </w:rPr>
      </w:pPr>
      <w:r w:rsidRPr="006968D0">
        <w:rPr>
          <w:rFonts w:ascii="Palatino Linotype" w:hAnsi="Palatino Linotype"/>
        </w:rPr>
        <w:t xml:space="preserve">Zhotovitel je povinen mít na dobu ode dne </w:t>
      </w:r>
      <w:r>
        <w:rPr>
          <w:rFonts w:ascii="Palatino Linotype" w:hAnsi="Palatino Linotype"/>
        </w:rPr>
        <w:t>podpisu této smlouvy</w:t>
      </w:r>
      <w:r w:rsidRPr="006968D0">
        <w:rPr>
          <w:rFonts w:ascii="Palatino Linotype" w:hAnsi="Palatino Linotype"/>
        </w:rPr>
        <w:t xml:space="preserve"> až do předání </w:t>
      </w:r>
      <w:r>
        <w:rPr>
          <w:rFonts w:ascii="Palatino Linotype" w:hAnsi="Palatino Linotype"/>
        </w:rPr>
        <w:t xml:space="preserve">a převzetí řádně </w:t>
      </w:r>
      <w:r w:rsidRPr="006968D0">
        <w:rPr>
          <w:rFonts w:ascii="Palatino Linotype" w:hAnsi="Palatino Linotype"/>
        </w:rPr>
        <w:t>dokončeného díla bez jakýchkoliv vad a nedodělků</w:t>
      </w:r>
      <w:r>
        <w:rPr>
          <w:rFonts w:ascii="Palatino Linotype" w:hAnsi="Palatino Linotype"/>
        </w:rPr>
        <w:t xml:space="preserve"> (včetně vyklizení staveniště)</w:t>
      </w:r>
      <w:r w:rsidRPr="006968D0">
        <w:rPr>
          <w:rFonts w:ascii="Palatino Linotype" w:hAnsi="Palatino Linotype"/>
        </w:rPr>
        <w:t xml:space="preserve"> uzavřenu pojistnou smlouvu na pojištění odpovědnosti za škodu způsobenou třetím osobám při realizaci předmětné </w:t>
      </w:r>
      <w:r>
        <w:rPr>
          <w:rFonts w:ascii="Palatino Linotype" w:hAnsi="Palatino Linotype"/>
        </w:rPr>
        <w:t xml:space="preserve">předmětu této smlouvy, tj. předmětu příslušné </w:t>
      </w:r>
      <w:r w:rsidRPr="006968D0">
        <w:rPr>
          <w:rFonts w:ascii="Palatino Linotype" w:hAnsi="Palatino Linotype"/>
        </w:rPr>
        <w:t>veřejné zakázky</w:t>
      </w:r>
      <w:r>
        <w:rPr>
          <w:rFonts w:ascii="Palatino Linotype" w:hAnsi="Palatino Linotype"/>
        </w:rPr>
        <w:t>,</w:t>
      </w:r>
      <w:r w:rsidRPr="006968D0">
        <w:rPr>
          <w:rFonts w:ascii="Palatino Linotype" w:hAnsi="Palatino Linotype"/>
        </w:rPr>
        <w:t xml:space="preserve"> s limitem pojistného plnění alespoň ve výši </w:t>
      </w:r>
      <w:r w:rsidR="00B77478" w:rsidRPr="00B77478">
        <w:rPr>
          <w:rFonts w:ascii="Palatino Linotype" w:hAnsi="Palatino Linotype"/>
          <w:b/>
        </w:rPr>
        <w:t>10.000.000</w:t>
      </w:r>
      <w:r w:rsidR="003A2207" w:rsidRPr="00B77478">
        <w:rPr>
          <w:rFonts w:ascii="Palatino Linotype" w:hAnsi="Palatino Linotype"/>
          <w:b/>
        </w:rPr>
        <w:t>,- Kč</w:t>
      </w:r>
      <w:r w:rsidR="00B77478" w:rsidRPr="00B77478">
        <w:rPr>
          <w:rFonts w:ascii="Palatino Linotype" w:hAnsi="Palatino Linotype"/>
          <w:b/>
        </w:rPr>
        <w:t xml:space="preserve"> (slovy: </w:t>
      </w:r>
      <w:proofErr w:type="spellStart"/>
      <w:r w:rsidR="00B77478" w:rsidRPr="00B77478">
        <w:rPr>
          <w:rFonts w:ascii="Palatino Linotype" w:hAnsi="Palatino Linotype"/>
          <w:b/>
        </w:rPr>
        <w:t>desetmilionů</w:t>
      </w:r>
      <w:proofErr w:type="spellEnd"/>
      <w:r w:rsidR="00B77478" w:rsidRPr="00B77478">
        <w:rPr>
          <w:rFonts w:ascii="Palatino Linotype" w:hAnsi="Palatino Linotype"/>
          <w:b/>
        </w:rPr>
        <w:t xml:space="preserve"> korun českých)</w:t>
      </w:r>
      <w:r w:rsidRPr="006968D0">
        <w:rPr>
          <w:rFonts w:ascii="Palatino Linotype" w:hAnsi="Palatino Linotype"/>
        </w:rPr>
        <w:t xml:space="preserve">. </w:t>
      </w:r>
    </w:p>
    <w:p w:rsidR="00674506" w:rsidRPr="00FA1CBC" w:rsidRDefault="00674506" w:rsidP="00CF2D6A">
      <w:pPr>
        <w:pStyle w:val="Odstavecseseznamem"/>
        <w:numPr>
          <w:ilvl w:val="0"/>
          <w:numId w:val="28"/>
        </w:numPr>
        <w:spacing w:before="60"/>
        <w:ind w:left="567" w:hanging="567"/>
        <w:jc w:val="both"/>
        <w:rPr>
          <w:rFonts w:ascii="Palatino Linotype" w:hAnsi="Palatino Linotype"/>
          <w:b/>
        </w:rPr>
      </w:pPr>
      <w:r w:rsidRPr="00081529">
        <w:rPr>
          <w:rFonts w:ascii="Palatino Linotype" w:hAnsi="Palatino Linotype"/>
        </w:rPr>
        <w:t xml:space="preserve">Zhotovitel </w:t>
      </w:r>
      <w:r>
        <w:rPr>
          <w:rFonts w:ascii="Palatino Linotype" w:hAnsi="Palatino Linotype"/>
        </w:rPr>
        <w:t xml:space="preserve">tímto </w:t>
      </w:r>
      <w:r w:rsidRPr="00081529">
        <w:rPr>
          <w:rFonts w:ascii="Palatino Linotype" w:hAnsi="Palatino Linotype"/>
        </w:rPr>
        <w:t xml:space="preserve">prohlašuje, že má uzavřenu pojistnou smlouvu č. </w:t>
      </w:r>
      <w:r w:rsidR="00AC2753">
        <w:rPr>
          <w:rFonts w:ascii="Palatino Linotype" w:hAnsi="Palatino Linotype"/>
          <w:b/>
          <w:bCs/>
          <w:iCs/>
          <w:snapToGrid w:val="0"/>
        </w:rPr>
        <w:t>7720640545/8555597124</w:t>
      </w:r>
      <w:r w:rsidRPr="00081529">
        <w:rPr>
          <w:rFonts w:ascii="Palatino Linotype" w:hAnsi="Palatino Linotype"/>
          <w:color w:val="FF0000"/>
        </w:rPr>
        <w:t xml:space="preserve"> </w:t>
      </w:r>
      <w:r w:rsidRPr="00081529">
        <w:rPr>
          <w:rFonts w:ascii="Palatino Linotype" w:hAnsi="Palatino Linotype"/>
        </w:rPr>
        <w:t xml:space="preserve">ze dne </w:t>
      </w:r>
      <w:proofErr w:type="gramStart"/>
      <w:r w:rsidR="00AC2753">
        <w:rPr>
          <w:rFonts w:ascii="Palatino Linotype" w:hAnsi="Palatino Linotype"/>
          <w:b/>
          <w:bCs/>
          <w:iCs/>
          <w:snapToGrid w:val="0"/>
        </w:rPr>
        <w:t>23.12.2011</w:t>
      </w:r>
      <w:proofErr w:type="gramEnd"/>
      <w:r w:rsidRPr="00081529">
        <w:rPr>
          <w:rFonts w:ascii="Palatino Linotype" w:hAnsi="Palatino Linotype"/>
          <w:color w:val="FF0000"/>
        </w:rPr>
        <w:t xml:space="preserve"> </w:t>
      </w:r>
      <w:r w:rsidRPr="00081529">
        <w:rPr>
          <w:rFonts w:ascii="Palatino Linotype" w:hAnsi="Palatino Linotype"/>
        </w:rPr>
        <w:t>u pojišťovny</w:t>
      </w:r>
      <w:r>
        <w:rPr>
          <w:rFonts w:ascii="Palatino Linotype" w:hAnsi="Palatino Linotype"/>
        </w:rPr>
        <w:t xml:space="preserve">: </w:t>
      </w:r>
      <w:r w:rsidR="00AC2753">
        <w:rPr>
          <w:rFonts w:ascii="Palatino Linotype" w:hAnsi="Palatino Linotype"/>
          <w:b/>
          <w:bCs/>
          <w:iCs/>
          <w:snapToGrid w:val="0"/>
        </w:rPr>
        <w:t>Kooperativa pojišťovna, a.s.</w:t>
      </w:r>
      <w:r w:rsidRPr="00092611">
        <w:rPr>
          <w:rFonts w:ascii="Palatino Linotype" w:hAnsi="Palatino Linotype"/>
        </w:rPr>
        <w:t>,</w:t>
      </w:r>
      <w:r w:rsidRPr="00081529">
        <w:rPr>
          <w:rFonts w:ascii="Palatino Linotype" w:hAnsi="Palatino Linotype"/>
          <w:color w:val="FF0000"/>
        </w:rPr>
        <w:t xml:space="preserve"> </w:t>
      </w:r>
      <w:r w:rsidRPr="00081529">
        <w:rPr>
          <w:rFonts w:ascii="Palatino Linotype" w:hAnsi="Palatino Linotype"/>
        </w:rPr>
        <w:t xml:space="preserve">jejímž předmětem je pojištění </w:t>
      </w:r>
      <w:r w:rsidRPr="006968D0">
        <w:rPr>
          <w:rFonts w:ascii="Palatino Linotype" w:hAnsi="Palatino Linotype"/>
        </w:rPr>
        <w:t xml:space="preserve">odpovědnosti za škodu způsobenou třetím osobám při realizaci předmětné </w:t>
      </w:r>
      <w:r>
        <w:rPr>
          <w:rFonts w:ascii="Palatino Linotype" w:hAnsi="Palatino Linotype"/>
        </w:rPr>
        <w:t xml:space="preserve">předmětu této smlouvy, tj. předmětu příslušné </w:t>
      </w:r>
      <w:r w:rsidRPr="006968D0">
        <w:rPr>
          <w:rFonts w:ascii="Palatino Linotype" w:hAnsi="Palatino Linotype"/>
        </w:rPr>
        <w:t>veřejné zakázky</w:t>
      </w:r>
      <w:r>
        <w:rPr>
          <w:rFonts w:ascii="Palatino Linotype" w:hAnsi="Palatino Linotype"/>
        </w:rPr>
        <w:t>,</w:t>
      </w:r>
      <w:r w:rsidRPr="006968D0">
        <w:rPr>
          <w:rFonts w:ascii="Palatino Linotype" w:hAnsi="Palatino Linotype"/>
        </w:rPr>
        <w:t xml:space="preserve"> </w:t>
      </w:r>
      <w:r w:rsidR="00CF2D6A">
        <w:rPr>
          <w:rFonts w:ascii="Palatino Linotype" w:hAnsi="Palatino Linotype"/>
        </w:rPr>
        <w:t>dle podmínek odst. 1</w:t>
      </w:r>
      <w:r w:rsidR="00940268">
        <w:rPr>
          <w:rFonts w:ascii="Palatino Linotype" w:hAnsi="Palatino Linotype"/>
        </w:rPr>
        <w:t>3</w:t>
      </w:r>
      <w:r w:rsidR="00CF2D6A">
        <w:rPr>
          <w:rFonts w:ascii="Palatino Linotype" w:hAnsi="Palatino Linotype"/>
        </w:rPr>
        <w:t>.1 tohoto článku</w:t>
      </w:r>
      <w:r>
        <w:rPr>
          <w:rFonts w:ascii="Palatino Linotype" w:hAnsi="Palatino Linotype"/>
        </w:rPr>
        <w:t>, kdy potvrzení (certifikát) o tomto pojištění</w:t>
      </w:r>
      <w:r w:rsidR="00CF2D6A">
        <w:rPr>
          <w:rFonts w:ascii="Palatino Linotype" w:hAnsi="Palatino Linotype"/>
        </w:rPr>
        <w:t xml:space="preserve"> či kopie příslušné pojistné smlouvy</w:t>
      </w:r>
      <w:r>
        <w:rPr>
          <w:rFonts w:ascii="Palatino Linotype" w:hAnsi="Palatino Linotype"/>
        </w:rPr>
        <w:t xml:space="preserve"> tvoří nedílnou součást této smlouvy jako Příloha č. 6</w:t>
      </w:r>
      <w:r w:rsidRPr="00081529">
        <w:rPr>
          <w:rFonts w:ascii="Palatino Linotype" w:hAnsi="Palatino Linotype"/>
        </w:rPr>
        <w:t>. Objednatel má v opačném případě právo odstoupit od této smlouvy a má právo na úhradu škody tímto vzniklou.</w:t>
      </w:r>
    </w:p>
    <w:p w:rsidR="00FA1CBC" w:rsidRPr="006265FC" w:rsidRDefault="00FA1CBC" w:rsidP="00674506">
      <w:pPr>
        <w:pStyle w:val="Bezmezer"/>
        <w:tabs>
          <w:tab w:val="left" w:pos="284"/>
        </w:tabs>
        <w:spacing w:before="240"/>
        <w:ind w:left="709" w:hanging="709"/>
        <w:jc w:val="center"/>
        <w:rPr>
          <w:rFonts w:ascii="Palatino Linotype" w:hAnsi="Palatino Linotype"/>
          <w:b/>
          <w:bCs/>
          <w:sz w:val="22"/>
          <w:szCs w:val="20"/>
          <w:lang w:val="cs-CZ"/>
        </w:rPr>
      </w:pPr>
      <w:r w:rsidRPr="006265FC">
        <w:rPr>
          <w:rFonts w:ascii="Palatino Linotype" w:hAnsi="Palatino Linotype"/>
          <w:b/>
          <w:bCs/>
          <w:sz w:val="22"/>
          <w:szCs w:val="20"/>
          <w:lang w:val="cs-CZ"/>
        </w:rPr>
        <w:t>Čl</w:t>
      </w:r>
      <w:r w:rsidR="00A027EE">
        <w:rPr>
          <w:rFonts w:ascii="Palatino Linotype" w:hAnsi="Palatino Linotype"/>
          <w:b/>
          <w:bCs/>
          <w:sz w:val="22"/>
          <w:szCs w:val="20"/>
          <w:lang w:val="cs-CZ"/>
        </w:rPr>
        <w:t>ánek</w:t>
      </w:r>
      <w:r w:rsidRPr="006265FC">
        <w:rPr>
          <w:rFonts w:ascii="Palatino Linotype" w:hAnsi="Palatino Linotype"/>
          <w:b/>
          <w:bCs/>
          <w:sz w:val="22"/>
          <w:szCs w:val="20"/>
          <w:lang w:val="cs-CZ"/>
        </w:rPr>
        <w:t xml:space="preserve"> XI</w:t>
      </w:r>
      <w:r w:rsidR="006265FC" w:rsidRPr="006265FC">
        <w:rPr>
          <w:rFonts w:ascii="Palatino Linotype" w:hAnsi="Palatino Linotype"/>
          <w:b/>
          <w:bCs/>
          <w:sz w:val="22"/>
          <w:szCs w:val="20"/>
          <w:lang w:val="cs-CZ"/>
        </w:rPr>
        <w:t>V</w:t>
      </w:r>
      <w:r w:rsidRPr="006265FC">
        <w:rPr>
          <w:rFonts w:ascii="Palatino Linotype" w:hAnsi="Palatino Linotype"/>
          <w:b/>
          <w:bCs/>
          <w:sz w:val="22"/>
          <w:szCs w:val="20"/>
          <w:lang w:val="cs-CZ"/>
        </w:rPr>
        <w:t>.</w:t>
      </w:r>
    </w:p>
    <w:p w:rsidR="00FA1CBC" w:rsidRPr="006265FC" w:rsidRDefault="006265FC" w:rsidP="00674506">
      <w:pPr>
        <w:pStyle w:val="Bezmezer"/>
        <w:tabs>
          <w:tab w:val="left" w:pos="284"/>
        </w:tabs>
        <w:spacing w:after="120"/>
        <w:ind w:left="709" w:hanging="709"/>
        <w:jc w:val="center"/>
        <w:rPr>
          <w:rFonts w:ascii="Palatino Linotype" w:hAnsi="Palatino Linotype"/>
          <w:b/>
          <w:sz w:val="22"/>
          <w:szCs w:val="20"/>
          <w:lang w:val="cs-CZ"/>
        </w:rPr>
      </w:pPr>
      <w:r w:rsidRPr="006265FC">
        <w:rPr>
          <w:rFonts w:ascii="Palatino Linotype" w:hAnsi="Palatino Linotype"/>
          <w:b/>
          <w:sz w:val="22"/>
          <w:szCs w:val="20"/>
          <w:lang w:val="cs-CZ"/>
        </w:rPr>
        <w:t>Pod</w:t>
      </w:r>
      <w:r w:rsidR="00FA1CBC" w:rsidRPr="006265FC">
        <w:rPr>
          <w:rFonts w:ascii="Palatino Linotype" w:hAnsi="Palatino Linotype"/>
          <w:b/>
          <w:sz w:val="22"/>
          <w:szCs w:val="20"/>
          <w:lang w:val="cs-CZ"/>
        </w:rPr>
        <w:t>dodavatelský systém</w:t>
      </w:r>
    </w:p>
    <w:p w:rsidR="00FA1CBC" w:rsidRPr="006265FC" w:rsidRDefault="00FA1CBC" w:rsidP="00FA1CBC">
      <w:pPr>
        <w:pStyle w:val="Odstavecseseznamem"/>
        <w:numPr>
          <w:ilvl w:val="0"/>
          <w:numId w:val="13"/>
        </w:numPr>
        <w:spacing w:before="60"/>
        <w:ind w:left="567" w:hanging="567"/>
        <w:jc w:val="both"/>
        <w:rPr>
          <w:rFonts w:ascii="Palatino Linotype" w:hAnsi="Palatino Linotype"/>
          <w:b/>
        </w:rPr>
      </w:pPr>
      <w:r w:rsidRPr="006265FC">
        <w:rPr>
          <w:rFonts w:ascii="Palatino Linotype" w:hAnsi="Palatino Linotype"/>
        </w:rPr>
        <w:t>Zhotovitel je oprávněn pověřit plněním částí předmětu této Smlouvy třetí osobu, tj. </w:t>
      </w:r>
      <w:r w:rsidR="006265FC" w:rsidRPr="006265FC">
        <w:rPr>
          <w:rFonts w:ascii="Palatino Linotype" w:hAnsi="Palatino Linotype"/>
        </w:rPr>
        <w:t>pod</w:t>
      </w:r>
      <w:r w:rsidRPr="006265FC">
        <w:rPr>
          <w:rFonts w:ascii="Palatino Linotype" w:hAnsi="Palatino Linotype"/>
        </w:rPr>
        <w:t xml:space="preserve">dodavatele. Zhotovitel odpovídá za činnost </w:t>
      </w:r>
      <w:r w:rsidR="006265FC" w:rsidRPr="006265FC">
        <w:rPr>
          <w:rFonts w:ascii="Palatino Linotype" w:hAnsi="Palatino Linotype"/>
        </w:rPr>
        <w:t>pod</w:t>
      </w:r>
      <w:r w:rsidRPr="006265FC">
        <w:rPr>
          <w:rFonts w:ascii="Palatino Linotype" w:hAnsi="Palatino Linotype"/>
        </w:rPr>
        <w:t xml:space="preserve">dodavatele tak, jakoby předmět této Smlouvy plnil sám. Zhotovitel je povinen zabezpečit ve svých </w:t>
      </w:r>
      <w:r w:rsidR="006265FC" w:rsidRPr="006265FC">
        <w:rPr>
          <w:rFonts w:ascii="Palatino Linotype" w:hAnsi="Palatino Linotype"/>
        </w:rPr>
        <w:t>pod</w:t>
      </w:r>
      <w:r w:rsidRPr="006265FC">
        <w:rPr>
          <w:rFonts w:ascii="Palatino Linotype" w:hAnsi="Palatino Linotype"/>
        </w:rPr>
        <w:t xml:space="preserve">dodavatelských smlouvách s </w:t>
      </w:r>
      <w:r w:rsidR="006265FC" w:rsidRPr="006265FC">
        <w:rPr>
          <w:rFonts w:ascii="Palatino Linotype" w:hAnsi="Palatino Linotype"/>
        </w:rPr>
        <w:t>pod</w:t>
      </w:r>
      <w:r w:rsidRPr="006265FC">
        <w:rPr>
          <w:rFonts w:ascii="Palatino Linotype" w:hAnsi="Palatino Linotype"/>
        </w:rPr>
        <w:t xml:space="preserve">dodavateli splnění veškerých povinností </w:t>
      </w:r>
      <w:r w:rsidR="00940268">
        <w:rPr>
          <w:rFonts w:ascii="Palatino Linotype" w:hAnsi="Palatino Linotype"/>
        </w:rPr>
        <w:t>pod</w:t>
      </w:r>
      <w:r w:rsidRPr="006265FC">
        <w:rPr>
          <w:rFonts w:ascii="Palatino Linotype" w:hAnsi="Palatino Linotype"/>
        </w:rPr>
        <w:t xml:space="preserve">dodavatele tak, jak vyplývají zhotoviteli </w:t>
      </w:r>
      <w:r w:rsidRPr="006265FC">
        <w:rPr>
          <w:rFonts w:ascii="Palatino Linotype" w:hAnsi="Palatino Linotype"/>
        </w:rPr>
        <w:lastRenderedPageBreak/>
        <w:t xml:space="preserve">z příslušných právních předpisů a dále z této </w:t>
      </w:r>
      <w:r w:rsidR="006265FC" w:rsidRPr="006265FC">
        <w:rPr>
          <w:rFonts w:ascii="Palatino Linotype" w:hAnsi="Palatino Linotype"/>
        </w:rPr>
        <w:t>s</w:t>
      </w:r>
      <w:r w:rsidRPr="006265FC">
        <w:rPr>
          <w:rFonts w:ascii="Palatino Linotype" w:hAnsi="Palatino Linotype"/>
        </w:rPr>
        <w:t xml:space="preserve">mlouvy, a to přiměřeně k povaze a rozsahu </w:t>
      </w:r>
      <w:r w:rsidR="006265FC" w:rsidRPr="006265FC">
        <w:rPr>
          <w:rFonts w:ascii="Palatino Linotype" w:hAnsi="Palatino Linotype"/>
        </w:rPr>
        <w:t>pod</w:t>
      </w:r>
      <w:r w:rsidRPr="006265FC">
        <w:rPr>
          <w:rFonts w:ascii="Palatino Linotype" w:hAnsi="Palatino Linotype"/>
        </w:rPr>
        <w:t xml:space="preserve">dodávky. Zhotovitel se zavazuje, že </w:t>
      </w:r>
      <w:r w:rsidR="006265FC" w:rsidRPr="006265FC">
        <w:rPr>
          <w:rFonts w:ascii="Palatino Linotype" w:hAnsi="Palatino Linotype"/>
        </w:rPr>
        <w:t>pod</w:t>
      </w:r>
      <w:r w:rsidRPr="006265FC">
        <w:rPr>
          <w:rFonts w:ascii="Palatino Linotype" w:hAnsi="Palatino Linotype"/>
        </w:rPr>
        <w:t xml:space="preserve">dodavatel bude po celou dobu provádění </w:t>
      </w:r>
      <w:r w:rsidR="006265FC" w:rsidRPr="006265FC">
        <w:rPr>
          <w:rFonts w:ascii="Palatino Linotype" w:hAnsi="Palatino Linotype"/>
        </w:rPr>
        <w:t>pod</w:t>
      </w:r>
      <w:r w:rsidRPr="006265FC">
        <w:rPr>
          <w:rFonts w:ascii="Palatino Linotype" w:hAnsi="Palatino Linotype"/>
        </w:rPr>
        <w:t>dodávk</w:t>
      </w:r>
      <w:r w:rsidR="006265FC" w:rsidRPr="006265FC">
        <w:rPr>
          <w:rFonts w:ascii="Palatino Linotype" w:hAnsi="Palatino Linotype"/>
        </w:rPr>
        <w:t>y v rámci plnění předmětu této s</w:t>
      </w:r>
      <w:r w:rsidRPr="006265FC">
        <w:rPr>
          <w:rFonts w:ascii="Palatino Linotype" w:hAnsi="Palatino Linotype"/>
        </w:rPr>
        <w:t xml:space="preserve">mlouvy splňovat požadavky stanovené zákonem. Zhotovitel je dále povinen zabezpečit, že </w:t>
      </w:r>
      <w:r w:rsidR="006265FC" w:rsidRPr="006265FC">
        <w:rPr>
          <w:rFonts w:ascii="Palatino Linotype" w:hAnsi="Palatino Linotype"/>
        </w:rPr>
        <w:t>pod</w:t>
      </w:r>
      <w:r w:rsidRPr="006265FC">
        <w:rPr>
          <w:rFonts w:ascii="Palatino Linotype" w:hAnsi="Palatino Linotype"/>
        </w:rPr>
        <w:t>dodavatel bude seznámen se skutečností, že své činnosti a poskytování příslušných</w:t>
      </w:r>
      <w:r w:rsidR="006265FC" w:rsidRPr="006265FC">
        <w:rPr>
          <w:rFonts w:ascii="Palatino Linotype" w:hAnsi="Palatino Linotype"/>
        </w:rPr>
        <w:t xml:space="preserve"> stavebních prací, či souvisejících dodávek a</w:t>
      </w:r>
      <w:r w:rsidRPr="006265FC">
        <w:rPr>
          <w:rFonts w:ascii="Palatino Linotype" w:hAnsi="Palatino Linotype"/>
        </w:rPr>
        <w:t xml:space="preserve"> služeb musí provádět v souladu se zněním této </w:t>
      </w:r>
      <w:r w:rsidR="006265FC" w:rsidRPr="006265FC">
        <w:rPr>
          <w:rFonts w:ascii="Palatino Linotype" w:hAnsi="Palatino Linotype"/>
        </w:rPr>
        <w:t>s</w:t>
      </w:r>
      <w:r w:rsidRPr="006265FC">
        <w:rPr>
          <w:rFonts w:ascii="Palatino Linotype" w:hAnsi="Palatino Linotype"/>
        </w:rPr>
        <w:t>mlouvy.</w:t>
      </w:r>
    </w:p>
    <w:p w:rsidR="00FA1CBC" w:rsidRPr="006265FC" w:rsidRDefault="00FA1CBC" w:rsidP="00FA1CBC">
      <w:pPr>
        <w:pStyle w:val="Odstavecseseznamem"/>
        <w:numPr>
          <w:ilvl w:val="0"/>
          <w:numId w:val="13"/>
        </w:numPr>
        <w:spacing w:before="60"/>
        <w:ind w:left="567" w:hanging="567"/>
        <w:jc w:val="both"/>
        <w:rPr>
          <w:rFonts w:ascii="Palatino Linotype" w:hAnsi="Palatino Linotype"/>
          <w:b/>
        </w:rPr>
      </w:pPr>
      <w:r w:rsidRPr="006265FC">
        <w:rPr>
          <w:rFonts w:ascii="Palatino Linotype" w:hAnsi="Palatino Linotype"/>
        </w:rPr>
        <w:t>Zhotovitel je oprávněn</w:t>
      </w:r>
      <w:r w:rsidR="006265FC" w:rsidRPr="006265FC">
        <w:rPr>
          <w:rFonts w:ascii="Palatino Linotype" w:hAnsi="Palatino Linotype"/>
        </w:rPr>
        <w:t xml:space="preserve"> v rámci plněním předmětu této s</w:t>
      </w:r>
      <w:r w:rsidRPr="006265FC">
        <w:rPr>
          <w:rFonts w:ascii="Palatino Linotype" w:hAnsi="Palatino Linotype"/>
        </w:rPr>
        <w:t xml:space="preserve">mlouvy a v rámci jeho případného </w:t>
      </w:r>
      <w:r w:rsidR="006265FC" w:rsidRPr="006265FC">
        <w:rPr>
          <w:rFonts w:ascii="Palatino Linotype" w:hAnsi="Palatino Linotype"/>
        </w:rPr>
        <w:t>pod</w:t>
      </w:r>
      <w:r w:rsidRPr="006265FC">
        <w:rPr>
          <w:rFonts w:ascii="Palatino Linotype" w:hAnsi="Palatino Linotype"/>
        </w:rPr>
        <w:t xml:space="preserve">dodavatelského systému pověřit plněním některých částí předmětu této </w:t>
      </w:r>
      <w:r w:rsidR="006265FC" w:rsidRPr="006265FC">
        <w:rPr>
          <w:rFonts w:ascii="Palatino Linotype" w:hAnsi="Palatino Linotype"/>
        </w:rPr>
        <w:t>s</w:t>
      </w:r>
      <w:r w:rsidRPr="006265FC">
        <w:rPr>
          <w:rFonts w:ascii="Palatino Linotype" w:hAnsi="Palatino Linotype"/>
        </w:rPr>
        <w:t xml:space="preserve">mlouvy pouze ty </w:t>
      </w:r>
      <w:r w:rsidR="006265FC" w:rsidRPr="006265FC">
        <w:rPr>
          <w:rFonts w:ascii="Palatino Linotype" w:hAnsi="Palatino Linotype"/>
        </w:rPr>
        <w:t>pod</w:t>
      </w:r>
      <w:r w:rsidRPr="006265FC">
        <w:rPr>
          <w:rFonts w:ascii="Palatino Linotype" w:hAnsi="Palatino Linotype"/>
        </w:rPr>
        <w:t>dodavatele, jejichž prostřednictvím prokazoval v příslušném výběrovém řízení na</w:t>
      </w:r>
      <w:r w:rsidR="006265FC" w:rsidRPr="006265FC">
        <w:rPr>
          <w:rFonts w:ascii="Palatino Linotype" w:hAnsi="Palatino Linotype"/>
        </w:rPr>
        <w:t xml:space="preserve"> předmět</w:t>
      </w:r>
      <w:r w:rsidRPr="006265FC">
        <w:rPr>
          <w:rFonts w:ascii="Palatino Linotype" w:hAnsi="Palatino Linotype"/>
        </w:rPr>
        <w:t xml:space="preserve"> veřejné zakázky</w:t>
      </w:r>
      <w:r w:rsidR="006265FC" w:rsidRPr="006265FC">
        <w:rPr>
          <w:rFonts w:ascii="Palatino Linotype" w:hAnsi="Palatino Linotype"/>
        </w:rPr>
        <w:t xml:space="preserve"> (který je zároveň předmětem této smlouvy)</w:t>
      </w:r>
      <w:r w:rsidRPr="006265FC">
        <w:rPr>
          <w:rFonts w:ascii="Palatino Linotype" w:hAnsi="Palatino Linotype"/>
        </w:rPr>
        <w:t xml:space="preserve">, na základě které byla uzavřena tato </w:t>
      </w:r>
      <w:r w:rsidR="006265FC" w:rsidRPr="006265FC">
        <w:rPr>
          <w:rFonts w:ascii="Palatino Linotype" w:hAnsi="Palatino Linotype"/>
        </w:rPr>
        <w:t>s</w:t>
      </w:r>
      <w:r w:rsidRPr="006265FC">
        <w:rPr>
          <w:rFonts w:ascii="Palatino Linotype" w:hAnsi="Palatino Linotype"/>
        </w:rPr>
        <w:t xml:space="preserve">mlouva, kvalifikaci, či které výslovně uvedl v rámci své nabídky v příslušném výběrovém řízení jako </w:t>
      </w:r>
      <w:r w:rsidR="006265FC" w:rsidRPr="006265FC">
        <w:rPr>
          <w:rFonts w:ascii="Palatino Linotype" w:hAnsi="Palatino Linotype"/>
        </w:rPr>
        <w:t>pod</w:t>
      </w:r>
      <w:r w:rsidRPr="006265FC">
        <w:rPr>
          <w:rFonts w:ascii="Palatino Linotype" w:hAnsi="Palatino Linotype"/>
        </w:rPr>
        <w:t xml:space="preserve">dodavatele, kteří se budou podílet na plnění předmětu této </w:t>
      </w:r>
      <w:r w:rsidR="006265FC" w:rsidRPr="006265FC">
        <w:rPr>
          <w:rFonts w:ascii="Palatino Linotype" w:hAnsi="Palatino Linotype"/>
        </w:rPr>
        <w:t>s</w:t>
      </w:r>
      <w:r w:rsidRPr="006265FC">
        <w:rPr>
          <w:rFonts w:ascii="Palatino Linotype" w:hAnsi="Palatino Linotype"/>
        </w:rPr>
        <w:t>mlouvy, tj. předmětu příslušné veřejné zakázky, nebude-li s objednatelem dohodnuto jinak.</w:t>
      </w:r>
    </w:p>
    <w:p w:rsidR="00FA1CBC" w:rsidRPr="006265FC" w:rsidRDefault="00FA1CBC" w:rsidP="00FA1CBC">
      <w:pPr>
        <w:pStyle w:val="Odstavecseseznamem"/>
        <w:numPr>
          <w:ilvl w:val="0"/>
          <w:numId w:val="13"/>
        </w:numPr>
        <w:spacing w:before="60"/>
        <w:ind w:left="567" w:hanging="567"/>
        <w:jc w:val="both"/>
        <w:rPr>
          <w:rFonts w:ascii="Palatino Linotype" w:hAnsi="Palatino Linotype"/>
          <w:b/>
        </w:rPr>
      </w:pPr>
      <w:r w:rsidRPr="006265FC">
        <w:rPr>
          <w:rFonts w:ascii="Palatino Linotype" w:hAnsi="Palatino Linotype"/>
        </w:rPr>
        <w:t xml:space="preserve">Zhotovitel není oprávněn v průběhu trvání této </w:t>
      </w:r>
      <w:r w:rsidR="006265FC" w:rsidRPr="006265FC">
        <w:rPr>
          <w:rFonts w:ascii="Palatino Linotype" w:hAnsi="Palatino Linotype"/>
        </w:rPr>
        <w:t>s</w:t>
      </w:r>
      <w:r w:rsidRPr="006265FC">
        <w:rPr>
          <w:rFonts w:ascii="Palatino Linotype" w:hAnsi="Palatino Linotype"/>
        </w:rPr>
        <w:t>mlouvy pověř</w:t>
      </w:r>
      <w:r w:rsidR="006265FC" w:rsidRPr="006265FC">
        <w:rPr>
          <w:rFonts w:ascii="Palatino Linotype" w:hAnsi="Palatino Linotype"/>
        </w:rPr>
        <w:t>it plněním částí předmětu této s</w:t>
      </w:r>
      <w:r w:rsidRPr="006265FC">
        <w:rPr>
          <w:rFonts w:ascii="Palatino Linotype" w:hAnsi="Palatino Linotype"/>
        </w:rPr>
        <w:t xml:space="preserve">mlouvy jiného dalšího </w:t>
      </w:r>
      <w:r w:rsidR="006265FC" w:rsidRPr="006265FC">
        <w:rPr>
          <w:rFonts w:ascii="Palatino Linotype" w:hAnsi="Palatino Linotype"/>
        </w:rPr>
        <w:t>pod</w:t>
      </w:r>
      <w:r w:rsidRPr="006265FC">
        <w:rPr>
          <w:rFonts w:ascii="Palatino Linotype" w:hAnsi="Palatino Linotype"/>
        </w:rPr>
        <w:t xml:space="preserve">dodavatele (vyjma těch uvedených shora v odst. </w:t>
      </w:r>
      <w:r w:rsidR="006265FC" w:rsidRPr="006265FC">
        <w:rPr>
          <w:rFonts w:ascii="Palatino Linotype" w:hAnsi="Palatino Linotype"/>
        </w:rPr>
        <w:t>14.</w:t>
      </w:r>
      <w:r w:rsidRPr="006265FC">
        <w:rPr>
          <w:rFonts w:ascii="Palatino Linotype" w:hAnsi="Palatino Linotype"/>
        </w:rPr>
        <w:t xml:space="preserve">2 tohoto článku) či změnit </w:t>
      </w:r>
      <w:r w:rsidR="006265FC" w:rsidRPr="006265FC">
        <w:rPr>
          <w:rFonts w:ascii="Palatino Linotype" w:hAnsi="Palatino Linotype"/>
        </w:rPr>
        <w:t>pod</w:t>
      </w:r>
      <w:r w:rsidRPr="006265FC">
        <w:rPr>
          <w:rFonts w:ascii="Palatino Linotype" w:hAnsi="Palatino Linotype"/>
        </w:rPr>
        <w:t xml:space="preserve">dodavatele bez předchozího písemného souhlasu objednatele. Objednatel souhlas s pověřením či změnou </w:t>
      </w:r>
      <w:r w:rsidR="006265FC" w:rsidRPr="006265FC">
        <w:rPr>
          <w:rFonts w:ascii="Palatino Linotype" w:hAnsi="Palatino Linotype"/>
        </w:rPr>
        <w:t>pod</w:t>
      </w:r>
      <w:r w:rsidRPr="006265FC">
        <w:rPr>
          <w:rFonts w:ascii="Palatino Linotype" w:hAnsi="Palatino Linotype"/>
        </w:rPr>
        <w:t>dodavatele dle tohoto článku nevydá, pokud:</w:t>
      </w:r>
    </w:p>
    <w:p w:rsidR="00FA1CBC" w:rsidRPr="006265FC" w:rsidRDefault="00FA1CBC" w:rsidP="00580951">
      <w:pPr>
        <w:pStyle w:val="Odstavecseseznamem"/>
        <w:numPr>
          <w:ilvl w:val="1"/>
          <w:numId w:val="13"/>
        </w:numPr>
        <w:ind w:left="567" w:hanging="567"/>
        <w:jc w:val="both"/>
        <w:rPr>
          <w:rFonts w:ascii="Palatino Linotype" w:hAnsi="Palatino Linotype"/>
          <w:b/>
        </w:rPr>
      </w:pPr>
      <w:r w:rsidRPr="006265FC">
        <w:rPr>
          <w:rFonts w:ascii="Palatino Linotype" w:hAnsi="Palatino Linotype"/>
        </w:rPr>
        <w:t xml:space="preserve">prostřednictvím původního </w:t>
      </w:r>
      <w:r w:rsidR="006265FC" w:rsidRPr="006265FC">
        <w:rPr>
          <w:rFonts w:ascii="Palatino Linotype" w:hAnsi="Palatino Linotype"/>
        </w:rPr>
        <w:t>pod</w:t>
      </w:r>
      <w:r w:rsidRPr="006265FC">
        <w:rPr>
          <w:rFonts w:ascii="Palatino Linotype" w:hAnsi="Palatino Linotype"/>
        </w:rPr>
        <w:t xml:space="preserve">dodavatele zhotovitel v příslušném výběrovém řízení veřejné zakázky, na základě které byla uzavřena tato </w:t>
      </w:r>
      <w:r w:rsidR="006265FC" w:rsidRPr="006265FC">
        <w:rPr>
          <w:rFonts w:ascii="Palatino Linotype" w:hAnsi="Palatino Linotype"/>
        </w:rPr>
        <w:t>s</w:t>
      </w:r>
      <w:r w:rsidRPr="006265FC">
        <w:rPr>
          <w:rFonts w:ascii="Palatino Linotype" w:hAnsi="Palatino Linotype"/>
        </w:rPr>
        <w:t xml:space="preserve">mlouva, prokazoval kvalifikaci a nový </w:t>
      </w:r>
      <w:r w:rsidR="006265FC" w:rsidRPr="006265FC">
        <w:rPr>
          <w:rFonts w:ascii="Palatino Linotype" w:hAnsi="Palatino Linotype"/>
        </w:rPr>
        <w:t>pod</w:t>
      </w:r>
      <w:r w:rsidRPr="006265FC">
        <w:rPr>
          <w:rFonts w:ascii="Palatino Linotype" w:hAnsi="Palatino Linotype"/>
        </w:rPr>
        <w:t>dodavatel nebude mít odpovídající kvalifikaci či nebude naplňovat příslušná kvalifikační kritéria výběrového řízení v rozsahu,</w:t>
      </w:r>
      <w:r w:rsidR="00940268">
        <w:rPr>
          <w:rFonts w:ascii="Palatino Linotype" w:hAnsi="Palatino Linotype"/>
        </w:rPr>
        <w:t xml:space="preserve"> v jakém tato kvalifikace byla pod</w:t>
      </w:r>
      <w:r w:rsidRPr="006265FC">
        <w:rPr>
          <w:rFonts w:ascii="Palatino Linotype" w:hAnsi="Palatino Linotype"/>
        </w:rPr>
        <w:t>dodavatelsky prokázána, nebo</w:t>
      </w:r>
    </w:p>
    <w:p w:rsidR="00FA1CBC" w:rsidRPr="006265FC" w:rsidRDefault="00FA1CBC" w:rsidP="00580951">
      <w:pPr>
        <w:pStyle w:val="Odstavecseseznamem"/>
        <w:numPr>
          <w:ilvl w:val="1"/>
          <w:numId w:val="13"/>
        </w:numPr>
        <w:ind w:left="567" w:hanging="567"/>
        <w:jc w:val="both"/>
        <w:rPr>
          <w:rFonts w:ascii="Palatino Linotype" w:hAnsi="Palatino Linotype"/>
          <w:b/>
        </w:rPr>
      </w:pPr>
      <w:r w:rsidRPr="006265FC">
        <w:rPr>
          <w:rFonts w:ascii="Palatino Linotype" w:hAnsi="Palatino Linotype"/>
        </w:rPr>
        <w:t xml:space="preserve">nový </w:t>
      </w:r>
      <w:r w:rsidR="006265FC" w:rsidRPr="006265FC">
        <w:rPr>
          <w:rFonts w:ascii="Palatino Linotype" w:hAnsi="Palatino Linotype"/>
        </w:rPr>
        <w:t>pod</w:t>
      </w:r>
      <w:r w:rsidRPr="006265FC">
        <w:rPr>
          <w:rFonts w:ascii="Palatino Linotype" w:hAnsi="Palatino Linotype"/>
        </w:rPr>
        <w:t>dodavatel nebude splňovat požadavky vyplývající z právních předpisů.</w:t>
      </w:r>
    </w:p>
    <w:p w:rsidR="00FA1CBC" w:rsidRPr="00580951" w:rsidRDefault="00FA1CBC" w:rsidP="00FA1CBC">
      <w:pPr>
        <w:pStyle w:val="Odstavecseseznamem"/>
        <w:numPr>
          <w:ilvl w:val="0"/>
          <w:numId w:val="13"/>
        </w:numPr>
        <w:spacing w:before="60"/>
        <w:ind w:left="567" w:hanging="567"/>
        <w:jc w:val="both"/>
        <w:rPr>
          <w:rFonts w:ascii="Palatino Linotype" w:hAnsi="Palatino Linotype"/>
          <w:b/>
        </w:rPr>
      </w:pPr>
      <w:r w:rsidRPr="00580951">
        <w:rPr>
          <w:rFonts w:ascii="Palatino Linotype" w:hAnsi="Palatino Linotype"/>
          <w:bCs/>
        </w:rPr>
        <w:t>V pří</w:t>
      </w:r>
      <w:r w:rsidR="00580951" w:rsidRPr="00580951">
        <w:rPr>
          <w:rFonts w:ascii="Palatino Linotype" w:hAnsi="Palatino Linotype"/>
          <w:bCs/>
        </w:rPr>
        <w:t>padě realizace plnění dle této s</w:t>
      </w:r>
      <w:r w:rsidRPr="00580951">
        <w:rPr>
          <w:rFonts w:ascii="Palatino Linotype" w:hAnsi="Palatino Linotype"/>
          <w:bCs/>
        </w:rPr>
        <w:t xml:space="preserve">mlouvy prostřednictvím </w:t>
      </w:r>
      <w:r w:rsidR="00580951" w:rsidRPr="00580951">
        <w:rPr>
          <w:rFonts w:ascii="Palatino Linotype" w:hAnsi="Palatino Linotype"/>
          <w:bCs/>
        </w:rPr>
        <w:t>pod</w:t>
      </w:r>
      <w:r w:rsidRPr="00580951">
        <w:rPr>
          <w:rFonts w:ascii="Palatino Linotype" w:hAnsi="Palatino Linotype"/>
          <w:bCs/>
        </w:rPr>
        <w:t xml:space="preserve">dodavatele je zhotovitel povinen na žádost objednatele specifikovat části předmětu plnění, které plní pro zhotovitele </w:t>
      </w:r>
      <w:proofErr w:type="gramStart"/>
      <w:r w:rsidRPr="00580951">
        <w:rPr>
          <w:rFonts w:ascii="Palatino Linotype" w:hAnsi="Palatino Linotype"/>
          <w:bCs/>
        </w:rPr>
        <w:t xml:space="preserve">jeho  </w:t>
      </w:r>
      <w:r w:rsidR="00580951" w:rsidRPr="00580951">
        <w:rPr>
          <w:rFonts w:ascii="Palatino Linotype" w:hAnsi="Palatino Linotype"/>
          <w:bCs/>
        </w:rPr>
        <w:t>pod</w:t>
      </w:r>
      <w:r w:rsidRPr="00580951">
        <w:rPr>
          <w:rFonts w:ascii="Palatino Linotype" w:hAnsi="Palatino Linotype"/>
          <w:bCs/>
        </w:rPr>
        <w:t>dodavatelé</w:t>
      </w:r>
      <w:proofErr w:type="gramEnd"/>
      <w:r w:rsidRPr="00580951">
        <w:rPr>
          <w:rFonts w:ascii="Palatino Linotype" w:hAnsi="Palatino Linotype"/>
          <w:bCs/>
        </w:rPr>
        <w:t xml:space="preserve">, a to do 7 dnů od doručení takové žádosti objednatele. Zhotovitel tak učiní písemně, kdy v takovém </w:t>
      </w:r>
      <w:r w:rsidR="00580951" w:rsidRPr="00580951">
        <w:rPr>
          <w:rFonts w:ascii="Palatino Linotype" w:hAnsi="Palatino Linotype"/>
          <w:bCs/>
        </w:rPr>
        <w:t>přípisu řádně a pravdivě uvede pod</w:t>
      </w:r>
      <w:r w:rsidRPr="00580951">
        <w:rPr>
          <w:rFonts w:ascii="Palatino Linotype" w:hAnsi="Palatino Linotype"/>
          <w:bCs/>
        </w:rPr>
        <w:t xml:space="preserve">dodavatelský systém společně s uvedením identifikačních údajů každého </w:t>
      </w:r>
      <w:r w:rsidR="00580951" w:rsidRPr="00580951">
        <w:rPr>
          <w:rFonts w:ascii="Palatino Linotype" w:hAnsi="Palatino Linotype"/>
          <w:bCs/>
        </w:rPr>
        <w:t>pod</w:t>
      </w:r>
      <w:r w:rsidRPr="00580951">
        <w:rPr>
          <w:rFonts w:ascii="Palatino Linotype" w:hAnsi="Palatino Linotype"/>
          <w:bCs/>
        </w:rPr>
        <w:t xml:space="preserve">dodavatele, rozsahu </w:t>
      </w:r>
      <w:r w:rsidR="00580951" w:rsidRPr="00580951">
        <w:rPr>
          <w:rFonts w:ascii="Palatino Linotype" w:hAnsi="Palatino Linotype"/>
          <w:bCs/>
        </w:rPr>
        <w:t>pod</w:t>
      </w:r>
      <w:r w:rsidRPr="00580951">
        <w:rPr>
          <w:rFonts w:ascii="Palatino Linotype" w:hAnsi="Palatino Linotype"/>
          <w:bCs/>
        </w:rPr>
        <w:t xml:space="preserve">dodávky, kterou bude tento </w:t>
      </w:r>
      <w:r w:rsidR="00580951" w:rsidRPr="00580951">
        <w:rPr>
          <w:rFonts w:ascii="Palatino Linotype" w:hAnsi="Palatino Linotype"/>
          <w:bCs/>
        </w:rPr>
        <w:t>pod</w:t>
      </w:r>
      <w:r w:rsidRPr="00580951">
        <w:rPr>
          <w:rFonts w:ascii="Palatino Linotype" w:hAnsi="Palatino Linotype"/>
          <w:bCs/>
        </w:rPr>
        <w:t xml:space="preserve">dodavatel provádět, a dále uvedením věcného a procentuálního podílu </w:t>
      </w:r>
      <w:r w:rsidR="00580951" w:rsidRPr="00580951">
        <w:rPr>
          <w:rFonts w:ascii="Palatino Linotype" w:hAnsi="Palatino Linotype"/>
          <w:bCs/>
        </w:rPr>
        <w:t xml:space="preserve">stavebních prací, </w:t>
      </w:r>
      <w:r w:rsidRPr="00580951">
        <w:rPr>
          <w:rFonts w:ascii="Palatino Linotype" w:hAnsi="Palatino Linotype"/>
          <w:bCs/>
        </w:rPr>
        <w:t>dodáv</w:t>
      </w:r>
      <w:r w:rsidR="00580951" w:rsidRPr="00580951">
        <w:rPr>
          <w:rFonts w:ascii="Palatino Linotype" w:hAnsi="Palatino Linotype"/>
          <w:bCs/>
        </w:rPr>
        <w:t>ek</w:t>
      </w:r>
      <w:r w:rsidRPr="00580951">
        <w:rPr>
          <w:rFonts w:ascii="Palatino Linotype" w:hAnsi="Palatino Linotype"/>
          <w:bCs/>
        </w:rPr>
        <w:t xml:space="preserve"> služeb </w:t>
      </w:r>
      <w:r w:rsidR="00580951" w:rsidRPr="00580951">
        <w:rPr>
          <w:rFonts w:ascii="Palatino Linotype" w:hAnsi="Palatino Linotype"/>
          <w:bCs/>
        </w:rPr>
        <w:t>pod</w:t>
      </w:r>
      <w:r w:rsidRPr="00580951">
        <w:rPr>
          <w:rFonts w:ascii="Palatino Linotype" w:hAnsi="Palatino Linotype"/>
          <w:bCs/>
        </w:rPr>
        <w:t xml:space="preserve">dodavatele na realizaci předmětu plnění dle této </w:t>
      </w:r>
      <w:r w:rsidR="00580951" w:rsidRPr="00580951">
        <w:rPr>
          <w:rFonts w:ascii="Palatino Linotype" w:hAnsi="Palatino Linotype"/>
          <w:bCs/>
        </w:rPr>
        <w:t>s</w:t>
      </w:r>
      <w:r w:rsidRPr="00580951">
        <w:rPr>
          <w:rFonts w:ascii="Palatino Linotype" w:hAnsi="Palatino Linotype"/>
          <w:bCs/>
        </w:rPr>
        <w:t>mlouvy.</w:t>
      </w:r>
    </w:p>
    <w:p w:rsidR="00FA1CBC" w:rsidRPr="00580951" w:rsidRDefault="00FA1CBC" w:rsidP="00FA1CBC">
      <w:pPr>
        <w:pStyle w:val="Odstavecseseznamem"/>
        <w:numPr>
          <w:ilvl w:val="0"/>
          <w:numId w:val="13"/>
        </w:numPr>
        <w:spacing w:before="60"/>
        <w:ind w:left="567" w:hanging="567"/>
        <w:jc w:val="both"/>
        <w:rPr>
          <w:rFonts w:ascii="Palatino Linotype" w:hAnsi="Palatino Linotype"/>
          <w:b/>
        </w:rPr>
      </w:pPr>
      <w:r w:rsidRPr="00580951">
        <w:rPr>
          <w:rFonts w:ascii="Palatino Linotype" w:hAnsi="Palatino Linotype"/>
          <w:bCs/>
        </w:rPr>
        <w:t>V případě, že zhotovitel nemá v úmyslu zadat určitou část plnění tét</w:t>
      </w:r>
      <w:r w:rsidR="00580951" w:rsidRPr="00580951">
        <w:rPr>
          <w:rFonts w:ascii="Palatino Linotype" w:hAnsi="Palatino Linotype"/>
          <w:bCs/>
        </w:rPr>
        <w:t>o s</w:t>
      </w:r>
      <w:r w:rsidRPr="00580951">
        <w:rPr>
          <w:rFonts w:ascii="Palatino Linotype" w:hAnsi="Palatino Linotype"/>
          <w:bCs/>
        </w:rPr>
        <w:t xml:space="preserve">mlouvy některému </w:t>
      </w:r>
      <w:r w:rsidR="00580951" w:rsidRPr="00580951">
        <w:rPr>
          <w:rFonts w:ascii="Palatino Linotype" w:hAnsi="Palatino Linotype"/>
          <w:bCs/>
        </w:rPr>
        <w:t>pod</w:t>
      </w:r>
      <w:r w:rsidRPr="00580951">
        <w:rPr>
          <w:rFonts w:ascii="Palatino Linotype" w:hAnsi="Palatino Linotype"/>
          <w:bCs/>
        </w:rPr>
        <w:t xml:space="preserve">dodavateli, je zhotovitel povinen na žádost objednatele předložit písemné čestné prohlášení, ve kterém tuto skutečnost uvede, a to do 7 dnů od doručení takové žádosti objednatele. V takovém případě však zhotovitel dále není oprávněn žádnou </w:t>
      </w:r>
      <w:r w:rsidR="00580951" w:rsidRPr="00580951">
        <w:rPr>
          <w:rFonts w:ascii="Palatino Linotype" w:hAnsi="Palatino Linotype"/>
          <w:bCs/>
        </w:rPr>
        <w:t>část realizace plnění dle této s</w:t>
      </w:r>
      <w:r w:rsidRPr="00580951">
        <w:rPr>
          <w:rFonts w:ascii="Palatino Linotype" w:hAnsi="Palatino Linotype"/>
          <w:bCs/>
        </w:rPr>
        <w:t xml:space="preserve">mlouvy jakémukoliv </w:t>
      </w:r>
      <w:r w:rsidR="00580951" w:rsidRPr="00580951">
        <w:rPr>
          <w:rFonts w:ascii="Palatino Linotype" w:hAnsi="Palatino Linotype"/>
          <w:bCs/>
        </w:rPr>
        <w:t>pod</w:t>
      </w:r>
      <w:r w:rsidRPr="00580951">
        <w:rPr>
          <w:rFonts w:ascii="Palatino Linotype" w:hAnsi="Palatino Linotype"/>
          <w:bCs/>
        </w:rPr>
        <w:t>dodavateli následně zadat, nebude-li s objednatelem sjednáno jinak.</w:t>
      </w:r>
    </w:p>
    <w:p w:rsidR="002F6C2A" w:rsidRPr="002F3E58" w:rsidRDefault="005A70CF" w:rsidP="007450BB">
      <w:pPr>
        <w:pStyle w:val="Bezmezer"/>
        <w:spacing w:before="240"/>
        <w:ind w:left="567" w:hanging="567"/>
        <w:jc w:val="center"/>
        <w:rPr>
          <w:rFonts w:ascii="Palatino Linotype" w:hAnsi="Palatino Linotype"/>
          <w:b/>
          <w:bCs/>
          <w:sz w:val="22"/>
          <w:szCs w:val="20"/>
          <w:lang w:val="cs-CZ"/>
        </w:rPr>
      </w:pPr>
      <w:r w:rsidRPr="002F3E58">
        <w:rPr>
          <w:rFonts w:ascii="Palatino Linotype" w:hAnsi="Palatino Linotype"/>
          <w:b/>
          <w:bCs/>
          <w:sz w:val="22"/>
          <w:szCs w:val="20"/>
          <w:lang w:val="cs-CZ"/>
        </w:rPr>
        <w:t xml:space="preserve">Článek </w:t>
      </w:r>
      <w:r w:rsidR="00411929" w:rsidRPr="002F3E58">
        <w:rPr>
          <w:rFonts w:ascii="Palatino Linotype" w:hAnsi="Palatino Linotype"/>
          <w:b/>
          <w:bCs/>
          <w:sz w:val="22"/>
          <w:szCs w:val="20"/>
          <w:lang w:val="cs-CZ"/>
        </w:rPr>
        <w:t>X</w:t>
      </w:r>
      <w:r w:rsidR="007450BB" w:rsidRPr="002F3E58">
        <w:rPr>
          <w:rFonts w:ascii="Palatino Linotype" w:hAnsi="Palatino Linotype"/>
          <w:b/>
          <w:bCs/>
          <w:sz w:val="22"/>
          <w:szCs w:val="20"/>
          <w:lang w:val="cs-CZ"/>
        </w:rPr>
        <w:t>V</w:t>
      </w:r>
      <w:r w:rsidR="002F6C2A" w:rsidRPr="002F3E58">
        <w:rPr>
          <w:rFonts w:ascii="Palatino Linotype" w:hAnsi="Palatino Linotype"/>
          <w:b/>
          <w:bCs/>
          <w:sz w:val="22"/>
          <w:szCs w:val="20"/>
          <w:lang w:val="cs-CZ"/>
        </w:rPr>
        <w:t>.</w:t>
      </w:r>
    </w:p>
    <w:p w:rsidR="002F6C2A" w:rsidRPr="002F3E58" w:rsidRDefault="002F6C2A" w:rsidP="007450BB">
      <w:pPr>
        <w:pStyle w:val="Bezmezer"/>
        <w:spacing w:after="120"/>
        <w:ind w:left="567" w:hanging="567"/>
        <w:jc w:val="center"/>
        <w:rPr>
          <w:rFonts w:ascii="Palatino Linotype" w:hAnsi="Palatino Linotype"/>
          <w:sz w:val="22"/>
          <w:szCs w:val="20"/>
          <w:lang w:val="cs-CZ"/>
        </w:rPr>
      </w:pPr>
      <w:r w:rsidRPr="002F3E58">
        <w:rPr>
          <w:rFonts w:ascii="Palatino Linotype" w:hAnsi="Palatino Linotype"/>
          <w:b/>
          <w:bCs/>
          <w:sz w:val="22"/>
          <w:szCs w:val="20"/>
          <w:lang w:val="cs-CZ"/>
        </w:rPr>
        <w:t>Sankční ustanovení</w:t>
      </w:r>
    </w:p>
    <w:p w:rsidR="00A90F3C" w:rsidRPr="00081529" w:rsidRDefault="00A90F3C" w:rsidP="0038759E">
      <w:pPr>
        <w:pStyle w:val="Odstavecseseznamem"/>
        <w:numPr>
          <w:ilvl w:val="0"/>
          <w:numId w:val="17"/>
        </w:numPr>
        <w:ind w:left="567" w:hanging="567"/>
        <w:jc w:val="both"/>
        <w:rPr>
          <w:rFonts w:ascii="Palatino Linotype" w:hAnsi="Palatino Linotype"/>
        </w:rPr>
      </w:pPr>
      <w:r w:rsidRPr="00081529">
        <w:rPr>
          <w:rFonts w:ascii="Palatino Linotype" w:hAnsi="Palatino Linotype"/>
        </w:rPr>
        <w:t xml:space="preserve">V případě, že zhotovitel neprovede dílo řádně a včas dle termínů stanovených v čl. IV. této smlouvy, je povinen zaplatit objednateli smluvní pokutu ve výši </w:t>
      </w:r>
      <w:r w:rsidRPr="00081529">
        <w:rPr>
          <w:rFonts w:ascii="Palatino Linotype" w:hAnsi="Palatino Linotype"/>
          <w:b/>
        </w:rPr>
        <w:t>0,</w:t>
      </w:r>
      <w:r w:rsidR="00F15CCA">
        <w:rPr>
          <w:rFonts w:ascii="Palatino Linotype" w:hAnsi="Palatino Linotype"/>
          <w:b/>
        </w:rPr>
        <w:t>2</w:t>
      </w:r>
      <w:r w:rsidRPr="00081529">
        <w:rPr>
          <w:rFonts w:ascii="Palatino Linotype" w:hAnsi="Palatino Linotype"/>
          <w:b/>
        </w:rPr>
        <w:t xml:space="preserve"> % z</w:t>
      </w:r>
      <w:r w:rsidR="00DD4A24" w:rsidRPr="00081529">
        <w:rPr>
          <w:rFonts w:ascii="Palatino Linotype" w:hAnsi="Palatino Linotype"/>
          <w:b/>
        </w:rPr>
        <w:t> </w:t>
      </w:r>
      <w:r w:rsidRPr="00081529">
        <w:rPr>
          <w:rFonts w:ascii="Palatino Linotype" w:hAnsi="Palatino Linotype"/>
          <w:b/>
        </w:rPr>
        <w:t>ceny</w:t>
      </w:r>
      <w:r w:rsidR="00DD4A24" w:rsidRPr="00081529">
        <w:rPr>
          <w:rFonts w:ascii="Palatino Linotype" w:hAnsi="Palatino Linotype"/>
          <w:b/>
        </w:rPr>
        <w:t xml:space="preserve"> </w:t>
      </w:r>
      <w:r w:rsidRPr="00081529">
        <w:rPr>
          <w:rFonts w:ascii="Palatino Linotype" w:hAnsi="Palatino Linotype"/>
          <w:b/>
        </w:rPr>
        <w:t xml:space="preserve">za dílo </w:t>
      </w:r>
      <w:r w:rsidR="00DD4A24" w:rsidRPr="00081529">
        <w:rPr>
          <w:rFonts w:ascii="Palatino Linotype" w:hAnsi="Palatino Linotype"/>
          <w:b/>
        </w:rPr>
        <w:t xml:space="preserve">v Kč </w:t>
      </w:r>
      <w:r w:rsidRPr="00081529">
        <w:rPr>
          <w:rFonts w:ascii="Palatino Linotype" w:hAnsi="Palatino Linotype"/>
          <w:b/>
        </w:rPr>
        <w:t>bez DPH</w:t>
      </w:r>
      <w:r w:rsidRPr="00081529">
        <w:rPr>
          <w:rFonts w:ascii="Palatino Linotype" w:hAnsi="Palatino Linotype"/>
        </w:rPr>
        <w:t xml:space="preserve"> za každý i započatý den prodlení.</w:t>
      </w:r>
    </w:p>
    <w:p w:rsidR="00A90F3C" w:rsidRPr="00081529" w:rsidRDefault="00A90F3C" w:rsidP="0038759E">
      <w:pPr>
        <w:pStyle w:val="Odstavecseseznamem"/>
        <w:numPr>
          <w:ilvl w:val="0"/>
          <w:numId w:val="17"/>
        </w:numPr>
        <w:ind w:left="567" w:hanging="567"/>
        <w:jc w:val="both"/>
        <w:rPr>
          <w:rFonts w:ascii="Palatino Linotype" w:hAnsi="Palatino Linotype"/>
        </w:rPr>
      </w:pPr>
      <w:r w:rsidRPr="00081529">
        <w:rPr>
          <w:rFonts w:ascii="Palatino Linotype" w:hAnsi="Palatino Linotype"/>
        </w:rPr>
        <w:t xml:space="preserve">V případě, že zhotovitel neodstraní vady a nedodělky, s nimiž bylo dílo převzato v souladu s čl. X. této smlouvy ve stanovené lhůtě, je povinen zaplatit objednateli smluvní pokutu ve </w:t>
      </w:r>
      <w:r w:rsidR="00DD4A24" w:rsidRPr="00081529">
        <w:rPr>
          <w:rFonts w:ascii="Palatino Linotype" w:hAnsi="Palatino Linotype"/>
          <w:b/>
        </w:rPr>
        <w:t xml:space="preserve">výši </w:t>
      </w:r>
      <w:r w:rsidR="00F15CCA">
        <w:rPr>
          <w:rFonts w:ascii="Palatino Linotype" w:hAnsi="Palatino Linotype"/>
          <w:b/>
        </w:rPr>
        <w:t>1</w:t>
      </w:r>
      <w:r w:rsidR="00DD4A24" w:rsidRPr="00081529">
        <w:rPr>
          <w:rFonts w:ascii="Palatino Linotype" w:hAnsi="Palatino Linotype"/>
          <w:b/>
        </w:rPr>
        <w:t>.000,- Kč</w:t>
      </w:r>
      <w:r w:rsidR="00DD4A24" w:rsidRPr="00081529">
        <w:rPr>
          <w:rFonts w:ascii="Palatino Linotype" w:hAnsi="Palatino Linotype"/>
        </w:rPr>
        <w:t xml:space="preserve"> za každý započatý den prodlení a za každý případ nesplnění.</w:t>
      </w:r>
    </w:p>
    <w:p w:rsidR="00A90F3C" w:rsidRPr="00081529" w:rsidRDefault="00DD4A24" w:rsidP="0038759E">
      <w:pPr>
        <w:pStyle w:val="Odstavecseseznamem"/>
        <w:numPr>
          <w:ilvl w:val="0"/>
          <w:numId w:val="17"/>
        </w:numPr>
        <w:ind w:left="567" w:hanging="567"/>
        <w:jc w:val="both"/>
        <w:rPr>
          <w:rFonts w:ascii="Palatino Linotype" w:hAnsi="Palatino Linotype"/>
        </w:rPr>
      </w:pPr>
      <w:r w:rsidRPr="00081529">
        <w:rPr>
          <w:rFonts w:ascii="Palatino Linotype" w:hAnsi="Palatino Linotype"/>
        </w:rPr>
        <w:t xml:space="preserve">V případě prodlení objednatele se zaplacením sjednané ceny za dílo sjednávají smluvní strany </w:t>
      </w:r>
      <w:r w:rsidR="00F15CCA">
        <w:rPr>
          <w:rFonts w:ascii="Palatino Linotype" w:hAnsi="Palatino Linotype"/>
        </w:rPr>
        <w:t xml:space="preserve">smluvní </w:t>
      </w:r>
      <w:r w:rsidRPr="00081529">
        <w:rPr>
          <w:rFonts w:ascii="Palatino Linotype" w:hAnsi="Palatino Linotype"/>
        </w:rPr>
        <w:t xml:space="preserve">úrok z prodlení </w:t>
      </w:r>
      <w:r w:rsidRPr="00F15CCA">
        <w:rPr>
          <w:rFonts w:ascii="Palatino Linotype" w:hAnsi="Palatino Linotype"/>
          <w:b/>
        </w:rPr>
        <w:t xml:space="preserve">ve výši </w:t>
      </w:r>
      <w:r w:rsidR="00F15CCA" w:rsidRPr="00F15CCA">
        <w:rPr>
          <w:rFonts w:ascii="Palatino Linotype" w:hAnsi="Palatino Linotype"/>
          <w:b/>
        </w:rPr>
        <w:t>0,015% z dlužné částky v Kč bez DPH</w:t>
      </w:r>
      <w:r w:rsidR="00F15CCA">
        <w:rPr>
          <w:rFonts w:ascii="Palatino Linotype" w:hAnsi="Palatino Linotype"/>
        </w:rPr>
        <w:t xml:space="preserve"> za každý den prodlení</w:t>
      </w:r>
      <w:r w:rsidRPr="00081529">
        <w:rPr>
          <w:rFonts w:ascii="Palatino Linotype" w:hAnsi="Palatino Linotype"/>
        </w:rPr>
        <w:t>.</w:t>
      </w:r>
    </w:p>
    <w:p w:rsidR="00A90F3C" w:rsidRPr="005257B0" w:rsidRDefault="00DD4A24" w:rsidP="0038759E">
      <w:pPr>
        <w:pStyle w:val="Odstavecseseznamem"/>
        <w:numPr>
          <w:ilvl w:val="0"/>
          <w:numId w:val="17"/>
        </w:numPr>
        <w:ind w:left="567" w:hanging="567"/>
        <w:jc w:val="both"/>
        <w:rPr>
          <w:rFonts w:ascii="Palatino Linotype" w:hAnsi="Palatino Linotype"/>
        </w:rPr>
      </w:pPr>
      <w:r w:rsidRPr="005257B0">
        <w:rPr>
          <w:rFonts w:ascii="Palatino Linotype" w:hAnsi="Palatino Linotype"/>
        </w:rPr>
        <w:t xml:space="preserve">V případě, že zhotovitel poruší svou povinnost stanovenou v čl. IV odst. 4.2 a 4.3 této smlouvy, bude objednatelem zhotoviteli účtována smluvní pokuta ve výši </w:t>
      </w:r>
      <w:r w:rsidRPr="005257B0">
        <w:rPr>
          <w:rFonts w:ascii="Palatino Linotype" w:hAnsi="Palatino Linotype"/>
          <w:b/>
        </w:rPr>
        <w:t>1.000,- Kč</w:t>
      </w:r>
      <w:r w:rsidRPr="005257B0">
        <w:rPr>
          <w:rFonts w:ascii="Palatino Linotype" w:hAnsi="Palatino Linotype"/>
        </w:rPr>
        <w:t xml:space="preserve"> za každý i započatý </w:t>
      </w:r>
      <w:r w:rsidRPr="005257B0">
        <w:rPr>
          <w:rFonts w:ascii="Palatino Linotype" w:hAnsi="Palatino Linotype"/>
        </w:rPr>
        <w:lastRenderedPageBreak/>
        <w:t>den prodlení.</w:t>
      </w:r>
    </w:p>
    <w:p w:rsidR="00DD4A24" w:rsidRPr="005257B0" w:rsidRDefault="00DD4A24" w:rsidP="0038759E">
      <w:pPr>
        <w:pStyle w:val="Odstavecseseznamem"/>
        <w:numPr>
          <w:ilvl w:val="0"/>
          <w:numId w:val="17"/>
        </w:numPr>
        <w:ind w:left="567" w:hanging="567"/>
        <w:jc w:val="both"/>
        <w:rPr>
          <w:rFonts w:ascii="Palatino Linotype" w:hAnsi="Palatino Linotype"/>
        </w:rPr>
      </w:pPr>
      <w:r w:rsidRPr="005257B0">
        <w:rPr>
          <w:rFonts w:ascii="Palatino Linotype" w:hAnsi="Palatino Linotype"/>
        </w:rPr>
        <w:t xml:space="preserve">V případě, že zhotovitel poruší svou povinnost stanovenou v čl. </w:t>
      </w:r>
      <w:r w:rsidR="00966DFE" w:rsidRPr="005257B0">
        <w:rPr>
          <w:rFonts w:ascii="Palatino Linotype" w:hAnsi="Palatino Linotype"/>
        </w:rPr>
        <w:t>VIII.</w:t>
      </w:r>
      <w:r w:rsidRPr="005257B0">
        <w:rPr>
          <w:rFonts w:ascii="Palatino Linotype" w:hAnsi="Palatino Linotype"/>
        </w:rPr>
        <w:t xml:space="preserve"> této smlouvy, bude objednatelem zhotoviteli účtována smluvní pokuta ve výši </w:t>
      </w:r>
      <w:r w:rsidRPr="005257B0">
        <w:rPr>
          <w:rFonts w:ascii="Palatino Linotype" w:hAnsi="Palatino Linotype"/>
          <w:b/>
        </w:rPr>
        <w:t>1.000,- Kč</w:t>
      </w:r>
      <w:r w:rsidRPr="005257B0">
        <w:rPr>
          <w:rFonts w:ascii="Palatino Linotype" w:hAnsi="Palatino Linotype"/>
        </w:rPr>
        <w:t xml:space="preserve"> </w:t>
      </w:r>
      <w:r w:rsidR="00966DFE" w:rsidRPr="005257B0">
        <w:rPr>
          <w:rFonts w:ascii="Palatino Linotype" w:hAnsi="Palatino Linotype"/>
        </w:rPr>
        <w:t>za každý započatý den prodlení a za každý případ nesplnění.</w:t>
      </w:r>
    </w:p>
    <w:p w:rsidR="00A90F3C" w:rsidRPr="005257B0" w:rsidRDefault="00DD4A24" w:rsidP="0038759E">
      <w:pPr>
        <w:pStyle w:val="Odstavecseseznamem"/>
        <w:numPr>
          <w:ilvl w:val="0"/>
          <w:numId w:val="17"/>
        </w:numPr>
        <w:ind w:left="567" w:hanging="567"/>
        <w:jc w:val="both"/>
        <w:rPr>
          <w:rFonts w:ascii="Palatino Linotype" w:hAnsi="Palatino Linotype"/>
        </w:rPr>
      </w:pPr>
      <w:r w:rsidRPr="005257B0">
        <w:rPr>
          <w:rFonts w:ascii="Palatino Linotype" w:hAnsi="Palatino Linotype"/>
        </w:rPr>
        <w:t xml:space="preserve">V případě porušení předpisů týkajících se BOZP (zejména zákona č. 309/2006 Sb., stavebního zákona, nařízení vlády č. 591/2006 Sb., o bližších minimálních požadavcích na bezpečnost a ochranu zdraví při práci na staveništích a zákona č. 262/2006 Sb., zákoník práce, ve znění pozdějších předpisů) kteroukoliv z osob vyskytujících se na staveništi je zhotovitel povinen zaplatit objednateli smluvní pokutu ve výši </w:t>
      </w:r>
      <w:r w:rsidRPr="005257B0">
        <w:rPr>
          <w:rFonts w:ascii="Palatino Linotype" w:hAnsi="Palatino Linotype"/>
          <w:b/>
        </w:rPr>
        <w:t>10.000,- Kč</w:t>
      </w:r>
      <w:r w:rsidRPr="005257B0">
        <w:rPr>
          <w:rFonts w:ascii="Palatino Linotype" w:hAnsi="Palatino Linotype"/>
        </w:rPr>
        <w:t xml:space="preserve"> za každý případ takového porušení.</w:t>
      </w:r>
    </w:p>
    <w:p w:rsidR="00DD4A24" w:rsidRPr="005257B0" w:rsidRDefault="002F6C2A" w:rsidP="0038759E">
      <w:pPr>
        <w:pStyle w:val="Odstavecseseznamem"/>
        <w:numPr>
          <w:ilvl w:val="0"/>
          <w:numId w:val="17"/>
        </w:numPr>
        <w:ind w:left="567" w:hanging="567"/>
        <w:jc w:val="both"/>
        <w:rPr>
          <w:rFonts w:ascii="Palatino Linotype" w:hAnsi="Palatino Linotype"/>
        </w:rPr>
      </w:pPr>
      <w:r w:rsidRPr="005257B0">
        <w:rPr>
          <w:rFonts w:ascii="Palatino Linotype" w:hAnsi="Palatino Linotype"/>
        </w:rPr>
        <w:t xml:space="preserve">V případě, že zhotovitel neodstraní reklamované vady ve sjednaných lhůtách, vzniká objednateli nárok na smluvní pokutu ve </w:t>
      </w:r>
      <w:r w:rsidRPr="005257B0">
        <w:rPr>
          <w:rFonts w:ascii="Palatino Linotype" w:hAnsi="Palatino Linotype"/>
          <w:b/>
        </w:rPr>
        <w:t>výši</w:t>
      </w:r>
      <w:r w:rsidR="00966DFE" w:rsidRPr="005257B0">
        <w:rPr>
          <w:rFonts w:ascii="Palatino Linotype" w:hAnsi="Palatino Linotype"/>
          <w:b/>
        </w:rPr>
        <w:t xml:space="preserve"> </w:t>
      </w:r>
      <w:r w:rsidR="005257B0" w:rsidRPr="005257B0">
        <w:rPr>
          <w:rFonts w:ascii="Palatino Linotype" w:hAnsi="Palatino Linotype"/>
          <w:b/>
        </w:rPr>
        <w:t>1</w:t>
      </w:r>
      <w:r w:rsidRPr="005257B0">
        <w:rPr>
          <w:rFonts w:ascii="Palatino Linotype" w:hAnsi="Palatino Linotype"/>
          <w:b/>
        </w:rPr>
        <w:t>.000,- Kč</w:t>
      </w:r>
      <w:r w:rsidRPr="005257B0">
        <w:rPr>
          <w:rFonts w:ascii="Palatino Linotype" w:hAnsi="Palatino Linotype"/>
        </w:rPr>
        <w:t xml:space="preserve"> za každý započatý den prodlení a za každý případ nesplnění.</w:t>
      </w:r>
    </w:p>
    <w:p w:rsidR="00DD4A24" w:rsidRPr="005257B0" w:rsidRDefault="002F6C2A" w:rsidP="0038759E">
      <w:pPr>
        <w:pStyle w:val="Odstavecseseznamem"/>
        <w:numPr>
          <w:ilvl w:val="0"/>
          <w:numId w:val="17"/>
        </w:numPr>
        <w:ind w:left="567" w:hanging="567"/>
        <w:jc w:val="both"/>
        <w:rPr>
          <w:rFonts w:ascii="Palatino Linotype" w:hAnsi="Palatino Linotype"/>
        </w:rPr>
      </w:pPr>
      <w:r w:rsidRPr="005257B0">
        <w:rPr>
          <w:rFonts w:ascii="Palatino Linotype" w:hAnsi="Palatino Linotype"/>
        </w:rPr>
        <w:t xml:space="preserve">V </w:t>
      </w:r>
      <w:r w:rsidR="00BB642F" w:rsidRPr="005257B0">
        <w:rPr>
          <w:rFonts w:ascii="Palatino Linotype" w:hAnsi="Palatino Linotype"/>
        </w:rPr>
        <w:t>případě</w:t>
      </w:r>
      <w:r w:rsidRPr="005257B0">
        <w:rPr>
          <w:rFonts w:ascii="Palatino Linotype" w:hAnsi="Palatino Linotype"/>
        </w:rPr>
        <w:t>, že zhotovitel nevyklidí stav</w:t>
      </w:r>
      <w:r w:rsidR="00BB642F" w:rsidRPr="005257B0">
        <w:rPr>
          <w:rFonts w:ascii="Palatino Linotype" w:hAnsi="Palatino Linotype"/>
        </w:rPr>
        <w:t>e</w:t>
      </w:r>
      <w:r w:rsidRPr="005257B0">
        <w:rPr>
          <w:rFonts w:ascii="Palatino Linotype" w:hAnsi="Palatino Linotype"/>
        </w:rPr>
        <w:t>niště ve</w:t>
      </w:r>
      <w:r w:rsidR="00DD4A24" w:rsidRPr="005257B0">
        <w:rPr>
          <w:rFonts w:ascii="Palatino Linotype" w:hAnsi="Palatino Linotype"/>
        </w:rPr>
        <w:t xml:space="preserve"> sjednané</w:t>
      </w:r>
      <w:r w:rsidRPr="005257B0">
        <w:rPr>
          <w:rFonts w:ascii="Palatino Linotype" w:hAnsi="Palatino Linotype"/>
        </w:rPr>
        <w:t xml:space="preserve"> lhůtě </w:t>
      </w:r>
      <w:r w:rsidR="00DD4A24" w:rsidRPr="005257B0">
        <w:rPr>
          <w:rFonts w:ascii="Palatino Linotype" w:hAnsi="Palatino Linotype"/>
        </w:rPr>
        <w:t>dle této smlouvy</w:t>
      </w:r>
      <w:r w:rsidRPr="005257B0">
        <w:rPr>
          <w:rFonts w:ascii="Palatino Linotype" w:hAnsi="Palatino Linotype"/>
        </w:rPr>
        <w:t xml:space="preserve"> od předání a převzetí díla</w:t>
      </w:r>
      <w:r w:rsidR="00BB642F" w:rsidRPr="005257B0">
        <w:rPr>
          <w:rFonts w:ascii="Palatino Linotype" w:hAnsi="Palatino Linotype"/>
        </w:rPr>
        <w:t>,</w:t>
      </w:r>
      <w:r w:rsidR="009131A4" w:rsidRPr="005257B0">
        <w:rPr>
          <w:rFonts w:ascii="Palatino Linotype" w:hAnsi="Palatino Linotype"/>
        </w:rPr>
        <w:t xml:space="preserve"> vzniká objednateli nárok na smluvní pokutu</w:t>
      </w:r>
      <w:r w:rsidRPr="005257B0">
        <w:rPr>
          <w:rFonts w:ascii="Palatino Linotype" w:hAnsi="Palatino Linotype"/>
        </w:rPr>
        <w:t xml:space="preserve"> ve </w:t>
      </w:r>
      <w:r w:rsidRPr="005257B0">
        <w:rPr>
          <w:rFonts w:ascii="Palatino Linotype" w:hAnsi="Palatino Linotype"/>
          <w:b/>
        </w:rPr>
        <w:t>výši 1.000,- Kč</w:t>
      </w:r>
      <w:r w:rsidRPr="005257B0">
        <w:rPr>
          <w:rFonts w:ascii="Palatino Linotype" w:hAnsi="Palatino Linotype"/>
        </w:rPr>
        <w:t xml:space="preserve"> za každý i započatý den prodlení.</w:t>
      </w:r>
    </w:p>
    <w:p w:rsidR="00966DFE" w:rsidRPr="005257B0" w:rsidRDefault="00966DFE" w:rsidP="0038759E">
      <w:pPr>
        <w:pStyle w:val="Odstavecseseznamem"/>
        <w:numPr>
          <w:ilvl w:val="0"/>
          <w:numId w:val="17"/>
        </w:numPr>
        <w:ind w:left="567" w:hanging="567"/>
        <w:jc w:val="both"/>
        <w:rPr>
          <w:rFonts w:ascii="Palatino Linotype" w:hAnsi="Palatino Linotype"/>
        </w:rPr>
      </w:pPr>
      <w:r w:rsidRPr="005257B0">
        <w:rPr>
          <w:rFonts w:ascii="Palatino Linotype" w:hAnsi="Palatino Linotype"/>
        </w:rPr>
        <w:t>V případě, že zhotovitel poruší svou povinnost stanovenou v čl. X</w:t>
      </w:r>
      <w:r w:rsidR="005257B0" w:rsidRPr="005257B0">
        <w:rPr>
          <w:rFonts w:ascii="Palatino Linotype" w:hAnsi="Palatino Linotype"/>
        </w:rPr>
        <w:t>I</w:t>
      </w:r>
      <w:r w:rsidRPr="005257B0">
        <w:rPr>
          <w:rFonts w:ascii="Palatino Linotype" w:hAnsi="Palatino Linotype"/>
        </w:rPr>
        <w:t>II</w:t>
      </w:r>
      <w:r w:rsidR="00742AD2">
        <w:rPr>
          <w:rFonts w:ascii="Palatino Linotype" w:hAnsi="Palatino Linotype"/>
        </w:rPr>
        <w:t>.</w:t>
      </w:r>
      <w:r w:rsidR="00BC48CA">
        <w:rPr>
          <w:rFonts w:ascii="Palatino Linotype" w:hAnsi="Palatino Linotype"/>
        </w:rPr>
        <w:t xml:space="preserve"> odst. 13.2</w:t>
      </w:r>
      <w:r w:rsidRPr="005257B0">
        <w:rPr>
          <w:rFonts w:ascii="Palatino Linotype" w:hAnsi="Palatino Linotype"/>
        </w:rPr>
        <w:t xml:space="preserve"> této smlouvy, </w:t>
      </w:r>
      <w:r w:rsidR="00742AD2" w:rsidRPr="005257B0">
        <w:rPr>
          <w:rFonts w:ascii="Palatino Linotype" w:hAnsi="Palatino Linotype"/>
        </w:rPr>
        <w:t xml:space="preserve">vzniká objednateli nárok na smluvní pokutu ve </w:t>
      </w:r>
      <w:r w:rsidR="00742AD2" w:rsidRPr="005257B0">
        <w:rPr>
          <w:rFonts w:ascii="Palatino Linotype" w:hAnsi="Palatino Linotype"/>
          <w:b/>
        </w:rPr>
        <w:t>výši 1.000,- Kč</w:t>
      </w:r>
      <w:r w:rsidR="00742AD2" w:rsidRPr="005257B0">
        <w:rPr>
          <w:rFonts w:ascii="Palatino Linotype" w:hAnsi="Palatino Linotype"/>
        </w:rPr>
        <w:t xml:space="preserve"> za každý započatý den prodlení </w:t>
      </w:r>
      <w:r w:rsidR="00742AD2">
        <w:rPr>
          <w:rFonts w:ascii="Palatino Linotype" w:hAnsi="Palatino Linotype"/>
        </w:rPr>
        <w:t>s nesplněním podmínky povinného pojištění dle čl. XIII. této smlouvy</w:t>
      </w:r>
      <w:r w:rsidR="00742AD2" w:rsidRPr="005257B0">
        <w:rPr>
          <w:rFonts w:ascii="Palatino Linotype" w:hAnsi="Palatino Linotype"/>
        </w:rPr>
        <w:t>.</w:t>
      </w:r>
    </w:p>
    <w:p w:rsidR="00966DFE" w:rsidRPr="005257B0" w:rsidRDefault="00966DFE" w:rsidP="0038759E">
      <w:pPr>
        <w:pStyle w:val="Odstavecseseznamem"/>
        <w:numPr>
          <w:ilvl w:val="0"/>
          <w:numId w:val="17"/>
        </w:numPr>
        <w:ind w:left="567" w:hanging="567"/>
        <w:jc w:val="both"/>
        <w:rPr>
          <w:rFonts w:ascii="Palatino Linotype" w:hAnsi="Palatino Linotype"/>
        </w:rPr>
      </w:pPr>
      <w:r w:rsidRPr="005257B0">
        <w:rPr>
          <w:rFonts w:ascii="Palatino Linotype" w:hAnsi="Palatino Linotype"/>
        </w:rPr>
        <w:t>V případě, že zhotovitel poruší svou povinnost stanovenou v čl. XIX. Odst. 19.</w:t>
      </w:r>
      <w:r w:rsidR="005257B0" w:rsidRPr="005257B0">
        <w:rPr>
          <w:rFonts w:ascii="Palatino Linotype" w:hAnsi="Palatino Linotype"/>
        </w:rPr>
        <w:t>2</w:t>
      </w:r>
      <w:r w:rsidRPr="005257B0">
        <w:rPr>
          <w:rFonts w:ascii="Palatino Linotype" w:hAnsi="Palatino Linotype"/>
        </w:rPr>
        <w:t xml:space="preserve"> </w:t>
      </w:r>
      <w:r w:rsidR="005257B0" w:rsidRPr="005257B0">
        <w:rPr>
          <w:rFonts w:ascii="Palatino Linotype" w:hAnsi="Palatino Linotype"/>
        </w:rPr>
        <w:t>až</w:t>
      </w:r>
      <w:r w:rsidRPr="005257B0">
        <w:rPr>
          <w:rFonts w:ascii="Palatino Linotype" w:hAnsi="Palatino Linotype"/>
        </w:rPr>
        <w:t xml:space="preserve"> 19.4 této smlouvy, bude objednatelem zhotoviteli účtována smluvní pokuta ve výši </w:t>
      </w:r>
      <w:r w:rsidRPr="005257B0">
        <w:rPr>
          <w:rFonts w:ascii="Palatino Linotype" w:hAnsi="Palatino Linotype"/>
          <w:b/>
        </w:rPr>
        <w:t>100.000,- Kč</w:t>
      </w:r>
      <w:r w:rsidRPr="005257B0">
        <w:rPr>
          <w:rFonts w:ascii="Palatino Linotype" w:hAnsi="Palatino Linotype"/>
        </w:rPr>
        <w:t xml:space="preserve"> za každý případ nesplnění.</w:t>
      </w:r>
    </w:p>
    <w:p w:rsidR="00DD4A24" w:rsidRPr="00081529" w:rsidRDefault="000D548B" w:rsidP="0038759E">
      <w:pPr>
        <w:pStyle w:val="Odstavecseseznamem"/>
        <w:numPr>
          <w:ilvl w:val="0"/>
          <w:numId w:val="17"/>
        </w:numPr>
        <w:ind w:left="567" w:hanging="567"/>
        <w:jc w:val="both"/>
        <w:rPr>
          <w:rFonts w:ascii="Palatino Linotype" w:hAnsi="Palatino Linotype"/>
        </w:rPr>
      </w:pPr>
      <w:r w:rsidRPr="00081529">
        <w:rPr>
          <w:rFonts w:ascii="Palatino Linotype" w:hAnsi="Palatino Linotype"/>
        </w:rPr>
        <w:t xml:space="preserve">Smluvní pokuty a úroky dle této smlouvy jsou splatné dnem, kdy na ně oprávněné straně vznikne nárok. </w:t>
      </w:r>
      <w:r w:rsidR="00EB0F79" w:rsidRPr="00081529">
        <w:rPr>
          <w:rFonts w:ascii="Palatino Linotype" w:hAnsi="Palatino Linotype"/>
        </w:rPr>
        <w:t>Výše úroků či smluvních pokut bude oznámena na základě</w:t>
      </w:r>
      <w:r w:rsidR="002F6C2A" w:rsidRPr="00081529">
        <w:rPr>
          <w:rFonts w:ascii="Palatino Linotype" w:hAnsi="Palatino Linotype"/>
        </w:rPr>
        <w:t xml:space="preserve"> výzvy k jejich zaplacení </w:t>
      </w:r>
      <w:r w:rsidR="00EB0F79" w:rsidRPr="00081529">
        <w:rPr>
          <w:rFonts w:ascii="Palatino Linotype" w:hAnsi="Palatino Linotype"/>
        </w:rPr>
        <w:t>doručené povinné</w:t>
      </w:r>
      <w:r w:rsidR="002F6C2A" w:rsidRPr="00081529">
        <w:rPr>
          <w:rFonts w:ascii="Palatino Linotype" w:hAnsi="Palatino Linotype"/>
        </w:rPr>
        <w:t xml:space="preserve"> straně, včetně vyčíslení jejich požadované výše.</w:t>
      </w:r>
      <w:r w:rsidR="00BB642F" w:rsidRPr="00081529">
        <w:rPr>
          <w:rFonts w:ascii="Palatino Linotype" w:hAnsi="Palatino Linotype"/>
        </w:rPr>
        <w:t xml:space="preserve"> Tyto pokuty je objednatel oprávněn započíst proti svým závazkům vůči zhotoviteli dle této smlouvy.</w:t>
      </w:r>
    </w:p>
    <w:p w:rsidR="00DD4A24" w:rsidRPr="00081529" w:rsidRDefault="00DD4A24" w:rsidP="0038759E">
      <w:pPr>
        <w:pStyle w:val="Odstavecseseznamem"/>
        <w:numPr>
          <w:ilvl w:val="0"/>
          <w:numId w:val="17"/>
        </w:numPr>
        <w:ind w:left="567" w:hanging="567"/>
        <w:jc w:val="both"/>
        <w:rPr>
          <w:rFonts w:ascii="Palatino Linotype" w:hAnsi="Palatino Linotype"/>
        </w:rPr>
      </w:pPr>
      <w:r w:rsidRPr="00081529">
        <w:rPr>
          <w:rFonts w:ascii="Palatino Linotype" w:hAnsi="Palatino Linotype"/>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rsidR="00DD4A24" w:rsidRPr="00081529" w:rsidRDefault="002F6C2A" w:rsidP="0038759E">
      <w:pPr>
        <w:pStyle w:val="Odstavecseseznamem"/>
        <w:numPr>
          <w:ilvl w:val="0"/>
          <w:numId w:val="17"/>
        </w:numPr>
        <w:ind w:left="567" w:hanging="567"/>
        <w:jc w:val="both"/>
        <w:rPr>
          <w:rFonts w:ascii="Palatino Linotype" w:hAnsi="Palatino Linotype"/>
        </w:rPr>
      </w:pPr>
      <w:r w:rsidRPr="00081529">
        <w:rPr>
          <w:rFonts w:ascii="Palatino Linotype" w:hAnsi="Palatino Linotype"/>
        </w:rPr>
        <w:t>Ustanovením o smluvních pokutách není dotčen nárok kterékoliv smluvní strany na případnou náhradu škody a ušlého zisku, které jí vznikly nesplněním povinnosti druhé smluvní strany.</w:t>
      </w:r>
      <w:r w:rsidR="00DD4A24" w:rsidRPr="00081529">
        <w:rPr>
          <w:rFonts w:ascii="Palatino Linotype" w:hAnsi="Palatino Linotype"/>
        </w:rPr>
        <w:t xml:space="preserve"> Smluvní pokuty se nezapočítávají na náhradu případně vzniklé škody. Náhradu škody lze vymáhat samostatně vedle smluvní pokuty v plné výši.</w:t>
      </w:r>
    </w:p>
    <w:p w:rsidR="00DD4A24" w:rsidRPr="00081529" w:rsidRDefault="00DD4A24" w:rsidP="0038759E">
      <w:pPr>
        <w:pStyle w:val="Odstavecseseznamem"/>
        <w:numPr>
          <w:ilvl w:val="0"/>
          <w:numId w:val="17"/>
        </w:numPr>
        <w:ind w:left="567" w:hanging="567"/>
        <w:jc w:val="both"/>
        <w:rPr>
          <w:rFonts w:ascii="Palatino Linotype" w:hAnsi="Palatino Linotype"/>
        </w:rPr>
      </w:pPr>
      <w:r w:rsidRPr="00081529">
        <w:rPr>
          <w:rFonts w:ascii="Palatino Linotype" w:hAnsi="Palatino Linotype"/>
        </w:rPr>
        <w:t>Sankce dle této smlouvy mohou být uplatněny vedle sebe, tzn., že je-li jedním jednáním či opomenutím porušeno více povinností z této smlouvy zajištěných sankcí, je strana oprávněná k sankci oprávněna všechny tyto sankce uplatnit a strana povinná je povinna všechny takto uplatněné sankce akceptovat.</w:t>
      </w:r>
    </w:p>
    <w:p w:rsidR="0016232F" w:rsidRPr="00667CA4" w:rsidRDefault="00A027EE" w:rsidP="007450BB">
      <w:pPr>
        <w:pStyle w:val="Nadpis1"/>
        <w:spacing w:before="240"/>
        <w:ind w:left="454" w:hanging="454"/>
        <w:rPr>
          <w:rFonts w:ascii="Palatino Linotype" w:hAnsi="Palatino Linotype"/>
          <w:sz w:val="22"/>
        </w:rPr>
      </w:pPr>
      <w:r w:rsidRPr="00A027EE">
        <w:rPr>
          <w:rFonts w:ascii="Palatino Linotype" w:hAnsi="Palatino Linotype" w:cs="Calibri"/>
          <w:sz w:val="22"/>
        </w:rPr>
        <w:t xml:space="preserve">Článek </w:t>
      </w:r>
      <w:r w:rsidR="0016232F" w:rsidRPr="00667CA4">
        <w:rPr>
          <w:rFonts w:ascii="Palatino Linotype" w:hAnsi="Palatino Linotype"/>
          <w:sz w:val="22"/>
        </w:rPr>
        <w:t>XVI.</w:t>
      </w:r>
    </w:p>
    <w:p w:rsidR="0016232F" w:rsidRPr="00667CA4" w:rsidRDefault="0016232F" w:rsidP="007450BB">
      <w:pPr>
        <w:pStyle w:val="Bezmezer"/>
        <w:spacing w:after="120"/>
        <w:jc w:val="center"/>
        <w:rPr>
          <w:rFonts w:ascii="Palatino Linotype" w:hAnsi="Palatino Linotype"/>
          <w:b/>
          <w:sz w:val="22"/>
          <w:szCs w:val="20"/>
          <w:lang w:val="cs-CZ"/>
        </w:rPr>
      </w:pPr>
      <w:r w:rsidRPr="00667CA4">
        <w:rPr>
          <w:rFonts w:ascii="Palatino Linotype" w:hAnsi="Palatino Linotype"/>
          <w:b/>
          <w:sz w:val="22"/>
          <w:szCs w:val="20"/>
          <w:lang w:val="cs-CZ"/>
        </w:rPr>
        <w:t>Oprávněné osoby</w:t>
      </w:r>
      <w:r w:rsidR="008F692F" w:rsidRPr="00667CA4">
        <w:rPr>
          <w:rFonts w:ascii="Palatino Linotype" w:hAnsi="Palatino Linotype"/>
          <w:b/>
          <w:sz w:val="22"/>
          <w:szCs w:val="20"/>
          <w:lang w:val="cs-CZ"/>
        </w:rPr>
        <w:t xml:space="preserve"> (</w:t>
      </w:r>
      <w:r w:rsidRPr="00667CA4">
        <w:rPr>
          <w:rFonts w:ascii="Palatino Linotype" w:hAnsi="Palatino Linotype"/>
          <w:b/>
          <w:sz w:val="22"/>
          <w:szCs w:val="20"/>
          <w:lang w:val="cs-CZ"/>
        </w:rPr>
        <w:t>kontaktní spojení</w:t>
      </w:r>
      <w:r w:rsidR="008F692F" w:rsidRPr="00667CA4">
        <w:rPr>
          <w:rFonts w:ascii="Palatino Linotype" w:hAnsi="Palatino Linotype"/>
          <w:b/>
          <w:sz w:val="22"/>
          <w:szCs w:val="20"/>
          <w:lang w:val="cs-CZ"/>
        </w:rPr>
        <w:t>)</w:t>
      </w:r>
      <w:r w:rsidR="006265FC" w:rsidRPr="00667CA4">
        <w:rPr>
          <w:rFonts w:ascii="Palatino Linotype" w:hAnsi="Palatino Linotype"/>
          <w:b/>
          <w:sz w:val="22"/>
          <w:szCs w:val="20"/>
          <w:lang w:val="cs-CZ"/>
        </w:rPr>
        <w:t xml:space="preserve"> </w:t>
      </w:r>
      <w:r w:rsidR="008F692F" w:rsidRPr="00667CA4">
        <w:rPr>
          <w:rFonts w:ascii="Palatino Linotype" w:hAnsi="Palatino Linotype"/>
          <w:b/>
          <w:sz w:val="22"/>
          <w:szCs w:val="20"/>
          <w:lang w:val="cs-CZ"/>
        </w:rPr>
        <w:t>a pravidla doručování</w:t>
      </w:r>
    </w:p>
    <w:p w:rsidR="0016232F" w:rsidRPr="00081529" w:rsidRDefault="0016232F" w:rsidP="00BB5E64">
      <w:pPr>
        <w:pStyle w:val="Bezmezer"/>
        <w:jc w:val="both"/>
        <w:rPr>
          <w:rFonts w:ascii="Palatino Linotype" w:hAnsi="Palatino Linotype"/>
          <w:bCs/>
          <w:sz w:val="20"/>
          <w:szCs w:val="20"/>
          <w:lang w:val="cs-CZ"/>
        </w:rPr>
      </w:pPr>
      <w:r w:rsidRPr="00081529">
        <w:rPr>
          <w:rFonts w:ascii="Palatino Linotype" w:hAnsi="Palatino Linotype"/>
          <w:bCs/>
          <w:sz w:val="20"/>
          <w:szCs w:val="20"/>
          <w:lang w:val="cs-CZ"/>
        </w:rPr>
        <w:t>Pro veškerá jednání ve věci plnění dle této smlouvy, pověřují smluvní strany následující kontaktní osoby:</w:t>
      </w:r>
    </w:p>
    <w:p w:rsidR="00BB5E64" w:rsidRPr="00081529" w:rsidRDefault="008F692F" w:rsidP="0038759E">
      <w:pPr>
        <w:pStyle w:val="Odstavecseseznamem"/>
        <w:numPr>
          <w:ilvl w:val="0"/>
          <w:numId w:val="19"/>
        </w:numPr>
        <w:spacing w:before="60"/>
        <w:ind w:left="567" w:hanging="567"/>
        <w:jc w:val="both"/>
        <w:rPr>
          <w:rFonts w:ascii="Palatino Linotype" w:hAnsi="Palatino Linotype"/>
          <w:b/>
        </w:rPr>
      </w:pPr>
      <w:r w:rsidRPr="00081529">
        <w:rPr>
          <w:rFonts w:ascii="Palatino Linotype" w:hAnsi="Palatino Linotype"/>
          <w:bCs/>
        </w:rPr>
        <w:t xml:space="preserve">Pro veškerá jednání ve věci plnění dle této smlouvy, </w:t>
      </w:r>
      <w:r w:rsidR="00667CA4">
        <w:rPr>
          <w:rFonts w:ascii="Palatino Linotype" w:hAnsi="Palatino Linotype"/>
          <w:bCs/>
        </w:rPr>
        <w:t xml:space="preserve">pověřuje </w:t>
      </w:r>
      <w:r w:rsidR="00667CA4" w:rsidRPr="00667CA4">
        <w:rPr>
          <w:rFonts w:ascii="Palatino Linotype" w:hAnsi="Palatino Linotype"/>
          <w:b/>
          <w:bCs/>
          <w:u w:val="single"/>
        </w:rPr>
        <w:t>objednatel</w:t>
      </w:r>
      <w:r w:rsidRPr="00081529">
        <w:rPr>
          <w:rFonts w:ascii="Palatino Linotype" w:hAnsi="Palatino Linotype"/>
          <w:bCs/>
        </w:rPr>
        <w:t xml:space="preserve"> následující kontaktní osoby</w:t>
      </w:r>
      <w:r w:rsidR="00667CA4">
        <w:rPr>
          <w:rFonts w:ascii="Palatino Linotype" w:hAnsi="Palatino Linotype"/>
          <w:bCs/>
        </w:rPr>
        <w:t>:</w:t>
      </w:r>
      <w:r w:rsidR="0016232F" w:rsidRPr="00081529">
        <w:rPr>
          <w:rFonts w:ascii="Palatino Linotype" w:hAnsi="Palatino Linotype"/>
          <w:bCs/>
        </w:rPr>
        <w:t xml:space="preserve"> </w:t>
      </w:r>
    </w:p>
    <w:p w:rsidR="0016232F" w:rsidRPr="00081529" w:rsidRDefault="0016232F" w:rsidP="0038759E">
      <w:pPr>
        <w:pStyle w:val="Odstavecseseznamem"/>
        <w:numPr>
          <w:ilvl w:val="1"/>
          <w:numId w:val="19"/>
        </w:numPr>
        <w:ind w:left="567" w:hanging="567"/>
        <w:jc w:val="both"/>
        <w:rPr>
          <w:rFonts w:ascii="Palatino Linotype" w:hAnsi="Palatino Linotype"/>
          <w:b/>
        </w:rPr>
      </w:pPr>
      <w:r w:rsidRPr="00081529">
        <w:rPr>
          <w:rFonts w:ascii="Palatino Linotype" w:hAnsi="Palatino Linotype"/>
          <w:b/>
        </w:rPr>
        <w:t>ve věcech smluvních:</w:t>
      </w:r>
    </w:p>
    <w:p w:rsidR="00667CA4" w:rsidRPr="00081529" w:rsidRDefault="005922D5" w:rsidP="00667CA4">
      <w:pPr>
        <w:spacing w:line="276" w:lineRule="auto"/>
        <w:ind w:left="709"/>
        <w:rPr>
          <w:rFonts w:ascii="Palatino Linotype" w:hAnsi="Palatino Linotype"/>
        </w:rPr>
      </w:pPr>
      <w:r>
        <w:rPr>
          <w:rFonts w:ascii="Palatino Linotype" w:hAnsi="Palatino Linotype"/>
        </w:rPr>
        <w:t>Jana Ponocná,</w:t>
      </w:r>
    </w:p>
    <w:p w:rsidR="00667CA4" w:rsidRDefault="00667CA4" w:rsidP="00667CA4">
      <w:pPr>
        <w:ind w:left="426" w:firstLine="284"/>
        <w:rPr>
          <w:rFonts w:ascii="Palatino Linotype" w:hAnsi="Palatino Linotype"/>
        </w:rPr>
      </w:pPr>
      <w:r w:rsidRPr="00081529">
        <w:rPr>
          <w:rFonts w:ascii="Palatino Linotype" w:hAnsi="Palatino Linotype"/>
        </w:rPr>
        <w:t>tel</w:t>
      </w:r>
      <w:r w:rsidR="003042A3">
        <w:rPr>
          <w:rFonts w:ascii="Palatino Linotype" w:hAnsi="Palatino Linotype"/>
        </w:rPr>
        <w:t xml:space="preserve">. 465 670 702, </w:t>
      </w:r>
      <w:r w:rsidRPr="00081529">
        <w:rPr>
          <w:rFonts w:ascii="Palatino Linotype" w:hAnsi="Palatino Linotype"/>
        </w:rPr>
        <w:t>e-mail:</w:t>
      </w:r>
      <w:r w:rsidR="003042A3">
        <w:rPr>
          <w:rFonts w:ascii="Palatino Linotype" w:hAnsi="Palatino Linotype"/>
        </w:rPr>
        <w:t xml:space="preserve"> j.ponocna@kraliky.eu</w:t>
      </w:r>
    </w:p>
    <w:p w:rsidR="0016232F" w:rsidRPr="00081529" w:rsidRDefault="0016232F" w:rsidP="0038759E">
      <w:pPr>
        <w:pStyle w:val="Odstavecseseznamem"/>
        <w:numPr>
          <w:ilvl w:val="1"/>
          <w:numId w:val="19"/>
        </w:numPr>
        <w:ind w:left="567" w:hanging="567"/>
        <w:jc w:val="both"/>
        <w:rPr>
          <w:rFonts w:ascii="Palatino Linotype" w:hAnsi="Palatino Linotype"/>
          <w:b/>
        </w:rPr>
      </w:pPr>
      <w:r w:rsidRPr="00081529">
        <w:rPr>
          <w:rFonts w:ascii="Palatino Linotype" w:hAnsi="Palatino Linotype"/>
          <w:b/>
        </w:rPr>
        <w:t>ve věcech technických:</w:t>
      </w:r>
    </w:p>
    <w:p w:rsidR="00667CA4" w:rsidRPr="00081529" w:rsidRDefault="003042A3" w:rsidP="00667CA4">
      <w:pPr>
        <w:spacing w:line="276" w:lineRule="auto"/>
        <w:ind w:left="709"/>
        <w:rPr>
          <w:rFonts w:ascii="Palatino Linotype" w:hAnsi="Palatino Linotype"/>
        </w:rPr>
      </w:pPr>
      <w:r>
        <w:rPr>
          <w:rFonts w:ascii="Palatino Linotype" w:hAnsi="Palatino Linotype"/>
        </w:rPr>
        <w:t>Bc. Pavel Šverák,</w:t>
      </w:r>
    </w:p>
    <w:p w:rsidR="00667CA4" w:rsidRDefault="00667CA4" w:rsidP="00667CA4">
      <w:pPr>
        <w:ind w:left="426" w:firstLine="284"/>
        <w:rPr>
          <w:rFonts w:ascii="Palatino Linotype" w:hAnsi="Palatino Linotype"/>
        </w:rPr>
      </w:pPr>
      <w:r w:rsidRPr="00081529">
        <w:rPr>
          <w:rFonts w:ascii="Palatino Linotype" w:hAnsi="Palatino Linotype"/>
        </w:rPr>
        <w:lastRenderedPageBreak/>
        <w:t xml:space="preserve">tel. </w:t>
      </w:r>
      <w:r w:rsidR="005922D5">
        <w:rPr>
          <w:rFonts w:ascii="Palatino Linotype" w:hAnsi="Palatino Linotype"/>
        </w:rPr>
        <w:t xml:space="preserve">465 670 751, </w:t>
      </w:r>
      <w:r w:rsidRPr="00081529">
        <w:rPr>
          <w:rFonts w:ascii="Palatino Linotype" w:hAnsi="Palatino Linotype"/>
        </w:rPr>
        <w:t xml:space="preserve">e-mail: </w:t>
      </w:r>
      <w:r w:rsidR="005922D5">
        <w:rPr>
          <w:rFonts w:ascii="Palatino Linotype" w:hAnsi="Palatino Linotype"/>
        </w:rPr>
        <w:t>p.sverak@kraliky.eu</w:t>
      </w:r>
    </w:p>
    <w:p w:rsidR="0016232F" w:rsidRPr="00081529" w:rsidRDefault="0016232F" w:rsidP="0038759E">
      <w:pPr>
        <w:pStyle w:val="Odstavecseseznamem"/>
        <w:numPr>
          <w:ilvl w:val="1"/>
          <w:numId w:val="19"/>
        </w:numPr>
        <w:ind w:left="567" w:hanging="567"/>
        <w:jc w:val="both"/>
        <w:rPr>
          <w:rStyle w:val="platne"/>
          <w:rFonts w:ascii="Palatino Linotype" w:hAnsi="Palatino Linotype"/>
          <w:b/>
        </w:rPr>
      </w:pPr>
      <w:r w:rsidRPr="00081529">
        <w:rPr>
          <w:rFonts w:ascii="Palatino Linotype" w:hAnsi="Palatino Linotype"/>
          <w:b/>
        </w:rPr>
        <w:t>Technický dozor investora (TDI):</w:t>
      </w:r>
    </w:p>
    <w:p w:rsidR="00667CA4" w:rsidRPr="00081529" w:rsidRDefault="005922D5" w:rsidP="00667CA4">
      <w:pPr>
        <w:spacing w:line="276" w:lineRule="auto"/>
        <w:ind w:left="709"/>
        <w:rPr>
          <w:rFonts w:ascii="Palatino Linotype" w:hAnsi="Palatino Linotype"/>
        </w:rPr>
      </w:pPr>
      <w:r>
        <w:rPr>
          <w:rFonts w:ascii="Palatino Linotype" w:hAnsi="Palatino Linotype"/>
        </w:rPr>
        <w:t xml:space="preserve"> Jiří Hudeček,</w:t>
      </w:r>
    </w:p>
    <w:p w:rsidR="00667CA4" w:rsidRDefault="00667CA4" w:rsidP="00667CA4">
      <w:pPr>
        <w:ind w:left="426" w:firstLine="284"/>
        <w:rPr>
          <w:rFonts w:ascii="Palatino Linotype" w:hAnsi="Palatino Linotype"/>
        </w:rPr>
      </w:pPr>
      <w:r w:rsidRPr="00081529">
        <w:rPr>
          <w:rFonts w:ascii="Palatino Linotype" w:hAnsi="Palatino Linotype"/>
        </w:rPr>
        <w:t xml:space="preserve">tel. </w:t>
      </w:r>
      <w:r w:rsidR="005922D5" w:rsidRPr="005922D5">
        <w:rPr>
          <w:rFonts w:ascii="Palatino Linotype" w:hAnsi="Palatino Linotype"/>
        </w:rPr>
        <w:t>465 521</w:t>
      </w:r>
      <w:r w:rsidR="005922D5">
        <w:rPr>
          <w:rFonts w:ascii="Palatino Linotype" w:hAnsi="Palatino Linotype"/>
        </w:rPr>
        <w:t> </w:t>
      </w:r>
      <w:r w:rsidR="005922D5" w:rsidRPr="005922D5">
        <w:rPr>
          <w:rFonts w:ascii="Palatino Linotype" w:hAnsi="Palatino Linotype"/>
        </w:rPr>
        <w:t>279</w:t>
      </w:r>
      <w:r w:rsidR="005922D5">
        <w:rPr>
          <w:rFonts w:ascii="Palatino Linotype" w:hAnsi="Palatino Linotype"/>
        </w:rPr>
        <w:t xml:space="preserve">, e-mail: </w:t>
      </w:r>
      <w:r w:rsidR="005922D5" w:rsidRPr="005922D5">
        <w:rPr>
          <w:rFonts w:ascii="Palatino Linotype" w:hAnsi="Palatino Linotype"/>
        </w:rPr>
        <w:t>hudecek.uo@wo.cz</w:t>
      </w:r>
    </w:p>
    <w:p w:rsidR="00BB5E64" w:rsidRPr="00081529" w:rsidRDefault="00BB5E64" w:rsidP="0038759E">
      <w:pPr>
        <w:pStyle w:val="Odstavecseseznamem"/>
        <w:numPr>
          <w:ilvl w:val="1"/>
          <w:numId w:val="19"/>
        </w:numPr>
        <w:ind w:left="567" w:hanging="567"/>
        <w:jc w:val="both"/>
        <w:rPr>
          <w:rStyle w:val="platne"/>
          <w:rFonts w:ascii="Palatino Linotype" w:hAnsi="Palatino Linotype"/>
          <w:b/>
        </w:rPr>
      </w:pPr>
      <w:r w:rsidRPr="00081529">
        <w:rPr>
          <w:rFonts w:ascii="Palatino Linotype" w:hAnsi="Palatino Linotype"/>
          <w:b/>
        </w:rPr>
        <w:t>Autorský dozor:</w:t>
      </w:r>
    </w:p>
    <w:p w:rsidR="00BB5E64" w:rsidRPr="00081529" w:rsidRDefault="005922D5" w:rsidP="00BB5E64">
      <w:pPr>
        <w:spacing w:line="276" w:lineRule="auto"/>
        <w:ind w:left="709"/>
        <w:rPr>
          <w:rFonts w:ascii="Palatino Linotype" w:hAnsi="Palatino Linotype"/>
        </w:rPr>
      </w:pPr>
      <w:r>
        <w:rPr>
          <w:rFonts w:ascii="Palatino Linotype" w:hAnsi="Palatino Linotype"/>
        </w:rPr>
        <w:t>Ing. Miroslav Kučera,</w:t>
      </w:r>
    </w:p>
    <w:p w:rsidR="00BB5E64" w:rsidRDefault="00BB5E64" w:rsidP="00BB5E64">
      <w:pPr>
        <w:ind w:left="426" w:firstLine="284"/>
        <w:rPr>
          <w:rFonts w:ascii="Palatino Linotype" w:hAnsi="Palatino Linotype"/>
        </w:rPr>
      </w:pPr>
      <w:r w:rsidRPr="00081529">
        <w:rPr>
          <w:rFonts w:ascii="Palatino Linotype" w:hAnsi="Palatino Linotype"/>
        </w:rPr>
        <w:t xml:space="preserve">tel. </w:t>
      </w:r>
      <w:r w:rsidR="005922D5">
        <w:rPr>
          <w:rFonts w:ascii="Palatino Linotype" w:hAnsi="Palatino Linotype"/>
        </w:rPr>
        <w:t>777 589 </w:t>
      </w:r>
      <w:r w:rsidR="005922D5" w:rsidRPr="005922D5">
        <w:rPr>
          <w:rFonts w:ascii="Palatino Linotype" w:hAnsi="Palatino Linotype"/>
          <w:shd w:val="clear" w:color="auto" w:fill="FFFFFF" w:themeFill="background1"/>
        </w:rPr>
        <w:t>190</w:t>
      </w:r>
      <w:r w:rsidR="005922D5">
        <w:rPr>
          <w:rFonts w:ascii="Palatino Linotype" w:hAnsi="Palatino Linotype"/>
          <w:shd w:val="clear" w:color="auto" w:fill="FFFFFF" w:themeFill="background1"/>
        </w:rPr>
        <w:t>,</w:t>
      </w:r>
      <w:r w:rsidR="005922D5" w:rsidRPr="005922D5">
        <w:rPr>
          <w:rFonts w:ascii="Palatino Linotype" w:hAnsi="Palatino Linotype"/>
          <w:shd w:val="clear" w:color="auto" w:fill="FFFFFF" w:themeFill="background1"/>
        </w:rPr>
        <w:t xml:space="preserve"> </w:t>
      </w:r>
      <w:r w:rsidRPr="005922D5">
        <w:rPr>
          <w:rFonts w:ascii="Palatino Linotype" w:hAnsi="Palatino Linotype"/>
          <w:shd w:val="clear" w:color="auto" w:fill="FFFFFF" w:themeFill="background1"/>
        </w:rPr>
        <w:t>e</w:t>
      </w:r>
      <w:r w:rsidRPr="00081529">
        <w:rPr>
          <w:rFonts w:ascii="Palatino Linotype" w:hAnsi="Palatino Linotype"/>
        </w:rPr>
        <w:t xml:space="preserve">-mail: </w:t>
      </w:r>
      <w:r w:rsidR="005922D5">
        <w:rPr>
          <w:rFonts w:ascii="Palatino Linotype" w:hAnsi="Palatino Linotype"/>
        </w:rPr>
        <w:t>miroslav.kucera@vdiprojekt.cz</w:t>
      </w:r>
    </w:p>
    <w:p w:rsidR="0016232F" w:rsidRPr="00F15CCA" w:rsidRDefault="00667CA4" w:rsidP="0038759E">
      <w:pPr>
        <w:pStyle w:val="Odstavecseseznamem"/>
        <w:numPr>
          <w:ilvl w:val="0"/>
          <w:numId w:val="19"/>
        </w:numPr>
        <w:spacing w:before="60"/>
        <w:ind w:left="567" w:hanging="567"/>
        <w:jc w:val="both"/>
        <w:rPr>
          <w:rFonts w:ascii="Palatino Linotype" w:hAnsi="Palatino Linotype"/>
          <w:b/>
        </w:rPr>
      </w:pPr>
      <w:r w:rsidRPr="00081529">
        <w:rPr>
          <w:rFonts w:ascii="Palatino Linotype" w:hAnsi="Palatino Linotype"/>
          <w:bCs/>
        </w:rPr>
        <w:t xml:space="preserve">Pro veškerá jednání ve věci plnění dle této smlouvy, </w:t>
      </w:r>
      <w:r>
        <w:rPr>
          <w:rFonts w:ascii="Palatino Linotype" w:hAnsi="Palatino Linotype"/>
          <w:bCs/>
        </w:rPr>
        <w:t xml:space="preserve">pověřuje </w:t>
      </w:r>
      <w:r>
        <w:rPr>
          <w:rFonts w:ascii="Palatino Linotype" w:hAnsi="Palatino Linotype"/>
          <w:b/>
          <w:bCs/>
          <w:u w:val="single"/>
        </w:rPr>
        <w:t>zhotovitel</w:t>
      </w:r>
      <w:r w:rsidRPr="00081529">
        <w:rPr>
          <w:rFonts w:ascii="Palatino Linotype" w:hAnsi="Palatino Linotype"/>
          <w:bCs/>
        </w:rPr>
        <w:t xml:space="preserve"> následující kontaktní osoby</w:t>
      </w:r>
      <w:r w:rsidR="0016232F" w:rsidRPr="00081529">
        <w:rPr>
          <w:rFonts w:ascii="Palatino Linotype" w:hAnsi="Palatino Linotype"/>
          <w:bCs/>
          <w:u w:val="single"/>
        </w:rPr>
        <w:t>:</w:t>
      </w:r>
    </w:p>
    <w:p w:rsidR="0016232F" w:rsidRPr="00667CA4" w:rsidRDefault="0016232F" w:rsidP="0038759E">
      <w:pPr>
        <w:pStyle w:val="Odstavecseseznamem"/>
        <w:numPr>
          <w:ilvl w:val="1"/>
          <w:numId w:val="19"/>
        </w:numPr>
        <w:ind w:left="567" w:hanging="567"/>
        <w:jc w:val="both"/>
        <w:rPr>
          <w:rFonts w:ascii="Palatino Linotype" w:hAnsi="Palatino Linotype"/>
          <w:b/>
        </w:rPr>
      </w:pPr>
      <w:r w:rsidRPr="00081529">
        <w:rPr>
          <w:rFonts w:ascii="Palatino Linotype" w:hAnsi="Palatino Linotype"/>
          <w:b/>
          <w:bCs/>
        </w:rPr>
        <w:t>ve věcech smluvních:</w:t>
      </w:r>
    </w:p>
    <w:p w:rsidR="00667CA4" w:rsidRPr="00081529" w:rsidRDefault="000C4518" w:rsidP="00667CA4">
      <w:pPr>
        <w:spacing w:line="276" w:lineRule="auto"/>
        <w:ind w:left="709"/>
        <w:rPr>
          <w:rFonts w:ascii="Palatino Linotype" w:hAnsi="Palatino Linotype"/>
        </w:rPr>
      </w:pPr>
      <w:r>
        <w:rPr>
          <w:rFonts w:ascii="Palatino Linotype" w:hAnsi="Palatino Linotype"/>
          <w:b/>
          <w:bCs/>
          <w:iCs/>
          <w:snapToGrid w:val="0"/>
        </w:rPr>
        <w:t>Ing. Lukáš Horčík, ředitel OZ Střed</w:t>
      </w:r>
    </w:p>
    <w:p w:rsidR="00667CA4" w:rsidRPr="000C4518" w:rsidRDefault="00667CA4" w:rsidP="00667CA4">
      <w:pPr>
        <w:ind w:left="709"/>
        <w:rPr>
          <w:rFonts w:ascii="Palatino Linotype" w:hAnsi="Palatino Linotype"/>
        </w:rPr>
      </w:pPr>
      <w:r w:rsidRPr="00081529">
        <w:rPr>
          <w:rFonts w:ascii="Palatino Linotype" w:hAnsi="Palatino Linotype"/>
        </w:rPr>
        <w:t xml:space="preserve">tel. </w:t>
      </w:r>
      <w:r w:rsidR="000C4518" w:rsidRPr="000C4518">
        <w:rPr>
          <w:rFonts w:ascii="Palatino Linotype" w:hAnsi="Palatino Linotype"/>
        </w:rPr>
        <w:t>495 843 111</w:t>
      </w:r>
      <w:r w:rsidRPr="00092611">
        <w:rPr>
          <w:rFonts w:ascii="Palatino Linotype" w:hAnsi="Palatino Linotype"/>
        </w:rPr>
        <w:t>,</w:t>
      </w:r>
      <w:r w:rsidRPr="000C4518">
        <w:rPr>
          <w:rFonts w:ascii="Palatino Linotype" w:hAnsi="Palatino Linotype"/>
        </w:rPr>
        <w:t xml:space="preserve"> </w:t>
      </w:r>
      <w:r w:rsidRPr="00081529">
        <w:rPr>
          <w:rFonts w:ascii="Palatino Linotype" w:hAnsi="Palatino Linotype"/>
        </w:rPr>
        <w:t>e-mail</w:t>
      </w:r>
      <w:r w:rsidR="000C4518">
        <w:rPr>
          <w:rFonts w:ascii="Palatino Linotype" w:hAnsi="Palatino Linotype"/>
        </w:rPr>
        <w:t>: obchod@msilnice.cz</w:t>
      </w:r>
    </w:p>
    <w:p w:rsidR="0016232F" w:rsidRPr="00081529" w:rsidRDefault="0016232F" w:rsidP="0038759E">
      <w:pPr>
        <w:pStyle w:val="Odstavecseseznamem"/>
        <w:numPr>
          <w:ilvl w:val="1"/>
          <w:numId w:val="19"/>
        </w:numPr>
        <w:ind w:left="567" w:hanging="567"/>
        <w:jc w:val="both"/>
        <w:rPr>
          <w:rFonts w:ascii="Palatino Linotype" w:hAnsi="Palatino Linotype"/>
          <w:b/>
        </w:rPr>
      </w:pPr>
      <w:r w:rsidRPr="00081529">
        <w:rPr>
          <w:rFonts w:ascii="Palatino Linotype" w:hAnsi="Palatino Linotype"/>
          <w:b/>
          <w:bCs/>
        </w:rPr>
        <w:t xml:space="preserve">ve věcech </w:t>
      </w:r>
      <w:r w:rsidR="00CC2A65" w:rsidRPr="00081529">
        <w:rPr>
          <w:rFonts w:ascii="Palatino Linotype" w:hAnsi="Palatino Linotype"/>
          <w:b/>
          <w:bCs/>
        </w:rPr>
        <w:t>technických – stavbyvedoucí</w:t>
      </w:r>
      <w:r w:rsidRPr="00081529">
        <w:rPr>
          <w:rFonts w:ascii="Palatino Linotype" w:hAnsi="Palatino Linotype"/>
          <w:b/>
          <w:bCs/>
        </w:rPr>
        <w:t>:</w:t>
      </w:r>
    </w:p>
    <w:p w:rsidR="00092611" w:rsidRPr="00081529" w:rsidRDefault="00F12CCC" w:rsidP="00092611">
      <w:pPr>
        <w:spacing w:line="276" w:lineRule="auto"/>
        <w:ind w:left="709"/>
        <w:rPr>
          <w:rFonts w:ascii="Palatino Linotype" w:hAnsi="Palatino Linotype"/>
        </w:rPr>
      </w:pPr>
      <w:r>
        <w:rPr>
          <w:rFonts w:ascii="Palatino Linotype" w:hAnsi="Palatino Linotype"/>
          <w:b/>
          <w:bCs/>
          <w:iCs/>
          <w:snapToGrid w:val="0"/>
        </w:rPr>
        <w:t>Luboš Mikulecký, stavbyvedoucí</w:t>
      </w:r>
    </w:p>
    <w:p w:rsidR="00092611" w:rsidRPr="00252DCC" w:rsidRDefault="00092611" w:rsidP="00092611">
      <w:pPr>
        <w:ind w:left="709"/>
        <w:rPr>
          <w:rFonts w:ascii="Palatino Linotype" w:hAnsi="Palatino Linotype"/>
        </w:rPr>
      </w:pPr>
      <w:r w:rsidRPr="00081529">
        <w:rPr>
          <w:rFonts w:ascii="Palatino Linotype" w:hAnsi="Palatino Linotype"/>
        </w:rPr>
        <w:t>tel.</w:t>
      </w:r>
      <w:r w:rsidR="00252DCC" w:rsidRPr="00252DCC">
        <w:rPr>
          <w:rFonts w:ascii="Palatino Linotype" w:hAnsi="Palatino Linotype"/>
        </w:rPr>
        <w:t xml:space="preserve"> 602</w:t>
      </w:r>
      <w:r w:rsidR="006B3BB9">
        <w:rPr>
          <w:rFonts w:ascii="Palatino Linotype" w:hAnsi="Palatino Linotype"/>
        </w:rPr>
        <w:t> </w:t>
      </w:r>
      <w:r w:rsidR="00252DCC" w:rsidRPr="00252DCC">
        <w:rPr>
          <w:rFonts w:ascii="Palatino Linotype" w:hAnsi="Palatino Linotype"/>
        </w:rPr>
        <w:t>288</w:t>
      </w:r>
      <w:r w:rsidR="006B3BB9">
        <w:rPr>
          <w:rFonts w:ascii="Palatino Linotype" w:hAnsi="Palatino Linotype"/>
        </w:rPr>
        <w:t xml:space="preserve"> </w:t>
      </w:r>
      <w:r w:rsidR="00252DCC" w:rsidRPr="00252DCC">
        <w:rPr>
          <w:rFonts w:ascii="Palatino Linotype" w:hAnsi="Palatino Linotype"/>
        </w:rPr>
        <w:t>258</w:t>
      </w:r>
      <w:r w:rsidRPr="00092611">
        <w:rPr>
          <w:rFonts w:ascii="Palatino Linotype" w:hAnsi="Palatino Linotype"/>
        </w:rPr>
        <w:t>,</w:t>
      </w:r>
      <w:r w:rsidRPr="00252DCC">
        <w:rPr>
          <w:rFonts w:ascii="Palatino Linotype" w:hAnsi="Palatino Linotype"/>
        </w:rPr>
        <w:t xml:space="preserve"> </w:t>
      </w:r>
      <w:r w:rsidRPr="00081529">
        <w:rPr>
          <w:rFonts w:ascii="Palatino Linotype" w:hAnsi="Palatino Linotype"/>
        </w:rPr>
        <w:t>e-mail</w:t>
      </w:r>
      <w:r w:rsidR="00F12CCC">
        <w:rPr>
          <w:rFonts w:ascii="Palatino Linotype" w:hAnsi="Palatino Linotype"/>
        </w:rPr>
        <w:t>: lubos.mikulecky@msilnice.cz</w:t>
      </w:r>
    </w:p>
    <w:p w:rsidR="00F15CCA" w:rsidRPr="00F15CCA" w:rsidRDefault="00CC2A65" w:rsidP="00F15CCA">
      <w:pPr>
        <w:pStyle w:val="Odstavecseseznamem"/>
        <w:numPr>
          <w:ilvl w:val="0"/>
          <w:numId w:val="19"/>
        </w:numPr>
        <w:spacing w:before="60"/>
        <w:ind w:left="567" w:hanging="567"/>
        <w:jc w:val="both"/>
        <w:rPr>
          <w:rFonts w:ascii="Palatino Linotype" w:hAnsi="Palatino Linotype"/>
          <w:b/>
        </w:rPr>
      </w:pPr>
      <w:r>
        <w:rPr>
          <w:rFonts w:ascii="Palatino Linotype" w:hAnsi="Palatino Linotype"/>
        </w:rPr>
        <w:t>Objednatel</w:t>
      </w:r>
      <w:r w:rsidRPr="00F15CCA">
        <w:rPr>
          <w:rFonts w:ascii="Palatino Linotype" w:hAnsi="Palatino Linotype"/>
        </w:rPr>
        <w:t xml:space="preserve"> </w:t>
      </w:r>
      <w:r w:rsidRPr="00F15CCA">
        <w:rPr>
          <w:rFonts w:ascii="Palatino Linotype" w:hAnsi="Palatino Linotype"/>
          <w:bCs/>
        </w:rPr>
        <w:t>je</w:t>
      </w:r>
      <w:r w:rsidR="00F15CCA" w:rsidRPr="00F15CCA">
        <w:rPr>
          <w:rFonts w:ascii="Palatino Linotype" w:hAnsi="Palatino Linotype"/>
          <w:bCs/>
        </w:rPr>
        <w:t xml:space="preserve"> oprávněn výše uvedené kontaktní osoby dle odst. </w:t>
      </w:r>
      <w:r w:rsidR="00F15CCA">
        <w:rPr>
          <w:rFonts w:ascii="Palatino Linotype" w:hAnsi="Palatino Linotype"/>
          <w:bCs/>
        </w:rPr>
        <w:t>16.</w:t>
      </w:r>
      <w:r w:rsidR="00F15CCA" w:rsidRPr="00F15CCA">
        <w:rPr>
          <w:rFonts w:ascii="Palatino Linotype" w:hAnsi="Palatino Linotype"/>
          <w:bCs/>
        </w:rPr>
        <w:t xml:space="preserve">1 písm. tohoto článku (tj. kontaktní osoby </w:t>
      </w:r>
      <w:r w:rsidR="00F15CCA">
        <w:rPr>
          <w:rFonts w:ascii="Palatino Linotype" w:hAnsi="Palatino Linotype"/>
          <w:bCs/>
        </w:rPr>
        <w:t>objednatele</w:t>
      </w:r>
      <w:r w:rsidR="00F15CCA" w:rsidRPr="00F15CCA">
        <w:rPr>
          <w:rFonts w:ascii="Palatino Linotype" w:hAnsi="Palatino Linotype"/>
          <w:bCs/>
        </w:rPr>
        <w:t xml:space="preserve"> ve věcech smluvních</w:t>
      </w:r>
      <w:r w:rsidR="00F15CCA">
        <w:rPr>
          <w:rFonts w:ascii="Palatino Linotype" w:hAnsi="Palatino Linotype"/>
          <w:bCs/>
        </w:rPr>
        <w:t>, technických, technický dozor investora (TDI) i Autorský dozor</w:t>
      </w:r>
      <w:r w:rsidR="00F15CCA" w:rsidRPr="00F15CCA">
        <w:rPr>
          <w:rFonts w:ascii="Palatino Linotype" w:hAnsi="Palatino Linotype"/>
          <w:bCs/>
        </w:rPr>
        <w:t xml:space="preserve"> jednostranně změnit. O této změně, včetně uvedení nových kontaktních údajů, je </w:t>
      </w:r>
      <w:r w:rsidR="00F15CCA">
        <w:rPr>
          <w:rFonts w:ascii="Palatino Linotype" w:hAnsi="Palatino Linotype"/>
          <w:bCs/>
        </w:rPr>
        <w:t>objednatel</w:t>
      </w:r>
      <w:r w:rsidR="00F15CCA" w:rsidRPr="00F15CCA">
        <w:rPr>
          <w:rFonts w:ascii="Palatino Linotype" w:hAnsi="Palatino Linotype"/>
          <w:bCs/>
        </w:rPr>
        <w:t xml:space="preserve"> povinen vždy písemně nejpozději do 3 dnů od takové změny vyrozumět </w:t>
      </w:r>
      <w:r w:rsidR="00F15CCA">
        <w:rPr>
          <w:rFonts w:ascii="Palatino Linotype" w:hAnsi="Palatino Linotype"/>
          <w:bCs/>
        </w:rPr>
        <w:t>zhotovitele</w:t>
      </w:r>
      <w:r w:rsidR="00F15CCA" w:rsidRPr="00F15CCA">
        <w:rPr>
          <w:rFonts w:ascii="Palatino Linotype" w:hAnsi="Palatino Linotype"/>
          <w:bCs/>
        </w:rPr>
        <w:t xml:space="preserve"> (také e-mailem či faxem).</w:t>
      </w:r>
    </w:p>
    <w:p w:rsidR="00F15CCA" w:rsidRPr="00F15CCA" w:rsidRDefault="00F15CCA" w:rsidP="00F15CCA">
      <w:pPr>
        <w:pStyle w:val="Odstavecseseznamem"/>
        <w:numPr>
          <w:ilvl w:val="0"/>
          <w:numId w:val="19"/>
        </w:numPr>
        <w:spacing w:before="60"/>
        <w:ind w:left="567" w:hanging="567"/>
        <w:jc w:val="both"/>
        <w:rPr>
          <w:rFonts w:ascii="Palatino Linotype" w:hAnsi="Palatino Linotype"/>
          <w:b/>
        </w:rPr>
      </w:pPr>
      <w:r>
        <w:rPr>
          <w:rFonts w:ascii="Palatino Linotype" w:hAnsi="Palatino Linotype"/>
        </w:rPr>
        <w:t>Zhotovitel</w:t>
      </w:r>
      <w:r w:rsidRPr="00F15CCA">
        <w:rPr>
          <w:rFonts w:ascii="Palatino Linotype" w:hAnsi="Palatino Linotype"/>
          <w:bCs/>
        </w:rPr>
        <w:t xml:space="preserve"> je oprávněn výše uvedené kontaktní osoby dle odst. </w:t>
      </w:r>
      <w:r>
        <w:rPr>
          <w:rFonts w:ascii="Palatino Linotype" w:hAnsi="Palatino Linotype"/>
          <w:bCs/>
        </w:rPr>
        <w:t>16.2</w:t>
      </w:r>
      <w:r w:rsidR="00D159E3">
        <w:rPr>
          <w:rFonts w:ascii="Palatino Linotype" w:hAnsi="Palatino Linotype"/>
          <w:bCs/>
        </w:rPr>
        <w:t xml:space="preserve">.1 </w:t>
      </w:r>
      <w:r w:rsidRPr="00F15CCA">
        <w:rPr>
          <w:rFonts w:ascii="Palatino Linotype" w:hAnsi="Palatino Linotype"/>
          <w:bCs/>
        </w:rPr>
        <w:t xml:space="preserve">tohoto článku (tj. kontaktní osoby </w:t>
      </w:r>
      <w:r w:rsidR="00667CA4">
        <w:rPr>
          <w:rFonts w:ascii="Palatino Linotype" w:hAnsi="Palatino Linotype"/>
          <w:bCs/>
        </w:rPr>
        <w:t>zhotovitele</w:t>
      </w:r>
      <w:r w:rsidRPr="00F15CCA">
        <w:rPr>
          <w:rFonts w:ascii="Palatino Linotype" w:hAnsi="Palatino Linotype"/>
          <w:bCs/>
        </w:rPr>
        <w:t xml:space="preserve"> ve věcech smluvních) jednostranně změnit. O této změně, včetně uvedení nových kontaktních údajů, je </w:t>
      </w:r>
      <w:r>
        <w:rPr>
          <w:rFonts w:ascii="Palatino Linotype" w:hAnsi="Palatino Linotype"/>
          <w:bCs/>
        </w:rPr>
        <w:t>zhotovitel</w:t>
      </w:r>
      <w:r w:rsidRPr="00F15CCA">
        <w:rPr>
          <w:rFonts w:ascii="Palatino Linotype" w:hAnsi="Palatino Linotype"/>
          <w:bCs/>
        </w:rPr>
        <w:t xml:space="preserve"> povinen vždy písemně nejpozději do 3 dnů od takové změny vyrozumět </w:t>
      </w:r>
      <w:r>
        <w:rPr>
          <w:rFonts w:ascii="Palatino Linotype" w:hAnsi="Palatino Linotype"/>
          <w:bCs/>
        </w:rPr>
        <w:t>objednatele</w:t>
      </w:r>
      <w:r w:rsidRPr="00F15CCA">
        <w:rPr>
          <w:rFonts w:ascii="Palatino Linotype" w:hAnsi="Palatino Linotype"/>
          <w:bCs/>
        </w:rPr>
        <w:t xml:space="preserve"> (také e-mailem či faxem).</w:t>
      </w:r>
    </w:p>
    <w:p w:rsidR="00F15CCA" w:rsidRPr="008F692F" w:rsidRDefault="00F15CCA" w:rsidP="00F15CCA">
      <w:pPr>
        <w:pStyle w:val="Odstavecseseznamem"/>
        <w:numPr>
          <w:ilvl w:val="0"/>
          <w:numId w:val="19"/>
        </w:numPr>
        <w:spacing w:before="60"/>
        <w:ind w:left="567" w:hanging="567"/>
        <w:jc w:val="both"/>
        <w:rPr>
          <w:rFonts w:ascii="Palatino Linotype" w:hAnsi="Palatino Linotype"/>
          <w:b/>
        </w:rPr>
      </w:pPr>
      <w:r>
        <w:rPr>
          <w:rFonts w:ascii="Palatino Linotype" w:hAnsi="Palatino Linotype"/>
        </w:rPr>
        <w:t>Zhotovitel</w:t>
      </w:r>
      <w:r w:rsidRPr="00F15CCA">
        <w:rPr>
          <w:rFonts w:ascii="Palatino Linotype" w:hAnsi="Palatino Linotype"/>
        </w:rPr>
        <w:t xml:space="preserve"> není oprávněn v průběhu trvání této Smlouvy jednostranně změnit kontaktní osoby dle odst. </w:t>
      </w:r>
      <w:r>
        <w:rPr>
          <w:rFonts w:ascii="Palatino Linotype" w:hAnsi="Palatino Linotype"/>
        </w:rPr>
        <w:t>16.2</w:t>
      </w:r>
      <w:r w:rsidR="00D159E3">
        <w:rPr>
          <w:rFonts w:ascii="Palatino Linotype" w:hAnsi="Palatino Linotype"/>
        </w:rPr>
        <w:t xml:space="preserve">.2 </w:t>
      </w:r>
      <w:r w:rsidRPr="00F15CCA">
        <w:rPr>
          <w:rFonts w:ascii="Palatino Linotype" w:hAnsi="Palatino Linotype"/>
        </w:rPr>
        <w:t xml:space="preserve">tohoto článku (tj. kontaktní osoby </w:t>
      </w:r>
      <w:r w:rsidR="00667CA4">
        <w:rPr>
          <w:rFonts w:ascii="Palatino Linotype" w:hAnsi="Palatino Linotype"/>
        </w:rPr>
        <w:t>zhotovitele</w:t>
      </w:r>
      <w:r w:rsidRPr="00F15CCA">
        <w:rPr>
          <w:rFonts w:ascii="Palatino Linotype" w:hAnsi="Palatino Linotype"/>
        </w:rPr>
        <w:t xml:space="preserve"> ve věcech technických</w:t>
      </w:r>
      <w:r w:rsidR="008F692F">
        <w:rPr>
          <w:rFonts w:ascii="Palatino Linotype" w:hAnsi="Palatino Linotype"/>
        </w:rPr>
        <w:t xml:space="preserve"> –stavbyvedoucího</w:t>
      </w:r>
      <w:r w:rsidRPr="00F15CCA">
        <w:rPr>
          <w:rFonts w:ascii="Palatino Linotype" w:hAnsi="Palatino Linotype"/>
        </w:rPr>
        <w:t xml:space="preserve">) a pověřit jinou kontaktní osobu </w:t>
      </w:r>
      <w:r w:rsidR="008F692F">
        <w:rPr>
          <w:rFonts w:ascii="Palatino Linotype" w:hAnsi="Palatino Linotype"/>
        </w:rPr>
        <w:t>zhotovitele</w:t>
      </w:r>
      <w:r w:rsidRPr="00F15CCA">
        <w:rPr>
          <w:rFonts w:ascii="Palatino Linotype" w:hAnsi="Palatino Linotype"/>
        </w:rPr>
        <w:t xml:space="preserve"> ve věcech </w:t>
      </w:r>
      <w:r w:rsidR="00CC2A65" w:rsidRPr="00F15CCA">
        <w:rPr>
          <w:rFonts w:ascii="Palatino Linotype" w:hAnsi="Palatino Linotype"/>
        </w:rPr>
        <w:t>technických</w:t>
      </w:r>
      <w:r w:rsidR="00CC2A65">
        <w:rPr>
          <w:rFonts w:ascii="Palatino Linotype" w:hAnsi="Palatino Linotype"/>
        </w:rPr>
        <w:t xml:space="preserve"> – stavbyvedoucího</w:t>
      </w:r>
      <w:r w:rsidRPr="00F15CCA">
        <w:rPr>
          <w:rFonts w:ascii="Palatino Linotype" w:hAnsi="Palatino Linotype"/>
        </w:rPr>
        <w:t xml:space="preserve"> bez předchozího písemného souhlasu </w:t>
      </w:r>
      <w:r w:rsidR="008F692F">
        <w:rPr>
          <w:rFonts w:ascii="Palatino Linotype" w:hAnsi="Palatino Linotype"/>
        </w:rPr>
        <w:t>objednatele</w:t>
      </w:r>
      <w:r w:rsidRPr="00F15CCA">
        <w:rPr>
          <w:rFonts w:ascii="Palatino Linotype" w:hAnsi="Palatino Linotype"/>
        </w:rPr>
        <w:t xml:space="preserve">. </w:t>
      </w:r>
      <w:r w:rsidR="008F692F">
        <w:rPr>
          <w:rFonts w:ascii="Palatino Linotype" w:hAnsi="Palatino Linotype"/>
        </w:rPr>
        <w:t>Objednatel</w:t>
      </w:r>
      <w:r w:rsidRPr="00F15CCA">
        <w:rPr>
          <w:rFonts w:ascii="Palatino Linotype" w:hAnsi="Palatino Linotype"/>
        </w:rPr>
        <w:t xml:space="preserve"> souhlas s pověřením či změnou kontaktních osob </w:t>
      </w:r>
      <w:r w:rsidR="008F692F">
        <w:rPr>
          <w:rFonts w:ascii="Palatino Linotype" w:hAnsi="Palatino Linotype"/>
        </w:rPr>
        <w:t>zhotovitele</w:t>
      </w:r>
      <w:r w:rsidRPr="00F15CCA">
        <w:rPr>
          <w:rFonts w:ascii="Palatino Linotype" w:hAnsi="Palatino Linotype"/>
        </w:rPr>
        <w:t xml:space="preserve"> ve věcech </w:t>
      </w:r>
      <w:r w:rsidR="00CC2A65" w:rsidRPr="00F15CCA">
        <w:rPr>
          <w:rFonts w:ascii="Palatino Linotype" w:hAnsi="Palatino Linotype"/>
        </w:rPr>
        <w:t>technických</w:t>
      </w:r>
      <w:r w:rsidR="00CC2A65">
        <w:rPr>
          <w:rFonts w:ascii="Palatino Linotype" w:hAnsi="Palatino Linotype"/>
        </w:rPr>
        <w:t xml:space="preserve"> – stavbyvedoucího</w:t>
      </w:r>
      <w:r w:rsidRPr="00F15CCA">
        <w:rPr>
          <w:rFonts w:ascii="Palatino Linotype" w:hAnsi="Palatino Linotype"/>
        </w:rPr>
        <w:t xml:space="preserve"> dle odst. </w:t>
      </w:r>
      <w:r w:rsidR="008F692F">
        <w:rPr>
          <w:rFonts w:ascii="Palatino Linotype" w:hAnsi="Palatino Linotype"/>
        </w:rPr>
        <w:t>16.</w:t>
      </w:r>
      <w:r w:rsidR="00D159E3">
        <w:rPr>
          <w:rFonts w:ascii="Palatino Linotype" w:hAnsi="Palatino Linotype"/>
        </w:rPr>
        <w:t>2.2</w:t>
      </w:r>
      <w:r w:rsidR="008F692F" w:rsidRPr="00F15CCA">
        <w:rPr>
          <w:rFonts w:ascii="Palatino Linotype" w:hAnsi="Palatino Linotype"/>
        </w:rPr>
        <w:t xml:space="preserve"> </w:t>
      </w:r>
      <w:r w:rsidRPr="00F15CCA">
        <w:rPr>
          <w:rFonts w:ascii="Palatino Linotype" w:hAnsi="Palatino Linotype"/>
        </w:rPr>
        <w:t>tohoto článku nevydá, pokud:</w:t>
      </w:r>
    </w:p>
    <w:p w:rsidR="00F15CCA" w:rsidRPr="007472C0" w:rsidRDefault="00F15CCA" w:rsidP="00F15CCA">
      <w:pPr>
        <w:pStyle w:val="Odstavecseseznamem"/>
        <w:numPr>
          <w:ilvl w:val="0"/>
          <w:numId w:val="27"/>
        </w:numPr>
        <w:spacing w:before="60" w:after="60"/>
        <w:ind w:left="709" w:hanging="283"/>
        <w:jc w:val="both"/>
        <w:rPr>
          <w:rFonts w:ascii="Palatino Linotype" w:hAnsi="Palatino Linotype"/>
        </w:rPr>
      </w:pPr>
      <w:r w:rsidRPr="007472C0">
        <w:rPr>
          <w:rFonts w:ascii="Palatino Linotype" w:hAnsi="Palatino Linotype"/>
        </w:rPr>
        <w:t xml:space="preserve">prostřednictvím původní </w:t>
      </w:r>
      <w:r>
        <w:rPr>
          <w:rFonts w:ascii="Palatino Linotype" w:hAnsi="Palatino Linotype"/>
        </w:rPr>
        <w:t xml:space="preserve">kontaktní osoby </w:t>
      </w:r>
      <w:r w:rsidR="008F692F">
        <w:rPr>
          <w:rFonts w:ascii="Palatino Linotype" w:hAnsi="Palatino Linotype"/>
        </w:rPr>
        <w:t>zhotovitele</w:t>
      </w:r>
      <w:r>
        <w:rPr>
          <w:rFonts w:ascii="Palatino Linotype" w:hAnsi="Palatino Linotype"/>
        </w:rPr>
        <w:t xml:space="preserve"> ve věcech technických</w:t>
      </w:r>
      <w:r w:rsidRPr="007472C0">
        <w:rPr>
          <w:rFonts w:ascii="Palatino Linotype" w:hAnsi="Palatino Linotype"/>
        </w:rPr>
        <w:t xml:space="preserve"> </w:t>
      </w:r>
      <w:r w:rsidR="008F692F">
        <w:rPr>
          <w:rFonts w:ascii="Palatino Linotype" w:hAnsi="Palatino Linotype"/>
        </w:rPr>
        <w:t>– stavbyvedoucího zhotovitel</w:t>
      </w:r>
      <w:r w:rsidRPr="007472C0">
        <w:rPr>
          <w:rFonts w:ascii="Palatino Linotype" w:hAnsi="Palatino Linotype"/>
        </w:rPr>
        <w:t xml:space="preserve"> v příslušném </w:t>
      </w:r>
      <w:r w:rsidR="008F692F">
        <w:rPr>
          <w:rFonts w:ascii="Palatino Linotype" w:hAnsi="Palatino Linotype"/>
        </w:rPr>
        <w:t>výběrovém</w:t>
      </w:r>
      <w:r w:rsidRPr="007472C0">
        <w:rPr>
          <w:rFonts w:ascii="Palatino Linotype" w:hAnsi="Palatino Linotype"/>
        </w:rPr>
        <w:t xml:space="preserve"> řízení veřejné zakázky, na základě které byla uzavřena tato </w:t>
      </w:r>
      <w:r w:rsidR="008F692F">
        <w:rPr>
          <w:rFonts w:ascii="Palatino Linotype" w:hAnsi="Palatino Linotype"/>
        </w:rPr>
        <w:t>s</w:t>
      </w:r>
      <w:r w:rsidRPr="007472C0">
        <w:rPr>
          <w:rFonts w:ascii="Palatino Linotype" w:hAnsi="Palatino Linotype"/>
        </w:rPr>
        <w:t>mlouv</w:t>
      </w:r>
      <w:r>
        <w:rPr>
          <w:rFonts w:ascii="Palatino Linotype" w:hAnsi="Palatino Linotype"/>
        </w:rPr>
        <w:t>a</w:t>
      </w:r>
      <w:r w:rsidRPr="007472C0">
        <w:rPr>
          <w:rFonts w:ascii="Palatino Linotype" w:hAnsi="Palatino Linotype"/>
        </w:rPr>
        <w:t>, prokazoval kvalifikaci a nov</w:t>
      </w:r>
      <w:r>
        <w:rPr>
          <w:rFonts w:ascii="Palatino Linotype" w:hAnsi="Palatino Linotype"/>
        </w:rPr>
        <w:t xml:space="preserve">á kontaktní osoba </w:t>
      </w:r>
      <w:r w:rsidR="008F692F">
        <w:rPr>
          <w:rFonts w:ascii="Palatino Linotype" w:hAnsi="Palatino Linotype"/>
        </w:rPr>
        <w:t>zhotovitele</w:t>
      </w:r>
      <w:r>
        <w:rPr>
          <w:rFonts w:ascii="Palatino Linotype" w:hAnsi="Palatino Linotype"/>
        </w:rPr>
        <w:t xml:space="preserve"> ve věcech technických</w:t>
      </w:r>
      <w:r w:rsidRPr="007472C0">
        <w:rPr>
          <w:rFonts w:ascii="Palatino Linotype" w:hAnsi="Palatino Linotype"/>
        </w:rPr>
        <w:t xml:space="preserve"> </w:t>
      </w:r>
      <w:r w:rsidR="008F692F">
        <w:rPr>
          <w:rFonts w:ascii="Palatino Linotype" w:hAnsi="Palatino Linotype"/>
        </w:rPr>
        <w:t xml:space="preserve">-  stavbyvedoucí </w:t>
      </w:r>
      <w:r w:rsidRPr="007472C0">
        <w:rPr>
          <w:rFonts w:ascii="Palatino Linotype" w:hAnsi="Palatino Linotype"/>
        </w:rPr>
        <w:t xml:space="preserve">nebude mít odpovídající kvalifikaci či nebude naplňovat příslušná kvalifikační kritéria </w:t>
      </w:r>
      <w:r w:rsidR="008F692F">
        <w:rPr>
          <w:rFonts w:ascii="Palatino Linotype" w:hAnsi="Palatino Linotype"/>
        </w:rPr>
        <w:t>výběrového</w:t>
      </w:r>
      <w:r w:rsidRPr="007472C0">
        <w:rPr>
          <w:rFonts w:ascii="Palatino Linotype" w:hAnsi="Palatino Linotype"/>
        </w:rPr>
        <w:t xml:space="preserve"> řízení</w:t>
      </w:r>
      <w:r>
        <w:rPr>
          <w:rFonts w:ascii="Palatino Linotype" w:hAnsi="Palatino Linotype"/>
        </w:rPr>
        <w:t xml:space="preserve"> v rozsahu, v jakém tato kvalifikace byla původní kontaktní osobou ve věcech technických</w:t>
      </w:r>
      <w:r w:rsidR="008F692F">
        <w:rPr>
          <w:rFonts w:ascii="Palatino Linotype" w:hAnsi="Palatino Linotype"/>
        </w:rPr>
        <w:t xml:space="preserve"> - stavbyvedoucí</w:t>
      </w:r>
      <w:r>
        <w:rPr>
          <w:rFonts w:ascii="Palatino Linotype" w:hAnsi="Palatino Linotype"/>
        </w:rPr>
        <w:t xml:space="preserve"> uvedenou v odst. </w:t>
      </w:r>
      <w:r w:rsidR="008F692F">
        <w:rPr>
          <w:rFonts w:ascii="Palatino Linotype" w:hAnsi="Palatino Linotype"/>
        </w:rPr>
        <w:t>16.</w:t>
      </w:r>
      <w:r w:rsidR="00D159E3">
        <w:rPr>
          <w:rFonts w:ascii="Palatino Linotype" w:hAnsi="Palatino Linotype"/>
        </w:rPr>
        <w:t>2.2</w:t>
      </w:r>
      <w:r>
        <w:rPr>
          <w:rFonts w:ascii="Palatino Linotype" w:hAnsi="Palatino Linotype"/>
        </w:rPr>
        <w:t xml:space="preserve"> tohoto článku prokázána</w:t>
      </w:r>
      <w:r w:rsidRPr="007472C0">
        <w:rPr>
          <w:rFonts w:ascii="Palatino Linotype" w:hAnsi="Palatino Linotype"/>
        </w:rPr>
        <w:t>, nebo</w:t>
      </w:r>
    </w:p>
    <w:p w:rsidR="00F15CCA" w:rsidRPr="007472C0" w:rsidRDefault="00F15CCA" w:rsidP="00F15CCA">
      <w:pPr>
        <w:pStyle w:val="Odstavecseseznamem"/>
        <w:numPr>
          <w:ilvl w:val="0"/>
          <w:numId w:val="27"/>
        </w:numPr>
        <w:spacing w:before="60" w:after="60"/>
        <w:ind w:left="709" w:hanging="283"/>
        <w:jc w:val="both"/>
        <w:rPr>
          <w:rFonts w:ascii="Palatino Linotype" w:hAnsi="Palatino Linotype"/>
        </w:rPr>
      </w:pPr>
      <w:r w:rsidRPr="007472C0">
        <w:rPr>
          <w:rFonts w:ascii="Palatino Linotype" w:hAnsi="Palatino Linotype"/>
        </w:rPr>
        <w:t>nov</w:t>
      </w:r>
      <w:r>
        <w:rPr>
          <w:rFonts w:ascii="Palatino Linotype" w:hAnsi="Palatino Linotype"/>
        </w:rPr>
        <w:t xml:space="preserve">á kontaktní osoba ve věcech </w:t>
      </w:r>
      <w:r w:rsidR="00CC2A65">
        <w:rPr>
          <w:rFonts w:ascii="Palatino Linotype" w:hAnsi="Palatino Linotype"/>
        </w:rPr>
        <w:t>technických – stavbyvedoucí</w:t>
      </w:r>
      <w:r w:rsidRPr="007472C0">
        <w:rPr>
          <w:rFonts w:ascii="Palatino Linotype" w:hAnsi="Palatino Linotype"/>
        </w:rPr>
        <w:t xml:space="preserve"> nebude splňovat požadavky vyplývající z právních předpisů.</w:t>
      </w:r>
    </w:p>
    <w:p w:rsidR="008F692F" w:rsidRPr="008F692F" w:rsidRDefault="008F692F" w:rsidP="008F692F">
      <w:pPr>
        <w:pStyle w:val="Odstavecseseznamem"/>
        <w:numPr>
          <w:ilvl w:val="0"/>
          <w:numId w:val="19"/>
        </w:numPr>
        <w:spacing w:before="60"/>
        <w:ind w:left="567" w:hanging="567"/>
        <w:jc w:val="both"/>
        <w:rPr>
          <w:rFonts w:ascii="Palatino Linotype" w:hAnsi="Palatino Linotype"/>
        </w:rPr>
      </w:pPr>
      <w:r w:rsidRPr="008F692F">
        <w:rPr>
          <w:rFonts w:ascii="Palatino Linotype" w:hAnsi="Palatino Linotype"/>
          <w:b/>
        </w:rPr>
        <w:t>Smluvní strany se dohodly na následujících pravidlech pro doručování:</w:t>
      </w:r>
    </w:p>
    <w:p w:rsidR="008F692F" w:rsidRDefault="008F692F" w:rsidP="008F692F">
      <w:pPr>
        <w:pStyle w:val="Odstavecseseznamem"/>
        <w:numPr>
          <w:ilvl w:val="1"/>
          <w:numId w:val="19"/>
        </w:numPr>
        <w:spacing w:before="60"/>
        <w:ind w:left="567" w:hanging="573"/>
        <w:jc w:val="both"/>
        <w:rPr>
          <w:rFonts w:ascii="Palatino Linotype" w:hAnsi="Palatino Linotype"/>
        </w:rPr>
      </w:pPr>
      <w:r w:rsidRPr="008F692F">
        <w:rPr>
          <w:rFonts w:ascii="Palatino Linotype" w:hAnsi="Palatino Linotype"/>
        </w:rPr>
        <w:t xml:space="preserve">Písemnosti mohou být doručeny osobním předáním, doručením do datové schránky, anebo mohou být doručeny prostřednictvím pošty. </w:t>
      </w:r>
      <w:r w:rsidRPr="008F692F">
        <w:rPr>
          <w:rFonts w:ascii="Palatino Linotype" w:hAnsi="Palatino Linotype"/>
          <w:bCs/>
        </w:rPr>
        <w:t xml:space="preserve">Veškeré písemnosti mezi smluvními stranami budou adresovány do sídel smluvních stran nebo na korespondenční adresy, které jsou uvedeny v čl. I. této Smlouvy nebo které si smluvní strany písemně specifikují, a to k rukám příslušných kontaktních osob. </w:t>
      </w:r>
      <w:r w:rsidRPr="008F692F">
        <w:rPr>
          <w:rFonts w:ascii="Palatino Linotype" w:hAnsi="Palatino Linotype"/>
        </w:rPr>
        <w:t>Poštou budou písemnosti zasílány vždy doporučeně. Pro takto poštou zaslané písemnosti platí, že byly doručeny druhého pracovního dne po jejich podání na poštu, ledaže by vůbec nedošlo k jejich doručení z důvodů na straně pošty.</w:t>
      </w:r>
    </w:p>
    <w:p w:rsidR="008F692F" w:rsidRPr="008F692F" w:rsidRDefault="008F692F" w:rsidP="008F692F">
      <w:pPr>
        <w:pStyle w:val="Odstavecseseznamem"/>
        <w:numPr>
          <w:ilvl w:val="1"/>
          <w:numId w:val="19"/>
        </w:numPr>
        <w:spacing w:before="60"/>
        <w:ind w:left="567" w:hanging="573"/>
        <w:jc w:val="both"/>
        <w:rPr>
          <w:rFonts w:ascii="Palatino Linotype" w:hAnsi="Palatino Linotype"/>
        </w:rPr>
      </w:pPr>
      <w:r w:rsidRPr="008F692F">
        <w:rPr>
          <w:rFonts w:ascii="Palatino Linotype" w:hAnsi="Palatino Linotype"/>
          <w:bCs/>
        </w:rPr>
        <w:lastRenderedPageBreak/>
        <w:t>V rámci naplnění předmětu této Smlouvy budou veškeré písemnosti, které nesnesou zbytečného odkladu z hlediska splnění př</w:t>
      </w:r>
      <w:r>
        <w:rPr>
          <w:rFonts w:ascii="Palatino Linotype" w:hAnsi="Palatino Linotype"/>
          <w:bCs/>
        </w:rPr>
        <w:t>íslušných zákonných lhůt, mezi s</w:t>
      </w:r>
      <w:r w:rsidRPr="008F692F">
        <w:rPr>
          <w:rFonts w:ascii="Palatino Linotype" w:hAnsi="Palatino Linotype"/>
          <w:bCs/>
        </w:rPr>
        <w:t>mluvními stranami zasílány</w:t>
      </w:r>
      <w:r>
        <w:rPr>
          <w:rFonts w:ascii="Palatino Linotype" w:hAnsi="Palatino Linotype"/>
          <w:bCs/>
        </w:rPr>
        <w:t xml:space="preserve"> výjimečně</w:t>
      </w:r>
      <w:r w:rsidRPr="008F692F">
        <w:rPr>
          <w:rFonts w:ascii="Palatino Linotype" w:hAnsi="Palatino Linotype"/>
          <w:bCs/>
        </w:rPr>
        <w:t xml:space="preserve"> též</w:t>
      </w:r>
      <w:r>
        <w:t xml:space="preserve"> </w:t>
      </w:r>
      <w:r w:rsidRPr="008F692F">
        <w:rPr>
          <w:rFonts w:ascii="Palatino Linotype" w:hAnsi="Palatino Linotype"/>
          <w:bCs/>
        </w:rPr>
        <w:t>e-mailem či faxem</w:t>
      </w:r>
      <w:r>
        <w:rPr>
          <w:rFonts w:ascii="Palatino Linotype" w:hAnsi="Palatino Linotype"/>
          <w:bCs/>
        </w:rPr>
        <w:t>, a to k rukám příslušné kontaktní osoby ve věcech smluvních a zároveň kontaktní osoby ve věcech technických příslušného adresáta</w:t>
      </w:r>
      <w:r w:rsidRPr="008F692F">
        <w:rPr>
          <w:rFonts w:ascii="Palatino Linotype" w:hAnsi="Palatino Linotype"/>
          <w:bCs/>
        </w:rPr>
        <w:t xml:space="preserve">, kdy takové odeslání následně nahrazuje splnění povinnosti dle odst. </w:t>
      </w:r>
      <w:r>
        <w:rPr>
          <w:rFonts w:ascii="Palatino Linotype" w:hAnsi="Palatino Linotype"/>
          <w:bCs/>
        </w:rPr>
        <w:t>16.6.1</w:t>
      </w:r>
      <w:r w:rsidRPr="008F692F">
        <w:rPr>
          <w:rFonts w:ascii="Palatino Linotype" w:hAnsi="Palatino Linotype"/>
          <w:bCs/>
        </w:rPr>
        <w:t xml:space="preserve"> tohoto článku</w:t>
      </w:r>
      <w:r>
        <w:rPr>
          <w:rFonts w:ascii="Palatino Linotype" w:hAnsi="Palatino Linotype"/>
          <w:bCs/>
        </w:rPr>
        <w:t xml:space="preserve"> pouze</w:t>
      </w:r>
      <w:r w:rsidRPr="008F692F">
        <w:rPr>
          <w:rFonts w:ascii="Palatino Linotype" w:hAnsi="Palatino Linotype"/>
          <w:bCs/>
        </w:rPr>
        <w:t xml:space="preserve"> v případě, že adresát takto doručenou písemnost e-mailem či faxem potvrdí do 3 pracovních dnů odesílateli</w:t>
      </w:r>
      <w:r>
        <w:rPr>
          <w:rFonts w:ascii="Palatino Linotype" w:hAnsi="Palatino Linotype"/>
          <w:bCs/>
        </w:rPr>
        <w:t xml:space="preserve"> (odesílající smluvní straně)</w:t>
      </w:r>
      <w:r w:rsidRPr="008F692F">
        <w:rPr>
          <w:rFonts w:ascii="Palatino Linotype" w:hAnsi="Palatino Linotype"/>
          <w:bCs/>
        </w:rPr>
        <w:t>. Na žádost adresáta</w:t>
      </w:r>
      <w:r>
        <w:rPr>
          <w:rFonts w:ascii="Palatino Linotype" w:hAnsi="Palatino Linotype"/>
          <w:bCs/>
        </w:rPr>
        <w:t xml:space="preserve"> </w:t>
      </w:r>
      <w:r w:rsidRPr="008F692F">
        <w:rPr>
          <w:rFonts w:ascii="Palatino Linotype" w:hAnsi="Palatino Linotype"/>
          <w:bCs/>
        </w:rPr>
        <w:t>má odesílatel</w:t>
      </w:r>
      <w:r>
        <w:rPr>
          <w:rFonts w:ascii="Palatino Linotype" w:hAnsi="Palatino Linotype"/>
          <w:bCs/>
        </w:rPr>
        <w:t xml:space="preserve"> </w:t>
      </w:r>
      <w:r w:rsidRPr="008F692F">
        <w:rPr>
          <w:rFonts w:ascii="Palatino Linotype" w:hAnsi="Palatino Linotype"/>
          <w:bCs/>
        </w:rPr>
        <w:t>písemnosti povinnost zaslat příslušnou písemnost i na korespondenční adresu adresáta v písemné podobě.</w:t>
      </w:r>
    </w:p>
    <w:p w:rsidR="00081F27" w:rsidRPr="00A54431" w:rsidRDefault="00A027EE" w:rsidP="00BB5E64">
      <w:pPr>
        <w:pStyle w:val="Nadpis1"/>
        <w:spacing w:before="240"/>
        <w:rPr>
          <w:rFonts w:ascii="Palatino Linotype" w:hAnsi="Palatino Linotype" w:cs="Calibri"/>
          <w:sz w:val="22"/>
        </w:rPr>
      </w:pPr>
      <w:r>
        <w:rPr>
          <w:rFonts w:ascii="Palatino Linotype" w:hAnsi="Palatino Linotype"/>
          <w:sz w:val="22"/>
        </w:rPr>
        <w:t xml:space="preserve">Článek </w:t>
      </w:r>
      <w:r w:rsidR="00081F27" w:rsidRPr="00A54431">
        <w:rPr>
          <w:rFonts w:ascii="Palatino Linotype" w:hAnsi="Palatino Linotype"/>
          <w:sz w:val="22"/>
        </w:rPr>
        <w:t>X</w:t>
      </w:r>
      <w:r w:rsidR="00BB5E64" w:rsidRPr="00A54431">
        <w:rPr>
          <w:rFonts w:ascii="Palatino Linotype" w:hAnsi="Palatino Linotype"/>
          <w:sz w:val="22"/>
        </w:rPr>
        <w:t>VII</w:t>
      </w:r>
      <w:r w:rsidR="00081F27" w:rsidRPr="00A54431">
        <w:rPr>
          <w:rFonts w:ascii="Palatino Linotype" w:hAnsi="Palatino Linotype"/>
          <w:sz w:val="22"/>
        </w:rPr>
        <w:t>.</w:t>
      </w:r>
    </w:p>
    <w:p w:rsidR="00081F27" w:rsidRPr="00A54431" w:rsidRDefault="00081F27" w:rsidP="00BB5E64">
      <w:pPr>
        <w:pStyle w:val="Nadpis1"/>
        <w:spacing w:after="120"/>
        <w:rPr>
          <w:rFonts w:ascii="Palatino Linotype" w:hAnsi="Palatino Linotype" w:cs="Calibri"/>
          <w:sz w:val="22"/>
        </w:rPr>
      </w:pPr>
      <w:r w:rsidRPr="00A54431">
        <w:rPr>
          <w:rFonts w:ascii="Palatino Linotype" w:hAnsi="Palatino Linotype" w:cs="Calibri"/>
          <w:sz w:val="22"/>
        </w:rPr>
        <w:t>Zánik smlouvy</w:t>
      </w:r>
    </w:p>
    <w:p w:rsidR="00963590" w:rsidRPr="00963590" w:rsidRDefault="00963590" w:rsidP="008960A6">
      <w:pPr>
        <w:pStyle w:val="Odstavecseseznamem"/>
        <w:numPr>
          <w:ilvl w:val="0"/>
          <w:numId w:val="21"/>
        </w:numPr>
        <w:spacing w:before="60"/>
        <w:ind w:left="567" w:hanging="567"/>
        <w:jc w:val="both"/>
        <w:rPr>
          <w:rFonts w:ascii="Palatino Linotype" w:hAnsi="Palatino Linotype"/>
          <w:b/>
        </w:rPr>
      </w:pPr>
      <w:r w:rsidRPr="00081529">
        <w:rPr>
          <w:rFonts w:ascii="Palatino Linotype" w:hAnsi="Palatino Linotype"/>
        </w:rPr>
        <w:t>Nastanou-li u některé ze stran skutečnosti bránící řádnému plnění této smlouvy je povinna to ihned bez zbytečného odkladu oznámit druhé straně a vyvolat jednání zástupců oprávněných k podpisu smlouvy.</w:t>
      </w:r>
    </w:p>
    <w:p w:rsidR="00F01D39" w:rsidRPr="00081529" w:rsidRDefault="00081F27" w:rsidP="008960A6">
      <w:pPr>
        <w:pStyle w:val="Odstavecseseznamem"/>
        <w:numPr>
          <w:ilvl w:val="0"/>
          <w:numId w:val="21"/>
        </w:numPr>
        <w:spacing w:before="60"/>
        <w:ind w:left="567" w:hanging="567"/>
        <w:jc w:val="both"/>
        <w:rPr>
          <w:rFonts w:ascii="Palatino Linotype" w:hAnsi="Palatino Linotype"/>
          <w:b/>
        </w:rPr>
      </w:pPr>
      <w:r w:rsidRPr="00081529">
        <w:rPr>
          <w:rFonts w:ascii="Palatino Linotype" w:hAnsi="Palatino Linotype"/>
        </w:rPr>
        <w:t>Smluvní strany mohou ukončit smluvní vztah založený touto smlouvou na základě písemné dohody uzavřené mezi oběma smluvními stranami, a to ke dni, který bude v této písemné dohodě o ukončení této smlouvy výslovně sjednán, nebude-li sjednán, poté ke dni podpisu takové dohody o ukončení této smlouvy.</w:t>
      </w:r>
    </w:p>
    <w:p w:rsidR="00081F27" w:rsidRPr="00963590" w:rsidRDefault="00081F27" w:rsidP="008960A6">
      <w:pPr>
        <w:pStyle w:val="Odstavecseseznamem"/>
        <w:numPr>
          <w:ilvl w:val="0"/>
          <w:numId w:val="21"/>
        </w:numPr>
        <w:spacing w:before="60"/>
        <w:ind w:left="567" w:hanging="567"/>
        <w:jc w:val="both"/>
        <w:rPr>
          <w:rFonts w:ascii="Palatino Linotype" w:hAnsi="Palatino Linotype"/>
          <w:b/>
        </w:rPr>
      </w:pPr>
      <w:r w:rsidRPr="00081529">
        <w:rPr>
          <w:rFonts w:ascii="Palatino Linotype" w:hAnsi="Palatino Linotype"/>
        </w:rPr>
        <w:t xml:space="preserve">Pro odstoupení od této smlouvy platí příslušná ustanovení občanského zákoníku, stejně tak pro vzájemný vztah smluvních stran, pokud není v této smlouvě dohodnuta jiná úprava. </w:t>
      </w:r>
      <w:r w:rsidRPr="00963590">
        <w:rPr>
          <w:rFonts w:ascii="Palatino Linotype" w:hAnsi="Palatino Linotype"/>
        </w:rPr>
        <w:t>Mimo případy uvedené v § 2002 občanského zákoníku</w:t>
      </w:r>
      <w:r w:rsidR="008960A6">
        <w:rPr>
          <w:rFonts w:ascii="Palatino Linotype" w:hAnsi="Palatino Linotype"/>
        </w:rPr>
        <w:t xml:space="preserve"> či výše v této smlouvě</w:t>
      </w:r>
      <w:r w:rsidRPr="00963590">
        <w:rPr>
          <w:rFonts w:ascii="Palatino Linotype" w:hAnsi="Palatino Linotype"/>
        </w:rPr>
        <w:t xml:space="preserve"> má příslušná </w:t>
      </w:r>
      <w:r w:rsidR="00963590" w:rsidRPr="00963590">
        <w:rPr>
          <w:rFonts w:ascii="Palatino Linotype" w:hAnsi="Palatino Linotype"/>
        </w:rPr>
        <w:t xml:space="preserve">smluvní strana </w:t>
      </w:r>
      <w:r w:rsidRPr="00963590">
        <w:rPr>
          <w:rFonts w:ascii="Palatino Linotype" w:hAnsi="Palatino Linotype"/>
        </w:rPr>
        <w:t xml:space="preserve">dále právo dostoupit od této smlouvy </w:t>
      </w:r>
      <w:r w:rsidR="00F01D39" w:rsidRPr="00963590">
        <w:rPr>
          <w:rFonts w:ascii="Palatino Linotype" w:hAnsi="Palatino Linotype"/>
        </w:rPr>
        <w:t>v níže uvedených případech.</w:t>
      </w:r>
    </w:p>
    <w:p w:rsidR="00F01D39" w:rsidRPr="00081529" w:rsidRDefault="00F01D39" w:rsidP="008960A6">
      <w:pPr>
        <w:pStyle w:val="Odstavecseseznamem"/>
        <w:numPr>
          <w:ilvl w:val="0"/>
          <w:numId w:val="21"/>
        </w:numPr>
        <w:spacing w:before="60"/>
        <w:ind w:left="567" w:hanging="567"/>
        <w:jc w:val="both"/>
        <w:rPr>
          <w:rFonts w:ascii="Palatino Linotype" w:hAnsi="Palatino Linotype"/>
        </w:rPr>
      </w:pPr>
      <w:r w:rsidRPr="00081529">
        <w:rPr>
          <w:rFonts w:ascii="Palatino Linotype" w:hAnsi="Palatino Linotype"/>
        </w:rPr>
        <w:t>Zhotovitel</w:t>
      </w:r>
      <w:r w:rsidR="00963590">
        <w:rPr>
          <w:rFonts w:ascii="Palatino Linotype" w:hAnsi="Palatino Linotype"/>
        </w:rPr>
        <w:t xml:space="preserve"> je oprávněn odstoupit od této s</w:t>
      </w:r>
      <w:r w:rsidRPr="00081529">
        <w:rPr>
          <w:rFonts w:ascii="Palatino Linotype" w:hAnsi="Palatino Linotype"/>
        </w:rPr>
        <w:t>mlouvy v případě podstatného porušení povinností objednatele, za které je pro účely této Smlouvy považováno:</w:t>
      </w:r>
    </w:p>
    <w:p w:rsidR="00F01D39" w:rsidRPr="00081529" w:rsidRDefault="00F01D39" w:rsidP="008960A6">
      <w:pPr>
        <w:pStyle w:val="Odstavecseseznamem"/>
        <w:numPr>
          <w:ilvl w:val="1"/>
          <w:numId w:val="21"/>
        </w:numPr>
        <w:spacing w:before="60"/>
        <w:ind w:left="567" w:hanging="567"/>
        <w:jc w:val="both"/>
        <w:rPr>
          <w:rFonts w:ascii="Palatino Linotype" w:hAnsi="Palatino Linotype"/>
        </w:rPr>
      </w:pPr>
      <w:r w:rsidRPr="00081529">
        <w:rPr>
          <w:rFonts w:ascii="Palatino Linotype" w:hAnsi="Palatino Linotype"/>
        </w:rPr>
        <w:t>prodlení objednatele s úhradou řádně vystaveného daňového dokladu (faktury) po dobu delší než 30 dnů ode dne splatnosti takového daňového dokladu (faktury), pokud zhotovitel objednatele na takové prodlení s úhradou příslušného daňového dokladu (faktury) objednatele písemně upozornil a objednatel nesplnil svou povinnost ani ve zhotovitelem poskytnuté přiměřeně lhůtě.</w:t>
      </w:r>
    </w:p>
    <w:p w:rsidR="00F01D39" w:rsidRPr="00081529" w:rsidRDefault="00F01D39" w:rsidP="008960A6">
      <w:pPr>
        <w:pStyle w:val="Odstavecseseznamem"/>
        <w:numPr>
          <w:ilvl w:val="0"/>
          <w:numId w:val="21"/>
        </w:numPr>
        <w:spacing w:before="60"/>
        <w:ind w:left="567" w:hanging="567"/>
        <w:jc w:val="both"/>
        <w:rPr>
          <w:rFonts w:ascii="Palatino Linotype" w:hAnsi="Palatino Linotype"/>
        </w:rPr>
      </w:pPr>
      <w:r w:rsidRPr="00081529">
        <w:rPr>
          <w:rFonts w:ascii="Palatino Linotype" w:hAnsi="Palatino Linotype"/>
        </w:rPr>
        <w:t xml:space="preserve">Objednatel je oprávněn odstoupit od této </w:t>
      </w:r>
      <w:r w:rsidR="00676696" w:rsidRPr="00081529">
        <w:rPr>
          <w:rFonts w:ascii="Palatino Linotype" w:hAnsi="Palatino Linotype"/>
        </w:rPr>
        <w:t>s</w:t>
      </w:r>
      <w:r w:rsidRPr="00081529">
        <w:rPr>
          <w:rFonts w:ascii="Palatino Linotype" w:hAnsi="Palatino Linotype"/>
        </w:rPr>
        <w:t>mlouvy v případě podstatného porušení povinností zhotovitele</w:t>
      </w:r>
      <w:r w:rsidR="005257B0">
        <w:rPr>
          <w:rFonts w:ascii="Palatino Linotype" w:hAnsi="Palatino Linotype"/>
        </w:rPr>
        <w:t>, která jsou uvedena výše v této smlouvě a za které je dále</w:t>
      </w:r>
      <w:r w:rsidRPr="00081529">
        <w:rPr>
          <w:rFonts w:ascii="Palatino Linotype" w:hAnsi="Palatino Linotype"/>
        </w:rPr>
        <w:t xml:space="preserve"> pro účely této </w:t>
      </w:r>
      <w:r w:rsidR="00676696" w:rsidRPr="00081529">
        <w:rPr>
          <w:rFonts w:ascii="Palatino Linotype" w:hAnsi="Palatino Linotype"/>
        </w:rPr>
        <w:t>s</w:t>
      </w:r>
      <w:r w:rsidRPr="00081529">
        <w:rPr>
          <w:rFonts w:ascii="Palatino Linotype" w:hAnsi="Palatino Linotype"/>
        </w:rPr>
        <w:t>mlouvy považováno</w:t>
      </w:r>
      <w:r w:rsidR="005257B0">
        <w:rPr>
          <w:rFonts w:ascii="Palatino Linotype" w:hAnsi="Palatino Linotype"/>
        </w:rPr>
        <w:t xml:space="preserve"> také</w:t>
      </w:r>
      <w:r w:rsidRPr="00081529">
        <w:rPr>
          <w:rFonts w:ascii="Palatino Linotype" w:hAnsi="Palatino Linotype"/>
        </w:rPr>
        <w:t>:</w:t>
      </w:r>
    </w:p>
    <w:p w:rsidR="00F01D39" w:rsidRPr="00081529" w:rsidRDefault="00F01D39" w:rsidP="008960A6">
      <w:pPr>
        <w:pStyle w:val="Odstavecseseznamem"/>
        <w:numPr>
          <w:ilvl w:val="1"/>
          <w:numId w:val="21"/>
        </w:numPr>
        <w:ind w:left="567" w:hanging="567"/>
        <w:jc w:val="both"/>
        <w:rPr>
          <w:rFonts w:ascii="Palatino Linotype" w:hAnsi="Palatino Linotype"/>
        </w:rPr>
      </w:pPr>
      <w:r w:rsidRPr="00081529">
        <w:rPr>
          <w:rFonts w:ascii="Palatino Linotype" w:hAnsi="Palatino Linotype"/>
        </w:rPr>
        <w:t xml:space="preserve">prodlení zhotovitele s výkonem prací, výkonů či činností zhotovitele po dobu delší než </w:t>
      </w:r>
      <w:r w:rsidR="008960A6">
        <w:rPr>
          <w:rFonts w:ascii="Palatino Linotype" w:hAnsi="Palatino Linotype"/>
        </w:rPr>
        <w:t>14</w:t>
      </w:r>
      <w:r w:rsidRPr="00081529">
        <w:rPr>
          <w:rFonts w:ascii="Palatino Linotype" w:hAnsi="Palatino Linotype"/>
        </w:rPr>
        <w:t xml:space="preserve"> dní oproti sjednaným </w:t>
      </w:r>
      <w:r w:rsidR="00676696" w:rsidRPr="00081529">
        <w:rPr>
          <w:rFonts w:ascii="Palatino Linotype" w:hAnsi="Palatino Linotype"/>
          <w:bCs/>
        </w:rPr>
        <w:t>termínům dle této s</w:t>
      </w:r>
      <w:r w:rsidRPr="00081529">
        <w:rPr>
          <w:rFonts w:ascii="Palatino Linotype" w:hAnsi="Palatino Linotype"/>
          <w:bCs/>
        </w:rPr>
        <w:t>mlouvy, zejména oproti sjednanému časovému harmonogramu díla,</w:t>
      </w:r>
      <w:r w:rsidRPr="00081529">
        <w:rPr>
          <w:rFonts w:ascii="Palatino Linotype" w:hAnsi="Palatino Linotype"/>
        </w:rPr>
        <w:t xml:space="preserve"> pokud objednatel zhotovitele na takové prodlení s plněním p</w:t>
      </w:r>
      <w:r w:rsidR="00676696" w:rsidRPr="00081529">
        <w:rPr>
          <w:rFonts w:ascii="Palatino Linotype" w:hAnsi="Palatino Linotype"/>
        </w:rPr>
        <w:t>ovinností zhotovitele dle této s</w:t>
      </w:r>
      <w:r w:rsidRPr="00081529">
        <w:rPr>
          <w:rFonts w:ascii="Palatino Linotype" w:hAnsi="Palatino Linotype"/>
        </w:rPr>
        <w:t>mlouvy písemně upozornil a zhotovitel nesplnil svou povinnost ani v objednatelem poskytnuté přiměřeně lhůtě;</w:t>
      </w:r>
    </w:p>
    <w:p w:rsidR="00F01D39" w:rsidRDefault="00F01D39" w:rsidP="008960A6">
      <w:pPr>
        <w:pStyle w:val="Odstavecseseznamem"/>
        <w:numPr>
          <w:ilvl w:val="1"/>
          <w:numId w:val="21"/>
        </w:numPr>
        <w:ind w:left="567" w:hanging="567"/>
        <w:jc w:val="both"/>
        <w:rPr>
          <w:rFonts w:ascii="Palatino Linotype" w:hAnsi="Palatino Linotype"/>
        </w:rPr>
      </w:pPr>
      <w:r w:rsidRPr="00081529">
        <w:rPr>
          <w:rFonts w:ascii="Palatino Linotype" w:hAnsi="Palatino Linotype"/>
          <w:bCs/>
        </w:rPr>
        <w:t xml:space="preserve">opakované (min. 2x) porušení povinností zhotovitele dle čl. </w:t>
      </w:r>
      <w:r w:rsidRPr="00940268">
        <w:rPr>
          <w:rFonts w:ascii="Palatino Linotype" w:hAnsi="Palatino Linotype"/>
          <w:bCs/>
        </w:rPr>
        <w:t>II</w:t>
      </w:r>
      <w:r w:rsidR="00A33EA7" w:rsidRPr="00940268">
        <w:rPr>
          <w:rFonts w:ascii="Palatino Linotype" w:hAnsi="Palatino Linotype"/>
          <w:bCs/>
        </w:rPr>
        <w:t>., III., VII., VIII., IX., XII.</w:t>
      </w:r>
      <w:r w:rsidRPr="00940268">
        <w:rPr>
          <w:rFonts w:ascii="Palatino Linotype" w:hAnsi="Palatino Linotype"/>
          <w:bCs/>
        </w:rPr>
        <w:t xml:space="preserve"> této</w:t>
      </w:r>
      <w:r w:rsidRPr="00081529">
        <w:rPr>
          <w:rFonts w:ascii="Palatino Linotype" w:hAnsi="Palatino Linotype"/>
          <w:bCs/>
        </w:rPr>
        <w:t xml:space="preserve"> smlouvy,</w:t>
      </w:r>
      <w:r w:rsidRPr="00081529">
        <w:rPr>
          <w:rFonts w:ascii="Palatino Linotype" w:hAnsi="Palatino Linotype"/>
        </w:rPr>
        <w:t xml:space="preserve"> pokud objednatel zhotovitele na takové prodlení s plněním či porušení povinností zhotovitele dle této Smlouvy písemně upozornil a zhotovitel nesplnil svou povinnost ani v objednatelem poskytnuté přiměřeně lhůtě;</w:t>
      </w:r>
    </w:p>
    <w:p w:rsidR="00A33EA7" w:rsidRPr="00081529" w:rsidRDefault="00A33EA7" w:rsidP="008960A6">
      <w:pPr>
        <w:pStyle w:val="Odstavecseseznamem"/>
        <w:numPr>
          <w:ilvl w:val="1"/>
          <w:numId w:val="21"/>
        </w:numPr>
        <w:ind w:left="567" w:hanging="567"/>
        <w:jc w:val="both"/>
        <w:rPr>
          <w:rFonts w:ascii="Palatino Linotype" w:hAnsi="Palatino Linotype"/>
        </w:rPr>
      </w:pPr>
      <w:r>
        <w:rPr>
          <w:rFonts w:ascii="Palatino Linotype" w:hAnsi="Palatino Linotype"/>
        </w:rPr>
        <w:t>porušení povinností zhotovitele dle čl. X</w:t>
      </w:r>
      <w:r w:rsidR="00940268">
        <w:rPr>
          <w:rFonts w:ascii="Palatino Linotype" w:hAnsi="Palatino Linotype"/>
        </w:rPr>
        <w:t>III</w:t>
      </w:r>
      <w:r>
        <w:rPr>
          <w:rFonts w:ascii="Palatino Linotype" w:hAnsi="Palatino Linotype"/>
        </w:rPr>
        <w:t>. této smlouvy, tj. nesplnění povinností pojištění zhotovitele stanoveného touto smlouvou;</w:t>
      </w:r>
    </w:p>
    <w:p w:rsidR="00EE58C1" w:rsidRPr="00081529" w:rsidRDefault="00EE58C1" w:rsidP="008960A6">
      <w:pPr>
        <w:pStyle w:val="Odstavecseseznamem"/>
        <w:numPr>
          <w:ilvl w:val="1"/>
          <w:numId w:val="21"/>
        </w:numPr>
        <w:ind w:left="567" w:hanging="567"/>
        <w:jc w:val="both"/>
        <w:rPr>
          <w:rFonts w:ascii="Palatino Linotype" w:hAnsi="Palatino Linotype"/>
        </w:rPr>
      </w:pPr>
      <w:r w:rsidRPr="00081529">
        <w:rPr>
          <w:rFonts w:ascii="Palatino Linotype" w:hAnsi="Palatino Linotype"/>
        </w:rPr>
        <w:t xml:space="preserve">bylo-li příslušným soudem rozhodnuto o tom, že zhotovitel je v úpadku ve smyslu zákona č. 182/2006 Sb., o úpadku a způsobech jeho řešení (insolvenční zákon), </w:t>
      </w:r>
      <w:r w:rsidRPr="00081529">
        <w:rPr>
          <w:rFonts w:ascii="Palatino Linotype" w:hAnsi="Palatino Linotype"/>
        </w:rPr>
        <w:br/>
        <w:t>ve znění pozdějších předpisů (a to bez ohledu na právní moc tohoto rozhodnutí) nebo podá-li zhotovitel sám na sebe insolvenční návrh.</w:t>
      </w:r>
    </w:p>
    <w:p w:rsidR="00EE58C1" w:rsidRPr="00081529" w:rsidRDefault="00EE58C1" w:rsidP="008960A6">
      <w:pPr>
        <w:pStyle w:val="Odstavecseseznamem"/>
        <w:numPr>
          <w:ilvl w:val="0"/>
          <w:numId w:val="21"/>
        </w:numPr>
        <w:spacing w:before="60"/>
        <w:ind w:left="567" w:hanging="567"/>
        <w:jc w:val="both"/>
        <w:rPr>
          <w:rFonts w:ascii="Palatino Linotype" w:hAnsi="Palatino Linotype"/>
        </w:rPr>
      </w:pPr>
      <w:r w:rsidRPr="00081529">
        <w:rPr>
          <w:rFonts w:ascii="Palatino Linotype" w:hAnsi="Palatino Linotype"/>
        </w:rPr>
        <w:lastRenderedPageBreak/>
        <w:t>V případě, že se zhotovitelem bude probíhat insolvenční řízení, nebo pokud by byl pro zhotovitele z důvodu jeho platební neschopností úředně jmenován likvidátor nebo správce, nebo byla zahájena exekuce nebo veřejná dražba na majetek zhotovitele, může objednatel bez omezení jakéhokoliv jiného svého práva odstoupit od této smlouvy písemným sdělením zhotoviteli, likvidátorovi nebo správci.</w:t>
      </w:r>
    </w:p>
    <w:p w:rsidR="00EE58C1" w:rsidRPr="00081529" w:rsidRDefault="00081F27" w:rsidP="008960A6">
      <w:pPr>
        <w:pStyle w:val="Odstavecseseznamem"/>
        <w:numPr>
          <w:ilvl w:val="0"/>
          <w:numId w:val="21"/>
        </w:numPr>
        <w:spacing w:before="60"/>
        <w:ind w:left="567" w:hanging="567"/>
        <w:jc w:val="both"/>
        <w:rPr>
          <w:rFonts w:ascii="Palatino Linotype" w:hAnsi="Palatino Linotype"/>
        </w:rPr>
      </w:pPr>
      <w:r w:rsidRPr="00081529">
        <w:rPr>
          <w:rFonts w:ascii="Palatino Linotype" w:hAnsi="Palatino Linotype"/>
        </w:rPr>
        <w:t>Účinky odstoupení od smlouvy nastávají dnem následujícím po dni, ve kterém bylo písemné oznámení o odstoupení od smlouvy doručeno druhé smluvní straně. Za doručení se považuje okamžik, kdy se listina obsahující oznámení o odstoupení od smlouvy dostane do dispozice druhé smluvní strany.</w:t>
      </w:r>
    </w:p>
    <w:p w:rsidR="00EE58C1" w:rsidRPr="00081529" w:rsidRDefault="00081F27" w:rsidP="008960A6">
      <w:pPr>
        <w:pStyle w:val="Odstavecseseznamem"/>
        <w:numPr>
          <w:ilvl w:val="0"/>
          <w:numId w:val="21"/>
        </w:numPr>
        <w:spacing w:before="60"/>
        <w:ind w:left="567" w:hanging="567"/>
        <w:jc w:val="both"/>
        <w:rPr>
          <w:rFonts w:ascii="Palatino Linotype" w:hAnsi="Palatino Linotype"/>
        </w:rPr>
      </w:pPr>
      <w:r w:rsidRPr="00081529">
        <w:rPr>
          <w:rFonts w:ascii="Palatino Linotype" w:hAnsi="Palatino Linotype"/>
        </w:rPr>
        <w:t xml:space="preserve">Odstoupí-li některá ze stran od této smlouvy na základě ujednání z této smlouvy vyplývajících, případně na základě zákona, a nestanoví-li tato smlouva jinak, pak povinnosti obou stran jsou následující: </w:t>
      </w:r>
    </w:p>
    <w:p w:rsidR="008960A6" w:rsidRPr="008960A6" w:rsidRDefault="00081F27" w:rsidP="008960A6">
      <w:pPr>
        <w:pStyle w:val="Odstavecseseznamem"/>
        <w:numPr>
          <w:ilvl w:val="1"/>
          <w:numId w:val="21"/>
        </w:numPr>
        <w:ind w:left="567" w:hanging="567"/>
        <w:jc w:val="both"/>
        <w:rPr>
          <w:rFonts w:ascii="Palatino Linotype" w:hAnsi="Palatino Linotype"/>
        </w:rPr>
      </w:pPr>
      <w:r w:rsidRPr="00081529">
        <w:rPr>
          <w:rFonts w:ascii="Palatino Linotype" w:hAnsi="Palatino Linotype" w:cs="Calibri"/>
        </w:rPr>
        <w:t>Zhotovitel provede soupis všech skutečně provedených prací, poskytnutých dodávek a služeb oceněný stejným způsobem, jako byla sjednána cena za splnění předmětu této smlouvy a cena za zhotovení díla (stavby) dle této smlouvy.</w:t>
      </w:r>
    </w:p>
    <w:p w:rsidR="008960A6" w:rsidRPr="008960A6" w:rsidRDefault="00081F27" w:rsidP="008960A6">
      <w:pPr>
        <w:pStyle w:val="Odstavecseseznamem"/>
        <w:numPr>
          <w:ilvl w:val="1"/>
          <w:numId w:val="21"/>
        </w:numPr>
        <w:ind w:left="567" w:hanging="567"/>
        <w:jc w:val="both"/>
        <w:rPr>
          <w:rFonts w:ascii="Palatino Linotype" w:hAnsi="Palatino Linotype"/>
        </w:rPr>
      </w:pPr>
      <w:r w:rsidRPr="008960A6">
        <w:rPr>
          <w:rFonts w:ascii="Palatino Linotype" w:hAnsi="Palatino Linotype" w:cs="Calibri"/>
        </w:rPr>
        <w:t>Zhotovitel provede vyúčtování všech skutečně provedených prací, poskytnutých dodávek a služeb na díle (stavbě) v souladu s oceněným výkazem výměr a vystaví konečnou fakturu.</w:t>
      </w:r>
    </w:p>
    <w:p w:rsidR="00EE58C1" w:rsidRPr="008960A6" w:rsidRDefault="00081F27" w:rsidP="008960A6">
      <w:pPr>
        <w:pStyle w:val="Odstavecseseznamem"/>
        <w:numPr>
          <w:ilvl w:val="1"/>
          <w:numId w:val="21"/>
        </w:numPr>
        <w:ind w:left="567" w:hanging="567"/>
        <w:jc w:val="both"/>
        <w:rPr>
          <w:rFonts w:ascii="Palatino Linotype" w:hAnsi="Palatino Linotype"/>
        </w:rPr>
      </w:pPr>
      <w:r w:rsidRPr="008960A6">
        <w:rPr>
          <w:rFonts w:ascii="Palatino Linotype" w:hAnsi="Palatino Linotype" w:cs="Calibri"/>
        </w:rPr>
        <w:t xml:space="preserve">Zhotovitel vyzve TDI a oprávněného zástupce objednatele k převzetí do té doby zhotovené části díla (stavby) a TDI je povinen do 7 dnů od obdržení výzvy zahájit přejímací řízení k převzetí do té doby zhotovené části díla (stavby). Pro toto </w:t>
      </w:r>
      <w:r w:rsidR="008960A6">
        <w:rPr>
          <w:rFonts w:ascii="Palatino Linotype" w:hAnsi="Palatino Linotype" w:cs="Calibri"/>
        </w:rPr>
        <w:t xml:space="preserve">přejímací </w:t>
      </w:r>
      <w:r w:rsidRPr="008960A6">
        <w:rPr>
          <w:rFonts w:ascii="Palatino Linotype" w:hAnsi="Palatino Linotype" w:cs="Calibri"/>
        </w:rPr>
        <w:t xml:space="preserve">řízení platí obdobně ustanovení smlouvy o </w:t>
      </w:r>
      <w:r w:rsidR="008960A6">
        <w:rPr>
          <w:rFonts w:ascii="Palatino Linotype" w:hAnsi="Palatino Linotype" w:cs="Calibri"/>
        </w:rPr>
        <w:t xml:space="preserve">přejímacím </w:t>
      </w:r>
      <w:r w:rsidRPr="008960A6">
        <w:rPr>
          <w:rFonts w:ascii="Palatino Linotype" w:hAnsi="Palatino Linotype" w:cs="Calibri"/>
        </w:rPr>
        <w:t xml:space="preserve">řízení v případě, že od </w:t>
      </w:r>
      <w:r w:rsidR="008960A6">
        <w:rPr>
          <w:rFonts w:ascii="Palatino Linotype" w:hAnsi="Palatino Linotype" w:cs="Calibri"/>
        </w:rPr>
        <w:t xml:space="preserve">této </w:t>
      </w:r>
      <w:r w:rsidRPr="008960A6">
        <w:rPr>
          <w:rFonts w:ascii="Palatino Linotype" w:hAnsi="Palatino Linotype" w:cs="Calibri"/>
        </w:rPr>
        <w:t>smlouvy odstoupeno nebude. Na dosud odvedené práce, poskytnuté dodávky a služby na zhotovení díla (stavby) se obdobně vztahují ujednání o zárukách z této smlouvy. V případě, že zhotovitel nebude schopen odpovídajícím způsobem poskytnout záruky za provedené práce, poskytnuté dodávky a služby, je TDI oprávněn odmítnout zahájit přejímací řízení k převzetí do té doby zhotovené části díla (stavby) a je oprávněn nařídit zhotoviteli odstranění dosud zhotovené části díla (stavby) nebo těch částí díla (stavby), na které není zhotovitel schopen poskytnout záruky v souladu s touto smlouvou. Za odstraněné části stavby není zhotovitel oprávněn požadovat na objednateli zaplacení odpovídající části sjednané ceny za splnění předmětu smlouvy a ceny díla (stavby). Náklady na odstranění takových částí díla (stavby) jdou k tíži zhotovitele a ten je povinen je uhradit.</w:t>
      </w:r>
    </w:p>
    <w:p w:rsidR="00EE58C1" w:rsidRPr="00081529" w:rsidRDefault="00081F27" w:rsidP="008960A6">
      <w:pPr>
        <w:pStyle w:val="Odstavecseseznamem"/>
        <w:numPr>
          <w:ilvl w:val="0"/>
          <w:numId w:val="21"/>
        </w:numPr>
        <w:spacing w:before="60"/>
        <w:ind w:left="567" w:hanging="567"/>
        <w:jc w:val="both"/>
        <w:rPr>
          <w:rFonts w:ascii="Palatino Linotype" w:hAnsi="Palatino Linotype"/>
        </w:rPr>
      </w:pPr>
      <w:r w:rsidRPr="00081529">
        <w:rPr>
          <w:rFonts w:ascii="Palatino Linotype" w:hAnsi="Palatino Linotype" w:cs="Calibri"/>
        </w:rPr>
        <w:t>Smluvní strana, která svým jednáním, zdržením nebo opomenutím zavdala příčinu pro odstoupení druhé smluvní strany od této smlouvy je povinna uhradit této smluvní straně veškeré náklady (tj. náhradu škody, ušlý zisky apod.) vzniklé z důvodů odstoupení od smlouvy. Uvedené náklady, náhrada škody a ušlý zisk jsou splatné bezhotovostně na účet oprávněné smluvní strany do 1</w:t>
      </w:r>
      <w:r w:rsidR="0016232F" w:rsidRPr="00081529">
        <w:rPr>
          <w:rFonts w:ascii="Palatino Linotype" w:hAnsi="Palatino Linotype" w:cs="Calibri"/>
        </w:rPr>
        <w:t>4</w:t>
      </w:r>
      <w:r w:rsidRPr="00081529">
        <w:rPr>
          <w:rFonts w:ascii="Palatino Linotype" w:hAnsi="Palatino Linotype" w:cs="Calibri"/>
        </w:rPr>
        <w:t> dnů ode dne, kdy je tato smluvní strana povinné straně vyčíslí.</w:t>
      </w:r>
    </w:p>
    <w:p w:rsidR="00081F27" w:rsidRPr="00081529" w:rsidRDefault="00081F27" w:rsidP="008960A6">
      <w:pPr>
        <w:pStyle w:val="Odstavecseseznamem"/>
        <w:numPr>
          <w:ilvl w:val="0"/>
          <w:numId w:val="21"/>
        </w:numPr>
        <w:spacing w:before="60"/>
        <w:ind w:left="567" w:hanging="567"/>
        <w:jc w:val="both"/>
        <w:rPr>
          <w:rFonts w:ascii="Palatino Linotype" w:hAnsi="Palatino Linotype"/>
        </w:rPr>
      </w:pPr>
      <w:r w:rsidRPr="00081529">
        <w:rPr>
          <w:rFonts w:ascii="Palatino Linotype" w:hAnsi="Palatino Linotype"/>
        </w:rPr>
        <w:t>Odstoupením</w:t>
      </w:r>
      <w:r w:rsidRPr="00081529">
        <w:rPr>
          <w:rFonts w:ascii="Palatino Linotype" w:hAnsi="Palatino Linotype"/>
          <w:color w:val="000000"/>
        </w:rPr>
        <w:t xml:space="preserve"> od smlouvy není dotčeno právo oprávněné smluvní strany na zaplacení smluvní pokuty ani na náhradu dalších škod či ušlého zisku vzniklých z důvodu porušením této smlouvy.</w:t>
      </w:r>
    </w:p>
    <w:p w:rsidR="00A54431" w:rsidRPr="009C7766" w:rsidRDefault="00A027EE" w:rsidP="00A54431">
      <w:pPr>
        <w:pStyle w:val="Nadpis1"/>
        <w:spacing w:before="240"/>
        <w:rPr>
          <w:rFonts w:ascii="Palatino Linotype" w:hAnsi="Palatino Linotype" w:cs="Calibri"/>
          <w:sz w:val="22"/>
        </w:rPr>
      </w:pPr>
      <w:r>
        <w:rPr>
          <w:rFonts w:ascii="Palatino Linotype" w:hAnsi="Palatino Linotype" w:cs="Calibri"/>
          <w:sz w:val="22"/>
        </w:rPr>
        <w:t xml:space="preserve">Článek </w:t>
      </w:r>
      <w:r w:rsidR="00A54431" w:rsidRPr="009C7766">
        <w:rPr>
          <w:rFonts w:ascii="Palatino Linotype" w:hAnsi="Palatino Linotype" w:cs="Calibri"/>
          <w:sz w:val="22"/>
        </w:rPr>
        <w:t>XV</w:t>
      </w:r>
      <w:r w:rsidR="00A54431">
        <w:rPr>
          <w:rFonts w:ascii="Palatino Linotype" w:hAnsi="Palatino Linotype" w:cs="Calibri"/>
          <w:sz w:val="22"/>
        </w:rPr>
        <w:t>I</w:t>
      </w:r>
      <w:r w:rsidR="00A54431" w:rsidRPr="009C7766">
        <w:rPr>
          <w:rFonts w:ascii="Palatino Linotype" w:hAnsi="Palatino Linotype" w:cs="Calibri"/>
          <w:sz w:val="22"/>
        </w:rPr>
        <w:t>II.</w:t>
      </w:r>
    </w:p>
    <w:p w:rsidR="00A54431" w:rsidRPr="009C7766" w:rsidRDefault="00A54431" w:rsidP="00A54431">
      <w:pPr>
        <w:pStyle w:val="Nadpis1"/>
        <w:spacing w:after="120"/>
        <w:rPr>
          <w:rFonts w:ascii="Palatino Linotype" w:hAnsi="Palatino Linotype" w:cs="Calibri"/>
          <w:sz w:val="22"/>
        </w:rPr>
      </w:pPr>
      <w:r w:rsidRPr="009C7766">
        <w:rPr>
          <w:rFonts w:ascii="Palatino Linotype" w:hAnsi="Palatino Linotype" w:cs="Calibri"/>
          <w:sz w:val="22"/>
        </w:rPr>
        <w:t>Vyšší moc</w:t>
      </w:r>
    </w:p>
    <w:p w:rsidR="00A54431" w:rsidRPr="006A3892" w:rsidRDefault="00A54431" w:rsidP="00A54431">
      <w:pPr>
        <w:pStyle w:val="Odstavecseseznamem"/>
        <w:numPr>
          <w:ilvl w:val="0"/>
          <w:numId w:val="20"/>
        </w:numPr>
        <w:spacing w:before="60"/>
        <w:ind w:left="567" w:hanging="567"/>
        <w:jc w:val="both"/>
        <w:rPr>
          <w:rFonts w:ascii="Palatino Linotype" w:hAnsi="Palatino Linotype"/>
          <w:b/>
          <w:spacing w:val="-4"/>
        </w:rPr>
      </w:pPr>
      <w:r w:rsidRPr="006A3892">
        <w:rPr>
          <w:rFonts w:ascii="Palatino Linotype" w:hAnsi="Palatino Linotype" w:cs="Calibri"/>
          <w:spacing w:val="-4"/>
        </w:rPr>
        <w:t xml:space="preserve">Pro účely </w:t>
      </w:r>
      <w:r w:rsidRPr="006A3892">
        <w:rPr>
          <w:rFonts w:ascii="Palatino Linotype" w:hAnsi="Palatino Linotype"/>
          <w:spacing w:val="-4"/>
        </w:rPr>
        <w:t>této smlouvy se za vyšší moc považuje</w:t>
      </w:r>
      <w:r w:rsidRPr="006A3892">
        <w:rPr>
          <w:rFonts w:ascii="Palatino Linotype" w:hAnsi="Palatino Linotype" w:cs="Calibri"/>
          <w:spacing w:val="-4"/>
        </w:rPr>
        <w:t xml:space="preserve"> mimořádn</w:t>
      </w:r>
      <w:r w:rsidRPr="006A3892">
        <w:rPr>
          <w:rFonts w:ascii="Palatino Linotype" w:hAnsi="Palatino Linotype"/>
          <w:spacing w:val="-4"/>
        </w:rPr>
        <w:t>á</w:t>
      </w:r>
      <w:r w:rsidRPr="006A3892">
        <w:rPr>
          <w:rFonts w:ascii="Palatino Linotype" w:hAnsi="Palatino Linotype" w:cs="Calibri"/>
          <w:spacing w:val="-4"/>
        </w:rPr>
        <w:t xml:space="preserve"> a neodvratiteln</w:t>
      </w:r>
      <w:r w:rsidRPr="006A3892">
        <w:rPr>
          <w:rFonts w:ascii="Palatino Linotype" w:hAnsi="Palatino Linotype"/>
          <w:spacing w:val="-4"/>
        </w:rPr>
        <w:t>á</w:t>
      </w:r>
      <w:r w:rsidRPr="006A3892">
        <w:rPr>
          <w:rFonts w:ascii="Palatino Linotype" w:hAnsi="Palatino Linotype" w:cs="Calibri"/>
          <w:spacing w:val="-4"/>
        </w:rPr>
        <w:t xml:space="preserve"> událost mimo kontrolu smluvní strany, která se na ni odvolává, kterou nemohla předvídat při uzavření </w:t>
      </w:r>
      <w:r w:rsidRPr="006A3892">
        <w:rPr>
          <w:rFonts w:ascii="Palatino Linotype" w:hAnsi="Palatino Linotype"/>
          <w:spacing w:val="-4"/>
        </w:rPr>
        <w:t>této s</w:t>
      </w:r>
      <w:r w:rsidRPr="006A3892">
        <w:rPr>
          <w:rFonts w:ascii="Palatino Linotype" w:hAnsi="Palatino Linotype" w:cs="Calibri"/>
          <w:spacing w:val="-4"/>
        </w:rPr>
        <w:t xml:space="preserve">mlouvy a která jí brání v plnění závazků vyplývajících z této </w:t>
      </w:r>
      <w:r w:rsidRPr="006A3892">
        <w:rPr>
          <w:rFonts w:ascii="Palatino Linotype" w:hAnsi="Palatino Linotype"/>
          <w:spacing w:val="-4"/>
        </w:rPr>
        <w:t>s</w:t>
      </w:r>
      <w:r w:rsidRPr="006A3892">
        <w:rPr>
          <w:rFonts w:ascii="Palatino Linotype" w:hAnsi="Palatino Linotype" w:cs="Calibri"/>
          <w:spacing w:val="-4"/>
        </w:rPr>
        <w:t xml:space="preserve">mlouvy. Za okolnosti vyšší moci bránící plnění se považují takové okolnosti, které vzniknou po uzavření </w:t>
      </w:r>
      <w:r w:rsidRPr="006A3892">
        <w:rPr>
          <w:rFonts w:ascii="Palatino Linotype" w:hAnsi="Palatino Linotype"/>
          <w:spacing w:val="-4"/>
        </w:rPr>
        <w:t>s</w:t>
      </w:r>
      <w:r w:rsidRPr="006A3892">
        <w:rPr>
          <w:rFonts w:ascii="Palatino Linotype" w:hAnsi="Palatino Linotype" w:cs="Calibri"/>
          <w:spacing w:val="-4"/>
        </w:rPr>
        <w:t xml:space="preserve">mlouvy v důsledku událostí výjimečného charakteru, a za které lze považovat zejména: živelné katastrofy, války, invaze, občanská války, občanské nepokoje, revoluce nebo </w:t>
      </w:r>
      <w:r w:rsidRPr="006A3892">
        <w:rPr>
          <w:rFonts w:ascii="Palatino Linotype" w:hAnsi="Palatino Linotype"/>
          <w:spacing w:val="-4"/>
        </w:rPr>
        <w:t>teroristické útoky</w:t>
      </w:r>
      <w:r w:rsidRPr="006A3892">
        <w:rPr>
          <w:rFonts w:ascii="Palatino Linotype" w:hAnsi="Palatino Linotype" w:cs="Calibri"/>
          <w:spacing w:val="-4"/>
        </w:rPr>
        <w:t>, generální stávku a stávky celých průmyslových odvětví, pokud byly potvrzeny odborovou radou nebo odborovým svazem apod.</w:t>
      </w:r>
    </w:p>
    <w:p w:rsidR="00A54431" w:rsidRPr="00081529" w:rsidRDefault="00A54431" w:rsidP="00A54431">
      <w:pPr>
        <w:pStyle w:val="Odstavecseseznamem"/>
        <w:numPr>
          <w:ilvl w:val="0"/>
          <w:numId w:val="20"/>
        </w:numPr>
        <w:spacing w:before="60"/>
        <w:ind w:left="567" w:hanging="567"/>
        <w:jc w:val="both"/>
        <w:rPr>
          <w:rFonts w:ascii="Palatino Linotype" w:hAnsi="Palatino Linotype"/>
          <w:b/>
        </w:rPr>
      </w:pPr>
      <w:r w:rsidRPr="00081529">
        <w:rPr>
          <w:rFonts w:ascii="Palatino Linotype" w:hAnsi="Palatino Linotype"/>
        </w:rPr>
        <w:lastRenderedPageBreak/>
        <w:t>V případě vzniku okolností bránících smluvní straně v plnění povinností dle této Smlouvy v důsledku okolností vyšší moci je tato strana povinna neprodleně informovat druhou stranu o vzniku a zániku této okolnosti nejpozději do 7 dnů od jejího vzniku a zániku. V oznámení musí být uvedeno, které smluvní závazky jsou okolnostmi vyšší moci dotčeny a jak. Telefonické nebo e-mailové oznámení musí být bezodkladně potvrzeno písemně doporučeným dopisem. Totéž platí pro elektronickou korespondenci.  Na požádání předloží strana, která se dovolává vyšší moci, věrohodný důkaz o této skutečnosti. Pokud povinná strana nesplní svou povinnost oznámit druhé straně vznik a zánik okolností vyšší moci, ztrácí nárok na úpravu smluvních podmínek. Smluvní strany se zavazují přijmout taková opatření, která budou minimalizovat následky vyšší moci.</w:t>
      </w:r>
    </w:p>
    <w:p w:rsidR="00A54431" w:rsidRPr="00081529" w:rsidRDefault="00A54431" w:rsidP="00A54431">
      <w:pPr>
        <w:pStyle w:val="Odstavecseseznamem"/>
        <w:numPr>
          <w:ilvl w:val="0"/>
          <w:numId w:val="20"/>
        </w:numPr>
        <w:spacing w:before="60"/>
        <w:ind w:left="567" w:hanging="567"/>
        <w:jc w:val="both"/>
        <w:rPr>
          <w:rFonts w:ascii="Palatino Linotype" w:hAnsi="Palatino Linotype"/>
          <w:b/>
        </w:rPr>
      </w:pPr>
      <w:r w:rsidRPr="00081529">
        <w:rPr>
          <w:rFonts w:ascii="Palatino Linotype" w:hAnsi="Palatino Linotype"/>
        </w:rPr>
        <w:t>Pokud celkové trvání případu či situace považované za vyšší moc v rámci jednoho případu přesáhne 3 měsíce, situace se bude řešit vzájemnou dohodou. Pokud nebude dosaženo dohody do 30 dnů, má strana, která se dovolávala vyšší moci, právo odstoupit od smlouvy. Účinnost odstoupení nastává dnem doručení oznámení o odstoupení druhé straně.</w:t>
      </w:r>
    </w:p>
    <w:p w:rsidR="00A54431" w:rsidRPr="00081529" w:rsidRDefault="00A54431" w:rsidP="00A54431">
      <w:pPr>
        <w:pStyle w:val="Odstavecseseznamem"/>
        <w:numPr>
          <w:ilvl w:val="0"/>
          <w:numId w:val="20"/>
        </w:numPr>
        <w:spacing w:before="60"/>
        <w:ind w:left="567" w:hanging="567"/>
        <w:jc w:val="both"/>
        <w:rPr>
          <w:rFonts w:ascii="Palatino Linotype" w:hAnsi="Palatino Linotype"/>
          <w:b/>
        </w:rPr>
      </w:pPr>
      <w:r w:rsidRPr="00081529">
        <w:rPr>
          <w:rFonts w:ascii="Palatino Linotype" w:hAnsi="Palatino Linotype"/>
        </w:rPr>
        <w:t>Strana, která je ovlivněna vyšší mocí, podnikne na své náklady (pokud nebude dohodnuto jinak) taková opatření, která povedou k zachování její schopnosti plnit své závazky vyplývající z této Smlouvy tak, aby mohla obnovit činnost co nejdříve po pominutí okolností vyšší moci.</w:t>
      </w:r>
    </w:p>
    <w:p w:rsidR="00A54431" w:rsidRPr="00081529" w:rsidRDefault="00A54431" w:rsidP="00A54431">
      <w:pPr>
        <w:pStyle w:val="Odstavecseseznamem"/>
        <w:numPr>
          <w:ilvl w:val="0"/>
          <w:numId w:val="20"/>
        </w:numPr>
        <w:spacing w:before="60"/>
        <w:ind w:left="567" w:hanging="567"/>
        <w:jc w:val="both"/>
        <w:rPr>
          <w:rFonts w:ascii="Palatino Linotype" w:hAnsi="Palatino Linotype"/>
          <w:b/>
        </w:rPr>
      </w:pPr>
      <w:r w:rsidRPr="00081529">
        <w:rPr>
          <w:rFonts w:ascii="Palatino Linotype" w:hAnsi="Palatino Linotype"/>
        </w:rPr>
        <w:t>Shora uvedená ustanovení o případech zásahů vyšší moci v žádném případě nezbavují žádnou ze smluvních stran povinnosti plnit své smluvní závazky neovlivněné okolnostmi vyšší moci.</w:t>
      </w:r>
    </w:p>
    <w:p w:rsidR="002E54BA" w:rsidRPr="00BF10A0" w:rsidRDefault="002E54BA" w:rsidP="002E54BA">
      <w:pPr>
        <w:spacing w:before="120"/>
        <w:jc w:val="center"/>
        <w:rPr>
          <w:rFonts w:ascii="Palatino Linotype" w:hAnsi="Palatino Linotype"/>
          <w:b/>
          <w:bCs/>
          <w:sz w:val="22"/>
          <w:szCs w:val="22"/>
        </w:rPr>
      </w:pPr>
      <w:r w:rsidRPr="00BF10A0">
        <w:rPr>
          <w:rFonts w:ascii="Palatino Linotype" w:hAnsi="Palatino Linotype"/>
          <w:b/>
          <w:bCs/>
          <w:sz w:val="22"/>
          <w:szCs w:val="22"/>
        </w:rPr>
        <w:t>Čl</w:t>
      </w:r>
      <w:r w:rsidR="00963590">
        <w:rPr>
          <w:rFonts w:ascii="Palatino Linotype" w:hAnsi="Palatino Linotype"/>
          <w:b/>
          <w:bCs/>
          <w:sz w:val="22"/>
          <w:szCs w:val="22"/>
        </w:rPr>
        <w:t>ánek</w:t>
      </w:r>
      <w:r w:rsidRPr="00BF10A0">
        <w:rPr>
          <w:rFonts w:ascii="Palatino Linotype" w:hAnsi="Palatino Linotype"/>
          <w:b/>
          <w:bCs/>
          <w:sz w:val="22"/>
          <w:szCs w:val="22"/>
        </w:rPr>
        <w:t xml:space="preserve"> </w:t>
      </w:r>
      <w:r>
        <w:rPr>
          <w:rFonts w:ascii="Palatino Linotype" w:hAnsi="Palatino Linotype"/>
          <w:b/>
          <w:bCs/>
          <w:sz w:val="22"/>
          <w:szCs w:val="22"/>
        </w:rPr>
        <w:t>XI</w:t>
      </w:r>
      <w:r w:rsidR="00963590">
        <w:rPr>
          <w:rFonts w:ascii="Palatino Linotype" w:hAnsi="Palatino Linotype"/>
          <w:b/>
          <w:bCs/>
          <w:sz w:val="22"/>
          <w:szCs w:val="22"/>
        </w:rPr>
        <w:t>X</w:t>
      </w:r>
      <w:r w:rsidRPr="00BF10A0">
        <w:rPr>
          <w:rFonts w:ascii="Palatino Linotype" w:hAnsi="Palatino Linotype"/>
          <w:b/>
          <w:bCs/>
          <w:sz w:val="22"/>
          <w:szCs w:val="22"/>
        </w:rPr>
        <w:t xml:space="preserve">. </w:t>
      </w:r>
    </w:p>
    <w:p w:rsidR="002E54BA" w:rsidRPr="00BF10A0" w:rsidRDefault="002E54BA" w:rsidP="002E54BA">
      <w:pPr>
        <w:pStyle w:val="Nadpis1"/>
        <w:tabs>
          <w:tab w:val="left" w:pos="0"/>
        </w:tabs>
        <w:spacing w:after="60"/>
        <w:rPr>
          <w:rFonts w:ascii="Palatino Linotype" w:hAnsi="Palatino Linotype"/>
          <w:sz w:val="22"/>
          <w:szCs w:val="22"/>
        </w:rPr>
      </w:pPr>
      <w:r w:rsidRPr="00BF10A0">
        <w:rPr>
          <w:rFonts w:ascii="Palatino Linotype" w:hAnsi="Palatino Linotype"/>
          <w:sz w:val="22"/>
          <w:szCs w:val="22"/>
        </w:rPr>
        <w:t>Ostatní ujednání</w:t>
      </w:r>
    </w:p>
    <w:p w:rsidR="00963590" w:rsidRPr="00963590" w:rsidRDefault="002E54BA" w:rsidP="008960A6">
      <w:pPr>
        <w:pStyle w:val="Odstavecseseznamem"/>
        <w:numPr>
          <w:ilvl w:val="0"/>
          <w:numId w:val="25"/>
        </w:numPr>
        <w:tabs>
          <w:tab w:val="left" w:pos="567"/>
        </w:tabs>
        <w:spacing w:before="60"/>
        <w:ind w:left="567" w:hanging="567"/>
        <w:jc w:val="both"/>
        <w:rPr>
          <w:rFonts w:ascii="Palatino Linotype" w:hAnsi="Palatino Linotype"/>
          <w:b/>
        </w:rPr>
      </w:pPr>
      <w:r w:rsidRPr="00963590">
        <w:rPr>
          <w:rFonts w:ascii="Palatino Linotype" w:hAnsi="Palatino Linotype"/>
        </w:rPr>
        <w:t>Smluvní strany jsou povinny poskytovat si součinnost potřebnou pro dosažení účelu této smlouvy, zejména se vzájemně informovat o veškerých (i potenciálních) překážkách a okolnostech, které mají, anebo by mohly mít vliv na plnění předmětu této smlouvy a dosažení účelu této smlouvy.</w:t>
      </w:r>
    </w:p>
    <w:p w:rsidR="00963590" w:rsidRPr="00963590" w:rsidRDefault="002E54BA" w:rsidP="008960A6">
      <w:pPr>
        <w:pStyle w:val="Odstavecseseznamem"/>
        <w:numPr>
          <w:ilvl w:val="0"/>
          <w:numId w:val="25"/>
        </w:numPr>
        <w:tabs>
          <w:tab w:val="left" w:pos="567"/>
        </w:tabs>
        <w:spacing w:before="60"/>
        <w:ind w:left="567" w:hanging="567"/>
        <w:jc w:val="both"/>
        <w:rPr>
          <w:rFonts w:ascii="Palatino Linotype" w:hAnsi="Palatino Linotype"/>
          <w:b/>
        </w:rPr>
      </w:pPr>
      <w:r w:rsidRPr="00963590">
        <w:rPr>
          <w:rFonts w:ascii="Palatino Linotype" w:hAnsi="Palatino Linotype"/>
          <w:bCs/>
        </w:rPr>
        <w:t xml:space="preserve">Zhotovitel je srozuměn a souhlasí s tím, že v souladu s ustanovením § 2 písm. e) zákona č. 320/2001 Sb., o finanční kontrole ve veřejné správě a o změně některých zákonů, v platném a účinném znění, (dále jen „zákon o finanční kontrole“) je osobou povinnou spolupůsobit při výkonu finanční kontroly. Zhotovitel zejména souhlasí s tím, aby subjekty oprávněné dle zákona o finanční kontrole provedly finanční kontrolu závazkového vztahu vyplývajícího z této smlouvy s tím, že zhotovitel se podrobí této kontrole a bude působit jako osoba povinná. Toto ustanovení platí pro zhotovitele samotného i veškeré případné poddodavatele zhotovitele. Zhotovitel je dále srozuměn a souhlasí s tím, že minimálně do konce roku 2028 poskytovat požadované informace a dokumentaci související s realizací </w:t>
      </w:r>
      <w:r w:rsidRPr="00963590">
        <w:rPr>
          <w:rFonts w:ascii="Palatino Linotype" w:hAnsi="Palatino Linotype"/>
        </w:rPr>
        <w:t xml:space="preserve">s realizací příslušné veřejné zakázky dle shora uvedeného výběrového řízení, tj. předmětu plnění dle této smlouvy, </w:t>
      </w:r>
      <w:r w:rsidRPr="00963590">
        <w:rPr>
          <w:rFonts w:ascii="Palatino Linotype" w:hAnsi="Palatino Linotype"/>
          <w:bCs/>
        </w:rPr>
        <w:t>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rsidR="00963590" w:rsidRPr="00963590" w:rsidRDefault="002E54BA" w:rsidP="008960A6">
      <w:pPr>
        <w:pStyle w:val="Odstavecseseznamem"/>
        <w:numPr>
          <w:ilvl w:val="0"/>
          <w:numId w:val="25"/>
        </w:numPr>
        <w:tabs>
          <w:tab w:val="left" w:pos="567"/>
        </w:tabs>
        <w:spacing w:before="60"/>
        <w:ind w:left="567" w:hanging="567"/>
        <w:jc w:val="both"/>
        <w:rPr>
          <w:rFonts w:ascii="Palatino Linotype" w:hAnsi="Palatino Linotype"/>
          <w:b/>
        </w:rPr>
      </w:pPr>
      <w:r w:rsidRPr="00963590">
        <w:rPr>
          <w:rFonts w:ascii="Palatino Linotype" w:hAnsi="Palatino Linotype" w:cs="Palatino Linotype"/>
          <w:bCs/>
        </w:rPr>
        <w:t xml:space="preserve">Zhotovitel je povinen zachovávat mlčenlivosti vůči třetím osobám o veškerých skutečnostech, o nichž se dozvěděl v souvislosti s výkonem činnosti na základě této Smlouvy. Zhotovitel se zavazuje, že obchodní a technické informace, které mu byly svěřeny objednatelem či osobou pověřenou objednatelem, nezpřístupní třetím osobám bez písemného souhlasu objednatele a nepoužije pro jiné účely než plnění předmětu a podmínek této smlouvy. </w:t>
      </w:r>
      <w:r w:rsidR="00593651" w:rsidRPr="00963590">
        <w:rPr>
          <w:rFonts w:ascii="Palatino Linotype" w:hAnsi="Palatino Linotype" w:cs="Palatino Linotype"/>
          <w:bCs/>
        </w:rPr>
        <w:t>Zhotovitel</w:t>
      </w:r>
      <w:r w:rsidRPr="00963590">
        <w:rPr>
          <w:rFonts w:ascii="Palatino Linotype" w:hAnsi="Palatino Linotype" w:cs="Palatino Linotype"/>
          <w:bCs/>
        </w:rPr>
        <w:t xml:space="preserve"> se zavazuje, že zabezpečí před nepovolanými osobami takové informace, které tvoří nebo mohou tvořit obchodní tajemství a takové, které spadají pod ochranu zák. č. 148/1998 Sb., o ochraně </w:t>
      </w:r>
      <w:r w:rsidRPr="00963590">
        <w:rPr>
          <w:rFonts w:ascii="Palatino Linotype" w:hAnsi="Palatino Linotype" w:cs="Palatino Linotype"/>
          <w:bCs/>
        </w:rPr>
        <w:lastRenderedPageBreak/>
        <w:t xml:space="preserve">utajovaných skutečností a o změně některých zákonů, ve znění pozdějších předpisů a zákona č. 101/2000 Sb., o ochraně osobních údajů, ve znění pozdějších předpisů. </w:t>
      </w:r>
      <w:r w:rsidRPr="00963590">
        <w:rPr>
          <w:rFonts w:ascii="Palatino Linotype" w:hAnsi="Palatino Linotype" w:cs="Palatino Linotype"/>
          <w:bCs/>
          <w:iCs/>
        </w:rPr>
        <w:t>Povinnost mlčenlivosti dle tohoto odstavce se vztahuje i na osoby, které zhotovitel pověří plněním této Smlouvy, tj. na zaměstnance zhotovitele a další osoby, které zhotovitel použije či pověří v souvislosti s poskytováním plnění dle této smlouvy (poddodavatelé).</w:t>
      </w:r>
    </w:p>
    <w:p w:rsidR="00963590" w:rsidRPr="00963590" w:rsidRDefault="00AB215E" w:rsidP="008960A6">
      <w:pPr>
        <w:pStyle w:val="Odstavecseseznamem"/>
        <w:numPr>
          <w:ilvl w:val="0"/>
          <w:numId w:val="25"/>
        </w:numPr>
        <w:tabs>
          <w:tab w:val="left" w:pos="567"/>
        </w:tabs>
        <w:spacing w:before="60"/>
        <w:ind w:left="567" w:hanging="567"/>
        <w:jc w:val="both"/>
        <w:rPr>
          <w:rFonts w:ascii="Palatino Linotype" w:hAnsi="Palatino Linotype"/>
          <w:b/>
        </w:rPr>
      </w:pPr>
      <w:r w:rsidRPr="00963590">
        <w:rPr>
          <w:rFonts w:ascii="Palatino Linotype" w:hAnsi="Palatino Linotype"/>
        </w:rPr>
        <w:t xml:space="preserve">Zhotovitel je povinen řádně uchovávat originál této smlouvy včetně jejích případných dodatků a její přílohy, veškeré originály účetních dokladů a originály dalších dokumentů souvisejících s realizací příslušné veřejné zakázky dle shora uvedeného zadávacího řízení, tj. předmětu plnění dle této smlouvy, minimálně do konce roku 2028. Doklady se </w:t>
      </w:r>
      <w:r w:rsidR="008960A6">
        <w:rPr>
          <w:rFonts w:ascii="Palatino Linotype" w:hAnsi="Palatino Linotype"/>
        </w:rPr>
        <w:t>zhotovitel</w:t>
      </w:r>
      <w:r w:rsidRPr="00963590">
        <w:rPr>
          <w:rFonts w:ascii="Palatino Linotype" w:hAnsi="Palatino Linotype"/>
        </w:rPr>
        <w:t xml:space="preserve"> zavazuje uchovávat způsobem uvedeným v zákoně č. 563/1991 Sb., o účetnictví, ve znění pozdějších předpisů, a v zákoně č. 499/2004 Sb. o archivnictví a spisové službě a o změně některých zákonů, ve znění pozdějších předpisů.</w:t>
      </w:r>
    </w:p>
    <w:p w:rsidR="002E54BA" w:rsidRPr="00963590" w:rsidRDefault="00AB215E" w:rsidP="008960A6">
      <w:pPr>
        <w:pStyle w:val="Odstavecseseznamem"/>
        <w:numPr>
          <w:ilvl w:val="0"/>
          <w:numId w:val="25"/>
        </w:numPr>
        <w:tabs>
          <w:tab w:val="left" w:pos="567"/>
        </w:tabs>
        <w:spacing w:before="60"/>
        <w:ind w:left="567" w:hanging="567"/>
        <w:jc w:val="both"/>
        <w:rPr>
          <w:rFonts w:ascii="Palatino Linotype" w:hAnsi="Palatino Linotype"/>
          <w:b/>
        </w:rPr>
      </w:pPr>
      <w:r w:rsidRPr="00963590">
        <w:rPr>
          <w:rFonts w:ascii="Palatino Linotype" w:hAnsi="Palatino Linotype"/>
          <w:iCs/>
        </w:rPr>
        <w:t>Zhotovitel</w:t>
      </w:r>
      <w:r w:rsidR="002E54BA" w:rsidRPr="00963590">
        <w:rPr>
          <w:rFonts w:ascii="Palatino Linotype" w:hAnsi="Palatino Linotype"/>
          <w:iCs/>
        </w:rPr>
        <w:t xml:space="preserve"> výslovně souhlasí s tím, aby tato </w:t>
      </w:r>
      <w:r w:rsidRPr="00963590">
        <w:rPr>
          <w:rFonts w:ascii="Palatino Linotype" w:hAnsi="Palatino Linotype"/>
          <w:iCs/>
        </w:rPr>
        <w:t>s</w:t>
      </w:r>
      <w:r w:rsidR="002E54BA" w:rsidRPr="00963590">
        <w:rPr>
          <w:rFonts w:ascii="Palatino Linotype" w:hAnsi="Palatino Linotype"/>
          <w:iCs/>
        </w:rPr>
        <w:t>mlouva včetně jejich případných změn</w:t>
      </w:r>
      <w:r w:rsidRPr="00963590">
        <w:rPr>
          <w:rFonts w:ascii="Palatino Linotype" w:hAnsi="Palatino Linotype"/>
          <w:iCs/>
        </w:rPr>
        <w:t xml:space="preserve"> a dodatků</w:t>
      </w:r>
      <w:r w:rsidR="002E54BA" w:rsidRPr="00963590">
        <w:rPr>
          <w:rFonts w:ascii="Palatino Linotype" w:hAnsi="Palatino Linotype"/>
          <w:iCs/>
        </w:rPr>
        <w:t xml:space="preserve"> byla vedena v evidenci smluv, která je veřejně přístupná </w:t>
      </w:r>
      <w:r w:rsidRPr="00963590">
        <w:rPr>
          <w:rFonts w:ascii="Palatino Linotype" w:hAnsi="Palatino Linotype"/>
          <w:iCs/>
        </w:rPr>
        <w:t xml:space="preserve">podle zákona č. 106/1999 Sb., o svobodném přístupu k informacím, v platném a účinném znění </w:t>
      </w:r>
      <w:r w:rsidR="002E54BA" w:rsidRPr="00963590">
        <w:rPr>
          <w:rFonts w:ascii="Palatino Linotype" w:hAnsi="Palatino Linotype"/>
          <w:iCs/>
        </w:rPr>
        <w:t xml:space="preserve">a která obsahuje údaje zejména o smluvních stranách, předmětu smlouvy, </w:t>
      </w:r>
      <w:r w:rsidRPr="00963590">
        <w:rPr>
          <w:rFonts w:ascii="Palatino Linotype" w:hAnsi="Palatino Linotype"/>
          <w:iCs/>
        </w:rPr>
        <w:t xml:space="preserve">číselném označení této smlouvy, </w:t>
      </w:r>
      <w:r w:rsidR="002E54BA" w:rsidRPr="00963590">
        <w:rPr>
          <w:rFonts w:ascii="Palatino Linotype" w:hAnsi="Palatino Linotype"/>
          <w:iCs/>
        </w:rPr>
        <w:t xml:space="preserve">výši finančního plnění a datum jejího podpisu. </w:t>
      </w:r>
      <w:r w:rsidRPr="00963590">
        <w:rPr>
          <w:rFonts w:ascii="Palatino Linotype" w:hAnsi="Palatino Linotype"/>
          <w:iCs/>
        </w:rPr>
        <w:t>Zhotovitel</w:t>
      </w:r>
      <w:r w:rsidR="002E54BA" w:rsidRPr="00963590">
        <w:rPr>
          <w:rFonts w:ascii="Palatino Linotype" w:hAnsi="Palatino Linotype"/>
          <w:iCs/>
        </w:rPr>
        <w:t xml:space="preserve"> dále výslovně souhlasí s tím, že </w:t>
      </w:r>
      <w:r w:rsidRPr="00963590">
        <w:rPr>
          <w:rFonts w:ascii="Palatino Linotype" w:hAnsi="Palatino Linotype"/>
          <w:iCs/>
        </w:rPr>
        <w:t>objednatel</w:t>
      </w:r>
      <w:r w:rsidR="002E54BA" w:rsidRPr="00963590">
        <w:rPr>
          <w:rFonts w:ascii="Palatino Linotype" w:hAnsi="Palatino Linotype"/>
          <w:iCs/>
        </w:rPr>
        <w:t xml:space="preserve"> tuto </w:t>
      </w:r>
      <w:r w:rsidRPr="00963590">
        <w:rPr>
          <w:rFonts w:ascii="Palatino Linotype" w:hAnsi="Palatino Linotype"/>
          <w:iCs/>
        </w:rPr>
        <w:t>s</w:t>
      </w:r>
      <w:r w:rsidR="002E54BA" w:rsidRPr="00963590">
        <w:rPr>
          <w:rFonts w:ascii="Palatino Linotype" w:hAnsi="Palatino Linotype"/>
          <w:iCs/>
        </w:rPr>
        <w:t xml:space="preserve">mlouvu včetně jejich případných změn </w:t>
      </w:r>
      <w:r w:rsidRPr="00963590">
        <w:rPr>
          <w:rFonts w:ascii="Palatino Linotype" w:hAnsi="Palatino Linotype"/>
          <w:iCs/>
        </w:rPr>
        <w:t xml:space="preserve">a dodatků </w:t>
      </w:r>
      <w:r w:rsidR="002E54BA" w:rsidRPr="00963590">
        <w:rPr>
          <w:rFonts w:ascii="Palatino Linotype" w:hAnsi="Palatino Linotype"/>
          <w:iCs/>
        </w:rPr>
        <w:t xml:space="preserve">v plném rozsahu zveřejní na webových stránkách určených </w:t>
      </w:r>
      <w:r w:rsidRPr="00963590">
        <w:rPr>
          <w:rFonts w:ascii="Palatino Linotype" w:hAnsi="Palatino Linotype"/>
          <w:iCs/>
        </w:rPr>
        <w:t xml:space="preserve">objednatelem, zejména na </w:t>
      </w:r>
      <w:r w:rsidR="002E54BA" w:rsidRPr="00963590">
        <w:rPr>
          <w:rFonts w:ascii="Palatino Linotype" w:hAnsi="Palatino Linotype"/>
          <w:iCs/>
        </w:rPr>
        <w:t xml:space="preserve">webové adrese profilu zadavatele </w:t>
      </w:r>
      <w:r w:rsidRPr="00963590">
        <w:rPr>
          <w:rFonts w:ascii="Palatino Linotype" w:hAnsi="Palatino Linotype"/>
          <w:iCs/>
        </w:rPr>
        <w:t>objednatele</w:t>
      </w:r>
      <w:r w:rsidR="002E54BA" w:rsidRPr="00963590">
        <w:rPr>
          <w:rFonts w:ascii="Palatino Linotype" w:hAnsi="Palatino Linotype"/>
          <w:iCs/>
        </w:rPr>
        <w:t>. Ve smyslu zákona č. 340/2015 Sb., o registru smluv</w:t>
      </w:r>
      <w:r w:rsidRPr="00963590">
        <w:rPr>
          <w:rFonts w:ascii="Palatino Linotype" w:hAnsi="Palatino Linotype"/>
          <w:iCs/>
        </w:rPr>
        <w:t>, v platném a účinném znění (dále jen „zákon o registru smluv“)</w:t>
      </w:r>
      <w:r w:rsidR="002E54BA" w:rsidRPr="00963590">
        <w:rPr>
          <w:rFonts w:ascii="Palatino Linotype" w:hAnsi="Palatino Linotype"/>
          <w:iCs/>
        </w:rPr>
        <w:t xml:space="preserve"> berou smluvní strany na vědomí, že prostřednictvím registru smluv se povinně uveřejňuje soukromoprávní smlouva, jakož i smlouva o poskytnutí dotace nebo návratné finanční výpomoci, jejíž stranou je </w:t>
      </w:r>
      <w:r w:rsidRPr="00963590">
        <w:rPr>
          <w:rFonts w:ascii="Palatino Linotype" w:hAnsi="Palatino Linotype"/>
          <w:iCs/>
        </w:rPr>
        <w:t>objednatel</w:t>
      </w:r>
      <w:r w:rsidR="002E54BA" w:rsidRPr="00963590">
        <w:rPr>
          <w:rFonts w:ascii="Palatino Linotype" w:hAnsi="Palatino Linotype"/>
          <w:iCs/>
        </w:rPr>
        <w:t xml:space="preserve"> jakožto územní samosprávný celek. </w:t>
      </w:r>
      <w:r w:rsidRPr="00963590">
        <w:rPr>
          <w:rFonts w:ascii="Palatino Linotype" w:hAnsi="Palatino Linotype"/>
          <w:iCs/>
        </w:rPr>
        <w:t>R</w:t>
      </w:r>
      <w:r w:rsidR="002E54BA" w:rsidRPr="00963590">
        <w:rPr>
          <w:rFonts w:ascii="Palatino Linotype" w:hAnsi="Palatino Linotype"/>
          <w:iCs/>
        </w:rPr>
        <w:t>ežim této Smlouvy</w:t>
      </w:r>
      <w:r w:rsidRPr="00963590">
        <w:rPr>
          <w:rFonts w:ascii="Palatino Linotype" w:hAnsi="Palatino Linotype"/>
          <w:iCs/>
        </w:rPr>
        <w:t xml:space="preserve"> podléhá souladu se zákonem o registru smluv, kdy tato smlouva nabývá účinnosti nejdříve dnem jejího uveřejnění v příslušném registru smluv</w:t>
      </w:r>
      <w:r w:rsidR="002E54BA" w:rsidRPr="00963590">
        <w:rPr>
          <w:rFonts w:ascii="Palatino Linotype" w:hAnsi="Palatino Linotype"/>
          <w:iCs/>
        </w:rPr>
        <w:t>.</w:t>
      </w:r>
      <w:r w:rsidRPr="00963590">
        <w:rPr>
          <w:rFonts w:ascii="Palatino Linotype" w:hAnsi="Palatino Linotype"/>
          <w:iCs/>
        </w:rPr>
        <w:t xml:space="preserve"> Zhotovitel tímto prohlašuje, že skutečnosti uvedené v této Smlouvě nepovažuje za obchodní tajemství a uděluje svolení k jejich užití a zveřejnění bez stanovení jakýchkoliv dalších podmínek.</w:t>
      </w:r>
    </w:p>
    <w:p w:rsidR="00963590" w:rsidRPr="00963590" w:rsidRDefault="00963590" w:rsidP="008960A6">
      <w:pPr>
        <w:pStyle w:val="Odstavecseseznamem"/>
        <w:numPr>
          <w:ilvl w:val="0"/>
          <w:numId w:val="25"/>
        </w:numPr>
        <w:tabs>
          <w:tab w:val="left" w:pos="567"/>
        </w:tabs>
        <w:spacing w:before="60"/>
        <w:ind w:left="567" w:hanging="567"/>
        <w:jc w:val="both"/>
        <w:rPr>
          <w:rFonts w:ascii="Palatino Linotype" w:hAnsi="Palatino Linotype"/>
          <w:b/>
        </w:rPr>
      </w:pPr>
      <w:r w:rsidRPr="00081529">
        <w:rPr>
          <w:rFonts w:ascii="Palatino Linotype" w:hAnsi="Palatino Linotype"/>
        </w:rPr>
        <w:t>Dojde-li k zahájení důvodného insolvenčního řízení a v jeho rámci k zahájení konkursního řízení, nebo vyrovnání na majetek zhotovitele, platí dohoda stran, že dohodnutá cena díla se snižuje o výši všech dohodnutých realizovaných i budoucích pozastávek, a to ke dni zahájení konkursu, nebo vyrovnání, nikol</w:t>
      </w:r>
      <w:r>
        <w:rPr>
          <w:rFonts w:ascii="Palatino Linotype" w:hAnsi="Palatino Linotype"/>
        </w:rPr>
        <w:t>iv k datu zahájení insolvenč</w:t>
      </w:r>
      <w:r w:rsidRPr="00081529">
        <w:rPr>
          <w:rFonts w:ascii="Palatino Linotype" w:hAnsi="Palatino Linotype"/>
        </w:rPr>
        <w:t>ního řízení. Důvodný je takový návrh, na základě kterého bude konkurs prohlášen, nebo zamítnut pro nedostatek majetku úpadce, nebo povoleno vyrovnání.</w:t>
      </w:r>
    </w:p>
    <w:p w:rsidR="00077403" w:rsidRPr="002B6892" w:rsidRDefault="007414E3" w:rsidP="002A72C9">
      <w:pPr>
        <w:spacing w:before="240"/>
        <w:jc w:val="center"/>
        <w:rPr>
          <w:rFonts w:ascii="Palatino Linotype" w:hAnsi="Palatino Linotype"/>
          <w:b/>
          <w:sz w:val="22"/>
        </w:rPr>
      </w:pPr>
      <w:r w:rsidRPr="002B6892">
        <w:rPr>
          <w:rFonts w:ascii="Palatino Linotype" w:hAnsi="Palatino Linotype"/>
          <w:b/>
          <w:bCs/>
          <w:sz w:val="22"/>
        </w:rPr>
        <w:t>Článek</w:t>
      </w:r>
      <w:r w:rsidR="00681A72" w:rsidRPr="002B6892">
        <w:rPr>
          <w:rFonts w:ascii="Palatino Linotype" w:hAnsi="Palatino Linotype"/>
          <w:b/>
          <w:bCs/>
          <w:sz w:val="22"/>
        </w:rPr>
        <w:t xml:space="preserve"> </w:t>
      </w:r>
      <w:r w:rsidR="00203BE5" w:rsidRPr="002B6892">
        <w:rPr>
          <w:rFonts w:ascii="Palatino Linotype" w:hAnsi="Palatino Linotype"/>
          <w:b/>
          <w:sz w:val="22"/>
        </w:rPr>
        <w:t>X</w:t>
      </w:r>
      <w:r w:rsidR="002A72C9" w:rsidRPr="002B6892">
        <w:rPr>
          <w:rFonts w:ascii="Palatino Linotype" w:hAnsi="Palatino Linotype"/>
          <w:b/>
          <w:sz w:val="22"/>
        </w:rPr>
        <w:t>X</w:t>
      </w:r>
      <w:r w:rsidR="00077403" w:rsidRPr="002B6892">
        <w:rPr>
          <w:rFonts w:ascii="Palatino Linotype" w:hAnsi="Palatino Linotype"/>
          <w:b/>
          <w:sz w:val="22"/>
        </w:rPr>
        <w:t>.</w:t>
      </w:r>
    </w:p>
    <w:p w:rsidR="00077403" w:rsidRPr="002B6892" w:rsidRDefault="00077403" w:rsidP="002A72C9">
      <w:pPr>
        <w:spacing w:after="120"/>
        <w:ind w:left="567" w:hanging="567"/>
        <w:jc w:val="center"/>
        <w:rPr>
          <w:rFonts w:ascii="Palatino Linotype" w:hAnsi="Palatino Linotype"/>
          <w:b/>
          <w:sz w:val="22"/>
        </w:rPr>
      </w:pPr>
      <w:r w:rsidRPr="002B6892">
        <w:rPr>
          <w:rFonts w:ascii="Palatino Linotype" w:hAnsi="Palatino Linotype"/>
          <w:b/>
          <w:sz w:val="22"/>
        </w:rPr>
        <w:t>Závěrečná ustanovení</w:t>
      </w:r>
    </w:p>
    <w:p w:rsidR="002A72C9" w:rsidRPr="00081529" w:rsidRDefault="00837B80" w:rsidP="008960A6">
      <w:pPr>
        <w:pStyle w:val="Odstavecseseznamem"/>
        <w:numPr>
          <w:ilvl w:val="0"/>
          <w:numId w:val="23"/>
        </w:numPr>
        <w:spacing w:before="60"/>
        <w:ind w:left="567" w:hanging="567"/>
        <w:jc w:val="both"/>
        <w:rPr>
          <w:rFonts w:ascii="Palatino Linotype" w:hAnsi="Palatino Linotype"/>
          <w:b/>
        </w:rPr>
      </w:pPr>
      <w:r w:rsidRPr="00081529">
        <w:rPr>
          <w:rFonts w:ascii="Palatino Linotype" w:hAnsi="Palatino Linotype"/>
        </w:rPr>
        <w:t>Smluvní strany prohlašují, že se před uzavřením této smlouvy nedopustily v souvislosti se zadávacím řízením samy nebo prostřednictvím jiné osoby žádného jednání, jež by odporovalo zákonu nebo dobrým mravům nebo by zákon obcházelo, zejména že nenabízely žádné výhody osobám podílejícím se na zadání veřejné zakázky, na jejíž plnění zadavatel, tj. objednatel, uzavřel s vítězným uchazečem, tj. zhotovitelem, tuto smlouvu, a že se zejména ve vztahu k ostatním uchazečům nedopustily žádného jednání narušujícího hospodářskou soutěž.</w:t>
      </w:r>
    </w:p>
    <w:p w:rsidR="002A72C9" w:rsidRPr="00081529" w:rsidRDefault="00837B80" w:rsidP="008960A6">
      <w:pPr>
        <w:pStyle w:val="Odstavecseseznamem"/>
        <w:numPr>
          <w:ilvl w:val="0"/>
          <w:numId w:val="23"/>
        </w:numPr>
        <w:spacing w:before="60"/>
        <w:ind w:left="567" w:hanging="567"/>
        <w:jc w:val="both"/>
        <w:rPr>
          <w:rFonts w:ascii="Palatino Linotype" w:hAnsi="Palatino Linotype"/>
          <w:b/>
        </w:rPr>
      </w:pPr>
      <w:r w:rsidRPr="00081529">
        <w:rPr>
          <w:rFonts w:ascii="Palatino Linotype" w:hAnsi="Palatino Linotype"/>
        </w:rPr>
        <w:t xml:space="preserve">Práva a povinnosti smluvních stran výslovně touto smlouvou neupravené se řídí příslušnými ustanoveními zákona č. 89/2012 Sb., občanský zákoník, ve znění pozdějších předpisů, zejména ustanoveními § 2586 a násl. občanského zákoníku, tj. ustanoveními o smlouvě o dílo. </w:t>
      </w:r>
    </w:p>
    <w:p w:rsidR="002A72C9" w:rsidRPr="00081529" w:rsidRDefault="00837B80" w:rsidP="008960A6">
      <w:pPr>
        <w:pStyle w:val="Odstavecseseznamem"/>
        <w:numPr>
          <w:ilvl w:val="0"/>
          <w:numId w:val="23"/>
        </w:numPr>
        <w:spacing w:before="60"/>
        <w:ind w:left="567" w:hanging="567"/>
        <w:jc w:val="both"/>
        <w:rPr>
          <w:rFonts w:ascii="Palatino Linotype" w:hAnsi="Palatino Linotype"/>
          <w:b/>
        </w:rPr>
      </w:pPr>
      <w:r w:rsidRPr="00081529">
        <w:rPr>
          <w:rFonts w:ascii="Palatino Linotype" w:hAnsi="Palatino Linotype"/>
        </w:rPr>
        <w:t xml:space="preserve">Smluvní strany sjednávají, že pokud v důsledku změny či odlišného výkladu právních předpisů nebo judikatury soudů bude u některého ustanovení této smlouvy shledán důvod neplatnosti právního úkonu, smlouva jako celek platí nadále, přičemž za neplatnou bude možné považovat </w:t>
      </w:r>
      <w:r w:rsidRPr="00081529">
        <w:rPr>
          <w:rFonts w:ascii="Palatino Linotype" w:hAnsi="Palatino Linotype"/>
        </w:rPr>
        <w:lastRenderedPageBreak/>
        <w:t xml:space="preserve">pouze tu část smlouvy, které se důvod neplatnosti týká. Smluvní strany se zavazují toto neplatné ustanovení doplnit či nahradit novým ujednáním, které bude odpovídat aktuálnímu výkladu právních předpisů, aby smyslu a účelu této smlouvy bylo dosaženo. </w:t>
      </w:r>
    </w:p>
    <w:p w:rsidR="002A72C9" w:rsidRPr="00081529" w:rsidRDefault="00837B80" w:rsidP="008960A6">
      <w:pPr>
        <w:pStyle w:val="Odstavecseseznamem"/>
        <w:numPr>
          <w:ilvl w:val="0"/>
          <w:numId w:val="23"/>
        </w:numPr>
        <w:spacing w:before="60"/>
        <w:ind w:left="567" w:hanging="567"/>
        <w:jc w:val="both"/>
        <w:rPr>
          <w:rFonts w:ascii="Palatino Linotype" w:hAnsi="Palatino Linotype"/>
          <w:b/>
        </w:rPr>
      </w:pPr>
      <w:r w:rsidRPr="00081529">
        <w:rPr>
          <w:rFonts w:ascii="Palatino Linotype" w:hAnsi="Palatino Linotype"/>
        </w:rPr>
        <w:t xml:space="preserve">Pro řešení sporů smluvních stran z této smlouvy sjednávají smluvní strany ve smyslu ustanovení § 89a zákona č. 99/1963 Sb., ve znění pozdějších předpisů, účinného v době uzavření této smlouvy místní příslušnost věcně příslušného soudu v místě sídla objednatele. </w:t>
      </w:r>
    </w:p>
    <w:p w:rsidR="002A72C9" w:rsidRPr="002E54BA" w:rsidRDefault="00837B80" w:rsidP="008960A6">
      <w:pPr>
        <w:pStyle w:val="Odstavecseseznamem"/>
        <w:numPr>
          <w:ilvl w:val="0"/>
          <w:numId w:val="23"/>
        </w:numPr>
        <w:spacing w:before="60"/>
        <w:ind w:left="567" w:hanging="567"/>
        <w:jc w:val="both"/>
        <w:rPr>
          <w:rFonts w:ascii="Palatino Linotype" w:hAnsi="Palatino Linotype"/>
          <w:b/>
        </w:rPr>
      </w:pPr>
      <w:r w:rsidRPr="00081529">
        <w:rPr>
          <w:rFonts w:ascii="Palatino Linotype" w:hAnsi="Palatino Linotype"/>
        </w:rPr>
        <w:t>Zhotovitel nemůže bez souhlasu objednatele postoupit svá práva a povinnosti plynoucí ze smlouvy třetí osobě.</w:t>
      </w:r>
      <w:r w:rsidR="002E54BA">
        <w:rPr>
          <w:rFonts w:ascii="Palatino Linotype" w:hAnsi="Palatino Linotype"/>
        </w:rPr>
        <w:t xml:space="preserve"> </w:t>
      </w:r>
      <w:r w:rsidRPr="002E54BA">
        <w:rPr>
          <w:rFonts w:ascii="Palatino Linotype" w:hAnsi="Palatino Linotype"/>
        </w:rPr>
        <w:t>Tato smlouva je závazná i pro právní nástupce smluvních stran.</w:t>
      </w:r>
    </w:p>
    <w:p w:rsidR="002B6892" w:rsidRPr="002B6892" w:rsidRDefault="002B6892" w:rsidP="008960A6">
      <w:pPr>
        <w:pStyle w:val="Odstavecseseznamem"/>
        <w:numPr>
          <w:ilvl w:val="0"/>
          <w:numId w:val="23"/>
        </w:numPr>
        <w:spacing w:before="60"/>
        <w:ind w:left="567" w:hanging="567"/>
        <w:jc w:val="both"/>
        <w:rPr>
          <w:rFonts w:ascii="Palatino Linotype" w:hAnsi="Palatino Linotype"/>
          <w:b/>
        </w:rPr>
      </w:pPr>
      <w:r w:rsidRPr="00081529">
        <w:rPr>
          <w:rFonts w:ascii="Palatino Linotype" w:hAnsi="Palatino Linotype"/>
        </w:rPr>
        <w:t>Tato smlouva</w:t>
      </w:r>
      <w:r>
        <w:rPr>
          <w:rFonts w:ascii="Palatino Linotype" w:hAnsi="Palatino Linotype"/>
        </w:rPr>
        <w:t xml:space="preserve"> je vyhotovena v pěti (5)</w:t>
      </w:r>
      <w:r w:rsidRPr="00081529">
        <w:rPr>
          <w:rFonts w:ascii="Palatino Linotype" w:hAnsi="Palatino Linotype"/>
        </w:rPr>
        <w:t xml:space="preserve"> stejnopisech, z nichž </w:t>
      </w:r>
      <w:r>
        <w:rPr>
          <w:rFonts w:ascii="Palatino Linotype" w:hAnsi="Palatino Linotype"/>
        </w:rPr>
        <w:t>objednatel obdrží tři (3) vyhotovení a zhotovitel obdrží dvě (2) vyhotovení</w:t>
      </w:r>
      <w:r w:rsidRPr="00081529">
        <w:rPr>
          <w:rFonts w:ascii="Palatino Linotype" w:hAnsi="Palatino Linotype"/>
        </w:rPr>
        <w:t>. Každ</w:t>
      </w:r>
      <w:r>
        <w:rPr>
          <w:rFonts w:ascii="Palatino Linotype" w:hAnsi="Palatino Linotype"/>
        </w:rPr>
        <w:t>ý stejnopis (vyhotovení)</w:t>
      </w:r>
      <w:r w:rsidRPr="00081529">
        <w:rPr>
          <w:rFonts w:ascii="Palatino Linotype" w:hAnsi="Palatino Linotype"/>
        </w:rPr>
        <w:t xml:space="preserve"> má platnost originálu.</w:t>
      </w:r>
    </w:p>
    <w:p w:rsidR="002B6892" w:rsidRPr="002B6892" w:rsidRDefault="002B6892" w:rsidP="008960A6">
      <w:pPr>
        <w:pStyle w:val="Odstavecseseznamem"/>
        <w:numPr>
          <w:ilvl w:val="0"/>
          <w:numId w:val="23"/>
        </w:numPr>
        <w:spacing w:before="60"/>
        <w:ind w:left="567" w:hanging="567"/>
        <w:jc w:val="both"/>
        <w:rPr>
          <w:rFonts w:ascii="Palatino Linotype" w:hAnsi="Palatino Linotype"/>
          <w:b/>
        </w:rPr>
      </w:pPr>
      <w:r w:rsidRPr="00081529">
        <w:rPr>
          <w:rFonts w:ascii="Palatino Linotype" w:hAnsi="Palatino Linotype"/>
        </w:rPr>
        <w:t>Veškeré dodatky k této smlouvě nebo její změny budou provedeny pouze v písemné formě jako její dodatky, označeny pořadovými čísly</w:t>
      </w:r>
      <w:r>
        <w:rPr>
          <w:rFonts w:ascii="Palatino Linotype" w:hAnsi="Palatino Linotype"/>
        </w:rPr>
        <w:t xml:space="preserve"> (vzestupně číslovanou řadou)</w:t>
      </w:r>
      <w:r w:rsidRPr="00081529">
        <w:rPr>
          <w:rFonts w:ascii="Palatino Linotype" w:hAnsi="Palatino Linotype"/>
        </w:rPr>
        <w:t xml:space="preserve"> a po vzájemném odsouhlasení obou smluvních stran budou</w:t>
      </w:r>
      <w:r>
        <w:rPr>
          <w:rFonts w:ascii="Palatino Linotype" w:hAnsi="Palatino Linotype"/>
        </w:rPr>
        <w:t xml:space="preserve"> podepsány osobami oprávněnými zastupovat smluvní strany </w:t>
      </w:r>
      <w:r w:rsidRPr="00081529">
        <w:rPr>
          <w:rFonts w:ascii="Palatino Linotype" w:hAnsi="Palatino Linotype"/>
        </w:rPr>
        <w:t>ve věcech této smlouvy. Zápisy z jednání, protokoly apod. se za změny smlouvy nepovažují.</w:t>
      </w:r>
    </w:p>
    <w:p w:rsidR="002A72C9" w:rsidRPr="00CC5267" w:rsidRDefault="00837B80" w:rsidP="008960A6">
      <w:pPr>
        <w:pStyle w:val="Odstavecseseznamem"/>
        <w:numPr>
          <w:ilvl w:val="0"/>
          <w:numId w:val="23"/>
        </w:numPr>
        <w:spacing w:before="60"/>
        <w:ind w:left="567" w:hanging="567"/>
        <w:jc w:val="both"/>
        <w:rPr>
          <w:rFonts w:ascii="Palatino Linotype" w:hAnsi="Palatino Linotype"/>
          <w:b/>
        </w:rPr>
      </w:pPr>
      <w:r w:rsidRPr="00081529">
        <w:rPr>
          <w:rFonts w:ascii="Palatino Linotype" w:hAnsi="Palatino Linotype"/>
        </w:rPr>
        <w:t>Smluvní strany prohlašují, že si tuto smlouvu přečetly a všem jejím ustanovením rozumí, že se vzájemně neuvedly v omyl a berou na vědomí, že v plném rozsahu nesou veškeré právní důsledky plynoucí z jimi uvedených údajů v této smlouvě a dále prohlašují, že obsah této smlouvy je projevem jejich pravé a svobodné a omylu prosté vůle a nebyla sjednána v tísni, ani za jinak jednostranně nevýhodných podmínek a jejím uzavřením nedochází k neúměrnému zkrácení ani jedné ze smluvních stran či není dán důvod pro její neplatnost. Na důkaz toho připojují smluvní strany níže podpisy osob oprávněných za ně jednat.</w:t>
      </w:r>
    </w:p>
    <w:p w:rsidR="00CC5267" w:rsidRPr="00AB215E" w:rsidRDefault="00CC5267" w:rsidP="008960A6">
      <w:pPr>
        <w:pStyle w:val="Odstavecseseznamem"/>
        <w:numPr>
          <w:ilvl w:val="0"/>
          <w:numId w:val="23"/>
        </w:numPr>
        <w:spacing w:before="60"/>
        <w:ind w:left="567" w:hanging="567"/>
        <w:jc w:val="both"/>
        <w:rPr>
          <w:rFonts w:ascii="Palatino Linotype" w:hAnsi="Palatino Linotype"/>
          <w:b/>
        </w:rPr>
      </w:pPr>
      <w:r>
        <w:rPr>
          <w:rFonts w:ascii="Palatino Linotype" w:hAnsi="Palatino Linotype"/>
        </w:rPr>
        <w:t>Zástupci smluvních stran, kteří podepisují tuto smlouvu, prohlašují, že jsou oprávněni strany této smlouvy zastupovat, zejména pak uzavřít tuto smlouvu.</w:t>
      </w:r>
      <w:r w:rsidR="002B6892">
        <w:rPr>
          <w:rFonts w:ascii="Palatino Linotype" w:hAnsi="Palatino Linotype"/>
        </w:rPr>
        <w:t xml:space="preserve"> </w:t>
      </w:r>
      <w:r w:rsidR="002B6892" w:rsidRPr="00AB215E">
        <w:rPr>
          <w:rFonts w:ascii="Palatino Linotype" w:hAnsi="Palatino Linotype"/>
        </w:rPr>
        <w:t>Smlouva nabývá platnosti dnem podpisu oběma smluvními stranami, v případě, že je smlouva podepisována smluvními stranami v různém čas</w:t>
      </w:r>
      <w:bookmarkStart w:id="7" w:name="_GoBack"/>
      <w:bookmarkEnd w:id="7"/>
      <w:r w:rsidR="002B6892" w:rsidRPr="00AB215E">
        <w:rPr>
          <w:rFonts w:ascii="Palatino Linotype" w:hAnsi="Palatino Linotype"/>
        </w:rPr>
        <w:t>e, nabývá platnosti a účinnosti dnem podpisu té smluvní strany, která ji podepíše později.</w:t>
      </w:r>
      <w:r w:rsidR="00AB215E" w:rsidRPr="00AB215E">
        <w:rPr>
          <w:rFonts w:ascii="Palatino Linotype" w:hAnsi="Palatino Linotype"/>
        </w:rPr>
        <w:t xml:space="preserve"> </w:t>
      </w:r>
    </w:p>
    <w:p w:rsidR="00AB215E" w:rsidRPr="00AB215E" w:rsidRDefault="00AB215E" w:rsidP="008960A6">
      <w:pPr>
        <w:pStyle w:val="Odstavecseseznamem"/>
        <w:numPr>
          <w:ilvl w:val="0"/>
          <w:numId w:val="23"/>
        </w:numPr>
        <w:spacing w:before="60"/>
        <w:ind w:left="567" w:hanging="567"/>
        <w:jc w:val="both"/>
        <w:rPr>
          <w:rFonts w:ascii="Palatino Linotype" w:hAnsi="Palatino Linotype"/>
          <w:b/>
        </w:rPr>
      </w:pPr>
      <w:r>
        <w:rPr>
          <w:rFonts w:ascii="Palatino Linotype" w:hAnsi="Palatino Linotype"/>
        </w:rPr>
        <w:t>Tato smlouva nabývá účinnosti dnem uveřejnění v registru smluv v souladu se zákonem</w:t>
      </w:r>
      <w:r>
        <w:rPr>
          <w:rFonts w:ascii="Palatino Linotype" w:hAnsi="Palatino Linotype"/>
          <w:iCs/>
        </w:rPr>
        <w:t xml:space="preserve"> č. 340/2015 Sb., o registru smluv, v platném a účinném znění.</w:t>
      </w:r>
    </w:p>
    <w:p w:rsidR="00837B80" w:rsidRPr="00081529" w:rsidRDefault="00837B80" w:rsidP="0038759E">
      <w:pPr>
        <w:pStyle w:val="Odstavecseseznamem"/>
        <w:numPr>
          <w:ilvl w:val="0"/>
          <w:numId w:val="23"/>
        </w:numPr>
        <w:spacing w:before="60"/>
        <w:ind w:left="567" w:hanging="567"/>
        <w:jc w:val="both"/>
        <w:rPr>
          <w:rFonts w:ascii="Palatino Linotype" w:hAnsi="Palatino Linotype"/>
          <w:b/>
        </w:rPr>
      </w:pPr>
      <w:r w:rsidRPr="00081529">
        <w:rPr>
          <w:rFonts w:ascii="Palatino Linotype" w:hAnsi="Palatino Linotype"/>
        </w:rPr>
        <w:t>Přílohy:</w:t>
      </w:r>
    </w:p>
    <w:p w:rsidR="00CC2A65" w:rsidRPr="00CC2A65" w:rsidRDefault="00CC2A65" w:rsidP="00CC2A65">
      <w:pPr>
        <w:tabs>
          <w:tab w:val="left" w:pos="1843"/>
          <w:tab w:val="left" w:pos="2268"/>
        </w:tabs>
        <w:ind w:left="567"/>
        <w:jc w:val="both"/>
        <w:rPr>
          <w:rFonts w:ascii="Palatino Linotype" w:hAnsi="Palatino Linotype" w:cs="Palatino Linotype"/>
        </w:rPr>
      </w:pPr>
      <w:r w:rsidRPr="00CC2A65">
        <w:rPr>
          <w:rFonts w:ascii="Palatino Linotype" w:hAnsi="Palatino Linotype" w:cs="Palatino Linotype"/>
        </w:rPr>
        <w:t>Příloha č. 1:</w:t>
      </w:r>
      <w:r w:rsidRPr="00CC2A65">
        <w:rPr>
          <w:rFonts w:ascii="Palatino Linotype" w:hAnsi="Palatino Linotype" w:cs="Palatino Linotype"/>
        </w:rPr>
        <w:tab/>
        <w:t>1.a –</w:t>
      </w:r>
      <w:r w:rsidRPr="00CC2A65">
        <w:rPr>
          <w:rFonts w:ascii="Palatino Linotype" w:hAnsi="Palatino Linotype" w:cs="Palatino Linotype"/>
        </w:rPr>
        <w:tab/>
        <w:t xml:space="preserve">Projektová dokumentace – modernizace stávajícího autobusového nádraží </w:t>
      </w:r>
    </w:p>
    <w:p w:rsidR="00CC2A65" w:rsidRDefault="00CC2A65" w:rsidP="00CC2A65">
      <w:pPr>
        <w:tabs>
          <w:tab w:val="left" w:pos="1843"/>
          <w:tab w:val="left" w:pos="2268"/>
        </w:tabs>
        <w:ind w:left="567"/>
        <w:jc w:val="both"/>
        <w:rPr>
          <w:rFonts w:ascii="Palatino Linotype" w:hAnsi="Palatino Linotype" w:cs="Palatino Linotype"/>
        </w:rPr>
      </w:pPr>
      <w:r w:rsidRPr="00CC2A65">
        <w:rPr>
          <w:rFonts w:ascii="Palatino Linotype" w:hAnsi="Palatino Linotype" w:cs="Palatino Linotype"/>
        </w:rPr>
        <w:tab/>
        <w:t>1.b –</w:t>
      </w:r>
      <w:r w:rsidRPr="00CC2A65">
        <w:rPr>
          <w:rFonts w:ascii="Palatino Linotype" w:hAnsi="Palatino Linotype" w:cs="Palatino Linotype"/>
        </w:rPr>
        <w:tab/>
        <w:t>Projektová dokumentace – novostavba víceúčelového přístřešku</w:t>
      </w:r>
    </w:p>
    <w:p w:rsidR="00C37782" w:rsidRPr="00CC2A65" w:rsidRDefault="00C37782" w:rsidP="00CC2A65">
      <w:pPr>
        <w:tabs>
          <w:tab w:val="left" w:pos="1843"/>
          <w:tab w:val="left" w:pos="2268"/>
        </w:tabs>
        <w:ind w:left="567"/>
        <w:jc w:val="both"/>
        <w:rPr>
          <w:rFonts w:ascii="Palatino Linotype" w:hAnsi="Palatino Linotype" w:cs="Palatino Linotype"/>
        </w:rPr>
      </w:pPr>
      <w:r>
        <w:rPr>
          <w:rFonts w:ascii="Palatino Linotype" w:hAnsi="Palatino Linotype" w:cs="Palatino Linotype"/>
        </w:rPr>
        <w:tab/>
        <w:t>2.c – Projektová dokumentace – přístřešky (zastřešení)</w:t>
      </w:r>
    </w:p>
    <w:p w:rsidR="00CC2A65" w:rsidRPr="00CC2A65" w:rsidRDefault="00CC2A65" w:rsidP="00CC2A65">
      <w:pPr>
        <w:tabs>
          <w:tab w:val="left" w:pos="1843"/>
          <w:tab w:val="left" w:pos="2268"/>
        </w:tabs>
        <w:ind w:left="2268" w:hanging="1701"/>
        <w:jc w:val="both"/>
        <w:rPr>
          <w:rFonts w:ascii="Palatino Linotype" w:hAnsi="Palatino Linotype" w:cs="Palatino Linotype"/>
        </w:rPr>
      </w:pPr>
      <w:r w:rsidRPr="00CC2A65">
        <w:rPr>
          <w:rFonts w:ascii="Palatino Linotype" w:hAnsi="Palatino Linotype" w:cs="Palatino Linotype"/>
        </w:rPr>
        <w:t>Příloha č. 2:</w:t>
      </w:r>
      <w:r w:rsidRPr="00CC2A65">
        <w:rPr>
          <w:rFonts w:ascii="Palatino Linotype" w:hAnsi="Palatino Linotype" w:cs="Palatino Linotype"/>
        </w:rPr>
        <w:tab/>
        <w:t>2.a –</w:t>
      </w:r>
      <w:r w:rsidRPr="00CC2A65">
        <w:rPr>
          <w:rFonts w:ascii="Palatino Linotype" w:hAnsi="Palatino Linotype" w:cs="Palatino Linotype"/>
        </w:rPr>
        <w:tab/>
      </w:r>
      <w:r>
        <w:rPr>
          <w:rFonts w:ascii="Palatino Linotype" w:hAnsi="Palatino Linotype" w:cs="Palatino Linotype"/>
        </w:rPr>
        <w:t xml:space="preserve"> Soupis</w:t>
      </w:r>
      <w:r w:rsidRPr="00CC2A65">
        <w:rPr>
          <w:rFonts w:ascii="Palatino Linotype" w:hAnsi="Palatino Linotype" w:cs="Palatino Linotype"/>
        </w:rPr>
        <w:t xml:space="preserve"> stavebních prací a výkonů (výkaz výměr)</w:t>
      </w:r>
      <w:r>
        <w:rPr>
          <w:rFonts w:ascii="Palatino Linotype" w:hAnsi="Palatino Linotype" w:cs="Palatino Linotype"/>
        </w:rPr>
        <w:t xml:space="preserve"> – Položkový rozpočet</w:t>
      </w:r>
      <w:r w:rsidRPr="00CC2A65">
        <w:rPr>
          <w:rFonts w:ascii="Palatino Linotype" w:hAnsi="Palatino Linotype" w:cs="Palatino Linotype"/>
        </w:rPr>
        <w:t xml:space="preserve"> – modernizace stávajícího autobusového nádraží </w:t>
      </w:r>
    </w:p>
    <w:p w:rsidR="00CC2A65" w:rsidRDefault="00CC2A65" w:rsidP="00CC2A65">
      <w:pPr>
        <w:tabs>
          <w:tab w:val="left" w:pos="1843"/>
          <w:tab w:val="left" w:pos="2268"/>
        </w:tabs>
        <w:ind w:left="2268" w:hanging="1701"/>
        <w:jc w:val="both"/>
        <w:rPr>
          <w:rFonts w:ascii="Palatino Linotype" w:hAnsi="Palatino Linotype" w:cs="Palatino Linotype"/>
        </w:rPr>
      </w:pPr>
      <w:r w:rsidRPr="00CC2A65">
        <w:rPr>
          <w:rFonts w:ascii="Palatino Linotype" w:hAnsi="Palatino Linotype" w:cs="Palatino Linotype"/>
        </w:rPr>
        <w:tab/>
        <w:t>2.b –</w:t>
      </w:r>
      <w:r w:rsidRPr="00CC2A65">
        <w:rPr>
          <w:rFonts w:ascii="Palatino Linotype" w:hAnsi="Palatino Linotype" w:cs="Palatino Linotype"/>
        </w:rPr>
        <w:tab/>
      </w:r>
      <w:r>
        <w:rPr>
          <w:rFonts w:ascii="Palatino Linotype" w:hAnsi="Palatino Linotype" w:cs="Palatino Linotype"/>
        </w:rPr>
        <w:t>Soupis</w:t>
      </w:r>
      <w:r w:rsidRPr="00CC2A65">
        <w:rPr>
          <w:rFonts w:ascii="Palatino Linotype" w:hAnsi="Palatino Linotype" w:cs="Palatino Linotype"/>
        </w:rPr>
        <w:t xml:space="preserve"> stavebních prací a výkonů (výkaz výměr)</w:t>
      </w:r>
      <w:r>
        <w:rPr>
          <w:rFonts w:ascii="Palatino Linotype" w:hAnsi="Palatino Linotype" w:cs="Palatino Linotype"/>
        </w:rPr>
        <w:t xml:space="preserve"> – Položkový rozpočet</w:t>
      </w:r>
      <w:r w:rsidRPr="00CC2A65">
        <w:rPr>
          <w:rFonts w:ascii="Palatino Linotype" w:hAnsi="Palatino Linotype" w:cs="Palatino Linotype"/>
        </w:rPr>
        <w:t xml:space="preserve"> – </w:t>
      </w:r>
      <w:r w:rsidR="00C37782">
        <w:rPr>
          <w:rFonts w:ascii="Palatino Linotype" w:hAnsi="Palatino Linotype" w:cs="Palatino Linotype"/>
        </w:rPr>
        <w:t xml:space="preserve">přístřešky (zastřešení) a </w:t>
      </w:r>
      <w:r w:rsidRPr="00CC2A65">
        <w:rPr>
          <w:rFonts w:ascii="Palatino Linotype" w:hAnsi="Palatino Linotype" w:cs="Palatino Linotype"/>
        </w:rPr>
        <w:t>novostavba víceúčelového přístřešku</w:t>
      </w:r>
    </w:p>
    <w:p w:rsidR="00EE3694" w:rsidRPr="00EE3694" w:rsidRDefault="00EE3694" w:rsidP="00CC2A65">
      <w:pPr>
        <w:tabs>
          <w:tab w:val="left" w:pos="1843"/>
          <w:tab w:val="left" w:pos="2268"/>
        </w:tabs>
        <w:ind w:left="2268" w:hanging="1701"/>
        <w:jc w:val="both"/>
        <w:rPr>
          <w:rFonts w:ascii="Palatino Linotype" w:hAnsi="Palatino Linotype" w:cs="Palatino Linotype"/>
        </w:rPr>
      </w:pPr>
      <w:r w:rsidRPr="00EE3694">
        <w:rPr>
          <w:rFonts w:ascii="Palatino Linotype" w:hAnsi="Palatino Linotype" w:cs="Palatino Linotype"/>
        </w:rPr>
        <w:tab/>
        <w:t>2.c – Rekapitulace ceny stavebních objektů</w:t>
      </w:r>
    </w:p>
    <w:p w:rsidR="00077403" w:rsidRPr="00CC2A65" w:rsidRDefault="002A72C9" w:rsidP="006A3892">
      <w:pPr>
        <w:tabs>
          <w:tab w:val="left" w:pos="1843"/>
        </w:tabs>
        <w:ind w:left="567"/>
        <w:jc w:val="both"/>
        <w:rPr>
          <w:rFonts w:ascii="Palatino Linotype" w:hAnsi="Palatino Linotype"/>
        </w:rPr>
      </w:pPr>
      <w:r w:rsidRPr="00CC2A65">
        <w:rPr>
          <w:rFonts w:ascii="Palatino Linotype" w:hAnsi="Palatino Linotype"/>
        </w:rPr>
        <w:t>P</w:t>
      </w:r>
      <w:r w:rsidR="00C06980" w:rsidRPr="00CC2A65">
        <w:rPr>
          <w:rFonts w:ascii="Palatino Linotype" w:hAnsi="Palatino Linotype"/>
        </w:rPr>
        <w:t>říloha č. 3</w:t>
      </w:r>
      <w:r w:rsidRPr="00CC2A65">
        <w:rPr>
          <w:rFonts w:ascii="Palatino Linotype" w:hAnsi="Palatino Linotype"/>
        </w:rPr>
        <w:t>:</w:t>
      </w:r>
      <w:r w:rsidR="00C06980" w:rsidRPr="00CC2A65">
        <w:rPr>
          <w:rFonts w:ascii="Palatino Linotype" w:hAnsi="Palatino Linotype"/>
        </w:rPr>
        <w:tab/>
      </w:r>
      <w:r w:rsidR="00B62881" w:rsidRPr="00CC2A65">
        <w:rPr>
          <w:rFonts w:ascii="Palatino Linotype" w:hAnsi="Palatino Linotype"/>
        </w:rPr>
        <w:t>Č</w:t>
      </w:r>
      <w:r w:rsidR="00077403" w:rsidRPr="00CC2A65">
        <w:rPr>
          <w:rFonts w:ascii="Palatino Linotype" w:hAnsi="Palatino Linotype"/>
        </w:rPr>
        <w:t>asový harmonogram</w:t>
      </w:r>
    </w:p>
    <w:p w:rsidR="00393AC0" w:rsidRPr="00CC2A65" w:rsidRDefault="002A72C9" w:rsidP="006A3892">
      <w:pPr>
        <w:tabs>
          <w:tab w:val="left" w:pos="1843"/>
        </w:tabs>
        <w:ind w:left="567"/>
        <w:jc w:val="both"/>
        <w:rPr>
          <w:rFonts w:ascii="Palatino Linotype" w:hAnsi="Palatino Linotype"/>
        </w:rPr>
      </w:pPr>
      <w:r w:rsidRPr="00CC2A65">
        <w:rPr>
          <w:rFonts w:ascii="Palatino Linotype" w:hAnsi="Palatino Linotype"/>
        </w:rPr>
        <w:t>P</w:t>
      </w:r>
      <w:r w:rsidR="00393AC0" w:rsidRPr="00CC2A65">
        <w:rPr>
          <w:rFonts w:ascii="Palatino Linotype" w:hAnsi="Palatino Linotype"/>
        </w:rPr>
        <w:t xml:space="preserve">říloha č. </w:t>
      </w:r>
      <w:r w:rsidR="00CC5267" w:rsidRPr="00CC2A65">
        <w:rPr>
          <w:rFonts w:ascii="Palatino Linotype" w:hAnsi="Palatino Linotype"/>
        </w:rPr>
        <w:t>4</w:t>
      </w:r>
      <w:r w:rsidRPr="00CC2A65">
        <w:rPr>
          <w:rFonts w:ascii="Palatino Linotype" w:hAnsi="Palatino Linotype"/>
        </w:rPr>
        <w:t>:</w:t>
      </w:r>
      <w:r w:rsidR="00C06980" w:rsidRPr="00CC2A65">
        <w:rPr>
          <w:rFonts w:ascii="Palatino Linotype" w:hAnsi="Palatino Linotype"/>
        </w:rPr>
        <w:tab/>
      </w:r>
      <w:r w:rsidR="00B62881" w:rsidRPr="00CC2A65">
        <w:rPr>
          <w:rFonts w:ascii="Palatino Linotype" w:hAnsi="Palatino Linotype"/>
        </w:rPr>
        <w:t>Z</w:t>
      </w:r>
      <w:r w:rsidR="00393AC0" w:rsidRPr="00CC2A65">
        <w:rPr>
          <w:rFonts w:ascii="Palatino Linotype" w:hAnsi="Palatino Linotype"/>
        </w:rPr>
        <w:t>jišťovací protokol k faktuře</w:t>
      </w:r>
    </w:p>
    <w:p w:rsidR="00393AC0" w:rsidRPr="00CC2A65" w:rsidRDefault="002A72C9" w:rsidP="006A3892">
      <w:pPr>
        <w:tabs>
          <w:tab w:val="left" w:pos="1843"/>
        </w:tabs>
        <w:ind w:left="567"/>
        <w:jc w:val="both"/>
        <w:rPr>
          <w:rFonts w:ascii="Palatino Linotype" w:hAnsi="Palatino Linotype"/>
        </w:rPr>
      </w:pPr>
      <w:r w:rsidRPr="00CC2A65">
        <w:rPr>
          <w:rFonts w:ascii="Palatino Linotype" w:hAnsi="Palatino Linotype"/>
        </w:rPr>
        <w:t>P</w:t>
      </w:r>
      <w:r w:rsidR="00393AC0" w:rsidRPr="00CC2A65">
        <w:rPr>
          <w:rFonts w:ascii="Palatino Linotype" w:hAnsi="Palatino Linotype"/>
        </w:rPr>
        <w:t xml:space="preserve">říloha č. </w:t>
      </w:r>
      <w:r w:rsidR="00CC5267" w:rsidRPr="00CC2A65">
        <w:rPr>
          <w:rFonts w:ascii="Palatino Linotype" w:hAnsi="Palatino Linotype"/>
        </w:rPr>
        <w:t>5</w:t>
      </w:r>
      <w:r w:rsidRPr="00CC2A65">
        <w:rPr>
          <w:rFonts w:ascii="Palatino Linotype" w:hAnsi="Palatino Linotype"/>
        </w:rPr>
        <w:t>:</w:t>
      </w:r>
      <w:r w:rsidR="00393AC0" w:rsidRPr="00CC2A65">
        <w:rPr>
          <w:rFonts w:ascii="Palatino Linotype" w:hAnsi="Palatino Linotype"/>
        </w:rPr>
        <w:t xml:space="preserve"> </w:t>
      </w:r>
      <w:r w:rsidR="00C06980" w:rsidRPr="00CC2A65">
        <w:rPr>
          <w:rFonts w:ascii="Palatino Linotype" w:hAnsi="Palatino Linotype"/>
        </w:rPr>
        <w:tab/>
      </w:r>
      <w:r w:rsidR="00B62881" w:rsidRPr="00CC2A65">
        <w:rPr>
          <w:rFonts w:ascii="Palatino Linotype" w:hAnsi="Palatino Linotype"/>
        </w:rPr>
        <w:t>Z</w:t>
      </w:r>
      <w:r w:rsidR="00393AC0" w:rsidRPr="00CC2A65">
        <w:rPr>
          <w:rFonts w:ascii="Palatino Linotype" w:hAnsi="Palatino Linotype"/>
        </w:rPr>
        <w:t>ápis o předání a převzetí díla nebo jeho části</w:t>
      </w:r>
    </w:p>
    <w:p w:rsidR="007F674C" w:rsidRPr="00CC2A65" w:rsidRDefault="002A72C9" w:rsidP="006A3892">
      <w:pPr>
        <w:tabs>
          <w:tab w:val="left" w:pos="1843"/>
        </w:tabs>
        <w:ind w:left="567"/>
        <w:jc w:val="both"/>
        <w:rPr>
          <w:rFonts w:ascii="Palatino Linotype" w:hAnsi="Palatino Linotype"/>
          <w:color w:val="FF0000"/>
        </w:rPr>
      </w:pPr>
      <w:r w:rsidRPr="00CC2A65">
        <w:rPr>
          <w:rFonts w:ascii="Palatino Linotype" w:hAnsi="Palatino Linotype"/>
        </w:rPr>
        <w:t>P</w:t>
      </w:r>
      <w:r w:rsidR="007F674C" w:rsidRPr="00CC2A65">
        <w:rPr>
          <w:rFonts w:ascii="Palatino Linotype" w:hAnsi="Palatino Linotype"/>
        </w:rPr>
        <w:t xml:space="preserve">říloha č. </w:t>
      </w:r>
      <w:r w:rsidR="00CC5267" w:rsidRPr="00CC2A65">
        <w:rPr>
          <w:rFonts w:ascii="Palatino Linotype" w:hAnsi="Palatino Linotype"/>
        </w:rPr>
        <w:t>6</w:t>
      </w:r>
      <w:r w:rsidRPr="00CC2A65">
        <w:rPr>
          <w:rFonts w:ascii="Palatino Linotype" w:hAnsi="Palatino Linotype"/>
        </w:rPr>
        <w:t>:</w:t>
      </w:r>
      <w:r w:rsidR="00555894" w:rsidRPr="00CC2A65">
        <w:rPr>
          <w:rFonts w:ascii="Palatino Linotype" w:hAnsi="Palatino Linotype"/>
        </w:rPr>
        <w:tab/>
      </w:r>
      <w:r w:rsidR="00B62881" w:rsidRPr="00CC2A65">
        <w:rPr>
          <w:rFonts w:ascii="Palatino Linotype" w:hAnsi="Palatino Linotype"/>
        </w:rPr>
        <w:t>P</w:t>
      </w:r>
      <w:r w:rsidR="007F674C" w:rsidRPr="00CC2A65">
        <w:rPr>
          <w:rFonts w:ascii="Palatino Linotype" w:hAnsi="Palatino Linotype"/>
        </w:rPr>
        <w:t>ojistná smlouva zhotovitele</w:t>
      </w:r>
      <w:r w:rsidR="00CF2D6A" w:rsidRPr="00CC2A65">
        <w:rPr>
          <w:rFonts w:ascii="Palatino Linotype" w:hAnsi="Palatino Linotype"/>
        </w:rPr>
        <w:t xml:space="preserve"> či potvrzení (certifikát) o pojištění zhotovitele</w:t>
      </w:r>
    </w:p>
    <w:p w:rsidR="00AB215E" w:rsidRPr="005929E6" w:rsidRDefault="00AB215E" w:rsidP="00AB215E">
      <w:pPr>
        <w:pStyle w:val="Odstavecseseznamem"/>
        <w:numPr>
          <w:ilvl w:val="0"/>
          <w:numId w:val="23"/>
        </w:numPr>
        <w:spacing w:before="60"/>
        <w:ind w:left="567" w:hanging="567"/>
        <w:jc w:val="both"/>
        <w:rPr>
          <w:rFonts w:ascii="Palatino Linotype" w:hAnsi="Palatino Linotype"/>
        </w:rPr>
      </w:pPr>
      <w:r w:rsidRPr="005929E6">
        <w:rPr>
          <w:rFonts w:ascii="Palatino Linotype" w:hAnsi="Palatino Linotype"/>
        </w:rPr>
        <w:t xml:space="preserve">Tato smlouva se uzavírá na základě usnesení Rady města </w:t>
      </w:r>
      <w:r w:rsidR="00A51C4A" w:rsidRPr="005929E6">
        <w:rPr>
          <w:rFonts w:ascii="Palatino Linotype" w:hAnsi="Palatino Linotype"/>
        </w:rPr>
        <w:t>Králíky</w:t>
      </w:r>
      <w:r w:rsidRPr="005929E6">
        <w:rPr>
          <w:rFonts w:ascii="Palatino Linotype" w:hAnsi="Palatino Linotype"/>
        </w:rPr>
        <w:t xml:space="preserve"> č. </w:t>
      </w:r>
      <w:r w:rsidR="005929E6" w:rsidRPr="005929E6">
        <w:rPr>
          <w:rFonts w:ascii="Palatino Linotype" w:hAnsi="Palatino Linotype" w:cs="Arial"/>
        </w:rPr>
        <w:t xml:space="preserve">RM/2017/50/679: </w:t>
      </w:r>
      <w:r w:rsidRPr="005929E6">
        <w:rPr>
          <w:rFonts w:ascii="Palatino Linotype" w:hAnsi="Palatino Linotype"/>
        </w:rPr>
        <w:t>ze dne</w:t>
      </w:r>
      <w:r w:rsidRPr="005929E6">
        <w:rPr>
          <w:rFonts w:ascii="Palatino Linotype" w:hAnsi="Palatino Linotype"/>
          <w:iCs/>
        </w:rPr>
        <w:t xml:space="preserve"> </w:t>
      </w:r>
      <w:proofErr w:type="gramStart"/>
      <w:r w:rsidR="005929E6" w:rsidRPr="005929E6">
        <w:rPr>
          <w:rFonts w:ascii="Palatino Linotype" w:hAnsi="Palatino Linotype"/>
          <w:iCs/>
        </w:rPr>
        <w:t>18.12.2017</w:t>
      </w:r>
      <w:proofErr w:type="gramEnd"/>
      <w:r w:rsidR="005929E6" w:rsidRPr="005929E6">
        <w:rPr>
          <w:rFonts w:ascii="Palatino Linotype" w:hAnsi="Palatino Linotype"/>
          <w:iCs/>
        </w:rPr>
        <w:t>.</w:t>
      </w:r>
    </w:p>
    <w:p w:rsidR="00077403" w:rsidRPr="00081529" w:rsidRDefault="00077403" w:rsidP="00E802D3">
      <w:pPr>
        <w:ind w:left="567" w:hanging="567"/>
        <w:jc w:val="both"/>
        <w:rPr>
          <w:rFonts w:ascii="Palatino Linotype" w:hAnsi="Palatino Linotype"/>
        </w:rPr>
      </w:pPr>
    </w:p>
    <w:p w:rsidR="00B5102F" w:rsidRPr="00081529" w:rsidRDefault="00B5102F" w:rsidP="00E802D3">
      <w:pPr>
        <w:ind w:left="567" w:hanging="567"/>
        <w:jc w:val="both"/>
        <w:rPr>
          <w:rFonts w:ascii="Palatino Linotype" w:hAnsi="Palatino Linotype"/>
        </w:rPr>
      </w:pPr>
    </w:p>
    <w:p w:rsidR="00B5102F" w:rsidRPr="00081529" w:rsidRDefault="00B5102F" w:rsidP="00E802D3">
      <w:pPr>
        <w:ind w:left="567" w:hanging="567"/>
        <w:jc w:val="both"/>
        <w:rPr>
          <w:rFonts w:ascii="Palatino Linotype" w:hAnsi="Palatino Linotype"/>
        </w:rPr>
      </w:pPr>
    </w:p>
    <w:p w:rsidR="00077403" w:rsidRPr="00081529" w:rsidRDefault="00077403" w:rsidP="00CE0D28">
      <w:pPr>
        <w:tabs>
          <w:tab w:val="left" w:pos="5103"/>
        </w:tabs>
        <w:ind w:left="567" w:hanging="567"/>
        <w:jc w:val="both"/>
        <w:rPr>
          <w:rFonts w:ascii="Palatino Linotype" w:hAnsi="Palatino Linotype"/>
        </w:rPr>
      </w:pPr>
      <w:r w:rsidRPr="00081529">
        <w:rPr>
          <w:rFonts w:ascii="Palatino Linotype" w:hAnsi="Palatino Linotype"/>
        </w:rPr>
        <w:lastRenderedPageBreak/>
        <w:t>Za zhotovitele:</w:t>
      </w:r>
      <w:r w:rsidRPr="00081529">
        <w:rPr>
          <w:rFonts w:ascii="Palatino Linotype" w:hAnsi="Palatino Linotype"/>
        </w:rPr>
        <w:tab/>
        <w:t>Za objednatele:</w:t>
      </w:r>
    </w:p>
    <w:p w:rsidR="00077403" w:rsidRPr="00081529" w:rsidRDefault="00077403" w:rsidP="00CE0D28">
      <w:pPr>
        <w:tabs>
          <w:tab w:val="left" w:pos="5103"/>
        </w:tabs>
        <w:ind w:left="567" w:hanging="567"/>
        <w:rPr>
          <w:rFonts w:ascii="Palatino Linotype" w:hAnsi="Palatino Linotype"/>
        </w:rPr>
      </w:pPr>
    </w:p>
    <w:p w:rsidR="00D12D78" w:rsidRPr="00081529" w:rsidRDefault="00077403" w:rsidP="00CE0D28">
      <w:pPr>
        <w:tabs>
          <w:tab w:val="left" w:pos="5103"/>
        </w:tabs>
        <w:ind w:left="567" w:hanging="567"/>
        <w:rPr>
          <w:rFonts w:ascii="Palatino Linotype" w:hAnsi="Palatino Linotype"/>
          <w:b/>
        </w:rPr>
      </w:pPr>
      <w:r w:rsidRPr="00613713">
        <w:rPr>
          <w:rFonts w:ascii="Palatino Linotype" w:hAnsi="Palatino Linotype"/>
          <w:b/>
          <w:bCs/>
          <w:iCs/>
          <w:snapToGrid w:val="0"/>
        </w:rPr>
        <w:t>V</w:t>
      </w:r>
      <w:r w:rsidR="009C4A53">
        <w:rPr>
          <w:rFonts w:ascii="Palatino Linotype" w:hAnsi="Palatino Linotype"/>
          <w:b/>
          <w:bCs/>
          <w:iCs/>
          <w:snapToGrid w:val="0"/>
        </w:rPr>
        <w:t> ……………………</w:t>
      </w:r>
      <w:r w:rsidR="00536D2B" w:rsidRPr="00613713">
        <w:rPr>
          <w:rFonts w:ascii="Palatino Linotype" w:hAnsi="Palatino Linotype"/>
          <w:b/>
          <w:bCs/>
          <w:iCs/>
          <w:snapToGrid w:val="0"/>
        </w:rPr>
        <w:t xml:space="preserve">, </w:t>
      </w:r>
      <w:r w:rsidRPr="00613713">
        <w:rPr>
          <w:rFonts w:ascii="Palatino Linotype" w:hAnsi="Palatino Linotype"/>
          <w:b/>
          <w:bCs/>
          <w:iCs/>
          <w:snapToGrid w:val="0"/>
        </w:rPr>
        <w:t>dne</w:t>
      </w:r>
      <w:r w:rsidR="008E6DDD">
        <w:rPr>
          <w:rFonts w:ascii="Palatino Linotype" w:hAnsi="Palatino Linotype"/>
          <w:b/>
          <w:bCs/>
          <w:iCs/>
          <w:snapToGrid w:val="0"/>
        </w:rPr>
        <w:t xml:space="preserve"> </w:t>
      </w:r>
      <w:r w:rsidR="009C4A53">
        <w:rPr>
          <w:rFonts w:ascii="Palatino Linotype" w:hAnsi="Palatino Linotype"/>
          <w:b/>
          <w:bCs/>
          <w:iCs/>
          <w:snapToGrid w:val="0"/>
        </w:rPr>
        <w:t>……………….</w:t>
      </w:r>
      <w:r w:rsidR="00AD742C" w:rsidRPr="00081529">
        <w:rPr>
          <w:rFonts w:ascii="Palatino Linotype" w:hAnsi="Palatino Linotype"/>
          <w:b/>
        </w:rPr>
        <w:tab/>
      </w:r>
      <w:r w:rsidR="00536D2B" w:rsidRPr="00081529">
        <w:rPr>
          <w:rFonts w:ascii="Palatino Linotype" w:hAnsi="Palatino Linotype"/>
          <w:b/>
        </w:rPr>
        <w:t xml:space="preserve">V </w:t>
      </w:r>
      <w:r w:rsidR="00536D2B" w:rsidRPr="00963590">
        <w:rPr>
          <w:rFonts w:ascii="Palatino Linotype" w:hAnsi="Palatino Linotype"/>
          <w:highlight w:val="lightGray"/>
        </w:rPr>
        <w:t>…………………..……</w:t>
      </w:r>
      <w:r w:rsidR="00536D2B" w:rsidRPr="00081529">
        <w:rPr>
          <w:rFonts w:ascii="Palatino Linotype" w:hAnsi="Palatino Linotype"/>
        </w:rPr>
        <w:t xml:space="preserve">, </w:t>
      </w:r>
      <w:proofErr w:type="gramStart"/>
      <w:r w:rsidR="00536D2B" w:rsidRPr="00081529">
        <w:rPr>
          <w:rFonts w:ascii="Palatino Linotype" w:hAnsi="Palatino Linotype"/>
          <w:b/>
        </w:rPr>
        <w:t xml:space="preserve">dne </w:t>
      </w:r>
      <w:r w:rsidR="00963590" w:rsidRPr="00963590">
        <w:rPr>
          <w:rFonts w:ascii="Palatino Linotype" w:hAnsi="Palatino Linotype"/>
          <w:highlight w:val="lightGray"/>
        </w:rPr>
        <w:t>__.__.____</w:t>
      </w:r>
      <w:proofErr w:type="gramEnd"/>
    </w:p>
    <w:p w:rsidR="00CE0D28" w:rsidRDefault="00CE0D28" w:rsidP="00CE0D28">
      <w:pPr>
        <w:tabs>
          <w:tab w:val="left" w:pos="5103"/>
        </w:tabs>
        <w:rPr>
          <w:rStyle w:val="platne1"/>
          <w:rFonts w:ascii="Palatino Linotype" w:hAnsi="Palatino Linotype"/>
        </w:rPr>
      </w:pPr>
    </w:p>
    <w:p w:rsidR="00963590" w:rsidRDefault="00963590" w:rsidP="00CE0D28">
      <w:pPr>
        <w:tabs>
          <w:tab w:val="left" w:pos="5103"/>
        </w:tabs>
        <w:rPr>
          <w:rStyle w:val="platne1"/>
          <w:rFonts w:ascii="Palatino Linotype" w:hAnsi="Palatino Linotype"/>
        </w:rPr>
      </w:pPr>
    </w:p>
    <w:p w:rsidR="00AF5C2D" w:rsidRPr="00081529" w:rsidRDefault="001D2BD1" w:rsidP="00CE0D28">
      <w:pPr>
        <w:tabs>
          <w:tab w:val="left" w:pos="5103"/>
        </w:tabs>
        <w:rPr>
          <w:rFonts w:ascii="Palatino Linotype" w:hAnsi="Palatino Linotype"/>
        </w:rPr>
      </w:pPr>
      <w:r w:rsidRPr="00081529">
        <w:rPr>
          <w:rStyle w:val="platne1"/>
          <w:rFonts w:ascii="Palatino Linotype" w:hAnsi="Palatino Linotype"/>
        </w:rPr>
        <w:t>___________________________________</w:t>
      </w:r>
      <w:r w:rsidRPr="00081529">
        <w:rPr>
          <w:rStyle w:val="platne1"/>
          <w:rFonts w:ascii="Palatino Linotype" w:hAnsi="Palatino Linotype"/>
        </w:rPr>
        <w:tab/>
      </w:r>
      <w:r w:rsidR="00536D2B" w:rsidRPr="00081529">
        <w:rPr>
          <w:rStyle w:val="platne1"/>
          <w:rFonts w:ascii="Palatino Linotype" w:hAnsi="Palatino Linotype"/>
        </w:rPr>
        <w:t>___________________________________</w:t>
      </w:r>
    </w:p>
    <w:p w:rsidR="00837B80" w:rsidRPr="00081529" w:rsidRDefault="00837B80" w:rsidP="00CE0D28">
      <w:pPr>
        <w:tabs>
          <w:tab w:val="left" w:pos="5103"/>
        </w:tabs>
        <w:rPr>
          <w:rFonts w:ascii="Palatino Linotype" w:hAnsi="Palatino Linotype"/>
          <w:color w:val="FF0000"/>
        </w:rPr>
      </w:pPr>
    </w:p>
    <w:p w:rsidR="00837B80" w:rsidRDefault="00613713" w:rsidP="00CE0D28">
      <w:pPr>
        <w:tabs>
          <w:tab w:val="left" w:pos="5103"/>
        </w:tabs>
        <w:rPr>
          <w:rFonts w:ascii="Palatino Linotype" w:hAnsi="Palatino Linotype"/>
        </w:rPr>
      </w:pPr>
      <w:r>
        <w:rPr>
          <w:rFonts w:ascii="Palatino Linotype" w:hAnsi="Palatino Linotype"/>
          <w:b/>
          <w:bCs/>
          <w:iCs/>
          <w:snapToGrid w:val="0"/>
        </w:rPr>
        <w:t>Ing. Lukáš Horčík, ředitel OZ Střed</w:t>
      </w:r>
      <w:r w:rsidR="00837B80" w:rsidRPr="00081529">
        <w:rPr>
          <w:rFonts w:ascii="Palatino Linotype" w:hAnsi="Palatino Linotype"/>
          <w:color w:val="FF0000"/>
        </w:rPr>
        <w:tab/>
      </w:r>
      <w:r w:rsidR="00FB1CAC">
        <w:rPr>
          <w:rFonts w:ascii="Palatino Linotype" w:hAnsi="Palatino Linotype"/>
          <w:b/>
        </w:rPr>
        <w:t>Jana Ponocná, starostka měst</w:t>
      </w:r>
    </w:p>
    <w:p w:rsidR="00E129DB" w:rsidRPr="00081529" w:rsidRDefault="00613713" w:rsidP="00494AE5">
      <w:pPr>
        <w:tabs>
          <w:tab w:val="left" w:pos="5103"/>
        </w:tabs>
        <w:rPr>
          <w:rFonts w:ascii="Palatino Linotype" w:hAnsi="Palatino Linotype"/>
        </w:rPr>
      </w:pPr>
      <w:r w:rsidRPr="00613713">
        <w:rPr>
          <w:rFonts w:ascii="Palatino Linotype" w:hAnsi="Palatino Linotype"/>
          <w:b/>
          <w:bCs/>
          <w:iCs/>
          <w:snapToGrid w:val="0"/>
        </w:rPr>
        <w:t>M – SILNICE a.s.</w:t>
      </w:r>
      <w:r w:rsidR="00963590" w:rsidRPr="00081529">
        <w:rPr>
          <w:rFonts w:ascii="Palatino Linotype" w:hAnsi="Palatino Linotype"/>
          <w:color w:val="FF0000"/>
        </w:rPr>
        <w:tab/>
      </w:r>
      <w:r w:rsidR="00963590" w:rsidRPr="00963590">
        <w:rPr>
          <w:rFonts w:ascii="Palatino Linotype" w:hAnsi="Palatino Linotype"/>
          <w:b/>
        </w:rPr>
        <w:t xml:space="preserve">Město </w:t>
      </w:r>
      <w:r w:rsidR="00FB1CAC">
        <w:rPr>
          <w:rFonts w:ascii="Palatino Linotype" w:hAnsi="Palatino Linotype"/>
          <w:b/>
        </w:rPr>
        <w:t>Králíky</w:t>
      </w:r>
    </w:p>
    <w:p w:rsidR="00EE3214" w:rsidRDefault="00EE3214">
      <w:pPr>
        <w:rPr>
          <w:rFonts w:ascii="Palatino Linotype" w:hAnsi="Palatino Linotype"/>
          <w:b/>
          <w:bCs/>
          <w:sz w:val="22"/>
          <w:szCs w:val="22"/>
        </w:rPr>
      </w:pPr>
      <w:r>
        <w:rPr>
          <w:rFonts w:ascii="Palatino Linotype" w:hAnsi="Palatino Linotype"/>
          <w:b/>
          <w:bCs/>
          <w:sz w:val="22"/>
          <w:szCs w:val="22"/>
        </w:rPr>
        <w:br w:type="page"/>
      </w:r>
    </w:p>
    <w:p w:rsidR="00CA0765" w:rsidRDefault="00CA0765" w:rsidP="00CA0765">
      <w:pPr>
        <w:rPr>
          <w:rFonts w:ascii="Palatino Linotype" w:hAnsi="Palatino Linotype"/>
          <w:b/>
          <w:bCs/>
          <w:sz w:val="22"/>
          <w:szCs w:val="22"/>
          <w:u w:val="single"/>
        </w:rPr>
      </w:pPr>
      <w:r>
        <w:rPr>
          <w:rFonts w:ascii="Palatino Linotype" w:hAnsi="Palatino Linotype"/>
          <w:b/>
          <w:bCs/>
          <w:sz w:val="22"/>
          <w:szCs w:val="22"/>
        </w:rPr>
        <w:lastRenderedPageBreak/>
        <w:t xml:space="preserve">Příloha č. </w:t>
      </w:r>
      <w:r w:rsidR="00B62881">
        <w:rPr>
          <w:rFonts w:ascii="Palatino Linotype" w:hAnsi="Palatino Linotype"/>
          <w:b/>
          <w:bCs/>
          <w:sz w:val="22"/>
          <w:szCs w:val="22"/>
        </w:rPr>
        <w:t>4</w:t>
      </w:r>
    </w:p>
    <w:p w:rsidR="00CA0765" w:rsidRPr="004C6E91" w:rsidRDefault="00CA0765" w:rsidP="00CA0765">
      <w:pPr>
        <w:spacing w:before="120" w:after="120"/>
        <w:jc w:val="center"/>
        <w:rPr>
          <w:rFonts w:ascii="Palatino Linotype" w:hAnsi="Palatino Linotype"/>
          <w:b/>
          <w:sz w:val="22"/>
          <w:szCs w:val="22"/>
          <w:u w:val="single"/>
        </w:rPr>
      </w:pPr>
      <w:r>
        <w:rPr>
          <w:rFonts w:ascii="Palatino Linotype" w:hAnsi="Palatino Linotype"/>
          <w:b/>
          <w:bCs/>
          <w:sz w:val="22"/>
          <w:szCs w:val="22"/>
          <w:u w:val="single"/>
        </w:rPr>
        <w:t xml:space="preserve">ZJIŠŤOVACÍ PROTOKOL </w:t>
      </w:r>
      <w:r w:rsidRPr="004C6E91">
        <w:rPr>
          <w:rFonts w:ascii="Palatino Linotype" w:hAnsi="Palatino Linotype"/>
          <w:b/>
          <w:bCs/>
          <w:sz w:val="22"/>
          <w:szCs w:val="22"/>
          <w:u w:val="single"/>
        </w:rPr>
        <w:t>a</w:t>
      </w:r>
      <w:r>
        <w:rPr>
          <w:rFonts w:ascii="Palatino Linotype" w:hAnsi="Palatino Linotype"/>
          <w:b/>
          <w:bCs/>
          <w:sz w:val="22"/>
          <w:szCs w:val="22"/>
          <w:u w:val="single"/>
        </w:rPr>
        <w:t xml:space="preserve"> D</w:t>
      </w:r>
      <w:r w:rsidRPr="004C6E91">
        <w:rPr>
          <w:rFonts w:ascii="Palatino Linotype" w:hAnsi="Palatino Linotype"/>
          <w:b/>
          <w:sz w:val="22"/>
          <w:szCs w:val="22"/>
          <w:u w:val="single"/>
        </w:rPr>
        <w:t>ÍLČÍ PROTOKOL o předání díla objednateli</w:t>
      </w:r>
    </w:p>
    <w:p w:rsidR="00CA0765" w:rsidRPr="004C6E91" w:rsidRDefault="00CA0765" w:rsidP="00CA0765">
      <w:pPr>
        <w:jc w:val="center"/>
        <w:rPr>
          <w:rFonts w:ascii="Palatino Linotype" w:hAnsi="Palatino Linotype"/>
          <w:b/>
          <w:sz w:val="22"/>
          <w:szCs w:val="22"/>
        </w:rPr>
      </w:pPr>
      <w:r>
        <w:rPr>
          <w:rFonts w:ascii="Palatino Linotype" w:hAnsi="Palatino Linotype"/>
          <w:b/>
          <w:sz w:val="22"/>
          <w:szCs w:val="22"/>
          <w:u w:val="single"/>
        </w:rPr>
        <w:t>K FAKTUŘE č. ………………….</w:t>
      </w:r>
    </w:p>
    <w:p w:rsidR="00CA0765" w:rsidRPr="004C6E91" w:rsidRDefault="00CA0765" w:rsidP="00CA0765">
      <w:pPr>
        <w:pStyle w:val="Nadpis5"/>
        <w:spacing w:before="120" w:after="120"/>
        <w:ind w:firstLine="4"/>
        <w:jc w:val="right"/>
        <w:rPr>
          <w:rFonts w:ascii="Palatino Linotype" w:eastAsia="Arial Unicode MS" w:hAnsi="Palatino Linotype"/>
          <w:i w:val="0"/>
          <w:sz w:val="20"/>
          <w:szCs w:val="20"/>
        </w:rPr>
      </w:pPr>
      <w:proofErr w:type="gramStart"/>
      <w:r>
        <w:rPr>
          <w:rFonts w:ascii="Palatino Linotype" w:hAnsi="Palatino Linotype"/>
          <w:i w:val="0"/>
          <w:sz w:val="20"/>
          <w:szCs w:val="20"/>
        </w:rPr>
        <w:t>OBDOBÍ : …</w:t>
      </w:r>
      <w:proofErr w:type="gramEnd"/>
      <w:r>
        <w:rPr>
          <w:rFonts w:ascii="Palatino Linotype" w:hAnsi="Palatino Linotype"/>
          <w:i w:val="0"/>
          <w:sz w:val="20"/>
          <w:szCs w:val="20"/>
        </w:rPr>
        <w:t>………………….</w:t>
      </w:r>
    </w:p>
    <w:p w:rsidR="00CA0765" w:rsidRPr="002B1AEC" w:rsidRDefault="00CA0765" w:rsidP="00CA0765">
      <w:pPr>
        <w:pStyle w:val="Nadpis7"/>
        <w:tabs>
          <w:tab w:val="left" w:pos="2268"/>
        </w:tabs>
        <w:spacing w:before="120" w:after="120"/>
        <w:rPr>
          <w:rFonts w:ascii="Palatino Linotype" w:hAnsi="Palatino Linotype"/>
          <w:b/>
          <w:sz w:val="20"/>
          <w:szCs w:val="20"/>
        </w:rPr>
      </w:pPr>
      <w:r w:rsidRPr="002B1AEC">
        <w:rPr>
          <w:rFonts w:ascii="Palatino Linotype" w:hAnsi="Palatino Linotype"/>
          <w:b/>
          <w:sz w:val="20"/>
          <w:szCs w:val="20"/>
        </w:rPr>
        <w:t>S</w:t>
      </w:r>
      <w:r>
        <w:rPr>
          <w:rFonts w:ascii="Palatino Linotype" w:hAnsi="Palatino Linotype"/>
          <w:b/>
          <w:sz w:val="20"/>
          <w:szCs w:val="20"/>
        </w:rPr>
        <w:t>mlouva o dílo (SOD)</w:t>
      </w:r>
      <w:r>
        <w:rPr>
          <w:rFonts w:ascii="Palatino Linotype" w:hAnsi="Palatino Linotype"/>
          <w:b/>
          <w:sz w:val="20"/>
          <w:szCs w:val="20"/>
        </w:rPr>
        <w:tab/>
      </w:r>
      <w:r w:rsidRPr="002B1AEC">
        <w:rPr>
          <w:rFonts w:ascii="Palatino Linotype" w:hAnsi="Palatino Linotype"/>
          <w:b/>
          <w:sz w:val="20"/>
          <w:szCs w:val="20"/>
        </w:rPr>
        <w:t xml:space="preserve">č.……………….         </w:t>
      </w:r>
      <w:r w:rsidRPr="002B1AEC">
        <w:rPr>
          <w:rFonts w:ascii="Palatino Linotype" w:hAnsi="Palatino Linotype"/>
          <w:b/>
          <w:sz w:val="20"/>
          <w:szCs w:val="20"/>
        </w:rPr>
        <w:tab/>
      </w:r>
      <w:proofErr w:type="gramStart"/>
      <w:r w:rsidRPr="002B1AEC">
        <w:rPr>
          <w:rFonts w:ascii="Palatino Linotype" w:hAnsi="Palatino Linotype"/>
          <w:b/>
          <w:sz w:val="20"/>
          <w:szCs w:val="20"/>
        </w:rPr>
        <w:t>ze  dne</w:t>
      </w:r>
      <w:proofErr w:type="gramEnd"/>
      <w:r w:rsidRPr="002B1AEC">
        <w:rPr>
          <w:rFonts w:ascii="Palatino Linotype" w:hAnsi="Palatino Linotype"/>
          <w:b/>
          <w:sz w:val="20"/>
          <w:szCs w:val="20"/>
        </w:rPr>
        <w:t xml:space="preserve"> ……………….         </w:t>
      </w:r>
    </w:p>
    <w:p w:rsidR="00CA0765" w:rsidRPr="00CC7D8E" w:rsidRDefault="00CA0765" w:rsidP="00CA0765">
      <w:pPr>
        <w:tabs>
          <w:tab w:val="left" w:pos="2268"/>
        </w:tabs>
        <w:spacing w:before="120" w:after="120"/>
        <w:jc w:val="both"/>
        <w:rPr>
          <w:rFonts w:ascii="Palatino Linotype" w:hAnsi="Palatino Linotype"/>
          <w:b/>
          <w:i/>
        </w:rPr>
      </w:pPr>
      <w:r w:rsidRPr="00CC7D8E">
        <w:rPr>
          <w:rFonts w:ascii="Palatino Linotype" w:hAnsi="Palatino Linotype"/>
          <w:b/>
          <w:i/>
        </w:rPr>
        <w:t xml:space="preserve">Dodatek k </w:t>
      </w:r>
      <w:proofErr w:type="gramStart"/>
      <w:r w:rsidRPr="00CC7D8E">
        <w:rPr>
          <w:rFonts w:ascii="Palatino Linotype" w:hAnsi="Palatino Linotype"/>
          <w:b/>
          <w:i/>
        </w:rPr>
        <w:t>SOD</w:t>
      </w:r>
      <w:proofErr w:type="gramEnd"/>
      <w:r w:rsidRPr="00CC7D8E">
        <w:rPr>
          <w:rFonts w:ascii="Palatino Linotype" w:hAnsi="Palatino Linotype"/>
          <w:b/>
          <w:i/>
        </w:rPr>
        <w:t xml:space="preserve"> </w:t>
      </w:r>
      <w:r w:rsidRPr="00CC7D8E">
        <w:rPr>
          <w:rFonts w:ascii="Palatino Linotype" w:hAnsi="Palatino Linotype"/>
          <w:b/>
          <w:i/>
        </w:rPr>
        <w:tab/>
        <w:t>č.……………….</w:t>
      </w:r>
      <w:r w:rsidRPr="00CC7D8E">
        <w:rPr>
          <w:rFonts w:ascii="Palatino Linotype" w:hAnsi="Palatino Linotype"/>
          <w:b/>
          <w:i/>
        </w:rPr>
        <w:tab/>
        <w:t xml:space="preserve">ze  dne ……………….         </w:t>
      </w:r>
    </w:p>
    <w:p w:rsidR="00CA0765" w:rsidRPr="00CC7D8E" w:rsidRDefault="00CA0765" w:rsidP="00CA0765">
      <w:pPr>
        <w:tabs>
          <w:tab w:val="left" w:pos="2268"/>
        </w:tabs>
        <w:spacing w:before="120" w:after="120"/>
        <w:jc w:val="both"/>
        <w:rPr>
          <w:rFonts w:ascii="Palatino Linotype" w:hAnsi="Palatino Linotype"/>
          <w:b/>
          <w:i/>
        </w:rPr>
      </w:pPr>
      <w:r w:rsidRPr="00CC7D8E">
        <w:rPr>
          <w:rFonts w:ascii="Palatino Linotype" w:hAnsi="Palatino Linotype"/>
          <w:b/>
          <w:i/>
        </w:rPr>
        <w:t xml:space="preserve">Objednávka </w:t>
      </w:r>
      <w:r w:rsidRPr="00CC7D8E">
        <w:rPr>
          <w:rFonts w:ascii="Palatino Linotype" w:hAnsi="Palatino Linotype"/>
          <w:b/>
          <w:i/>
        </w:rPr>
        <w:tab/>
        <w:t>č. ……………….</w:t>
      </w:r>
      <w:r w:rsidRPr="00CC7D8E">
        <w:rPr>
          <w:rFonts w:ascii="Palatino Linotype" w:hAnsi="Palatino Linotype"/>
          <w:b/>
          <w:i/>
        </w:rPr>
        <w:tab/>
      </w:r>
      <w:proofErr w:type="gramStart"/>
      <w:r w:rsidRPr="00CC7D8E">
        <w:rPr>
          <w:rFonts w:ascii="Palatino Linotype" w:hAnsi="Palatino Linotype"/>
          <w:b/>
          <w:i/>
        </w:rPr>
        <w:t>ze  dne</w:t>
      </w:r>
      <w:proofErr w:type="gramEnd"/>
      <w:r w:rsidRPr="00CC7D8E">
        <w:rPr>
          <w:rFonts w:ascii="Palatino Linotype" w:hAnsi="Palatino Linotype"/>
          <w:b/>
          <w:i/>
        </w:rPr>
        <w:t xml:space="preserve"> ……………….         </w:t>
      </w:r>
    </w:p>
    <w:p w:rsidR="00CA0765" w:rsidRPr="00DF4E4C" w:rsidRDefault="00CA0765" w:rsidP="00CA0765">
      <w:pPr>
        <w:tabs>
          <w:tab w:val="left" w:pos="2268"/>
        </w:tabs>
        <w:spacing w:before="120"/>
        <w:jc w:val="both"/>
        <w:rPr>
          <w:rFonts w:ascii="Palatino Linotype" w:hAnsi="Palatino Linotype"/>
          <w:b/>
          <w:u w:val="single"/>
        </w:rPr>
      </w:pPr>
      <w:r>
        <w:rPr>
          <w:rFonts w:ascii="Palatino Linotype" w:hAnsi="Palatino Linotype"/>
          <w:b/>
          <w:u w:val="single"/>
        </w:rPr>
        <w:t>Objednatel</w:t>
      </w:r>
      <w:r w:rsidRPr="002B1AEC">
        <w:rPr>
          <w:rFonts w:ascii="Palatino Linotype" w:hAnsi="Palatino Linotype"/>
          <w:b/>
        </w:rPr>
        <w:t xml:space="preserve">: </w:t>
      </w:r>
      <w:r>
        <w:rPr>
          <w:rFonts w:ascii="Palatino Linotype" w:hAnsi="Palatino Linotype"/>
          <w:b/>
        </w:rPr>
        <w:tab/>
        <w:t xml:space="preserve">Město </w:t>
      </w:r>
      <w:r w:rsidR="00FB1CAC">
        <w:rPr>
          <w:rFonts w:ascii="Palatino Linotype" w:hAnsi="Palatino Linotype"/>
          <w:b/>
        </w:rPr>
        <w:t>Králíky</w:t>
      </w:r>
    </w:p>
    <w:p w:rsidR="00CA0765" w:rsidRPr="00DF4E4C" w:rsidRDefault="00CA0765" w:rsidP="00CA0765">
      <w:pPr>
        <w:ind w:left="708" w:firstLine="708"/>
        <w:rPr>
          <w:rFonts w:ascii="Palatino Linotype" w:hAnsi="Palatino Linotype"/>
          <w:bCs/>
        </w:rPr>
      </w:pPr>
      <w:r w:rsidRPr="00DF4E4C">
        <w:rPr>
          <w:rFonts w:ascii="Palatino Linotype" w:hAnsi="Palatino Linotype"/>
        </w:rPr>
        <w:tab/>
        <w:t xml:space="preserve">   sídlem: </w:t>
      </w:r>
      <w:bookmarkStart w:id="8" w:name="_Hlk482973177"/>
      <w:r w:rsidR="00FB1CAC" w:rsidRPr="00033CD0">
        <w:rPr>
          <w:rFonts w:ascii="Palatino Linotype" w:hAnsi="Palatino Linotype"/>
        </w:rPr>
        <w:t>Velké náměstí 5</w:t>
      </w:r>
      <w:r w:rsidR="00FB1CAC">
        <w:rPr>
          <w:rFonts w:ascii="Palatino Linotype" w:hAnsi="Palatino Linotype"/>
        </w:rPr>
        <w:t xml:space="preserve">, </w:t>
      </w:r>
      <w:r w:rsidR="00FB1CAC" w:rsidRPr="00033CD0">
        <w:rPr>
          <w:rFonts w:ascii="Palatino Linotype" w:hAnsi="Palatino Linotype"/>
        </w:rPr>
        <w:t>56169 Králíky</w:t>
      </w:r>
      <w:bookmarkEnd w:id="8"/>
    </w:p>
    <w:p w:rsidR="00CA0765" w:rsidRPr="00DF4E4C" w:rsidRDefault="00CA0765" w:rsidP="00CA0765">
      <w:pPr>
        <w:tabs>
          <w:tab w:val="left" w:pos="2268"/>
        </w:tabs>
        <w:jc w:val="both"/>
        <w:rPr>
          <w:rFonts w:ascii="Palatino Linotype" w:hAnsi="Palatino Linotype"/>
        </w:rPr>
      </w:pPr>
      <w:r w:rsidRPr="00DF4E4C">
        <w:rPr>
          <w:rFonts w:ascii="Palatino Linotype" w:hAnsi="Palatino Linotype"/>
        </w:rPr>
        <w:tab/>
        <w:t xml:space="preserve">IČ: </w:t>
      </w:r>
      <w:bookmarkStart w:id="9" w:name="_Hlk482973185"/>
      <w:r w:rsidR="00FB1CAC" w:rsidRPr="00033CD0">
        <w:rPr>
          <w:rFonts w:ascii="Palatino Linotype" w:hAnsi="Palatino Linotype"/>
          <w:bCs/>
        </w:rPr>
        <w:t>00279072</w:t>
      </w:r>
      <w:bookmarkEnd w:id="9"/>
      <w:r w:rsidR="00FB1CAC" w:rsidRPr="00033CD0">
        <w:rPr>
          <w:rFonts w:ascii="Palatino Linotype" w:hAnsi="Palatino Linotype"/>
          <w:bCs/>
        </w:rPr>
        <w:t> </w:t>
      </w:r>
      <w:r w:rsidR="00FB1CAC">
        <w:rPr>
          <w:rFonts w:ascii="Palatino Linotype" w:hAnsi="Palatino Linotype"/>
          <w:bCs/>
        </w:rPr>
        <w:t xml:space="preserve">/ </w:t>
      </w:r>
      <w:r w:rsidR="00FB1CAC" w:rsidRPr="00033CD0">
        <w:rPr>
          <w:rFonts w:ascii="Palatino Linotype" w:hAnsi="Palatino Linotype"/>
          <w:bCs/>
        </w:rPr>
        <w:t>CZ00279072</w:t>
      </w:r>
    </w:p>
    <w:p w:rsidR="00CA0765" w:rsidRPr="00DF4E4C" w:rsidRDefault="00CA0765" w:rsidP="00CA0765">
      <w:pPr>
        <w:tabs>
          <w:tab w:val="left" w:pos="2268"/>
        </w:tabs>
        <w:jc w:val="both"/>
        <w:rPr>
          <w:rFonts w:ascii="Palatino Linotype" w:hAnsi="Palatino Linotype"/>
          <w:bCs/>
        </w:rPr>
      </w:pPr>
      <w:r w:rsidRPr="00DF4E4C">
        <w:rPr>
          <w:rFonts w:ascii="Palatino Linotype" w:hAnsi="Palatino Linotype"/>
          <w:bCs/>
        </w:rPr>
        <w:tab/>
      </w:r>
      <w:r>
        <w:rPr>
          <w:rFonts w:ascii="Palatino Linotype" w:hAnsi="Palatino Linotype"/>
          <w:bCs/>
        </w:rPr>
        <w:t xml:space="preserve">zastoupen: </w:t>
      </w:r>
      <w:r w:rsidR="00FB1CAC">
        <w:rPr>
          <w:rFonts w:ascii="Palatino Linotype" w:hAnsi="Palatino Linotype"/>
        </w:rPr>
        <w:t>Janou Ponocnou, starostkou města</w:t>
      </w:r>
    </w:p>
    <w:p w:rsidR="00CA0765" w:rsidRDefault="00CA0765" w:rsidP="00CA0765">
      <w:pPr>
        <w:tabs>
          <w:tab w:val="left" w:pos="2268"/>
        </w:tabs>
        <w:spacing w:before="120"/>
        <w:jc w:val="both"/>
        <w:rPr>
          <w:rFonts w:ascii="Palatino Linotype" w:hAnsi="Palatino Linotype"/>
        </w:rPr>
      </w:pPr>
      <w:r w:rsidRPr="004C6E91">
        <w:rPr>
          <w:rFonts w:ascii="Palatino Linotype" w:hAnsi="Palatino Linotype"/>
          <w:b/>
          <w:u w:val="single"/>
        </w:rPr>
        <w:t>Zhotovitel</w:t>
      </w:r>
      <w:r w:rsidRPr="002B1AEC">
        <w:rPr>
          <w:rFonts w:ascii="Palatino Linotype" w:hAnsi="Palatino Linotype"/>
          <w:b/>
        </w:rPr>
        <w:t xml:space="preserve">:  </w:t>
      </w:r>
      <w:r w:rsidRPr="002B1AEC">
        <w:rPr>
          <w:rFonts w:ascii="Palatino Linotype" w:hAnsi="Palatino Linotype"/>
          <w:b/>
        </w:rPr>
        <w:tab/>
      </w:r>
      <w:r>
        <w:rPr>
          <w:rFonts w:ascii="Palatino Linotype" w:hAnsi="Palatino Linotype"/>
        </w:rPr>
        <w:t>………………………….</w:t>
      </w:r>
    </w:p>
    <w:p w:rsidR="00CA0765" w:rsidRPr="004C6E91" w:rsidRDefault="00CA0765" w:rsidP="00CA0765">
      <w:pPr>
        <w:tabs>
          <w:tab w:val="left" w:pos="2268"/>
        </w:tabs>
        <w:jc w:val="both"/>
        <w:rPr>
          <w:rFonts w:ascii="Palatino Linotype" w:hAnsi="Palatino Linotype"/>
          <w:b/>
        </w:rPr>
      </w:pPr>
      <w:r>
        <w:rPr>
          <w:rFonts w:ascii="Palatino Linotype" w:hAnsi="Palatino Linotype"/>
        </w:rPr>
        <w:tab/>
        <w:t>sídlem: ………………………….</w:t>
      </w:r>
    </w:p>
    <w:p w:rsidR="00CA0765" w:rsidRPr="004C6E91" w:rsidRDefault="00CA0765" w:rsidP="00CA0765">
      <w:pPr>
        <w:tabs>
          <w:tab w:val="left" w:pos="2268"/>
        </w:tabs>
        <w:jc w:val="both"/>
        <w:rPr>
          <w:rFonts w:ascii="Palatino Linotype" w:hAnsi="Palatino Linotype"/>
        </w:rPr>
      </w:pPr>
      <w:r>
        <w:rPr>
          <w:rFonts w:ascii="Palatino Linotype" w:hAnsi="Palatino Linotype"/>
        </w:rPr>
        <w:tab/>
        <w:t>IČO :……………………… / DIČ</w:t>
      </w:r>
      <w:r w:rsidRPr="004C6E91">
        <w:rPr>
          <w:rFonts w:ascii="Palatino Linotype" w:hAnsi="Palatino Linotype"/>
        </w:rPr>
        <w:t>:</w:t>
      </w:r>
      <w:r>
        <w:rPr>
          <w:rFonts w:ascii="Palatino Linotype" w:hAnsi="Palatino Linotype"/>
        </w:rPr>
        <w:t xml:space="preserve"> ………………………….</w:t>
      </w:r>
    </w:p>
    <w:p w:rsidR="00CA0765" w:rsidRPr="002B1AEC" w:rsidRDefault="00CA0765" w:rsidP="00CA0765">
      <w:pPr>
        <w:tabs>
          <w:tab w:val="left" w:pos="2268"/>
        </w:tabs>
        <w:jc w:val="both"/>
        <w:rPr>
          <w:rFonts w:ascii="Palatino Linotype" w:hAnsi="Palatino Linotype"/>
          <w:bCs/>
        </w:rPr>
      </w:pPr>
      <w:r>
        <w:rPr>
          <w:rFonts w:ascii="Palatino Linotype" w:hAnsi="Palatino Linotype"/>
          <w:bCs/>
        </w:rPr>
        <w:tab/>
      </w:r>
      <w:r w:rsidRPr="002B1AEC">
        <w:rPr>
          <w:rFonts w:ascii="Palatino Linotype" w:hAnsi="Palatino Linotype"/>
          <w:bCs/>
        </w:rPr>
        <w:t xml:space="preserve">zastoupen: </w:t>
      </w:r>
      <w:r>
        <w:rPr>
          <w:rFonts w:ascii="Palatino Linotype" w:hAnsi="Palatino Linotype"/>
        </w:rPr>
        <w:t>………………………….</w:t>
      </w:r>
      <w:r w:rsidRPr="002B1AEC">
        <w:rPr>
          <w:rFonts w:ascii="Palatino Linotype" w:hAnsi="Palatino Linotype"/>
          <w:bCs/>
        </w:rPr>
        <w:t xml:space="preserve">, </w:t>
      </w:r>
      <w:r>
        <w:rPr>
          <w:rFonts w:ascii="Palatino Linotype" w:hAnsi="Palatino Linotype"/>
        </w:rPr>
        <w:t>………………………….</w:t>
      </w:r>
    </w:p>
    <w:p w:rsidR="00CA0765" w:rsidRPr="00DF4E4C" w:rsidRDefault="00CA0765" w:rsidP="00CA0765">
      <w:pPr>
        <w:pStyle w:val="Zkladntext2"/>
        <w:tabs>
          <w:tab w:val="left" w:pos="2268"/>
        </w:tabs>
        <w:spacing w:before="120" w:line="240" w:lineRule="auto"/>
        <w:ind w:right="-711"/>
        <w:jc w:val="both"/>
        <w:rPr>
          <w:rFonts w:ascii="Palatino Linotype" w:hAnsi="Palatino Linotype"/>
          <w:b/>
          <w:i/>
          <w:sz w:val="18"/>
          <w:szCs w:val="18"/>
        </w:rPr>
      </w:pPr>
      <w:r>
        <w:rPr>
          <w:rFonts w:ascii="Palatino Linotype" w:hAnsi="Palatino Linotype"/>
          <w:b/>
          <w:u w:val="single"/>
        </w:rPr>
        <w:t>Dílo</w:t>
      </w:r>
      <w:r w:rsidRPr="004C6E91">
        <w:rPr>
          <w:rFonts w:ascii="Palatino Linotype" w:hAnsi="Palatino Linotype"/>
          <w:b/>
          <w:u w:val="single"/>
        </w:rPr>
        <w:t xml:space="preserve"> (objekt) :</w:t>
      </w:r>
      <w:r>
        <w:rPr>
          <w:rFonts w:ascii="Palatino Linotype" w:hAnsi="Palatino Linotype"/>
          <w:b/>
        </w:rPr>
        <w:tab/>
      </w:r>
      <w:r w:rsidRPr="00DF4E4C">
        <w:rPr>
          <w:rFonts w:ascii="Palatino Linotype" w:hAnsi="Palatino Linotype"/>
          <w:b/>
          <w:i/>
          <w:sz w:val="18"/>
          <w:szCs w:val="18"/>
        </w:rPr>
        <w:t>„</w:t>
      </w:r>
      <w:r w:rsidR="00FB1CAC">
        <w:rPr>
          <w:rFonts w:ascii="Palatino Linotype" w:hAnsi="Palatino Linotype"/>
          <w:bCs/>
          <w:i/>
          <w:sz w:val="18"/>
          <w:szCs w:val="18"/>
        </w:rPr>
        <w:t>Autobusové nádraží Králíky</w:t>
      </w:r>
      <w:r w:rsidRPr="00DF4E4C">
        <w:rPr>
          <w:rFonts w:ascii="Palatino Linotype" w:hAnsi="Palatino Linotype"/>
          <w:b/>
          <w:i/>
          <w:sz w:val="18"/>
          <w:szCs w:val="18"/>
        </w:rPr>
        <w:t>“</w:t>
      </w:r>
    </w:p>
    <w:p w:rsidR="00CA0765" w:rsidRPr="004C6E91" w:rsidRDefault="00CA0765" w:rsidP="00CA0765">
      <w:pPr>
        <w:jc w:val="both"/>
        <w:rPr>
          <w:rFonts w:ascii="Palatino Linotype" w:hAnsi="Palatino Linotype"/>
        </w:rPr>
      </w:pPr>
      <w:r w:rsidRPr="00273435">
        <w:rPr>
          <w:rFonts w:ascii="Palatino Linotype" w:hAnsi="Palatino Linotype"/>
          <w:b/>
        </w:rPr>
        <w:t>Termín dokončení dle SOD (objednávky) :</w:t>
      </w:r>
      <w:r w:rsidRPr="004C6E91">
        <w:rPr>
          <w:rFonts w:ascii="Palatino Linotype" w:hAnsi="Palatino Linotype"/>
        </w:rPr>
        <w:t xml:space="preserve"> …………………………</w:t>
      </w:r>
    </w:p>
    <w:p w:rsidR="00CA0765" w:rsidRPr="004C6E91" w:rsidRDefault="00CA0765" w:rsidP="00B80D21">
      <w:pPr>
        <w:tabs>
          <w:tab w:val="left" w:pos="1843"/>
          <w:tab w:val="left" w:pos="3544"/>
          <w:tab w:val="left" w:pos="5103"/>
        </w:tabs>
        <w:spacing w:before="60" w:after="60"/>
        <w:rPr>
          <w:rFonts w:ascii="Palatino Linotype" w:hAnsi="Palatino Linotype"/>
        </w:rPr>
      </w:pPr>
      <w:r w:rsidRPr="004C6E91">
        <w:rPr>
          <w:rFonts w:ascii="Palatino Linotype" w:hAnsi="Palatino Linotype"/>
          <w:b/>
        </w:rPr>
        <w:t xml:space="preserve">Celková cena </w:t>
      </w:r>
      <w:r>
        <w:rPr>
          <w:rFonts w:ascii="Palatino Linotype" w:hAnsi="Palatino Linotype"/>
          <w:b/>
        </w:rPr>
        <w:t>díla</w:t>
      </w:r>
      <w:r w:rsidRPr="004C6E91">
        <w:rPr>
          <w:rFonts w:ascii="Palatino Linotype" w:hAnsi="Palatino Linotype"/>
          <w:b/>
        </w:rPr>
        <w:t xml:space="preserve">: </w:t>
      </w:r>
      <w:r>
        <w:rPr>
          <w:rFonts w:ascii="Palatino Linotype" w:hAnsi="Palatino Linotype"/>
        </w:rPr>
        <w:tab/>
      </w:r>
      <w:proofErr w:type="gramStart"/>
      <w:r w:rsidRPr="004C6E91">
        <w:rPr>
          <w:rFonts w:ascii="Palatino Linotype" w:hAnsi="Palatino Linotype"/>
        </w:rPr>
        <w:t>-  dle</w:t>
      </w:r>
      <w:proofErr w:type="gramEnd"/>
      <w:r w:rsidRPr="004C6E91">
        <w:rPr>
          <w:rFonts w:ascii="Palatino Linotype" w:hAnsi="Palatino Linotype"/>
        </w:rPr>
        <w:t xml:space="preserve"> SOD  </w:t>
      </w:r>
      <w:r>
        <w:rPr>
          <w:rFonts w:ascii="Palatino Linotype" w:hAnsi="Palatino Linotype"/>
        </w:rPr>
        <w:tab/>
        <w:t xml:space="preserve">č. ……………… </w:t>
      </w:r>
      <w:r>
        <w:rPr>
          <w:rFonts w:ascii="Palatino Linotype" w:hAnsi="Palatino Linotype"/>
        </w:rPr>
        <w:tab/>
        <w:t>činí částku: …</w:t>
      </w:r>
      <w:r w:rsidRPr="004C6E91">
        <w:rPr>
          <w:rFonts w:ascii="Palatino Linotype" w:hAnsi="Palatino Linotype"/>
        </w:rPr>
        <w:t>…</w:t>
      </w:r>
      <w:r>
        <w:rPr>
          <w:rFonts w:ascii="Palatino Linotype" w:hAnsi="Palatino Linotype"/>
        </w:rPr>
        <w:t>…..</w:t>
      </w:r>
      <w:r w:rsidRPr="004C6E91">
        <w:rPr>
          <w:rFonts w:ascii="Palatino Linotype" w:hAnsi="Palatino Linotype"/>
        </w:rPr>
        <w:t>……</w:t>
      </w:r>
      <w:r>
        <w:rPr>
          <w:rFonts w:ascii="Palatino Linotype" w:hAnsi="Palatino Linotype"/>
        </w:rPr>
        <w:t>..</w:t>
      </w:r>
      <w:r w:rsidRPr="004C6E91">
        <w:rPr>
          <w:rFonts w:ascii="Palatino Linotype" w:hAnsi="Palatino Linotype"/>
        </w:rPr>
        <w:t>….,-  Kč (bez DPH)</w:t>
      </w:r>
    </w:p>
    <w:p w:rsidR="00CA0765" w:rsidRPr="00CC7D8E" w:rsidRDefault="00CA0765" w:rsidP="00B80D21">
      <w:pPr>
        <w:tabs>
          <w:tab w:val="left" w:pos="1843"/>
          <w:tab w:val="left" w:pos="3544"/>
          <w:tab w:val="left" w:pos="5103"/>
        </w:tabs>
        <w:spacing w:before="60" w:after="60"/>
        <w:ind w:left="1620"/>
        <w:rPr>
          <w:rFonts w:ascii="Palatino Linotype" w:hAnsi="Palatino Linotype"/>
          <w:i/>
        </w:rPr>
      </w:pPr>
      <w:r w:rsidRPr="00CC7D8E">
        <w:rPr>
          <w:rFonts w:ascii="Palatino Linotype" w:hAnsi="Palatino Linotype"/>
          <w:i/>
        </w:rPr>
        <w:tab/>
      </w:r>
      <w:proofErr w:type="gramStart"/>
      <w:r w:rsidRPr="00CC7D8E">
        <w:rPr>
          <w:rFonts w:ascii="Palatino Linotype" w:hAnsi="Palatino Linotype"/>
          <w:i/>
        </w:rPr>
        <w:t>-  vč.</w:t>
      </w:r>
      <w:proofErr w:type="gramEnd"/>
      <w:r w:rsidRPr="00CC7D8E">
        <w:rPr>
          <w:rFonts w:ascii="Palatino Linotype" w:hAnsi="Palatino Linotype"/>
          <w:i/>
        </w:rPr>
        <w:t xml:space="preserve"> dodatku  </w:t>
      </w:r>
      <w:r w:rsidRPr="00CC7D8E">
        <w:rPr>
          <w:rFonts w:ascii="Palatino Linotype" w:hAnsi="Palatino Linotype"/>
          <w:i/>
        </w:rPr>
        <w:tab/>
        <w:t xml:space="preserve">č. ……………… </w:t>
      </w:r>
      <w:r w:rsidRPr="00CC7D8E">
        <w:rPr>
          <w:rFonts w:ascii="Palatino Linotype" w:hAnsi="Palatino Linotype"/>
          <w:i/>
        </w:rPr>
        <w:tab/>
        <w:t>činí částku: ………..……..….,-  Kč (bez DPH)</w:t>
      </w:r>
    </w:p>
    <w:p w:rsidR="00CA0765" w:rsidRPr="00CC7D8E" w:rsidRDefault="00CA0765" w:rsidP="00B80D21">
      <w:pPr>
        <w:tabs>
          <w:tab w:val="left" w:pos="1843"/>
          <w:tab w:val="left" w:pos="3544"/>
          <w:tab w:val="left" w:pos="5103"/>
          <w:tab w:val="left" w:pos="7513"/>
        </w:tabs>
        <w:spacing w:before="60" w:after="60"/>
        <w:ind w:left="1560"/>
        <w:rPr>
          <w:rFonts w:ascii="Palatino Linotype" w:hAnsi="Palatino Linotype"/>
          <w:i/>
        </w:rPr>
      </w:pPr>
      <w:r w:rsidRPr="00CC7D8E">
        <w:rPr>
          <w:rFonts w:ascii="Palatino Linotype" w:hAnsi="Palatino Linotype"/>
          <w:i/>
        </w:rPr>
        <w:tab/>
      </w:r>
      <w:proofErr w:type="gramStart"/>
      <w:r w:rsidRPr="00CC7D8E">
        <w:rPr>
          <w:rFonts w:ascii="Palatino Linotype" w:hAnsi="Palatino Linotype"/>
          <w:i/>
        </w:rPr>
        <w:t>-  dle</w:t>
      </w:r>
      <w:proofErr w:type="gramEnd"/>
      <w:r w:rsidRPr="00CC7D8E">
        <w:rPr>
          <w:rFonts w:ascii="Palatino Linotype" w:hAnsi="Palatino Linotype"/>
          <w:i/>
        </w:rPr>
        <w:t xml:space="preserve"> objednávky </w:t>
      </w:r>
      <w:r w:rsidRPr="00CC7D8E">
        <w:rPr>
          <w:rFonts w:ascii="Palatino Linotype" w:hAnsi="Palatino Linotype"/>
          <w:i/>
        </w:rPr>
        <w:tab/>
        <w:t xml:space="preserve">č. ……………… </w:t>
      </w:r>
      <w:r w:rsidRPr="00CC7D8E">
        <w:rPr>
          <w:rFonts w:ascii="Palatino Linotype" w:hAnsi="Palatino Linotype"/>
          <w:i/>
        </w:rPr>
        <w:tab/>
        <w:t>činí částku: ………..……..….,-  Kč (bez DPH)</w:t>
      </w:r>
    </w:p>
    <w:tbl>
      <w:tblPr>
        <w:tblW w:w="9289" w:type="dxa"/>
        <w:tblInd w:w="-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4044"/>
        <w:gridCol w:w="1676"/>
        <w:gridCol w:w="1676"/>
        <w:gridCol w:w="1893"/>
      </w:tblGrid>
      <w:tr w:rsidR="00CA0765" w:rsidRPr="00CC7D8E" w:rsidTr="00E81D27">
        <w:trPr>
          <w:trHeight w:val="455"/>
        </w:trPr>
        <w:tc>
          <w:tcPr>
            <w:tcW w:w="4044" w:type="dxa"/>
            <w:tcBorders>
              <w:top w:val="single" w:sz="4" w:space="0" w:color="auto"/>
              <w:left w:val="single" w:sz="4" w:space="0" w:color="auto"/>
              <w:bottom w:val="single" w:sz="4" w:space="0" w:color="auto"/>
              <w:right w:val="single" w:sz="4" w:space="0" w:color="auto"/>
            </w:tcBorders>
          </w:tcPr>
          <w:p w:rsidR="00CA0765" w:rsidRPr="00CC7D8E" w:rsidRDefault="00CA0765" w:rsidP="00674506">
            <w:pPr>
              <w:rPr>
                <w:rFonts w:ascii="Palatino Linotype" w:hAnsi="Palatino Linotype"/>
                <w:b/>
                <w:sz w:val="18"/>
                <w:szCs w:val="18"/>
              </w:rPr>
            </w:pPr>
            <w:r w:rsidRPr="00CC7D8E">
              <w:rPr>
                <w:rFonts w:ascii="Palatino Linotype" w:hAnsi="Palatino Linotype"/>
                <w:b/>
                <w:sz w:val="18"/>
                <w:szCs w:val="18"/>
              </w:rPr>
              <w:t>Finanční prostředky investované v rámci realizace díla:</w:t>
            </w:r>
          </w:p>
        </w:tc>
        <w:tc>
          <w:tcPr>
            <w:tcW w:w="1676" w:type="dxa"/>
            <w:tcBorders>
              <w:top w:val="single" w:sz="4" w:space="0" w:color="auto"/>
              <w:left w:val="single" w:sz="4" w:space="0" w:color="auto"/>
              <w:bottom w:val="single" w:sz="4" w:space="0" w:color="auto"/>
              <w:right w:val="single" w:sz="4" w:space="0" w:color="auto"/>
            </w:tcBorders>
          </w:tcPr>
          <w:p w:rsidR="00CA0765" w:rsidRPr="00CC7D8E" w:rsidRDefault="00CA0765" w:rsidP="00674506">
            <w:pPr>
              <w:ind w:left="-68"/>
              <w:jc w:val="center"/>
              <w:rPr>
                <w:rFonts w:ascii="Palatino Linotype" w:hAnsi="Palatino Linotype"/>
                <w:sz w:val="18"/>
                <w:szCs w:val="18"/>
              </w:rPr>
            </w:pPr>
            <w:r w:rsidRPr="00CC7D8E">
              <w:rPr>
                <w:rFonts w:ascii="Palatino Linotype" w:hAnsi="Palatino Linotype"/>
                <w:sz w:val="18"/>
                <w:szCs w:val="18"/>
              </w:rPr>
              <w:t>čerpání do konce</w:t>
            </w:r>
          </w:p>
          <w:p w:rsidR="00CA0765" w:rsidRPr="00CC7D8E" w:rsidRDefault="00CA0765" w:rsidP="00674506">
            <w:pPr>
              <w:ind w:left="-68"/>
              <w:jc w:val="center"/>
              <w:rPr>
                <w:rFonts w:ascii="Palatino Linotype" w:hAnsi="Palatino Linotype"/>
                <w:sz w:val="18"/>
                <w:szCs w:val="18"/>
              </w:rPr>
            </w:pPr>
            <w:r w:rsidRPr="00CC7D8E">
              <w:rPr>
                <w:rFonts w:ascii="Palatino Linotype" w:hAnsi="Palatino Linotype"/>
                <w:sz w:val="18"/>
                <w:szCs w:val="18"/>
              </w:rPr>
              <w:t>předchozího období</w:t>
            </w:r>
          </w:p>
        </w:tc>
        <w:tc>
          <w:tcPr>
            <w:tcW w:w="1676" w:type="dxa"/>
            <w:tcBorders>
              <w:top w:val="single" w:sz="4" w:space="0" w:color="auto"/>
              <w:left w:val="single" w:sz="4" w:space="0" w:color="auto"/>
              <w:bottom w:val="single" w:sz="4" w:space="0" w:color="auto"/>
              <w:right w:val="single" w:sz="4" w:space="0" w:color="auto"/>
            </w:tcBorders>
          </w:tcPr>
          <w:p w:rsidR="00CA0765" w:rsidRPr="00CC7D8E" w:rsidRDefault="00CA0765" w:rsidP="00674506">
            <w:pPr>
              <w:ind w:left="-68"/>
              <w:jc w:val="center"/>
              <w:rPr>
                <w:rFonts w:ascii="Palatino Linotype" w:hAnsi="Palatino Linotype"/>
                <w:sz w:val="18"/>
                <w:szCs w:val="18"/>
              </w:rPr>
            </w:pPr>
            <w:r w:rsidRPr="00CC7D8E">
              <w:rPr>
                <w:rFonts w:ascii="Palatino Linotype" w:hAnsi="Palatino Linotype"/>
                <w:sz w:val="18"/>
                <w:szCs w:val="18"/>
              </w:rPr>
              <w:t>ve sledovaném</w:t>
            </w:r>
          </w:p>
          <w:p w:rsidR="00CA0765" w:rsidRPr="00CC7D8E" w:rsidRDefault="00CA0765" w:rsidP="00674506">
            <w:pPr>
              <w:ind w:left="-68"/>
              <w:jc w:val="center"/>
              <w:rPr>
                <w:rFonts w:ascii="Palatino Linotype" w:hAnsi="Palatino Linotype"/>
                <w:sz w:val="18"/>
                <w:szCs w:val="18"/>
              </w:rPr>
            </w:pPr>
            <w:r w:rsidRPr="00CC7D8E">
              <w:rPr>
                <w:rFonts w:ascii="Palatino Linotype" w:hAnsi="Palatino Linotype"/>
                <w:sz w:val="18"/>
                <w:szCs w:val="18"/>
              </w:rPr>
              <w:t>období</w:t>
            </w:r>
          </w:p>
        </w:tc>
        <w:tc>
          <w:tcPr>
            <w:tcW w:w="1893" w:type="dxa"/>
            <w:tcBorders>
              <w:top w:val="single" w:sz="4" w:space="0" w:color="auto"/>
              <w:left w:val="single" w:sz="4" w:space="0" w:color="auto"/>
              <w:bottom w:val="single" w:sz="4" w:space="0" w:color="auto"/>
              <w:right w:val="single" w:sz="4" w:space="0" w:color="auto"/>
            </w:tcBorders>
          </w:tcPr>
          <w:p w:rsidR="00CA0765" w:rsidRPr="00CC7D8E" w:rsidRDefault="00CA0765" w:rsidP="00674506">
            <w:pPr>
              <w:ind w:left="-68"/>
              <w:jc w:val="center"/>
              <w:rPr>
                <w:rFonts w:ascii="Palatino Linotype" w:hAnsi="Palatino Linotype"/>
                <w:sz w:val="18"/>
                <w:szCs w:val="18"/>
              </w:rPr>
            </w:pPr>
            <w:r w:rsidRPr="00CC7D8E">
              <w:rPr>
                <w:rFonts w:ascii="Palatino Linotype" w:hAnsi="Palatino Linotype"/>
                <w:sz w:val="18"/>
                <w:szCs w:val="18"/>
              </w:rPr>
              <w:t>od zahájení vč.</w:t>
            </w:r>
          </w:p>
          <w:p w:rsidR="00CA0765" w:rsidRPr="00CC7D8E" w:rsidRDefault="00CA0765" w:rsidP="00674506">
            <w:pPr>
              <w:ind w:left="-68"/>
              <w:jc w:val="center"/>
              <w:rPr>
                <w:rFonts w:ascii="Palatino Linotype" w:hAnsi="Palatino Linotype"/>
                <w:sz w:val="18"/>
                <w:szCs w:val="18"/>
              </w:rPr>
            </w:pPr>
            <w:r w:rsidRPr="00CC7D8E">
              <w:rPr>
                <w:rFonts w:ascii="Palatino Linotype" w:hAnsi="Palatino Linotype"/>
                <w:sz w:val="18"/>
                <w:szCs w:val="18"/>
              </w:rPr>
              <w:t>sledovaného období</w:t>
            </w:r>
          </w:p>
        </w:tc>
      </w:tr>
      <w:tr w:rsidR="00CA0765" w:rsidRPr="00CC7D8E" w:rsidTr="00E81D27">
        <w:trPr>
          <w:trHeight w:val="284"/>
        </w:trPr>
        <w:tc>
          <w:tcPr>
            <w:tcW w:w="4044" w:type="dxa"/>
            <w:tcBorders>
              <w:top w:val="single" w:sz="4" w:space="0" w:color="auto"/>
              <w:left w:val="single" w:sz="4" w:space="0" w:color="auto"/>
              <w:bottom w:val="single" w:sz="4" w:space="0" w:color="auto"/>
              <w:right w:val="single" w:sz="4" w:space="0" w:color="auto"/>
            </w:tcBorders>
          </w:tcPr>
          <w:p w:rsidR="00CA0765" w:rsidRPr="00CC7D8E" w:rsidRDefault="00CA0765" w:rsidP="00674506">
            <w:pPr>
              <w:pStyle w:val="Nadpis1"/>
              <w:jc w:val="left"/>
              <w:rPr>
                <w:rFonts w:ascii="Palatino Linotype" w:eastAsia="Arial Unicode MS" w:hAnsi="Palatino Linotype"/>
                <w:sz w:val="18"/>
                <w:szCs w:val="18"/>
              </w:rPr>
            </w:pPr>
            <w:r w:rsidRPr="00CC7D8E">
              <w:rPr>
                <w:rFonts w:ascii="Palatino Linotype" w:hAnsi="Palatino Linotype"/>
                <w:sz w:val="18"/>
                <w:szCs w:val="18"/>
              </w:rPr>
              <w:t>dle SOD (v Kč bez DPH)</w:t>
            </w:r>
          </w:p>
        </w:tc>
        <w:tc>
          <w:tcPr>
            <w:tcW w:w="1676" w:type="dxa"/>
            <w:tcBorders>
              <w:top w:val="single" w:sz="4" w:space="0" w:color="auto"/>
              <w:left w:val="single" w:sz="4" w:space="0" w:color="auto"/>
              <w:bottom w:val="single" w:sz="4" w:space="0" w:color="auto"/>
              <w:right w:val="single" w:sz="4" w:space="0" w:color="auto"/>
            </w:tcBorders>
          </w:tcPr>
          <w:p w:rsidR="00CA0765" w:rsidRPr="00CC7D8E" w:rsidRDefault="00CA0765" w:rsidP="00674506">
            <w:pPr>
              <w:ind w:left="-68"/>
              <w:jc w:val="center"/>
              <w:rPr>
                <w:rFonts w:ascii="Palatino Linotype" w:hAnsi="Palatino Linotype"/>
                <w:sz w:val="18"/>
                <w:szCs w:val="18"/>
              </w:rPr>
            </w:pPr>
          </w:p>
        </w:tc>
        <w:tc>
          <w:tcPr>
            <w:tcW w:w="1676" w:type="dxa"/>
            <w:tcBorders>
              <w:top w:val="single" w:sz="4" w:space="0" w:color="auto"/>
              <w:left w:val="single" w:sz="4" w:space="0" w:color="auto"/>
              <w:bottom w:val="single" w:sz="4" w:space="0" w:color="auto"/>
              <w:right w:val="single" w:sz="4" w:space="0" w:color="auto"/>
            </w:tcBorders>
          </w:tcPr>
          <w:p w:rsidR="00CA0765" w:rsidRPr="00CC7D8E" w:rsidRDefault="00CA0765" w:rsidP="00674506">
            <w:pPr>
              <w:ind w:left="-68"/>
              <w:jc w:val="center"/>
              <w:rPr>
                <w:rFonts w:ascii="Palatino Linotype" w:hAnsi="Palatino Linotype"/>
                <w:sz w:val="18"/>
                <w:szCs w:val="18"/>
              </w:rPr>
            </w:pPr>
          </w:p>
        </w:tc>
        <w:tc>
          <w:tcPr>
            <w:tcW w:w="1893" w:type="dxa"/>
            <w:tcBorders>
              <w:top w:val="single" w:sz="4" w:space="0" w:color="auto"/>
              <w:left w:val="single" w:sz="4" w:space="0" w:color="auto"/>
              <w:bottom w:val="single" w:sz="4" w:space="0" w:color="auto"/>
              <w:right w:val="single" w:sz="4" w:space="0" w:color="auto"/>
            </w:tcBorders>
          </w:tcPr>
          <w:p w:rsidR="00CA0765" w:rsidRPr="00CC7D8E" w:rsidRDefault="00CA0765" w:rsidP="00674506">
            <w:pPr>
              <w:pStyle w:val="Zpat"/>
              <w:tabs>
                <w:tab w:val="clear" w:pos="4536"/>
                <w:tab w:val="clear" w:pos="9072"/>
              </w:tabs>
              <w:ind w:left="-68"/>
              <w:jc w:val="center"/>
              <w:rPr>
                <w:rFonts w:ascii="Palatino Linotype" w:hAnsi="Palatino Linotype"/>
                <w:bCs/>
                <w:sz w:val="18"/>
                <w:szCs w:val="18"/>
              </w:rPr>
            </w:pPr>
          </w:p>
        </w:tc>
      </w:tr>
      <w:tr w:rsidR="00CA0765" w:rsidRPr="00CC7D8E" w:rsidTr="00E81D27">
        <w:trPr>
          <w:trHeight w:val="284"/>
        </w:trPr>
        <w:tc>
          <w:tcPr>
            <w:tcW w:w="4044" w:type="dxa"/>
            <w:tcBorders>
              <w:top w:val="single" w:sz="4" w:space="0" w:color="auto"/>
              <w:left w:val="single" w:sz="4" w:space="0" w:color="auto"/>
              <w:bottom w:val="single" w:sz="4" w:space="0" w:color="auto"/>
              <w:right w:val="single" w:sz="4" w:space="0" w:color="auto"/>
            </w:tcBorders>
          </w:tcPr>
          <w:p w:rsidR="00CA0765" w:rsidRPr="00CC7D8E" w:rsidRDefault="00CA0765" w:rsidP="00674506">
            <w:pPr>
              <w:pStyle w:val="Nadpis1"/>
              <w:jc w:val="left"/>
              <w:rPr>
                <w:rFonts w:ascii="Palatino Linotype" w:eastAsia="Arial Unicode MS" w:hAnsi="Palatino Linotype"/>
                <w:sz w:val="18"/>
                <w:szCs w:val="18"/>
              </w:rPr>
            </w:pPr>
            <w:r w:rsidRPr="00CC7D8E">
              <w:rPr>
                <w:rFonts w:ascii="Palatino Linotype" w:hAnsi="Palatino Linotype"/>
                <w:sz w:val="18"/>
                <w:szCs w:val="18"/>
              </w:rPr>
              <w:t>dle DODATKU č. ………. (v Kč bez DPH)</w:t>
            </w:r>
          </w:p>
        </w:tc>
        <w:tc>
          <w:tcPr>
            <w:tcW w:w="1676" w:type="dxa"/>
            <w:tcBorders>
              <w:top w:val="single" w:sz="4" w:space="0" w:color="auto"/>
              <w:left w:val="single" w:sz="4" w:space="0" w:color="auto"/>
              <w:bottom w:val="single" w:sz="4" w:space="0" w:color="auto"/>
              <w:right w:val="single" w:sz="4" w:space="0" w:color="auto"/>
            </w:tcBorders>
          </w:tcPr>
          <w:p w:rsidR="00CA0765" w:rsidRPr="00CC7D8E" w:rsidRDefault="00CA0765" w:rsidP="00674506">
            <w:pPr>
              <w:ind w:left="-68"/>
              <w:jc w:val="center"/>
              <w:rPr>
                <w:rFonts w:ascii="Palatino Linotype" w:hAnsi="Palatino Linotype"/>
                <w:sz w:val="18"/>
                <w:szCs w:val="18"/>
              </w:rPr>
            </w:pPr>
          </w:p>
        </w:tc>
        <w:tc>
          <w:tcPr>
            <w:tcW w:w="1676" w:type="dxa"/>
            <w:tcBorders>
              <w:top w:val="single" w:sz="4" w:space="0" w:color="auto"/>
              <w:left w:val="single" w:sz="4" w:space="0" w:color="auto"/>
              <w:bottom w:val="single" w:sz="4" w:space="0" w:color="auto"/>
              <w:right w:val="single" w:sz="4" w:space="0" w:color="auto"/>
            </w:tcBorders>
          </w:tcPr>
          <w:p w:rsidR="00CA0765" w:rsidRPr="00CC7D8E" w:rsidRDefault="00CA0765" w:rsidP="00674506">
            <w:pPr>
              <w:ind w:left="-68"/>
              <w:jc w:val="center"/>
              <w:rPr>
                <w:rFonts w:ascii="Palatino Linotype" w:hAnsi="Palatino Linotype"/>
                <w:sz w:val="18"/>
                <w:szCs w:val="18"/>
              </w:rPr>
            </w:pPr>
          </w:p>
        </w:tc>
        <w:tc>
          <w:tcPr>
            <w:tcW w:w="1893" w:type="dxa"/>
            <w:tcBorders>
              <w:top w:val="single" w:sz="4" w:space="0" w:color="auto"/>
              <w:left w:val="single" w:sz="4" w:space="0" w:color="auto"/>
              <w:bottom w:val="single" w:sz="4" w:space="0" w:color="auto"/>
              <w:right w:val="single" w:sz="4" w:space="0" w:color="auto"/>
            </w:tcBorders>
          </w:tcPr>
          <w:p w:rsidR="00CA0765" w:rsidRPr="00CC7D8E" w:rsidRDefault="00CA0765" w:rsidP="00674506">
            <w:pPr>
              <w:ind w:left="-68"/>
              <w:jc w:val="center"/>
              <w:rPr>
                <w:rFonts w:ascii="Palatino Linotype" w:hAnsi="Palatino Linotype"/>
                <w:sz w:val="18"/>
                <w:szCs w:val="18"/>
              </w:rPr>
            </w:pPr>
          </w:p>
        </w:tc>
      </w:tr>
      <w:tr w:rsidR="00CA0765" w:rsidRPr="00CC7D8E" w:rsidTr="00E81D27">
        <w:trPr>
          <w:trHeight w:val="284"/>
        </w:trPr>
        <w:tc>
          <w:tcPr>
            <w:tcW w:w="4044" w:type="dxa"/>
            <w:tcBorders>
              <w:top w:val="single" w:sz="4" w:space="0" w:color="auto"/>
              <w:left w:val="single" w:sz="4" w:space="0" w:color="auto"/>
              <w:bottom w:val="single" w:sz="4" w:space="0" w:color="auto"/>
              <w:right w:val="single" w:sz="4" w:space="0" w:color="auto"/>
            </w:tcBorders>
          </w:tcPr>
          <w:p w:rsidR="00CA0765" w:rsidRPr="00CC7D8E" w:rsidRDefault="00CA0765" w:rsidP="00674506">
            <w:pPr>
              <w:pStyle w:val="Nadpis1"/>
              <w:jc w:val="left"/>
              <w:rPr>
                <w:rFonts w:ascii="Palatino Linotype" w:eastAsia="Arial Unicode MS" w:hAnsi="Palatino Linotype"/>
                <w:sz w:val="18"/>
                <w:szCs w:val="18"/>
              </w:rPr>
            </w:pPr>
            <w:proofErr w:type="gramStart"/>
            <w:r w:rsidRPr="00CC7D8E">
              <w:rPr>
                <w:rFonts w:ascii="Palatino Linotype" w:hAnsi="Palatino Linotype"/>
                <w:sz w:val="18"/>
                <w:szCs w:val="18"/>
              </w:rPr>
              <w:t>DPH  …</w:t>
            </w:r>
            <w:proofErr w:type="gramEnd"/>
            <w:r w:rsidRPr="00CC7D8E">
              <w:rPr>
                <w:rFonts w:ascii="Palatino Linotype" w:hAnsi="Palatino Linotype"/>
                <w:sz w:val="18"/>
                <w:szCs w:val="18"/>
              </w:rPr>
              <w:t xml:space="preserve"> %</w:t>
            </w:r>
          </w:p>
        </w:tc>
        <w:tc>
          <w:tcPr>
            <w:tcW w:w="1676" w:type="dxa"/>
            <w:tcBorders>
              <w:top w:val="single" w:sz="4" w:space="0" w:color="auto"/>
              <w:left w:val="single" w:sz="4" w:space="0" w:color="auto"/>
              <w:bottom w:val="single" w:sz="4" w:space="0" w:color="auto"/>
              <w:right w:val="single" w:sz="4" w:space="0" w:color="auto"/>
            </w:tcBorders>
          </w:tcPr>
          <w:p w:rsidR="00CA0765" w:rsidRPr="00CC7D8E" w:rsidRDefault="00CA0765" w:rsidP="00674506">
            <w:pPr>
              <w:ind w:left="-68"/>
              <w:jc w:val="center"/>
              <w:rPr>
                <w:rFonts w:ascii="Palatino Linotype" w:hAnsi="Palatino Linotype"/>
                <w:sz w:val="18"/>
                <w:szCs w:val="18"/>
              </w:rPr>
            </w:pPr>
          </w:p>
        </w:tc>
        <w:tc>
          <w:tcPr>
            <w:tcW w:w="1676" w:type="dxa"/>
            <w:tcBorders>
              <w:top w:val="single" w:sz="4" w:space="0" w:color="auto"/>
              <w:left w:val="single" w:sz="4" w:space="0" w:color="auto"/>
              <w:bottom w:val="single" w:sz="4" w:space="0" w:color="auto"/>
              <w:right w:val="single" w:sz="4" w:space="0" w:color="auto"/>
            </w:tcBorders>
          </w:tcPr>
          <w:p w:rsidR="00CA0765" w:rsidRPr="00CC7D8E" w:rsidRDefault="00CA0765" w:rsidP="00674506">
            <w:pPr>
              <w:ind w:left="-68"/>
              <w:jc w:val="center"/>
              <w:rPr>
                <w:rFonts w:ascii="Palatino Linotype" w:hAnsi="Palatino Linotype"/>
                <w:sz w:val="18"/>
                <w:szCs w:val="18"/>
              </w:rPr>
            </w:pPr>
          </w:p>
        </w:tc>
        <w:tc>
          <w:tcPr>
            <w:tcW w:w="1893" w:type="dxa"/>
            <w:tcBorders>
              <w:top w:val="single" w:sz="4" w:space="0" w:color="auto"/>
              <w:left w:val="single" w:sz="4" w:space="0" w:color="auto"/>
              <w:bottom w:val="single" w:sz="4" w:space="0" w:color="auto"/>
              <w:right w:val="single" w:sz="4" w:space="0" w:color="auto"/>
            </w:tcBorders>
          </w:tcPr>
          <w:p w:rsidR="00CA0765" w:rsidRPr="00CC7D8E" w:rsidRDefault="00CA0765" w:rsidP="00674506">
            <w:pPr>
              <w:ind w:left="-68"/>
              <w:jc w:val="center"/>
              <w:rPr>
                <w:rFonts w:ascii="Palatino Linotype" w:hAnsi="Palatino Linotype"/>
                <w:sz w:val="18"/>
                <w:szCs w:val="18"/>
              </w:rPr>
            </w:pPr>
          </w:p>
        </w:tc>
      </w:tr>
      <w:tr w:rsidR="00CA0765" w:rsidRPr="00CC7D8E" w:rsidTr="00E81D27">
        <w:trPr>
          <w:trHeight w:val="284"/>
        </w:trPr>
        <w:tc>
          <w:tcPr>
            <w:tcW w:w="4044" w:type="dxa"/>
            <w:tcBorders>
              <w:top w:val="single" w:sz="4" w:space="0" w:color="auto"/>
              <w:left w:val="single" w:sz="4" w:space="0" w:color="auto"/>
              <w:bottom w:val="single" w:sz="4" w:space="0" w:color="auto"/>
              <w:right w:val="single" w:sz="4" w:space="0" w:color="auto"/>
            </w:tcBorders>
          </w:tcPr>
          <w:p w:rsidR="00CA0765" w:rsidRPr="00CC7D8E" w:rsidRDefault="00CA0765" w:rsidP="00674506">
            <w:pPr>
              <w:rPr>
                <w:rFonts w:ascii="Palatino Linotype" w:hAnsi="Palatino Linotype"/>
                <w:b/>
                <w:sz w:val="18"/>
                <w:szCs w:val="18"/>
              </w:rPr>
            </w:pPr>
            <w:r w:rsidRPr="00CC7D8E">
              <w:rPr>
                <w:rFonts w:ascii="Palatino Linotype" w:hAnsi="Palatino Linotype"/>
                <w:b/>
                <w:sz w:val="18"/>
                <w:szCs w:val="18"/>
              </w:rPr>
              <w:t>CELKEM vč. DPH</w:t>
            </w:r>
          </w:p>
        </w:tc>
        <w:tc>
          <w:tcPr>
            <w:tcW w:w="1676" w:type="dxa"/>
            <w:tcBorders>
              <w:top w:val="single" w:sz="4" w:space="0" w:color="auto"/>
              <w:left w:val="single" w:sz="4" w:space="0" w:color="auto"/>
              <w:bottom w:val="single" w:sz="4" w:space="0" w:color="auto"/>
              <w:right w:val="single" w:sz="4" w:space="0" w:color="auto"/>
            </w:tcBorders>
          </w:tcPr>
          <w:p w:rsidR="00CA0765" w:rsidRPr="00CC7D8E" w:rsidRDefault="00CA0765" w:rsidP="00674506">
            <w:pPr>
              <w:ind w:left="-68"/>
              <w:jc w:val="center"/>
              <w:rPr>
                <w:rFonts w:ascii="Palatino Linotype" w:hAnsi="Palatino Linotype"/>
                <w:b/>
                <w:sz w:val="18"/>
                <w:szCs w:val="18"/>
              </w:rPr>
            </w:pPr>
          </w:p>
        </w:tc>
        <w:tc>
          <w:tcPr>
            <w:tcW w:w="1676" w:type="dxa"/>
            <w:tcBorders>
              <w:top w:val="single" w:sz="4" w:space="0" w:color="auto"/>
              <w:left w:val="single" w:sz="4" w:space="0" w:color="auto"/>
              <w:bottom w:val="single" w:sz="4" w:space="0" w:color="auto"/>
              <w:right w:val="single" w:sz="4" w:space="0" w:color="auto"/>
            </w:tcBorders>
          </w:tcPr>
          <w:p w:rsidR="00CA0765" w:rsidRPr="00CC7D8E" w:rsidRDefault="00CA0765" w:rsidP="00674506">
            <w:pPr>
              <w:ind w:left="-68"/>
              <w:jc w:val="center"/>
              <w:rPr>
                <w:rFonts w:ascii="Palatino Linotype" w:hAnsi="Palatino Linotype"/>
                <w:b/>
                <w:sz w:val="18"/>
                <w:szCs w:val="18"/>
              </w:rPr>
            </w:pPr>
          </w:p>
        </w:tc>
        <w:tc>
          <w:tcPr>
            <w:tcW w:w="1893" w:type="dxa"/>
            <w:tcBorders>
              <w:top w:val="single" w:sz="4" w:space="0" w:color="auto"/>
              <w:left w:val="single" w:sz="4" w:space="0" w:color="auto"/>
              <w:bottom w:val="single" w:sz="4" w:space="0" w:color="auto"/>
              <w:right w:val="single" w:sz="4" w:space="0" w:color="auto"/>
            </w:tcBorders>
          </w:tcPr>
          <w:p w:rsidR="00CA0765" w:rsidRPr="00CC7D8E" w:rsidRDefault="00CA0765" w:rsidP="00674506">
            <w:pPr>
              <w:ind w:left="-68"/>
              <w:jc w:val="center"/>
              <w:rPr>
                <w:rFonts w:ascii="Palatino Linotype" w:hAnsi="Palatino Linotype"/>
                <w:b/>
                <w:sz w:val="18"/>
                <w:szCs w:val="18"/>
              </w:rPr>
            </w:pPr>
          </w:p>
        </w:tc>
      </w:tr>
    </w:tbl>
    <w:p w:rsidR="00CA0765" w:rsidRPr="00C91CEB" w:rsidRDefault="00CA0765" w:rsidP="00CA0765">
      <w:pPr>
        <w:rPr>
          <w:rFonts w:ascii="Palatino Linotype" w:hAnsi="Palatino Linotype"/>
          <w:sz w:val="10"/>
          <w:szCs w:val="10"/>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4039"/>
        <w:gridCol w:w="1676"/>
        <w:gridCol w:w="1676"/>
        <w:gridCol w:w="1893"/>
      </w:tblGrid>
      <w:tr w:rsidR="00CA0765" w:rsidRPr="00CC7D8E" w:rsidTr="00E81D27">
        <w:tc>
          <w:tcPr>
            <w:tcW w:w="4039" w:type="dxa"/>
            <w:tcBorders>
              <w:top w:val="single" w:sz="4" w:space="0" w:color="auto"/>
              <w:left w:val="single" w:sz="4" w:space="0" w:color="auto"/>
              <w:bottom w:val="single" w:sz="4" w:space="0" w:color="auto"/>
              <w:right w:val="single" w:sz="4" w:space="0" w:color="auto"/>
            </w:tcBorders>
          </w:tcPr>
          <w:p w:rsidR="00CA0765" w:rsidRPr="00CC7D8E" w:rsidRDefault="00CA0765" w:rsidP="00674506">
            <w:pPr>
              <w:pStyle w:val="Nadpis1"/>
              <w:ind w:right="-70"/>
              <w:jc w:val="left"/>
              <w:rPr>
                <w:rFonts w:ascii="Palatino Linotype" w:eastAsia="Arial Unicode MS" w:hAnsi="Palatino Linotype"/>
                <w:b w:val="0"/>
                <w:sz w:val="18"/>
              </w:rPr>
            </w:pPr>
            <w:r w:rsidRPr="00CC7D8E">
              <w:rPr>
                <w:rFonts w:ascii="Palatino Linotype" w:hAnsi="Palatino Linotype"/>
                <w:b w:val="0"/>
                <w:sz w:val="18"/>
              </w:rPr>
              <w:t>OBJEDNÁVKA č. ………. (v Kč bez DPH)</w:t>
            </w:r>
          </w:p>
        </w:tc>
        <w:tc>
          <w:tcPr>
            <w:tcW w:w="1676" w:type="dxa"/>
            <w:tcBorders>
              <w:top w:val="single" w:sz="4" w:space="0" w:color="auto"/>
              <w:left w:val="single" w:sz="4" w:space="0" w:color="auto"/>
              <w:bottom w:val="single" w:sz="4" w:space="0" w:color="auto"/>
              <w:right w:val="single" w:sz="4" w:space="0" w:color="auto"/>
            </w:tcBorders>
          </w:tcPr>
          <w:p w:rsidR="00CA0765" w:rsidRPr="00CC7D8E" w:rsidRDefault="00CA0765" w:rsidP="00674506">
            <w:pPr>
              <w:rPr>
                <w:rFonts w:ascii="Palatino Linotype" w:hAnsi="Palatino Linotype"/>
                <w:sz w:val="18"/>
              </w:rPr>
            </w:pPr>
          </w:p>
        </w:tc>
        <w:tc>
          <w:tcPr>
            <w:tcW w:w="1676" w:type="dxa"/>
            <w:tcBorders>
              <w:top w:val="single" w:sz="4" w:space="0" w:color="auto"/>
              <w:left w:val="single" w:sz="4" w:space="0" w:color="auto"/>
              <w:bottom w:val="single" w:sz="4" w:space="0" w:color="auto"/>
              <w:right w:val="single" w:sz="4" w:space="0" w:color="auto"/>
            </w:tcBorders>
          </w:tcPr>
          <w:p w:rsidR="00CA0765" w:rsidRPr="00CC7D8E" w:rsidRDefault="00CA0765" w:rsidP="00674506">
            <w:pPr>
              <w:rPr>
                <w:rFonts w:ascii="Palatino Linotype" w:hAnsi="Palatino Linotype"/>
                <w:sz w:val="18"/>
              </w:rPr>
            </w:pPr>
          </w:p>
        </w:tc>
        <w:tc>
          <w:tcPr>
            <w:tcW w:w="1893" w:type="dxa"/>
            <w:tcBorders>
              <w:top w:val="single" w:sz="4" w:space="0" w:color="auto"/>
              <w:left w:val="single" w:sz="4" w:space="0" w:color="auto"/>
              <w:bottom w:val="single" w:sz="4" w:space="0" w:color="auto"/>
              <w:right w:val="single" w:sz="4" w:space="0" w:color="auto"/>
            </w:tcBorders>
          </w:tcPr>
          <w:p w:rsidR="00CA0765" w:rsidRPr="00CC7D8E" w:rsidRDefault="00CA0765" w:rsidP="00674506">
            <w:pPr>
              <w:rPr>
                <w:rFonts w:ascii="Palatino Linotype" w:hAnsi="Palatino Linotype"/>
                <w:sz w:val="18"/>
              </w:rPr>
            </w:pPr>
          </w:p>
        </w:tc>
      </w:tr>
      <w:tr w:rsidR="00CA0765" w:rsidRPr="00CC7D8E" w:rsidTr="00E81D27">
        <w:tc>
          <w:tcPr>
            <w:tcW w:w="4039" w:type="dxa"/>
            <w:tcBorders>
              <w:top w:val="single" w:sz="4" w:space="0" w:color="auto"/>
              <w:left w:val="single" w:sz="4" w:space="0" w:color="auto"/>
              <w:bottom w:val="single" w:sz="4" w:space="0" w:color="auto"/>
              <w:right w:val="single" w:sz="4" w:space="0" w:color="auto"/>
            </w:tcBorders>
          </w:tcPr>
          <w:p w:rsidR="00CA0765" w:rsidRPr="00CC7D8E" w:rsidRDefault="00CA0765" w:rsidP="00674506">
            <w:pPr>
              <w:pStyle w:val="Nadpis1"/>
              <w:jc w:val="left"/>
              <w:rPr>
                <w:rFonts w:ascii="Palatino Linotype" w:hAnsi="Palatino Linotype"/>
                <w:b w:val="0"/>
                <w:sz w:val="18"/>
              </w:rPr>
            </w:pPr>
            <w:proofErr w:type="gramStart"/>
            <w:r w:rsidRPr="00CC7D8E">
              <w:rPr>
                <w:rFonts w:ascii="Palatino Linotype" w:hAnsi="Palatino Linotype"/>
                <w:b w:val="0"/>
                <w:sz w:val="18"/>
              </w:rPr>
              <w:t>DPH  …</w:t>
            </w:r>
            <w:proofErr w:type="gramEnd"/>
            <w:r w:rsidRPr="00CC7D8E">
              <w:rPr>
                <w:rFonts w:ascii="Palatino Linotype" w:hAnsi="Palatino Linotype"/>
                <w:b w:val="0"/>
                <w:sz w:val="18"/>
              </w:rPr>
              <w:t xml:space="preserve"> %</w:t>
            </w:r>
          </w:p>
        </w:tc>
        <w:tc>
          <w:tcPr>
            <w:tcW w:w="1676" w:type="dxa"/>
            <w:tcBorders>
              <w:top w:val="single" w:sz="4" w:space="0" w:color="auto"/>
              <w:left w:val="single" w:sz="4" w:space="0" w:color="auto"/>
              <w:bottom w:val="single" w:sz="4" w:space="0" w:color="auto"/>
              <w:right w:val="single" w:sz="4" w:space="0" w:color="auto"/>
            </w:tcBorders>
          </w:tcPr>
          <w:p w:rsidR="00CA0765" w:rsidRPr="00CC7D8E" w:rsidRDefault="00CA0765" w:rsidP="00674506">
            <w:pPr>
              <w:rPr>
                <w:rFonts w:ascii="Palatino Linotype" w:hAnsi="Palatino Linotype"/>
                <w:sz w:val="18"/>
              </w:rPr>
            </w:pPr>
          </w:p>
        </w:tc>
        <w:tc>
          <w:tcPr>
            <w:tcW w:w="1676" w:type="dxa"/>
            <w:tcBorders>
              <w:top w:val="single" w:sz="4" w:space="0" w:color="auto"/>
              <w:left w:val="single" w:sz="4" w:space="0" w:color="auto"/>
              <w:bottom w:val="single" w:sz="4" w:space="0" w:color="auto"/>
              <w:right w:val="single" w:sz="4" w:space="0" w:color="auto"/>
            </w:tcBorders>
          </w:tcPr>
          <w:p w:rsidR="00CA0765" w:rsidRPr="00CC7D8E" w:rsidRDefault="00CA0765" w:rsidP="00674506">
            <w:pPr>
              <w:rPr>
                <w:rFonts w:ascii="Palatino Linotype" w:hAnsi="Palatino Linotype"/>
                <w:sz w:val="18"/>
              </w:rPr>
            </w:pPr>
          </w:p>
        </w:tc>
        <w:tc>
          <w:tcPr>
            <w:tcW w:w="1893" w:type="dxa"/>
            <w:tcBorders>
              <w:top w:val="single" w:sz="4" w:space="0" w:color="auto"/>
              <w:left w:val="single" w:sz="4" w:space="0" w:color="auto"/>
              <w:bottom w:val="single" w:sz="4" w:space="0" w:color="auto"/>
              <w:right w:val="single" w:sz="4" w:space="0" w:color="auto"/>
            </w:tcBorders>
          </w:tcPr>
          <w:p w:rsidR="00CA0765" w:rsidRPr="00CC7D8E" w:rsidRDefault="00CA0765" w:rsidP="00674506">
            <w:pPr>
              <w:rPr>
                <w:rFonts w:ascii="Palatino Linotype" w:hAnsi="Palatino Linotype"/>
                <w:sz w:val="18"/>
              </w:rPr>
            </w:pPr>
          </w:p>
        </w:tc>
      </w:tr>
      <w:tr w:rsidR="00CA0765" w:rsidRPr="00CC7D8E" w:rsidTr="00E81D27">
        <w:tc>
          <w:tcPr>
            <w:tcW w:w="4039" w:type="dxa"/>
            <w:tcBorders>
              <w:top w:val="single" w:sz="4" w:space="0" w:color="auto"/>
              <w:left w:val="single" w:sz="4" w:space="0" w:color="auto"/>
              <w:bottom w:val="single" w:sz="4" w:space="0" w:color="auto"/>
              <w:right w:val="single" w:sz="4" w:space="0" w:color="auto"/>
            </w:tcBorders>
          </w:tcPr>
          <w:p w:rsidR="00CA0765" w:rsidRPr="00CC7D8E" w:rsidRDefault="00CA0765" w:rsidP="00674506">
            <w:pPr>
              <w:pStyle w:val="Nadpis1"/>
              <w:jc w:val="left"/>
              <w:rPr>
                <w:rFonts w:ascii="Palatino Linotype" w:hAnsi="Palatino Linotype"/>
                <w:b w:val="0"/>
                <w:sz w:val="18"/>
              </w:rPr>
            </w:pPr>
            <w:r w:rsidRPr="00CC7D8E">
              <w:rPr>
                <w:rFonts w:ascii="Palatino Linotype" w:hAnsi="Palatino Linotype"/>
                <w:b w:val="0"/>
                <w:sz w:val="18"/>
              </w:rPr>
              <w:t>CELKEM vč. DPH</w:t>
            </w:r>
          </w:p>
        </w:tc>
        <w:tc>
          <w:tcPr>
            <w:tcW w:w="1676" w:type="dxa"/>
            <w:tcBorders>
              <w:top w:val="single" w:sz="4" w:space="0" w:color="auto"/>
              <w:left w:val="single" w:sz="4" w:space="0" w:color="auto"/>
              <w:bottom w:val="single" w:sz="4" w:space="0" w:color="auto"/>
              <w:right w:val="single" w:sz="4" w:space="0" w:color="auto"/>
            </w:tcBorders>
          </w:tcPr>
          <w:p w:rsidR="00CA0765" w:rsidRPr="00CC7D8E" w:rsidRDefault="00CA0765" w:rsidP="00674506">
            <w:pPr>
              <w:rPr>
                <w:rFonts w:ascii="Palatino Linotype" w:hAnsi="Palatino Linotype"/>
                <w:sz w:val="18"/>
              </w:rPr>
            </w:pPr>
          </w:p>
        </w:tc>
        <w:tc>
          <w:tcPr>
            <w:tcW w:w="1676" w:type="dxa"/>
            <w:tcBorders>
              <w:top w:val="single" w:sz="4" w:space="0" w:color="auto"/>
              <w:left w:val="single" w:sz="4" w:space="0" w:color="auto"/>
              <w:bottom w:val="single" w:sz="4" w:space="0" w:color="auto"/>
              <w:right w:val="single" w:sz="4" w:space="0" w:color="auto"/>
            </w:tcBorders>
          </w:tcPr>
          <w:p w:rsidR="00CA0765" w:rsidRPr="00CC7D8E" w:rsidRDefault="00CA0765" w:rsidP="00674506">
            <w:pPr>
              <w:rPr>
                <w:rFonts w:ascii="Palatino Linotype" w:hAnsi="Palatino Linotype"/>
                <w:sz w:val="18"/>
              </w:rPr>
            </w:pPr>
          </w:p>
        </w:tc>
        <w:tc>
          <w:tcPr>
            <w:tcW w:w="1893" w:type="dxa"/>
            <w:tcBorders>
              <w:top w:val="single" w:sz="4" w:space="0" w:color="auto"/>
              <w:left w:val="single" w:sz="4" w:space="0" w:color="auto"/>
              <w:bottom w:val="single" w:sz="4" w:space="0" w:color="auto"/>
              <w:right w:val="single" w:sz="4" w:space="0" w:color="auto"/>
            </w:tcBorders>
          </w:tcPr>
          <w:p w:rsidR="00CA0765" w:rsidRPr="00CC7D8E" w:rsidRDefault="00CA0765" w:rsidP="00674506">
            <w:pPr>
              <w:rPr>
                <w:rFonts w:ascii="Palatino Linotype" w:hAnsi="Palatino Linotype"/>
                <w:sz w:val="18"/>
              </w:rPr>
            </w:pPr>
          </w:p>
        </w:tc>
      </w:tr>
    </w:tbl>
    <w:p w:rsidR="00CA0765" w:rsidRPr="00C91CEB" w:rsidRDefault="00CA0765" w:rsidP="00CA0765">
      <w:pPr>
        <w:rPr>
          <w:rFonts w:ascii="Palatino Linotype" w:hAnsi="Palatino Linotype"/>
          <w:sz w:val="10"/>
          <w:szCs w:val="10"/>
        </w:rPr>
      </w:pPr>
    </w:p>
    <w:p w:rsidR="00CA0765" w:rsidRPr="00CC7D8E" w:rsidRDefault="00CA0765" w:rsidP="00CA0765">
      <w:pPr>
        <w:pStyle w:val="Nadpis1"/>
        <w:pBdr>
          <w:top w:val="single" w:sz="4" w:space="1" w:color="auto"/>
          <w:left w:val="single" w:sz="4" w:space="4" w:color="auto"/>
          <w:bottom w:val="single" w:sz="4" w:space="1" w:color="auto"/>
          <w:right w:val="single" w:sz="4" w:space="0" w:color="auto"/>
        </w:pBdr>
        <w:jc w:val="left"/>
        <w:rPr>
          <w:rFonts w:ascii="Palatino Linotype" w:hAnsi="Palatino Linotype"/>
          <w:b w:val="0"/>
          <w:sz w:val="18"/>
          <w:szCs w:val="18"/>
        </w:rPr>
      </w:pPr>
      <w:r w:rsidRPr="00CC7D8E">
        <w:rPr>
          <w:rFonts w:ascii="Palatino Linotype" w:hAnsi="Palatino Linotype"/>
          <w:b w:val="0"/>
          <w:sz w:val="18"/>
          <w:szCs w:val="18"/>
        </w:rPr>
        <w:t xml:space="preserve">Předpokládaný finanční rozsah díla zbývající do ukončení realizace </w:t>
      </w:r>
      <w:proofErr w:type="gramStart"/>
      <w:r w:rsidRPr="00CC7D8E">
        <w:rPr>
          <w:rFonts w:ascii="Palatino Linotype" w:hAnsi="Palatino Linotype"/>
          <w:b w:val="0"/>
          <w:sz w:val="18"/>
          <w:szCs w:val="18"/>
        </w:rPr>
        <w:t>díla:  …</w:t>
      </w:r>
      <w:proofErr w:type="gramEnd"/>
      <w:r w:rsidRPr="00CC7D8E">
        <w:rPr>
          <w:rFonts w:ascii="Palatino Linotype" w:hAnsi="Palatino Linotype"/>
          <w:b w:val="0"/>
          <w:sz w:val="18"/>
          <w:szCs w:val="18"/>
        </w:rPr>
        <w:t>……….…….. Kč  bez DPH</w:t>
      </w:r>
    </w:p>
    <w:p w:rsidR="00CA0765" w:rsidRPr="00CC7D8E" w:rsidRDefault="00CA0765" w:rsidP="00CA0765">
      <w:pPr>
        <w:pStyle w:val="Nadpis1"/>
        <w:pBdr>
          <w:top w:val="single" w:sz="4" w:space="1" w:color="auto"/>
          <w:left w:val="single" w:sz="4" w:space="4" w:color="auto"/>
          <w:bottom w:val="single" w:sz="4" w:space="1" w:color="auto"/>
          <w:right w:val="single" w:sz="4" w:space="0" w:color="auto"/>
        </w:pBdr>
        <w:jc w:val="left"/>
        <w:rPr>
          <w:rFonts w:ascii="Palatino Linotype" w:eastAsia="Arial Unicode MS" w:hAnsi="Palatino Linotype"/>
          <w:sz w:val="18"/>
          <w:szCs w:val="18"/>
        </w:rPr>
      </w:pPr>
      <w:r w:rsidRPr="00CC7D8E">
        <w:rPr>
          <w:rFonts w:ascii="Palatino Linotype" w:hAnsi="Palatino Linotype"/>
          <w:sz w:val="18"/>
          <w:szCs w:val="18"/>
        </w:rPr>
        <w:t xml:space="preserve">PŘÍLOHA K FAKTUŘE: vzájemně odsouhlasený soupis provedených prací </w:t>
      </w:r>
    </w:p>
    <w:p w:rsidR="00CA0765" w:rsidRPr="004C6E91" w:rsidRDefault="00CA0765" w:rsidP="00CA0765">
      <w:pPr>
        <w:pStyle w:val="Zkladntext3"/>
        <w:spacing w:before="120"/>
        <w:jc w:val="both"/>
        <w:rPr>
          <w:rFonts w:ascii="Palatino Linotype" w:hAnsi="Palatino Linotype"/>
          <w:sz w:val="20"/>
          <w:szCs w:val="20"/>
        </w:rPr>
      </w:pPr>
      <w:r w:rsidRPr="004C6E91">
        <w:rPr>
          <w:rFonts w:ascii="Palatino Linotype" w:hAnsi="Palatino Linotype"/>
          <w:sz w:val="20"/>
          <w:szCs w:val="20"/>
        </w:rPr>
        <w:t xml:space="preserve">Převzatá část díla </w:t>
      </w:r>
      <w:r>
        <w:rPr>
          <w:rFonts w:ascii="Palatino Linotype" w:hAnsi="Palatino Linotype"/>
          <w:sz w:val="20"/>
          <w:szCs w:val="20"/>
        </w:rPr>
        <w:t xml:space="preserve">objednatelem </w:t>
      </w:r>
      <w:r w:rsidRPr="004C6E91">
        <w:rPr>
          <w:rFonts w:ascii="Palatino Linotype" w:hAnsi="Palatino Linotype"/>
          <w:sz w:val="20"/>
          <w:szCs w:val="20"/>
        </w:rPr>
        <w:t>se</w:t>
      </w:r>
      <w:r>
        <w:rPr>
          <w:rFonts w:ascii="Palatino Linotype" w:hAnsi="Palatino Linotype"/>
          <w:sz w:val="20"/>
          <w:szCs w:val="20"/>
        </w:rPr>
        <w:t xml:space="preserve"> dále</w:t>
      </w:r>
      <w:r w:rsidRPr="004C6E91">
        <w:rPr>
          <w:rFonts w:ascii="Palatino Linotype" w:hAnsi="Palatino Linotype"/>
          <w:sz w:val="20"/>
          <w:szCs w:val="20"/>
        </w:rPr>
        <w:t xml:space="preserve"> předává zpět do správy zhotoviteli se všemi závazky</w:t>
      </w:r>
      <w:r>
        <w:rPr>
          <w:rFonts w:ascii="Palatino Linotype" w:hAnsi="Palatino Linotype"/>
          <w:sz w:val="20"/>
          <w:szCs w:val="20"/>
        </w:rPr>
        <w:t xml:space="preserve"> vyplývajícími z uzavřené SOD, a to za účelem řádného </w:t>
      </w:r>
      <w:r w:rsidRPr="004C6E91">
        <w:rPr>
          <w:rFonts w:ascii="Palatino Linotype" w:hAnsi="Palatino Linotype"/>
          <w:sz w:val="20"/>
          <w:szCs w:val="20"/>
        </w:rPr>
        <w:t xml:space="preserve">dokončení předmětu díla, vyplývajícího z příslušné </w:t>
      </w:r>
      <w:r>
        <w:rPr>
          <w:rFonts w:ascii="Palatino Linotype" w:hAnsi="Palatino Linotype"/>
          <w:sz w:val="20"/>
          <w:szCs w:val="20"/>
        </w:rPr>
        <w:t>SOD, dodatku</w:t>
      </w:r>
      <w:r w:rsidRPr="004C6E91">
        <w:rPr>
          <w:rFonts w:ascii="Palatino Linotype" w:hAnsi="Palatino Linotype"/>
          <w:sz w:val="20"/>
          <w:szCs w:val="20"/>
        </w:rPr>
        <w:t xml:space="preserve"> nebo objednávky. </w:t>
      </w:r>
    </w:p>
    <w:p w:rsidR="00CA0765" w:rsidRPr="004C6E91" w:rsidRDefault="00CA0765" w:rsidP="00CA0765">
      <w:pPr>
        <w:pStyle w:val="Nadpis6"/>
        <w:spacing w:before="120" w:after="120"/>
        <w:rPr>
          <w:rFonts w:ascii="Palatino Linotype" w:hAnsi="Palatino Linotype"/>
          <w:sz w:val="20"/>
          <w:szCs w:val="20"/>
          <w:u w:val="single"/>
        </w:rPr>
      </w:pPr>
      <w:proofErr w:type="gramStart"/>
      <w:r w:rsidRPr="004C6E91">
        <w:rPr>
          <w:rFonts w:ascii="Palatino Linotype" w:hAnsi="Palatino Linotype"/>
          <w:sz w:val="20"/>
          <w:szCs w:val="20"/>
        </w:rPr>
        <w:t>Dne : __.__.</w:t>
      </w:r>
      <w:r>
        <w:rPr>
          <w:rFonts w:ascii="Palatino Linotype" w:hAnsi="Palatino Linotype"/>
          <w:sz w:val="20"/>
          <w:szCs w:val="20"/>
        </w:rPr>
        <w:t>____</w:t>
      </w:r>
      <w:proofErr w:type="gramEnd"/>
    </w:p>
    <w:p w:rsidR="00CA0765" w:rsidRDefault="00CA0765" w:rsidP="00CA0765">
      <w:pPr>
        <w:rPr>
          <w:rFonts w:ascii="Palatino Linotype" w:hAnsi="Palatino Linotype"/>
          <w:b/>
          <w:sz w:val="22"/>
          <w:szCs w:val="22"/>
        </w:rPr>
      </w:pPr>
      <w:r>
        <w:rPr>
          <w:rFonts w:ascii="Palatino Linotype" w:hAnsi="Palatino Linotype"/>
          <w:b/>
          <w:bCs/>
        </w:rPr>
        <w:t>Za objednatele</w:t>
      </w:r>
      <w:r w:rsidRPr="004C6E91">
        <w:rPr>
          <w:rFonts w:ascii="Palatino Linotype" w:hAnsi="Palatino Linotype"/>
          <w:b/>
          <w:bCs/>
        </w:rPr>
        <w:t>:</w:t>
      </w:r>
      <w:r>
        <w:rPr>
          <w:rFonts w:ascii="Palatino Linotype" w:hAnsi="Palatino Linotype"/>
          <w:b/>
          <w:bCs/>
        </w:rPr>
        <w:t xml:space="preserve"> ………………………….</w:t>
      </w:r>
      <w:r>
        <w:rPr>
          <w:rFonts w:ascii="Palatino Linotype" w:hAnsi="Palatino Linotype"/>
          <w:b/>
          <w:bCs/>
        </w:rPr>
        <w:tab/>
      </w:r>
      <w:r>
        <w:rPr>
          <w:rFonts w:ascii="Palatino Linotype" w:hAnsi="Palatino Linotype"/>
          <w:b/>
          <w:bCs/>
        </w:rPr>
        <w:tab/>
      </w:r>
      <w:r>
        <w:rPr>
          <w:rFonts w:ascii="Palatino Linotype" w:hAnsi="Palatino Linotype"/>
          <w:b/>
          <w:bCs/>
        </w:rPr>
        <w:tab/>
      </w:r>
      <w:r>
        <w:rPr>
          <w:rFonts w:ascii="Palatino Linotype" w:hAnsi="Palatino Linotype"/>
          <w:b/>
          <w:bCs/>
        </w:rPr>
        <w:tab/>
        <w:t>Za zhotovitele</w:t>
      </w:r>
      <w:r w:rsidRPr="004C6E91">
        <w:rPr>
          <w:rFonts w:ascii="Palatino Linotype" w:hAnsi="Palatino Linotype"/>
          <w:b/>
          <w:bCs/>
        </w:rPr>
        <w:t xml:space="preserve">: </w:t>
      </w:r>
      <w:r>
        <w:rPr>
          <w:rFonts w:ascii="Palatino Linotype" w:hAnsi="Palatino Linotype"/>
          <w:b/>
          <w:bCs/>
        </w:rPr>
        <w:t>………………………….</w:t>
      </w:r>
      <w:r>
        <w:rPr>
          <w:rFonts w:ascii="Palatino Linotype" w:hAnsi="Palatino Linotype"/>
          <w:bCs/>
          <w:sz w:val="22"/>
          <w:szCs w:val="22"/>
        </w:rPr>
        <w:br w:type="page"/>
      </w:r>
    </w:p>
    <w:p w:rsidR="00CA0765" w:rsidRPr="0041706B" w:rsidRDefault="00CA0765" w:rsidP="00CA0765">
      <w:pPr>
        <w:pStyle w:val="Nadpis1"/>
        <w:jc w:val="both"/>
        <w:rPr>
          <w:rFonts w:ascii="Palatino Linotype" w:eastAsia="Arial Unicode MS" w:hAnsi="Palatino Linotype"/>
          <w:bCs w:val="0"/>
          <w:sz w:val="22"/>
          <w:szCs w:val="22"/>
        </w:rPr>
      </w:pPr>
      <w:r>
        <w:rPr>
          <w:rFonts w:ascii="Palatino Linotype" w:hAnsi="Palatino Linotype"/>
          <w:bCs w:val="0"/>
          <w:sz w:val="22"/>
          <w:szCs w:val="22"/>
        </w:rPr>
        <w:lastRenderedPageBreak/>
        <w:t xml:space="preserve">Příloha č. </w:t>
      </w:r>
      <w:r w:rsidR="00B62881">
        <w:rPr>
          <w:rFonts w:ascii="Palatino Linotype" w:hAnsi="Palatino Linotype"/>
          <w:bCs w:val="0"/>
          <w:sz w:val="22"/>
          <w:szCs w:val="22"/>
        </w:rPr>
        <w:t>5</w:t>
      </w:r>
    </w:p>
    <w:p w:rsidR="00CA0765" w:rsidRPr="00273435" w:rsidRDefault="00CA0765" w:rsidP="00CA0765">
      <w:pPr>
        <w:pStyle w:val="Nadpis1"/>
        <w:spacing w:before="120" w:after="120"/>
        <w:rPr>
          <w:rFonts w:ascii="Palatino Linotype" w:eastAsia="Arial Unicode MS" w:hAnsi="Palatino Linotype"/>
          <w:sz w:val="22"/>
          <w:szCs w:val="22"/>
          <w:u w:val="single"/>
        </w:rPr>
      </w:pPr>
      <w:r w:rsidRPr="00273435">
        <w:rPr>
          <w:rFonts w:ascii="Palatino Linotype" w:hAnsi="Palatino Linotype"/>
          <w:sz w:val="22"/>
          <w:szCs w:val="22"/>
          <w:u w:val="single"/>
        </w:rPr>
        <w:t>ZÁPIS O PŘEDÁNÍ A PŘEVZETÍ DÍLA NEBO JEHO ČÁSTI</w:t>
      </w:r>
    </w:p>
    <w:p w:rsidR="00CA0765" w:rsidRPr="002B1AEC" w:rsidRDefault="00CA0765" w:rsidP="00CA0765">
      <w:pPr>
        <w:pStyle w:val="Nadpis7"/>
        <w:tabs>
          <w:tab w:val="left" w:pos="2268"/>
        </w:tabs>
        <w:spacing w:before="120" w:after="120"/>
        <w:rPr>
          <w:rFonts w:ascii="Palatino Linotype" w:hAnsi="Palatino Linotype"/>
          <w:b/>
          <w:sz w:val="20"/>
          <w:szCs w:val="20"/>
        </w:rPr>
      </w:pPr>
      <w:r w:rsidRPr="002B1AEC">
        <w:rPr>
          <w:rFonts w:ascii="Palatino Linotype" w:hAnsi="Palatino Linotype"/>
          <w:b/>
          <w:sz w:val="20"/>
          <w:szCs w:val="20"/>
        </w:rPr>
        <w:t>S</w:t>
      </w:r>
      <w:r>
        <w:rPr>
          <w:rFonts w:ascii="Palatino Linotype" w:hAnsi="Palatino Linotype"/>
          <w:b/>
          <w:sz w:val="20"/>
          <w:szCs w:val="20"/>
        </w:rPr>
        <w:t>mlouva o dílo (SOD)</w:t>
      </w:r>
      <w:r>
        <w:rPr>
          <w:rFonts w:ascii="Palatino Linotype" w:hAnsi="Palatino Linotype"/>
          <w:b/>
          <w:sz w:val="20"/>
          <w:szCs w:val="20"/>
        </w:rPr>
        <w:tab/>
      </w:r>
      <w:r w:rsidRPr="002B1AEC">
        <w:rPr>
          <w:rFonts w:ascii="Palatino Linotype" w:hAnsi="Palatino Linotype"/>
          <w:b/>
          <w:sz w:val="20"/>
          <w:szCs w:val="20"/>
        </w:rPr>
        <w:t xml:space="preserve">č.……………….         </w:t>
      </w:r>
      <w:r w:rsidRPr="002B1AEC">
        <w:rPr>
          <w:rFonts w:ascii="Palatino Linotype" w:hAnsi="Palatino Linotype"/>
          <w:b/>
          <w:sz w:val="20"/>
          <w:szCs w:val="20"/>
        </w:rPr>
        <w:tab/>
      </w:r>
      <w:proofErr w:type="gramStart"/>
      <w:r w:rsidRPr="002B1AEC">
        <w:rPr>
          <w:rFonts w:ascii="Palatino Linotype" w:hAnsi="Palatino Linotype"/>
          <w:b/>
          <w:sz w:val="20"/>
          <w:szCs w:val="20"/>
        </w:rPr>
        <w:t>ze  dne</w:t>
      </w:r>
      <w:proofErr w:type="gramEnd"/>
      <w:r w:rsidRPr="002B1AEC">
        <w:rPr>
          <w:rFonts w:ascii="Palatino Linotype" w:hAnsi="Palatino Linotype"/>
          <w:b/>
          <w:sz w:val="20"/>
          <w:szCs w:val="20"/>
        </w:rPr>
        <w:t xml:space="preserve"> ……………….         </w:t>
      </w:r>
    </w:p>
    <w:p w:rsidR="00CA0765" w:rsidRPr="002B1AEC" w:rsidRDefault="00CA0765" w:rsidP="00CA0765">
      <w:pPr>
        <w:tabs>
          <w:tab w:val="left" w:pos="2268"/>
        </w:tabs>
        <w:spacing w:before="120" w:after="120"/>
        <w:jc w:val="both"/>
        <w:rPr>
          <w:rFonts w:ascii="Palatino Linotype" w:hAnsi="Palatino Linotype"/>
          <w:b/>
        </w:rPr>
      </w:pPr>
      <w:r w:rsidRPr="002B1AEC">
        <w:rPr>
          <w:rFonts w:ascii="Palatino Linotype" w:hAnsi="Palatino Linotype"/>
          <w:b/>
        </w:rPr>
        <w:t>Dodatek</w:t>
      </w:r>
      <w:r>
        <w:rPr>
          <w:rFonts w:ascii="Palatino Linotype" w:hAnsi="Palatino Linotype"/>
          <w:b/>
        </w:rPr>
        <w:t xml:space="preserve"> k</w:t>
      </w:r>
      <w:r w:rsidRPr="002B1AEC">
        <w:rPr>
          <w:rFonts w:ascii="Palatino Linotype" w:hAnsi="Palatino Linotype"/>
          <w:b/>
        </w:rPr>
        <w:t xml:space="preserve"> </w:t>
      </w:r>
      <w:proofErr w:type="gramStart"/>
      <w:r w:rsidRPr="002B1AEC">
        <w:rPr>
          <w:rFonts w:ascii="Palatino Linotype" w:hAnsi="Palatino Linotype"/>
          <w:b/>
        </w:rPr>
        <w:t>SOD</w:t>
      </w:r>
      <w:proofErr w:type="gramEnd"/>
      <w:r w:rsidRPr="002B1AEC">
        <w:rPr>
          <w:rFonts w:ascii="Palatino Linotype" w:hAnsi="Palatino Linotype"/>
          <w:b/>
        </w:rPr>
        <w:t xml:space="preserve"> </w:t>
      </w:r>
      <w:r>
        <w:rPr>
          <w:rFonts w:ascii="Palatino Linotype" w:hAnsi="Palatino Linotype"/>
          <w:b/>
        </w:rPr>
        <w:tab/>
        <w:t>č</w:t>
      </w:r>
      <w:r w:rsidRPr="002B1AEC">
        <w:rPr>
          <w:rFonts w:ascii="Palatino Linotype" w:hAnsi="Palatino Linotype"/>
          <w:b/>
        </w:rPr>
        <w:t>.……………….</w:t>
      </w:r>
      <w:r w:rsidRPr="002B1AEC">
        <w:rPr>
          <w:rFonts w:ascii="Palatino Linotype" w:hAnsi="Palatino Linotype"/>
          <w:b/>
        </w:rPr>
        <w:tab/>
        <w:t xml:space="preserve">ze  dne ……………….         </w:t>
      </w:r>
    </w:p>
    <w:p w:rsidR="00CA0765" w:rsidRPr="002B1AEC" w:rsidRDefault="00CA0765" w:rsidP="00CA0765">
      <w:pPr>
        <w:tabs>
          <w:tab w:val="left" w:pos="2268"/>
        </w:tabs>
        <w:spacing w:before="120" w:after="120"/>
        <w:jc w:val="both"/>
        <w:rPr>
          <w:rFonts w:ascii="Palatino Linotype" w:hAnsi="Palatino Linotype"/>
          <w:b/>
        </w:rPr>
      </w:pPr>
      <w:r w:rsidRPr="002B1AEC">
        <w:rPr>
          <w:rFonts w:ascii="Palatino Linotype" w:hAnsi="Palatino Linotype"/>
          <w:b/>
        </w:rPr>
        <w:t xml:space="preserve">Objednávka </w:t>
      </w:r>
      <w:r>
        <w:rPr>
          <w:rFonts w:ascii="Palatino Linotype" w:hAnsi="Palatino Linotype"/>
          <w:b/>
        </w:rPr>
        <w:tab/>
      </w:r>
      <w:r w:rsidRPr="002B1AEC">
        <w:rPr>
          <w:rFonts w:ascii="Palatino Linotype" w:hAnsi="Palatino Linotype"/>
          <w:b/>
        </w:rPr>
        <w:t>č. ……………….</w:t>
      </w:r>
      <w:r w:rsidRPr="002B1AEC">
        <w:rPr>
          <w:rFonts w:ascii="Palatino Linotype" w:hAnsi="Palatino Linotype"/>
          <w:b/>
        </w:rPr>
        <w:tab/>
      </w:r>
      <w:proofErr w:type="gramStart"/>
      <w:r w:rsidRPr="002B1AEC">
        <w:rPr>
          <w:rFonts w:ascii="Palatino Linotype" w:hAnsi="Palatino Linotype"/>
          <w:b/>
        </w:rPr>
        <w:t>ze  dne</w:t>
      </w:r>
      <w:proofErr w:type="gramEnd"/>
      <w:r w:rsidRPr="002B1AEC">
        <w:rPr>
          <w:rFonts w:ascii="Palatino Linotype" w:hAnsi="Palatino Linotype"/>
          <w:b/>
        </w:rPr>
        <w:t xml:space="preserve"> ……………….         </w:t>
      </w:r>
    </w:p>
    <w:p w:rsidR="00FB1CAC" w:rsidRPr="00DF4E4C" w:rsidRDefault="00FB1CAC" w:rsidP="00FB1CAC">
      <w:pPr>
        <w:tabs>
          <w:tab w:val="left" w:pos="2268"/>
        </w:tabs>
        <w:spacing w:before="120"/>
        <w:jc w:val="both"/>
        <w:rPr>
          <w:rFonts w:ascii="Palatino Linotype" w:hAnsi="Palatino Linotype"/>
          <w:b/>
          <w:u w:val="single"/>
        </w:rPr>
      </w:pPr>
      <w:r>
        <w:rPr>
          <w:rFonts w:ascii="Palatino Linotype" w:hAnsi="Palatino Linotype"/>
          <w:b/>
          <w:u w:val="single"/>
        </w:rPr>
        <w:t>Objednatel</w:t>
      </w:r>
      <w:r w:rsidRPr="002B1AEC">
        <w:rPr>
          <w:rFonts w:ascii="Palatino Linotype" w:hAnsi="Palatino Linotype"/>
          <w:b/>
        </w:rPr>
        <w:t xml:space="preserve">: </w:t>
      </w:r>
      <w:r>
        <w:rPr>
          <w:rFonts w:ascii="Palatino Linotype" w:hAnsi="Palatino Linotype"/>
          <w:b/>
        </w:rPr>
        <w:tab/>
        <w:t>Město Králíky</w:t>
      </w:r>
    </w:p>
    <w:p w:rsidR="00FB1CAC" w:rsidRPr="00DF4E4C" w:rsidRDefault="00FB1CAC" w:rsidP="00FB1CAC">
      <w:pPr>
        <w:ind w:left="708" w:firstLine="708"/>
        <w:rPr>
          <w:rFonts w:ascii="Palatino Linotype" w:hAnsi="Palatino Linotype"/>
          <w:bCs/>
        </w:rPr>
      </w:pPr>
      <w:r w:rsidRPr="00DF4E4C">
        <w:rPr>
          <w:rFonts w:ascii="Palatino Linotype" w:hAnsi="Palatino Linotype"/>
        </w:rPr>
        <w:tab/>
        <w:t xml:space="preserve">   sídlem: </w:t>
      </w:r>
      <w:r w:rsidRPr="00033CD0">
        <w:rPr>
          <w:rFonts w:ascii="Palatino Linotype" w:hAnsi="Palatino Linotype"/>
        </w:rPr>
        <w:t>Velké náměstí 5</w:t>
      </w:r>
      <w:r>
        <w:rPr>
          <w:rFonts w:ascii="Palatino Linotype" w:hAnsi="Palatino Linotype"/>
        </w:rPr>
        <w:t xml:space="preserve">, </w:t>
      </w:r>
      <w:r w:rsidRPr="00033CD0">
        <w:rPr>
          <w:rFonts w:ascii="Palatino Linotype" w:hAnsi="Palatino Linotype"/>
        </w:rPr>
        <w:t>56169 Králíky</w:t>
      </w:r>
    </w:p>
    <w:p w:rsidR="00FB1CAC" w:rsidRPr="00DF4E4C" w:rsidRDefault="00FB1CAC" w:rsidP="00FB1CAC">
      <w:pPr>
        <w:tabs>
          <w:tab w:val="left" w:pos="2268"/>
        </w:tabs>
        <w:jc w:val="both"/>
        <w:rPr>
          <w:rFonts w:ascii="Palatino Linotype" w:hAnsi="Palatino Linotype"/>
        </w:rPr>
      </w:pPr>
      <w:r w:rsidRPr="00DF4E4C">
        <w:rPr>
          <w:rFonts w:ascii="Palatino Linotype" w:hAnsi="Palatino Linotype"/>
        </w:rPr>
        <w:tab/>
        <w:t xml:space="preserve">IČ: </w:t>
      </w:r>
      <w:r w:rsidRPr="00033CD0">
        <w:rPr>
          <w:rFonts w:ascii="Palatino Linotype" w:hAnsi="Palatino Linotype"/>
          <w:bCs/>
        </w:rPr>
        <w:t>00279072 </w:t>
      </w:r>
      <w:r>
        <w:rPr>
          <w:rFonts w:ascii="Palatino Linotype" w:hAnsi="Palatino Linotype"/>
          <w:bCs/>
        </w:rPr>
        <w:t xml:space="preserve">/ </w:t>
      </w:r>
      <w:r w:rsidRPr="00033CD0">
        <w:rPr>
          <w:rFonts w:ascii="Palatino Linotype" w:hAnsi="Palatino Linotype"/>
          <w:bCs/>
        </w:rPr>
        <w:t>CZ00279072</w:t>
      </w:r>
    </w:p>
    <w:p w:rsidR="00FB1CAC" w:rsidRPr="00DF4E4C" w:rsidRDefault="00FB1CAC" w:rsidP="00FB1CAC">
      <w:pPr>
        <w:tabs>
          <w:tab w:val="left" w:pos="2268"/>
        </w:tabs>
        <w:jc w:val="both"/>
        <w:rPr>
          <w:rFonts w:ascii="Palatino Linotype" w:hAnsi="Palatino Linotype"/>
          <w:bCs/>
        </w:rPr>
      </w:pPr>
      <w:r w:rsidRPr="00DF4E4C">
        <w:rPr>
          <w:rFonts w:ascii="Palatino Linotype" w:hAnsi="Palatino Linotype"/>
          <w:bCs/>
        </w:rPr>
        <w:tab/>
      </w:r>
      <w:r>
        <w:rPr>
          <w:rFonts w:ascii="Palatino Linotype" w:hAnsi="Palatino Linotype"/>
          <w:bCs/>
        </w:rPr>
        <w:t xml:space="preserve">zastoupen: </w:t>
      </w:r>
      <w:r>
        <w:rPr>
          <w:rFonts w:ascii="Palatino Linotype" w:hAnsi="Palatino Linotype"/>
        </w:rPr>
        <w:t>Janou Ponocnou, starostkou města</w:t>
      </w:r>
    </w:p>
    <w:p w:rsidR="00CA0765" w:rsidRDefault="00CA0765" w:rsidP="00CA0765">
      <w:pPr>
        <w:tabs>
          <w:tab w:val="left" w:pos="2268"/>
        </w:tabs>
        <w:spacing w:before="120"/>
        <w:jc w:val="both"/>
        <w:rPr>
          <w:rFonts w:ascii="Palatino Linotype" w:hAnsi="Palatino Linotype"/>
        </w:rPr>
      </w:pPr>
      <w:r w:rsidRPr="004C6E91">
        <w:rPr>
          <w:rFonts w:ascii="Palatino Linotype" w:hAnsi="Palatino Linotype"/>
          <w:b/>
          <w:u w:val="single"/>
        </w:rPr>
        <w:t>Zhotovitel</w:t>
      </w:r>
      <w:r w:rsidRPr="002B1AEC">
        <w:rPr>
          <w:rFonts w:ascii="Palatino Linotype" w:hAnsi="Palatino Linotype"/>
          <w:b/>
        </w:rPr>
        <w:t xml:space="preserve">:  </w:t>
      </w:r>
      <w:r w:rsidRPr="002B1AEC">
        <w:rPr>
          <w:rFonts w:ascii="Palatino Linotype" w:hAnsi="Palatino Linotype"/>
          <w:b/>
        </w:rPr>
        <w:tab/>
      </w:r>
      <w:r>
        <w:rPr>
          <w:rFonts w:ascii="Palatino Linotype" w:hAnsi="Palatino Linotype"/>
        </w:rPr>
        <w:t>………………………….</w:t>
      </w:r>
    </w:p>
    <w:p w:rsidR="00CA0765" w:rsidRPr="004C6E91" w:rsidRDefault="00CA0765" w:rsidP="00CA0765">
      <w:pPr>
        <w:tabs>
          <w:tab w:val="left" w:pos="2268"/>
        </w:tabs>
        <w:jc w:val="both"/>
        <w:rPr>
          <w:rFonts w:ascii="Palatino Linotype" w:hAnsi="Palatino Linotype"/>
          <w:b/>
        </w:rPr>
      </w:pPr>
      <w:r>
        <w:rPr>
          <w:rFonts w:ascii="Palatino Linotype" w:hAnsi="Palatino Linotype"/>
        </w:rPr>
        <w:tab/>
        <w:t>sídlem: ………………………….</w:t>
      </w:r>
    </w:p>
    <w:p w:rsidR="00CA0765" w:rsidRPr="004C6E91" w:rsidRDefault="00CA0765" w:rsidP="00CA0765">
      <w:pPr>
        <w:tabs>
          <w:tab w:val="left" w:pos="2268"/>
        </w:tabs>
        <w:jc w:val="both"/>
        <w:rPr>
          <w:rFonts w:ascii="Palatino Linotype" w:hAnsi="Palatino Linotype"/>
        </w:rPr>
      </w:pPr>
      <w:r>
        <w:rPr>
          <w:rFonts w:ascii="Palatino Linotype" w:hAnsi="Palatino Linotype"/>
        </w:rPr>
        <w:tab/>
        <w:t>IČO :……………………… / DIČ</w:t>
      </w:r>
      <w:r w:rsidRPr="004C6E91">
        <w:rPr>
          <w:rFonts w:ascii="Palatino Linotype" w:hAnsi="Palatino Linotype"/>
        </w:rPr>
        <w:t>:</w:t>
      </w:r>
      <w:r>
        <w:rPr>
          <w:rFonts w:ascii="Palatino Linotype" w:hAnsi="Palatino Linotype"/>
        </w:rPr>
        <w:t xml:space="preserve"> ………………………….</w:t>
      </w:r>
    </w:p>
    <w:p w:rsidR="00CA0765" w:rsidRPr="002B1AEC" w:rsidRDefault="00CA0765" w:rsidP="00CA0765">
      <w:pPr>
        <w:tabs>
          <w:tab w:val="left" w:pos="2268"/>
        </w:tabs>
        <w:jc w:val="both"/>
        <w:rPr>
          <w:rFonts w:ascii="Palatino Linotype" w:hAnsi="Palatino Linotype"/>
          <w:bCs/>
        </w:rPr>
      </w:pPr>
      <w:r>
        <w:rPr>
          <w:rFonts w:ascii="Palatino Linotype" w:hAnsi="Palatino Linotype"/>
          <w:bCs/>
        </w:rPr>
        <w:tab/>
      </w:r>
      <w:r w:rsidRPr="002B1AEC">
        <w:rPr>
          <w:rFonts w:ascii="Palatino Linotype" w:hAnsi="Palatino Linotype"/>
          <w:bCs/>
        </w:rPr>
        <w:t xml:space="preserve">zastoupen: </w:t>
      </w:r>
      <w:r>
        <w:rPr>
          <w:rFonts w:ascii="Palatino Linotype" w:hAnsi="Palatino Linotype"/>
        </w:rPr>
        <w:t>………………………….</w:t>
      </w:r>
      <w:r w:rsidRPr="002B1AEC">
        <w:rPr>
          <w:rFonts w:ascii="Palatino Linotype" w:hAnsi="Palatino Linotype"/>
          <w:bCs/>
        </w:rPr>
        <w:t xml:space="preserve">, </w:t>
      </w:r>
      <w:r>
        <w:rPr>
          <w:rFonts w:ascii="Palatino Linotype" w:hAnsi="Palatino Linotype"/>
        </w:rPr>
        <w:t>………………………….</w:t>
      </w:r>
    </w:p>
    <w:p w:rsidR="00CA0765" w:rsidRPr="00DF4E4C" w:rsidRDefault="00CA0765" w:rsidP="00CA0765">
      <w:pPr>
        <w:pStyle w:val="Zkladntext2"/>
        <w:tabs>
          <w:tab w:val="left" w:pos="2268"/>
        </w:tabs>
        <w:spacing w:before="120" w:line="240" w:lineRule="auto"/>
        <w:jc w:val="both"/>
        <w:rPr>
          <w:rFonts w:ascii="Palatino Linotype" w:hAnsi="Palatino Linotype"/>
          <w:b/>
          <w:i/>
          <w:sz w:val="18"/>
          <w:szCs w:val="18"/>
        </w:rPr>
      </w:pPr>
      <w:r>
        <w:rPr>
          <w:rFonts w:ascii="Palatino Linotype" w:hAnsi="Palatino Linotype"/>
          <w:b/>
          <w:u w:val="single"/>
        </w:rPr>
        <w:t>Dílo</w:t>
      </w:r>
      <w:r w:rsidRPr="004C6E91">
        <w:rPr>
          <w:rFonts w:ascii="Palatino Linotype" w:hAnsi="Palatino Linotype"/>
          <w:b/>
          <w:u w:val="single"/>
        </w:rPr>
        <w:t xml:space="preserve"> (objekt) :</w:t>
      </w:r>
      <w:r>
        <w:rPr>
          <w:rFonts w:ascii="Palatino Linotype" w:hAnsi="Palatino Linotype"/>
          <w:b/>
        </w:rPr>
        <w:tab/>
      </w:r>
      <w:r w:rsidRPr="00DF4E4C">
        <w:rPr>
          <w:rFonts w:ascii="Palatino Linotype" w:hAnsi="Palatino Linotype"/>
          <w:b/>
          <w:i/>
          <w:sz w:val="18"/>
          <w:szCs w:val="18"/>
        </w:rPr>
        <w:t>„</w:t>
      </w:r>
      <w:r w:rsidR="00FB1CAC">
        <w:rPr>
          <w:rFonts w:ascii="Palatino Linotype" w:hAnsi="Palatino Linotype"/>
          <w:bCs/>
          <w:i/>
          <w:sz w:val="18"/>
          <w:szCs w:val="18"/>
        </w:rPr>
        <w:t>Autobusové nádraží Králíky</w:t>
      </w:r>
      <w:r w:rsidRPr="00DF4E4C">
        <w:rPr>
          <w:rFonts w:ascii="Palatino Linotype" w:hAnsi="Palatino Linotype"/>
          <w:b/>
          <w:i/>
          <w:sz w:val="18"/>
          <w:szCs w:val="18"/>
        </w:rPr>
        <w:t>“</w:t>
      </w:r>
    </w:p>
    <w:p w:rsidR="00CA0765" w:rsidRPr="005246AD" w:rsidRDefault="00CA0765" w:rsidP="00B80D21">
      <w:pPr>
        <w:rPr>
          <w:rFonts w:ascii="Palatino Linotype" w:hAnsi="Palatino Linotype"/>
        </w:rPr>
      </w:pPr>
      <w:r w:rsidRPr="005246AD">
        <w:rPr>
          <w:rFonts w:ascii="Palatino Linotype" w:hAnsi="Palatino Linotype"/>
          <w:b/>
          <w:u w:val="single"/>
        </w:rPr>
        <w:t>Předmět plnění (stručný popis):</w:t>
      </w:r>
      <w:r w:rsidRPr="005246AD">
        <w:rPr>
          <w:rFonts w:ascii="Palatino Linotype" w:hAnsi="Palatino Linotype"/>
        </w:rPr>
        <w:t xml:space="preserve"> ……</w:t>
      </w:r>
      <w:r>
        <w:rPr>
          <w:rFonts w:ascii="Palatino Linotype" w:hAnsi="Palatino Linotype"/>
        </w:rPr>
        <w:t>……………………</w:t>
      </w:r>
      <w:r w:rsidRPr="005246AD">
        <w:rPr>
          <w:rFonts w:ascii="Palatino Linotype" w:hAnsi="Palatino Linotype"/>
        </w:rPr>
        <w:t>…………………………………………………</w:t>
      </w:r>
      <w:proofErr w:type="gramStart"/>
      <w:r w:rsidRPr="005246AD">
        <w:rPr>
          <w:rFonts w:ascii="Palatino Linotype" w:hAnsi="Palatino Linotype"/>
        </w:rPr>
        <w:t>…..</w:t>
      </w:r>
      <w:proofErr w:type="gramEnd"/>
    </w:p>
    <w:p w:rsidR="00CA0765" w:rsidRPr="005246AD" w:rsidRDefault="00CA0765" w:rsidP="00B80D21">
      <w:pPr>
        <w:rPr>
          <w:rFonts w:ascii="Palatino Linotype" w:hAnsi="Palatino Linotype"/>
        </w:rPr>
      </w:pPr>
    </w:p>
    <w:p w:rsidR="00CA0765" w:rsidRDefault="00CA0765" w:rsidP="00B80D21">
      <w:pPr>
        <w:rPr>
          <w:rFonts w:ascii="Palatino Linotype" w:hAnsi="Palatino Linotype"/>
        </w:rPr>
      </w:pPr>
      <w:r w:rsidRPr="005246AD">
        <w:rPr>
          <w:rFonts w:ascii="Palatino Linotype" w:hAnsi="Palatino Linotype"/>
        </w:rPr>
        <w:t>………</w:t>
      </w:r>
      <w:r>
        <w:rPr>
          <w:rFonts w:ascii="Palatino Linotype" w:hAnsi="Palatino Linotype"/>
        </w:rPr>
        <w:t>…………………….</w:t>
      </w:r>
      <w:r w:rsidRPr="005246AD">
        <w:rPr>
          <w:rFonts w:ascii="Palatino Linotype" w:hAnsi="Palatino Linotype"/>
        </w:rPr>
        <w:t>…………………………………………………………………………………………</w:t>
      </w:r>
    </w:p>
    <w:p w:rsidR="00CA0765" w:rsidRDefault="00CA0765" w:rsidP="00B80D21">
      <w:pPr>
        <w:rPr>
          <w:rFonts w:ascii="Palatino Linotype" w:hAnsi="Palatino Linotype"/>
        </w:rPr>
      </w:pPr>
    </w:p>
    <w:p w:rsidR="00CA0765" w:rsidRPr="005246AD" w:rsidRDefault="00CA0765" w:rsidP="00B80D21">
      <w:pPr>
        <w:rPr>
          <w:rFonts w:ascii="Palatino Linotype" w:hAnsi="Palatino Linotype"/>
        </w:rPr>
      </w:pPr>
      <w:r w:rsidRPr="005246AD">
        <w:rPr>
          <w:rFonts w:ascii="Palatino Linotype" w:hAnsi="Palatino Linotype"/>
        </w:rPr>
        <w:t>………</w:t>
      </w:r>
      <w:r>
        <w:rPr>
          <w:rFonts w:ascii="Palatino Linotype" w:hAnsi="Palatino Linotype"/>
        </w:rPr>
        <w:t>…………………….</w:t>
      </w:r>
      <w:r w:rsidRPr="005246AD">
        <w:rPr>
          <w:rFonts w:ascii="Palatino Linotype" w:hAnsi="Palatino Linotype"/>
        </w:rPr>
        <w:t>…………………………………………………………………………………………</w:t>
      </w:r>
    </w:p>
    <w:p w:rsidR="00CA0765" w:rsidRPr="00147382" w:rsidRDefault="00CA0765" w:rsidP="00CA0765">
      <w:pPr>
        <w:rPr>
          <w:rFonts w:ascii="Palatino Linotype" w:hAnsi="Palatino Linotype"/>
          <w:sz w:val="6"/>
          <w:szCs w:val="6"/>
        </w:rPr>
      </w:pPr>
    </w:p>
    <w:p w:rsidR="00CA0765" w:rsidRPr="005246AD" w:rsidRDefault="00CA0765" w:rsidP="00CA0765">
      <w:pPr>
        <w:rPr>
          <w:rFonts w:ascii="Palatino Linotype" w:hAnsi="Palatino Linotype"/>
          <w:b/>
        </w:rPr>
      </w:pPr>
      <w:r>
        <w:rPr>
          <w:rFonts w:ascii="Palatino Linotype" w:hAnsi="Palatino Linotype"/>
          <w:b/>
          <w:u w:val="single"/>
        </w:rPr>
        <w:t>Termín dokončení</w:t>
      </w:r>
      <w:r w:rsidRPr="008B18B6">
        <w:rPr>
          <w:rFonts w:ascii="Palatino Linotype" w:hAnsi="Palatino Linotype"/>
          <w:b/>
          <w:u w:val="single"/>
        </w:rPr>
        <w:t>:</w:t>
      </w:r>
      <w:r w:rsidR="00904520">
        <w:rPr>
          <w:rFonts w:ascii="Palatino Linotype" w:hAnsi="Palatino Linotype"/>
          <w:b/>
          <w:u w:val="single"/>
        </w:rPr>
        <w:t xml:space="preserve"> </w:t>
      </w:r>
      <w:r w:rsidRPr="005246AD">
        <w:rPr>
          <w:rFonts w:ascii="Palatino Linotype" w:hAnsi="Palatino Linotype"/>
          <w:b/>
        </w:rPr>
        <w:t>dle SOD (objednávky): …………., skutečný termín dokončení díla:……………</w:t>
      </w:r>
    </w:p>
    <w:p w:rsidR="00CA0765" w:rsidRDefault="00CA0765" w:rsidP="00CA0765">
      <w:pPr>
        <w:rPr>
          <w:rFonts w:ascii="Palatino Linotype" w:hAnsi="Palatino Linotype"/>
        </w:rPr>
      </w:pPr>
    </w:p>
    <w:p w:rsidR="00CA0765" w:rsidRPr="008B18B6" w:rsidRDefault="00CA0765" w:rsidP="00CA0765">
      <w:pPr>
        <w:rPr>
          <w:rFonts w:ascii="Palatino Linotype" w:hAnsi="Palatino Linotype"/>
          <w:b/>
          <w:u w:val="single"/>
        </w:rPr>
      </w:pPr>
      <w:r w:rsidRPr="008B18B6">
        <w:rPr>
          <w:rFonts w:ascii="Palatino Linotype" w:hAnsi="Palatino Linotype"/>
          <w:b/>
          <w:u w:val="single"/>
        </w:rPr>
        <w:t xml:space="preserve">Po prohlídce provedených stavebních prací objednatel dílo od zhotovitele přebírá:                                                                        </w:t>
      </w:r>
    </w:p>
    <w:p w:rsidR="00CA0765" w:rsidRDefault="00CA0765" w:rsidP="00CA0765">
      <w:pPr>
        <w:rPr>
          <w:rFonts w:ascii="Palatino Linotype" w:hAnsi="Palatino Linotype"/>
        </w:rPr>
      </w:pPr>
    </w:p>
    <w:p w:rsidR="00CA0765" w:rsidRPr="005246AD" w:rsidRDefault="00CA0765" w:rsidP="00B80D21">
      <w:pPr>
        <w:rPr>
          <w:rFonts w:ascii="Palatino Linotype" w:hAnsi="Palatino Linotype"/>
        </w:rPr>
      </w:pPr>
      <w:r w:rsidRPr="005246AD">
        <w:rPr>
          <w:rFonts w:ascii="Palatino Linotype" w:hAnsi="Palatino Linotype"/>
          <w:b/>
        </w:rPr>
        <w:t>- s těmito závadami</w:t>
      </w:r>
      <w:r w:rsidRPr="005246AD">
        <w:rPr>
          <w:rFonts w:ascii="Palatino Linotype" w:hAnsi="Palatino Linotype"/>
        </w:rPr>
        <w:t>:……</w:t>
      </w:r>
      <w:r>
        <w:rPr>
          <w:rFonts w:ascii="Palatino Linotype" w:hAnsi="Palatino Linotype"/>
        </w:rPr>
        <w:t>…………………</w:t>
      </w:r>
      <w:proofErr w:type="gramStart"/>
      <w:r>
        <w:rPr>
          <w:rFonts w:ascii="Palatino Linotype" w:hAnsi="Palatino Linotype"/>
        </w:rPr>
        <w:t>…..…</w:t>
      </w:r>
      <w:proofErr w:type="gramEnd"/>
      <w:r>
        <w:rPr>
          <w:rFonts w:ascii="Palatino Linotype" w:hAnsi="Palatino Linotype"/>
        </w:rPr>
        <w:t>…………</w:t>
      </w:r>
      <w:r w:rsidRPr="005246AD">
        <w:rPr>
          <w:rFonts w:ascii="Palatino Linotype" w:hAnsi="Palatino Linotype"/>
        </w:rPr>
        <w:t>………………</w:t>
      </w:r>
      <w:r>
        <w:rPr>
          <w:rFonts w:ascii="Palatino Linotype" w:hAnsi="Palatino Linotype"/>
        </w:rPr>
        <w:t>…………………………………….</w:t>
      </w:r>
    </w:p>
    <w:p w:rsidR="00CA0765" w:rsidRDefault="00CA0765" w:rsidP="00B80D21">
      <w:pPr>
        <w:rPr>
          <w:rFonts w:ascii="Palatino Linotype" w:hAnsi="Palatino Linotype"/>
        </w:rPr>
      </w:pPr>
    </w:p>
    <w:p w:rsidR="00CA0765" w:rsidRDefault="00CA0765" w:rsidP="00B80D21">
      <w:pPr>
        <w:rPr>
          <w:rFonts w:ascii="Palatino Linotype" w:hAnsi="Palatino Linotype"/>
        </w:rPr>
      </w:pPr>
      <w:r w:rsidRPr="005246AD">
        <w:rPr>
          <w:rFonts w:ascii="Palatino Linotype" w:hAnsi="Palatino Linotype"/>
        </w:rPr>
        <w:t>………</w:t>
      </w:r>
      <w:r>
        <w:rPr>
          <w:rFonts w:ascii="Palatino Linotype" w:hAnsi="Palatino Linotype"/>
        </w:rPr>
        <w:t>…………………….</w:t>
      </w:r>
      <w:r w:rsidRPr="005246AD">
        <w:rPr>
          <w:rFonts w:ascii="Palatino Linotype" w:hAnsi="Palatino Linotype"/>
        </w:rPr>
        <w:t>…………………………………………………………………………………………</w:t>
      </w:r>
    </w:p>
    <w:p w:rsidR="00CA0765" w:rsidRDefault="00CA0765" w:rsidP="00B80D21">
      <w:pPr>
        <w:rPr>
          <w:rFonts w:ascii="Palatino Linotype" w:hAnsi="Palatino Linotype"/>
        </w:rPr>
      </w:pPr>
    </w:p>
    <w:p w:rsidR="00CA0765" w:rsidRPr="005246AD" w:rsidRDefault="00CA0765" w:rsidP="00B80D21">
      <w:pPr>
        <w:rPr>
          <w:rFonts w:ascii="Palatino Linotype" w:hAnsi="Palatino Linotype"/>
        </w:rPr>
      </w:pPr>
      <w:r w:rsidRPr="005246AD">
        <w:rPr>
          <w:rFonts w:ascii="Palatino Linotype" w:hAnsi="Palatino Linotype"/>
        </w:rPr>
        <w:t>………</w:t>
      </w:r>
      <w:r>
        <w:rPr>
          <w:rFonts w:ascii="Palatino Linotype" w:hAnsi="Palatino Linotype"/>
        </w:rPr>
        <w:t>…………………….</w:t>
      </w:r>
      <w:r w:rsidRPr="005246AD">
        <w:rPr>
          <w:rFonts w:ascii="Palatino Linotype" w:hAnsi="Palatino Linotype"/>
        </w:rPr>
        <w:t>…………………………………………………………………………………………</w:t>
      </w:r>
    </w:p>
    <w:p w:rsidR="00CA0765" w:rsidRPr="005246AD" w:rsidRDefault="00CA0765" w:rsidP="00B80D21">
      <w:pPr>
        <w:spacing w:before="200" w:after="200"/>
        <w:rPr>
          <w:rFonts w:ascii="Palatino Linotype" w:hAnsi="Palatino Linotype"/>
        </w:rPr>
      </w:pPr>
      <w:r w:rsidRPr="005246AD">
        <w:rPr>
          <w:rFonts w:ascii="Palatino Linotype" w:hAnsi="Palatino Linotype"/>
          <w:b/>
        </w:rPr>
        <w:t>Předané dokumenty dle ISO</w:t>
      </w:r>
      <w:r>
        <w:rPr>
          <w:rFonts w:ascii="Palatino Linotype" w:hAnsi="Palatino Linotype"/>
          <w:b/>
        </w:rPr>
        <w:t xml:space="preserve"> (či jiné certifikáty)</w:t>
      </w:r>
      <w:r w:rsidRPr="005246AD">
        <w:rPr>
          <w:rFonts w:ascii="Palatino Linotype" w:hAnsi="Palatino Linotype"/>
          <w:b/>
        </w:rPr>
        <w:t>:</w:t>
      </w:r>
      <w:r w:rsidRPr="005246AD">
        <w:rPr>
          <w:rFonts w:ascii="Palatino Linotype" w:hAnsi="Palatino Linotype"/>
        </w:rPr>
        <w:t>……………………………………………………………</w:t>
      </w:r>
    </w:p>
    <w:p w:rsidR="00CA0765" w:rsidRDefault="00CA0765" w:rsidP="00B80D21">
      <w:pPr>
        <w:tabs>
          <w:tab w:val="left" w:pos="3828"/>
        </w:tabs>
        <w:spacing w:before="200" w:after="200"/>
        <w:rPr>
          <w:rFonts w:ascii="Palatino Linotype" w:hAnsi="Palatino Linotype"/>
        </w:rPr>
      </w:pPr>
      <w:r w:rsidRPr="005246AD">
        <w:rPr>
          <w:rFonts w:ascii="Palatino Linotype" w:hAnsi="Palatino Linotype"/>
          <w:b/>
        </w:rPr>
        <w:t>Penále dle podmínek SOD (objednávky):</w:t>
      </w:r>
      <w:r w:rsidRPr="005246AD">
        <w:rPr>
          <w:rFonts w:ascii="Palatino Linotype" w:hAnsi="Palatino Linotype"/>
          <w:b/>
        </w:rPr>
        <w:tab/>
      </w:r>
      <w:r w:rsidRPr="005246AD">
        <w:rPr>
          <w:rFonts w:ascii="Palatino Linotype" w:hAnsi="Palatino Linotype"/>
        </w:rPr>
        <w:t>………………………… Kč</w:t>
      </w:r>
    </w:p>
    <w:p w:rsidR="00CA0765" w:rsidRPr="005246AD" w:rsidRDefault="00CA0765" w:rsidP="00B80D21">
      <w:pPr>
        <w:tabs>
          <w:tab w:val="left" w:pos="3828"/>
        </w:tabs>
        <w:spacing w:before="200" w:after="200"/>
        <w:rPr>
          <w:rFonts w:ascii="Palatino Linotype" w:hAnsi="Palatino Linotype"/>
        </w:rPr>
      </w:pPr>
      <w:r w:rsidRPr="005246AD">
        <w:rPr>
          <w:rFonts w:ascii="Palatino Linotype" w:hAnsi="Palatino Linotype"/>
          <w:b/>
        </w:rPr>
        <w:t>Dohoda o slevě z ceny díla:</w:t>
      </w:r>
      <w:r>
        <w:rPr>
          <w:rFonts w:ascii="Palatino Linotype" w:hAnsi="Palatino Linotype"/>
        </w:rPr>
        <w:tab/>
      </w:r>
      <w:r w:rsidRPr="005246AD">
        <w:rPr>
          <w:rFonts w:ascii="Palatino Linotype" w:hAnsi="Palatino Linotype"/>
        </w:rPr>
        <w:t>………………………… Kč</w:t>
      </w:r>
    </w:p>
    <w:p w:rsidR="00CA0765" w:rsidRPr="005246AD" w:rsidRDefault="00CA0765" w:rsidP="00B80D21">
      <w:pPr>
        <w:spacing w:before="200" w:after="200"/>
        <w:rPr>
          <w:rFonts w:ascii="Palatino Linotype" w:hAnsi="Palatino Linotype"/>
        </w:rPr>
      </w:pPr>
      <w:r w:rsidRPr="008B18B6">
        <w:rPr>
          <w:rFonts w:ascii="Palatino Linotype" w:hAnsi="Palatino Linotype"/>
          <w:b/>
          <w:u w:val="single"/>
        </w:rPr>
        <w:t>Termín odstranění závad:</w:t>
      </w:r>
      <w:r w:rsidRPr="005246AD">
        <w:rPr>
          <w:rFonts w:ascii="Palatino Linotype" w:hAnsi="Palatino Linotype"/>
        </w:rPr>
        <w:t xml:space="preserve"> …………</w:t>
      </w:r>
      <w:r>
        <w:rPr>
          <w:rFonts w:ascii="Palatino Linotype" w:hAnsi="Palatino Linotype"/>
        </w:rPr>
        <w:t>…………………</w:t>
      </w:r>
      <w:r w:rsidRPr="005246AD">
        <w:rPr>
          <w:rFonts w:ascii="Palatino Linotype" w:hAnsi="Palatino Linotype"/>
        </w:rPr>
        <w:t>………………………………………………………….</w:t>
      </w:r>
    </w:p>
    <w:p w:rsidR="00CA0765" w:rsidRPr="008B18B6" w:rsidRDefault="00CA0765" w:rsidP="00B80D21">
      <w:pPr>
        <w:spacing w:before="200" w:after="200"/>
        <w:rPr>
          <w:rFonts w:ascii="Palatino Linotype" w:hAnsi="Palatino Linotype"/>
          <w:b/>
        </w:rPr>
      </w:pPr>
      <w:proofErr w:type="gramStart"/>
      <w:r w:rsidRPr="008B18B6">
        <w:rPr>
          <w:rFonts w:ascii="Palatino Linotype" w:hAnsi="Palatino Linotype"/>
          <w:b/>
          <w:u w:val="single"/>
        </w:rPr>
        <w:t>Délka  záruky</w:t>
      </w:r>
      <w:proofErr w:type="gramEnd"/>
      <w:r w:rsidRPr="008B18B6">
        <w:rPr>
          <w:rFonts w:ascii="Palatino Linotype" w:hAnsi="Palatino Linotype"/>
          <w:b/>
          <w:u w:val="single"/>
        </w:rPr>
        <w:t>:</w:t>
      </w:r>
      <w:r w:rsidRPr="008B18B6">
        <w:rPr>
          <w:rFonts w:ascii="Palatino Linotype" w:hAnsi="Palatino Linotype"/>
          <w:b/>
        </w:rPr>
        <w:t xml:space="preserve"> …………měsíců.       </w:t>
      </w:r>
      <w:r w:rsidRPr="008B18B6">
        <w:rPr>
          <w:rFonts w:ascii="Palatino Linotype" w:hAnsi="Palatino Linotype"/>
          <w:b/>
        </w:rPr>
        <w:tab/>
        <w:t>Záruční doba do:  ……………</w:t>
      </w:r>
      <w:proofErr w:type="gramStart"/>
      <w:r w:rsidRPr="008B18B6">
        <w:rPr>
          <w:rFonts w:ascii="Palatino Linotype" w:hAnsi="Palatino Linotype"/>
          <w:b/>
        </w:rPr>
        <w:t>…..</w:t>
      </w:r>
      <w:proofErr w:type="gramEnd"/>
    </w:p>
    <w:p w:rsidR="00CA0765" w:rsidRDefault="00CA0765" w:rsidP="00CA0765">
      <w:pPr>
        <w:spacing w:before="240" w:after="240"/>
        <w:rPr>
          <w:rFonts w:ascii="Palatino Linotype" w:hAnsi="Palatino Linotype"/>
        </w:rPr>
      </w:pPr>
      <w:proofErr w:type="gramStart"/>
      <w:r>
        <w:rPr>
          <w:rFonts w:ascii="Palatino Linotype" w:hAnsi="Palatino Linotype"/>
        </w:rPr>
        <w:t>Poznámka : …</w:t>
      </w:r>
      <w:proofErr w:type="gramEnd"/>
      <w:r>
        <w:rPr>
          <w:rFonts w:ascii="Palatino Linotype" w:hAnsi="Palatino Linotype"/>
        </w:rPr>
        <w:t>……….</w:t>
      </w:r>
      <w:r w:rsidRPr="005246AD">
        <w:rPr>
          <w:rFonts w:ascii="Palatino Linotype" w:hAnsi="Palatino Linotype"/>
        </w:rPr>
        <w:t>………</w:t>
      </w:r>
      <w:r>
        <w:rPr>
          <w:rFonts w:ascii="Palatino Linotype" w:hAnsi="Palatino Linotype"/>
        </w:rPr>
        <w:t>…..</w:t>
      </w:r>
      <w:r w:rsidRPr="005246AD">
        <w:rPr>
          <w:rFonts w:ascii="Palatino Linotype" w:hAnsi="Palatino Linotype"/>
        </w:rPr>
        <w:t>…………………………………………………………………………………</w:t>
      </w:r>
    </w:p>
    <w:p w:rsidR="00CA0765" w:rsidRPr="004C6E91" w:rsidRDefault="00CA0765" w:rsidP="00CA0765">
      <w:pPr>
        <w:pStyle w:val="Nadpis6"/>
        <w:spacing w:before="120" w:after="120"/>
        <w:rPr>
          <w:rFonts w:ascii="Palatino Linotype" w:hAnsi="Palatino Linotype"/>
          <w:sz w:val="20"/>
          <w:szCs w:val="20"/>
          <w:u w:val="single"/>
        </w:rPr>
      </w:pPr>
      <w:proofErr w:type="gramStart"/>
      <w:r w:rsidRPr="004C6E91">
        <w:rPr>
          <w:rFonts w:ascii="Palatino Linotype" w:hAnsi="Palatino Linotype"/>
          <w:sz w:val="20"/>
          <w:szCs w:val="20"/>
        </w:rPr>
        <w:t>Dne : __.__.</w:t>
      </w:r>
      <w:r>
        <w:rPr>
          <w:rFonts w:ascii="Palatino Linotype" w:hAnsi="Palatino Linotype"/>
          <w:sz w:val="20"/>
          <w:szCs w:val="20"/>
        </w:rPr>
        <w:t>____</w:t>
      </w:r>
      <w:proofErr w:type="gramEnd"/>
    </w:p>
    <w:p w:rsidR="00CA0765" w:rsidRPr="004C6E91" w:rsidRDefault="00CA0765" w:rsidP="00CA0765">
      <w:pPr>
        <w:tabs>
          <w:tab w:val="left" w:pos="2268"/>
          <w:tab w:val="left" w:pos="4536"/>
          <w:tab w:val="left" w:pos="6804"/>
        </w:tabs>
        <w:spacing w:before="240" w:after="120"/>
        <w:rPr>
          <w:rFonts w:ascii="Palatino Linotype" w:hAnsi="Palatino Linotype"/>
          <w:b/>
          <w:bCs/>
        </w:rPr>
      </w:pPr>
      <w:r>
        <w:rPr>
          <w:rFonts w:ascii="Palatino Linotype" w:hAnsi="Palatino Linotype"/>
          <w:b/>
          <w:bCs/>
        </w:rPr>
        <w:t>Za objednatele</w:t>
      </w:r>
      <w:r w:rsidRPr="004C6E91">
        <w:rPr>
          <w:rFonts w:ascii="Palatino Linotype" w:hAnsi="Palatino Linotype"/>
          <w:b/>
          <w:bCs/>
        </w:rPr>
        <w:t>:</w:t>
      </w:r>
      <w:r>
        <w:rPr>
          <w:rFonts w:ascii="Palatino Linotype" w:hAnsi="Palatino Linotype"/>
          <w:b/>
          <w:bCs/>
        </w:rPr>
        <w:t xml:space="preserve"> ………………………….</w:t>
      </w:r>
      <w:r>
        <w:rPr>
          <w:rFonts w:ascii="Palatino Linotype" w:hAnsi="Palatino Linotype"/>
          <w:b/>
          <w:bCs/>
        </w:rPr>
        <w:tab/>
        <w:t>Za zhotovitele</w:t>
      </w:r>
      <w:r w:rsidRPr="004C6E91">
        <w:rPr>
          <w:rFonts w:ascii="Palatino Linotype" w:hAnsi="Palatino Linotype"/>
          <w:b/>
          <w:bCs/>
        </w:rPr>
        <w:t xml:space="preserve">: </w:t>
      </w:r>
      <w:r>
        <w:rPr>
          <w:rFonts w:ascii="Palatino Linotype" w:hAnsi="Palatino Linotype"/>
          <w:b/>
          <w:bCs/>
        </w:rPr>
        <w:t>………………………….</w:t>
      </w:r>
    </w:p>
    <w:p w:rsidR="00114EBD" w:rsidRPr="00081529" w:rsidRDefault="00CA0765" w:rsidP="00B80D21">
      <w:pPr>
        <w:tabs>
          <w:tab w:val="left" w:pos="1418"/>
        </w:tabs>
        <w:rPr>
          <w:rFonts w:ascii="Palatino Linotype" w:hAnsi="Palatino Linotype"/>
        </w:rPr>
      </w:pPr>
      <w:r w:rsidRPr="005246AD">
        <w:rPr>
          <w:rFonts w:ascii="Palatino Linotype" w:hAnsi="Palatino Linotype"/>
          <w:b/>
          <w:sz w:val="22"/>
          <w:szCs w:val="22"/>
        </w:rPr>
        <w:t xml:space="preserve">TDI: </w:t>
      </w:r>
      <w:r>
        <w:rPr>
          <w:rFonts w:ascii="Palatino Linotype" w:hAnsi="Palatino Linotype"/>
          <w:b/>
          <w:sz w:val="22"/>
          <w:szCs w:val="22"/>
        </w:rPr>
        <w:tab/>
      </w:r>
      <w:r w:rsidRPr="005246AD">
        <w:rPr>
          <w:rFonts w:ascii="Palatino Linotype" w:hAnsi="Palatino Linotype"/>
          <w:b/>
          <w:sz w:val="22"/>
          <w:szCs w:val="22"/>
        </w:rPr>
        <w:t>…………………….</w:t>
      </w:r>
    </w:p>
    <w:sectPr w:rsidR="00114EBD" w:rsidRPr="00081529" w:rsidSect="00081529">
      <w:headerReference w:type="even" r:id="rId8"/>
      <w:headerReference w:type="default" r:id="rId9"/>
      <w:footerReference w:type="even" r:id="rId10"/>
      <w:footerReference w:type="default" r:id="rId11"/>
      <w:pgSz w:w="11906" w:h="16838"/>
      <w:pgMar w:top="1701" w:right="1361" w:bottom="1418" w:left="1361" w:header="709" w:footer="196"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59A4" w:rsidRDefault="001B59A4" w:rsidP="00B01F50">
      <w:r>
        <w:separator/>
      </w:r>
    </w:p>
  </w:endnote>
  <w:endnote w:type="continuationSeparator" w:id="0">
    <w:p w:rsidR="001B59A4" w:rsidRDefault="001B59A4" w:rsidP="00B01F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MSTT31256e1799tS00">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2D5" w:rsidRDefault="00FD5D79" w:rsidP="009B5807">
    <w:pPr>
      <w:pStyle w:val="Zpat"/>
      <w:framePr w:wrap="around" w:vAnchor="text" w:hAnchor="margin" w:xAlign="right" w:y="1"/>
      <w:rPr>
        <w:rStyle w:val="slostrnky"/>
      </w:rPr>
    </w:pPr>
    <w:r>
      <w:rPr>
        <w:rStyle w:val="slostrnky"/>
      </w:rPr>
      <w:fldChar w:fldCharType="begin"/>
    </w:r>
    <w:r w:rsidR="005922D5">
      <w:rPr>
        <w:rStyle w:val="slostrnky"/>
      </w:rPr>
      <w:instrText xml:space="preserve">PAGE  </w:instrText>
    </w:r>
    <w:r>
      <w:rPr>
        <w:rStyle w:val="slostrnky"/>
      </w:rPr>
      <w:fldChar w:fldCharType="end"/>
    </w:r>
  </w:p>
  <w:p w:rsidR="005922D5" w:rsidRDefault="005922D5" w:rsidP="009C0645">
    <w:pPr>
      <w:pStyle w:val="Zp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2D5" w:rsidRDefault="00FD5D79" w:rsidP="00044D92">
    <w:pPr>
      <w:pStyle w:val="Zpat"/>
      <w:framePr w:wrap="around" w:vAnchor="text" w:hAnchor="page" w:x="10576" w:y="-361"/>
      <w:rPr>
        <w:rStyle w:val="slostrnky"/>
      </w:rPr>
    </w:pPr>
    <w:r>
      <w:rPr>
        <w:rStyle w:val="slostrnky"/>
      </w:rPr>
      <w:fldChar w:fldCharType="begin"/>
    </w:r>
    <w:r w:rsidR="005922D5">
      <w:rPr>
        <w:rStyle w:val="slostrnky"/>
      </w:rPr>
      <w:instrText xml:space="preserve">PAGE  </w:instrText>
    </w:r>
    <w:r>
      <w:rPr>
        <w:rStyle w:val="slostrnky"/>
      </w:rPr>
      <w:fldChar w:fldCharType="separate"/>
    </w:r>
    <w:r w:rsidR="009C4A53">
      <w:rPr>
        <w:rStyle w:val="slostrnky"/>
        <w:noProof/>
      </w:rPr>
      <w:t>4</w:t>
    </w:r>
    <w:r>
      <w:rPr>
        <w:rStyle w:val="slostrnky"/>
      </w:rPr>
      <w:fldChar w:fldCharType="end"/>
    </w:r>
  </w:p>
  <w:p w:rsidR="005922D5" w:rsidRDefault="005922D5" w:rsidP="00044D92">
    <w:pPr>
      <w:pStyle w:val="Zpat"/>
      <w:tabs>
        <w:tab w:val="clear" w:pos="4536"/>
      </w:tabs>
      <w:ind w:right="360"/>
      <w:jc w:val="center"/>
    </w:pPr>
    <w:r>
      <w:rPr>
        <w:noProof/>
      </w:rPr>
      <w:drawing>
        <wp:anchor distT="0" distB="0" distL="114300" distR="114300" simplePos="0" relativeHeight="251661312" behindDoc="0" locked="1" layoutInCell="1" allowOverlap="1">
          <wp:simplePos x="0" y="0"/>
          <wp:positionH relativeFrom="margin">
            <wp:posOffset>893445</wp:posOffset>
          </wp:positionH>
          <wp:positionV relativeFrom="paragraph">
            <wp:posOffset>9644380</wp:posOffset>
          </wp:positionV>
          <wp:extent cx="5637530" cy="928370"/>
          <wp:effectExtent l="0" t="0" r="1270" b="5080"/>
          <wp:wrapNone/>
          <wp:docPr id="19" name="Obrázek 19"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C:\Users\paldav\Desktop\Loga\Logolinky\RGB\JPG\IROP_CZ_RO_B_C RGB_malý.jpg"/>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37530" cy="928370"/>
                  </a:xfrm>
                  <a:prstGeom prst="rect">
                    <a:avLst/>
                  </a:prstGeom>
                  <a:noFill/>
                  <a:ln>
                    <a:noFill/>
                  </a:ln>
                </pic:spPr>
              </pic:pic>
            </a:graphicData>
          </a:graphic>
        </wp:anchor>
      </w:drawing>
    </w:r>
    <w:r>
      <w:rPr>
        <w:noProof/>
      </w:rPr>
      <w:drawing>
        <wp:anchor distT="0" distB="0" distL="114300" distR="114300" simplePos="0" relativeHeight="251656192" behindDoc="0" locked="1" layoutInCell="1" allowOverlap="1">
          <wp:simplePos x="0" y="0"/>
          <wp:positionH relativeFrom="margin">
            <wp:posOffset>-1905</wp:posOffset>
          </wp:positionH>
          <wp:positionV relativeFrom="paragraph">
            <wp:posOffset>-796290</wp:posOffset>
          </wp:positionV>
          <wp:extent cx="5637530" cy="928370"/>
          <wp:effectExtent l="0" t="0" r="1270" b="5080"/>
          <wp:wrapTopAndBottom/>
          <wp:docPr id="21" name="Obrázek 21"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C:\Users\paldav\Desktop\Loga\Logolinky\RGB\JPG\IROP_CZ_RO_B_C RGB_malý.jpg"/>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37530" cy="928370"/>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59A4" w:rsidRDefault="001B59A4" w:rsidP="00B01F50">
      <w:r>
        <w:separator/>
      </w:r>
    </w:p>
  </w:footnote>
  <w:footnote w:type="continuationSeparator" w:id="0">
    <w:p w:rsidR="001B59A4" w:rsidRDefault="001B59A4" w:rsidP="00B01F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2D5" w:rsidRDefault="005922D5">
    <w:r>
      <w:c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2D5" w:rsidRDefault="005922D5" w:rsidP="00EC5FC0">
    <w:pPr>
      <w:pStyle w:val="Zhlav"/>
      <w:pBdr>
        <w:bottom w:val="single" w:sz="8" w:space="1" w:color="000000"/>
      </w:pBdr>
      <w:tabs>
        <w:tab w:val="left" w:pos="216"/>
        <w:tab w:val="left" w:pos="6674"/>
      </w:tabs>
      <w:rPr>
        <w:noProof/>
        <w:color w:val="808080"/>
      </w:rPr>
    </w:pPr>
    <w:r>
      <w:rPr>
        <w:noProof/>
      </w:rPr>
      <w:drawing>
        <wp:anchor distT="0" distB="0" distL="114300" distR="114300" simplePos="0" relativeHeight="251658752" behindDoc="0" locked="0" layoutInCell="1" allowOverlap="1">
          <wp:simplePos x="0" y="0"/>
          <wp:positionH relativeFrom="column">
            <wp:posOffset>4987290</wp:posOffset>
          </wp:positionH>
          <wp:positionV relativeFrom="paragraph">
            <wp:posOffset>-322580</wp:posOffset>
          </wp:positionV>
          <wp:extent cx="734060" cy="857250"/>
          <wp:effectExtent l="0" t="0" r="8890" b="0"/>
          <wp:wrapNone/>
          <wp:docPr id="96" name="Obrázek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34060" cy="857250"/>
                  </a:xfrm>
                  <a:prstGeom prst="rect">
                    <a:avLst/>
                  </a:prstGeom>
                  <a:noFill/>
                </pic:spPr>
              </pic:pic>
            </a:graphicData>
          </a:graphic>
        </wp:anchor>
      </w:drawing>
    </w:r>
    <w:r>
      <w:rPr>
        <w:rFonts w:ascii="Palatino Linotype" w:hAnsi="Palatino Linotype"/>
        <w:i/>
        <w:color w:val="808080"/>
      </w:rPr>
      <w:t>Veřejná zakázka:</w:t>
    </w:r>
    <w:r>
      <w:rPr>
        <w:noProof/>
        <w:color w:val="808080"/>
      </w:rPr>
      <w:t xml:space="preserve"> </w:t>
    </w:r>
    <w:r>
      <w:rPr>
        <w:noProof/>
        <w:color w:val="808080"/>
      </w:rPr>
      <w:tab/>
    </w:r>
  </w:p>
  <w:p w:rsidR="005922D5" w:rsidRDefault="005922D5" w:rsidP="00EC5FC0">
    <w:pPr>
      <w:pStyle w:val="Zhlav"/>
      <w:pBdr>
        <w:bottom w:val="single" w:sz="8" w:space="1" w:color="000000"/>
      </w:pBdr>
      <w:spacing w:before="120" w:after="120"/>
      <w:jc w:val="center"/>
      <w:rPr>
        <w:rFonts w:ascii="Palatino Linotype" w:hAnsi="Palatino Linotype"/>
        <w:b/>
        <w:bCs/>
        <w:i/>
        <w:iCs/>
        <w:color w:val="808080"/>
      </w:rPr>
    </w:pPr>
    <w:r>
      <w:rPr>
        <w:rFonts w:ascii="Palatino Linotype" w:hAnsi="Palatino Linotype"/>
        <w:b/>
        <w:bCs/>
        <w:i/>
        <w:iCs/>
        <w:color w:val="808080"/>
      </w:rPr>
      <w:t>„Autobusové nádraží Králíky“</w:t>
    </w:r>
  </w:p>
  <w:p w:rsidR="005922D5" w:rsidRDefault="005922D5" w:rsidP="00EC5FC0">
    <w:pPr>
      <w:pStyle w:val="Zhlav"/>
      <w:pBdr>
        <w:bottom w:val="single" w:sz="8" w:space="1" w:color="000000"/>
      </w:pBdr>
      <w:spacing w:before="120" w:after="120"/>
      <w:jc w:val="center"/>
      <w:rPr>
        <w:rFonts w:ascii="Palatino Linotype" w:hAnsi="Palatino Linotype"/>
        <w:b/>
        <w:bCs/>
        <w:i/>
        <w:iCs/>
        <w:color w:val="808080"/>
        <w:sz w:val="4"/>
        <w:szCs w:val="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618D7"/>
    <w:multiLevelType w:val="hybridMultilevel"/>
    <w:tmpl w:val="5B50A3B0"/>
    <w:lvl w:ilvl="0" w:tplc="04050017">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0F986F00"/>
    <w:multiLevelType w:val="multilevel"/>
    <w:tmpl w:val="94503C32"/>
    <w:lvl w:ilvl="0">
      <w:start w:val="1"/>
      <w:numFmt w:val="decimal"/>
      <w:lvlText w:val="20.%1."/>
      <w:lvlJc w:val="left"/>
      <w:pPr>
        <w:ind w:left="502" w:hanging="360"/>
      </w:pPr>
      <w:rPr>
        <w:rFonts w:hint="default"/>
        <w:b/>
        <w:i w:val="0"/>
        <w:sz w:val="20"/>
        <w:u w:val="none"/>
      </w:rPr>
    </w:lvl>
    <w:lvl w:ilvl="1">
      <w:start w:val="1"/>
      <w:numFmt w:val="decimal"/>
      <w:lvlText w:val="20.%1.%2."/>
      <w:lvlJc w:val="left"/>
      <w:pPr>
        <w:ind w:left="858" w:hanging="432"/>
      </w:pPr>
      <w:rPr>
        <w:rFonts w:hint="default"/>
        <w:b w:val="0"/>
      </w:rPr>
    </w:lvl>
    <w:lvl w:ilvl="2">
      <w:start w:val="1"/>
      <w:numFmt w:val="decimal"/>
      <w:lvlText w:val="20.%1.%2.%3."/>
      <w:lvlJc w:val="left"/>
      <w:pPr>
        <w:ind w:left="2915" w:hanging="504"/>
      </w:pPr>
      <w:rPr>
        <w:rFonts w:hint="default"/>
        <w:b w:val="0"/>
      </w:rPr>
    </w:lvl>
    <w:lvl w:ilvl="3">
      <w:start w:val="1"/>
      <w:numFmt w:val="decimal"/>
      <w:lvlText w:val="20.%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C800C8C"/>
    <w:multiLevelType w:val="multilevel"/>
    <w:tmpl w:val="733A1470"/>
    <w:lvl w:ilvl="0">
      <w:start w:val="1"/>
      <w:numFmt w:val="decimal"/>
      <w:lvlText w:val="17.%1."/>
      <w:lvlJc w:val="left"/>
      <w:pPr>
        <w:ind w:left="502" w:hanging="360"/>
      </w:pPr>
      <w:rPr>
        <w:rFonts w:hint="default"/>
        <w:b/>
        <w:i w:val="0"/>
        <w:sz w:val="20"/>
        <w:u w:val="none"/>
      </w:rPr>
    </w:lvl>
    <w:lvl w:ilvl="1">
      <w:start w:val="1"/>
      <w:numFmt w:val="decimal"/>
      <w:lvlText w:val="17.%1.%2."/>
      <w:lvlJc w:val="left"/>
      <w:pPr>
        <w:ind w:left="858" w:hanging="432"/>
      </w:pPr>
      <w:rPr>
        <w:rFonts w:hint="default"/>
        <w:b w:val="0"/>
      </w:rPr>
    </w:lvl>
    <w:lvl w:ilvl="2">
      <w:start w:val="1"/>
      <w:numFmt w:val="decimal"/>
      <w:lvlText w:val="18.%1.%2.%3."/>
      <w:lvlJc w:val="left"/>
      <w:pPr>
        <w:ind w:left="2915" w:hanging="504"/>
      </w:pPr>
      <w:rPr>
        <w:rFonts w:hint="default"/>
        <w:b w:val="0"/>
      </w:rPr>
    </w:lvl>
    <w:lvl w:ilvl="3">
      <w:start w:val="1"/>
      <w:numFmt w:val="decimal"/>
      <w:lvlText w:val="18.%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F0D75A2"/>
    <w:multiLevelType w:val="multilevel"/>
    <w:tmpl w:val="6526CBF2"/>
    <w:lvl w:ilvl="0">
      <w:start w:val="1"/>
      <w:numFmt w:val="decimal"/>
      <w:lvlText w:val="11.%1."/>
      <w:lvlJc w:val="left"/>
      <w:pPr>
        <w:ind w:left="502" w:hanging="360"/>
      </w:pPr>
      <w:rPr>
        <w:rFonts w:hint="default"/>
        <w:b/>
        <w:i w:val="0"/>
        <w:sz w:val="20"/>
        <w:u w:val="none"/>
      </w:rPr>
    </w:lvl>
    <w:lvl w:ilvl="1">
      <w:start w:val="1"/>
      <w:numFmt w:val="decimal"/>
      <w:lvlText w:val="15.%1.%2."/>
      <w:lvlJc w:val="left"/>
      <w:pPr>
        <w:ind w:left="858" w:hanging="432"/>
      </w:pPr>
      <w:rPr>
        <w:rFonts w:hint="default"/>
        <w:b w:val="0"/>
      </w:rPr>
    </w:lvl>
    <w:lvl w:ilvl="2">
      <w:start w:val="1"/>
      <w:numFmt w:val="decimal"/>
      <w:lvlText w:val="15.%1.%2.%3."/>
      <w:lvlJc w:val="left"/>
      <w:pPr>
        <w:ind w:left="2915" w:hanging="504"/>
      </w:pPr>
      <w:rPr>
        <w:rFonts w:hint="default"/>
        <w:b w:val="0"/>
      </w:rPr>
    </w:lvl>
    <w:lvl w:ilvl="3">
      <w:start w:val="1"/>
      <w:numFmt w:val="decimal"/>
      <w:lvlText w:val="15.%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2EF58EC"/>
    <w:multiLevelType w:val="multilevel"/>
    <w:tmpl w:val="2726594E"/>
    <w:lvl w:ilvl="0">
      <w:start w:val="1"/>
      <w:numFmt w:val="decimal"/>
      <w:lvlText w:val="6.%1."/>
      <w:lvlJc w:val="left"/>
      <w:pPr>
        <w:ind w:left="360" w:hanging="360"/>
      </w:pPr>
      <w:rPr>
        <w:rFonts w:hint="default"/>
        <w:b/>
        <w:i w:val="0"/>
        <w:sz w:val="20"/>
        <w:u w:val="none"/>
      </w:rPr>
    </w:lvl>
    <w:lvl w:ilvl="1">
      <w:start w:val="1"/>
      <w:numFmt w:val="decimal"/>
      <w:lvlText w:val="6.%1.%2."/>
      <w:lvlJc w:val="left"/>
      <w:pPr>
        <w:ind w:left="792" w:hanging="432"/>
      </w:pPr>
      <w:rPr>
        <w:rFonts w:hint="default"/>
      </w:rPr>
    </w:lvl>
    <w:lvl w:ilvl="2">
      <w:start w:val="1"/>
      <w:numFmt w:val="decimal"/>
      <w:lvlText w:val="6.%1.%2.%3."/>
      <w:lvlJc w:val="left"/>
      <w:pPr>
        <w:ind w:left="1224" w:hanging="504"/>
      </w:pPr>
      <w:rPr>
        <w:rFonts w:hint="default"/>
      </w:rPr>
    </w:lvl>
    <w:lvl w:ilvl="3">
      <w:start w:val="1"/>
      <w:numFmt w:val="decimal"/>
      <w:lvlText w:val="6.%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76B77CC"/>
    <w:multiLevelType w:val="hybridMultilevel"/>
    <w:tmpl w:val="C3FAF3EC"/>
    <w:lvl w:ilvl="0" w:tplc="237EF6DA">
      <w:start w:val="1"/>
      <w:numFmt w:val="decimal"/>
      <w:lvlText w:val="%1."/>
      <w:lvlJc w:val="left"/>
      <w:pPr>
        <w:ind w:left="1065" w:hanging="705"/>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BDD0B0C"/>
    <w:multiLevelType w:val="multilevel"/>
    <w:tmpl w:val="E18AE600"/>
    <w:lvl w:ilvl="0">
      <w:start w:val="1"/>
      <w:numFmt w:val="decimal"/>
      <w:lvlText w:val="10.%1."/>
      <w:lvlJc w:val="left"/>
      <w:pPr>
        <w:ind w:left="502" w:hanging="360"/>
      </w:pPr>
      <w:rPr>
        <w:rFonts w:hint="default"/>
        <w:b/>
        <w:i w:val="0"/>
        <w:sz w:val="20"/>
        <w:u w:val="none"/>
      </w:rPr>
    </w:lvl>
    <w:lvl w:ilvl="1">
      <w:start w:val="1"/>
      <w:numFmt w:val="decimal"/>
      <w:lvlText w:val="10.%1.%2."/>
      <w:lvlJc w:val="left"/>
      <w:pPr>
        <w:ind w:left="858" w:hanging="432"/>
      </w:pPr>
      <w:rPr>
        <w:rFonts w:hint="default"/>
        <w:b w:val="0"/>
      </w:rPr>
    </w:lvl>
    <w:lvl w:ilvl="2">
      <w:start w:val="1"/>
      <w:numFmt w:val="decimal"/>
      <w:lvlText w:val="10.%1.%2.%3."/>
      <w:lvlJc w:val="left"/>
      <w:pPr>
        <w:ind w:left="1224" w:hanging="504"/>
      </w:pPr>
      <w:rPr>
        <w:rFonts w:hint="default"/>
      </w:rPr>
    </w:lvl>
    <w:lvl w:ilvl="3">
      <w:start w:val="1"/>
      <w:numFmt w:val="decimal"/>
      <w:lvlText w:val="10.%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E175183"/>
    <w:multiLevelType w:val="hybridMultilevel"/>
    <w:tmpl w:val="B9C07B10"/>
    <w:lvl w:ilvl="0" w:tplc="04050017">
      <w:start w:val="1"/>
      <w:numFmt w:val="lowerLetter"/>
      <w:lvlText w:val="%1)"/>
      <w:lvlJc w:val="left"/>
      <w:pPr>
        <w:ind w:left="1429" w:hanging="360"/>
      </w:pPr>
      <w:rPr>
        <w:rFonts w:hint="default"/>
      </w:rPr>
    </w:lvl>
    <w:lvl w:ilvl="1" w:tplc="04050019">
      <w:start w:val="1"/>
      <w:numFmt w:val="bullet"/>
      <w:lvlText w:val="o"/>
      <w:lvlJc w:val="left"/>
      <w:pPr>
        <w:ind w:left="2149" w:hanging="360"/>
      </w:pPr>
      <w:rPr>
        <w:rFonts w:ascii="Courier New" w:hAnsi="Courier New" w:cs="Courier New" w:hint="default"/>
      </w:rPr>
    </w:lvl>
    <w:lvl w:ilvl="2" w:tplc="0405001B" w:tentative="1">
      <w:start w:val="1"/>
      <w:numFmt w:val="bullet"/>
      <w:lvlText w:val=""/>
      <w:lvlJc w:val="left"/>
      <w:pPr>
        <w:ind w:left="2869" w:hanging="360"/>
      </w:pPr>
      <w:rPr>
        <w:rFonts w:ascii="Wingdings" w:hAnsi="Wingdings" w:hint="default"/>
      </w:rPr>
    </w:lvl>
    <w:lvl w:ilvl="3" w:tplc="0405000F" w:tentative="1">
      <w:start w:val="1"/>
      <w:numFmt w:val="bullet"/>
      <w:lvlText w:val=""/>
      <w:lvlJc w:val="left"/>
      <w:pPr>
        <w:ind w:left="3589" w:hanging="360"/>
      </w:pPr>
      <w:rPr>
        <w:rFonts w:ascii="Symbol" w:hAnsi="Symbol" w:hint="default"/>
      </w:rPr>
    </w:lvl>
    <w:lvl w:ilvl="4" w:tplc="04050019" w:tentative="1">
      <w:start w:val="1"/>
      <w:numFmt w:val="bullet"/>
      <w:lvlText w:val="o"/>
      <w:lvlJc w:val="left"/>
      <w:pPr>
        <w:ind w:left="4309" w:hanging="360"/>
      </w:pPr>
      <w:rPr>
        <w:rFonts w:ascii="Courier New" w:hAnsi="Courier New" w:cs="Courier New" w:hint="default"/>
      </w:rPr>
    </w:lvl>
    <w:lvl w:ilvl="5" w:tplc="0405001B" w:tentative="1">
      <w:start w:val="1"/>
      <w:numFmt w:val="bullet"/>
      <w:lvlText w:val=""/>
      <w:lvlJc w:val="left"/>
      <w:pPr>
        <w:ind w:left="5029" w:hanging="360"/>
      </w:pPr>
      <w:rPr>
        <w:rFonts w:ascii="Wingdings" w:hAnsi="Wingdings" w:hint="default"/>
      </w:rPr>
    </w:lvl>
    <w:lvl w:ilvl="6" w:tplc="0405000F" w:tentative="1">
      <w:start w:val="1"/>
      <w:numFmt w:val="bullet"/>
      <w:lvlText w:val=""/>
      <w:lvlJc w:val="left"/>
      <w:pPr>
        <w:ind w:left="5749" w:hanging="360"/>
      </w:pPr>
      <w:rPr>
        <w:rFonts w:ascii="Symbol" w:hAnsi="Symbol" w:hint="default"/>
      </w:rPr>
    </w:lvl>
    <w:lvl w:ilvl="7" w:tplc="04050019" w:tentative="1">
      <w:start w:val="1"/>
      <w:numFmt w:val="bullet"/>
      <w:lvlText w:val="o"/>
      <w:lvlJc w:val="left"/>
      <w:pPr>
        <w:ind w:left="6469" w:hanging="360"/>
      </w:pPr>
      <w:rPr>
        <w:rFonts w:ascii="Courier New" w:hAnsi="Courier New" w:cs="Courier New" w:hint="default"/>
      </w:rPr>
    </w:lvl>
    <w:lvl w:ilvl="8" w:tplc="0405001B" w:tentative="1">
      <w:start w:val="1"/>
      <w:numFmt w:val="bullet"/>
      <w:lvlText w:val=""/>
      <w:lvlJc w:val="left"/>
      <w:pPr>
        <w:ind w:left="7189" w:hanging="360"/>
      </w:pPr>
      <w:rPr>
        <w:rFonts w:ascii="Wingdings" w:hAnsi="Wingdings" w:hint="default"/>
      </w:rPr>
    </w:lvl>
  </w:abstractNum>
  <w:abstractNum w:abstractNumId="8">
    <w:nsid w:val="3164127F"/>
    <w:multiLevelType w:val="hybridMultilevel"/>
    <w:tmpl w:val="7FECEC8E"/>
    <w:lvl w:ilvl="0" w:tplc="B4CEBDEE">
      <w:start w:val="1"/>
      <w:numFmt w:val="decimal"/>
      <w:lvlText w:val="2.1.%1 "/>
      <w:lvlJc w:val="left"/>
      <w:pPr>
        <w:ind w:left="720" w:hanging="360"/>
      </w:pPr>
      <w:rPr>
        <w:rFonts w:ascii="Palatino Linotype" w:hAnsi="Palatino Linotype" w:cs="Times New Roman" w:hint="default"/>
        <w:b w:val="0"/>
        <w:i w:val="0"/>
        <w:sz w:val="22"/>
        <w:szCs w:val="22"/>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7340C82"/>
    <w:multiLevelType w:val="multilevel"/>
    <w:tmpl w:val="68ECC2DA"/>
    <w:lvl w:ilvl="0">
      <w:start w:val="1"/>
      <w:numFmt w:val="decimal"/>
      <w:lvlText w:val="15.%1."/>
      <w:lvlJc w:val="left"/>
      <w:pPr>
        <w:ind w:left="502" w:hanging="360"/>
      </w:pPr>
      <w:rPr>
        <w:rFonts w:hint="default"/>
        <w:b/>
        <w:i w:val="0"/>
        <w:sz w:val="20"/>
        <w:u w:val="none"/>
      </w:rPr>
    </w:lvl>
    <w:lvl w:ilvl="1">
      <w:start w:val="1"/>
      <w:numFmt w:val="decimal"/>
      <w:lvlText w:val="14.%1.%2."/>
      <w:lvlJc w:val="left"/>
      <w:pPr>
        <w:ind w:left="858" w:hanging="432"/>
      </w:pPr>
      <w:rPr>
        <w:rFonts w:hint="default"/>
        <w:b w:val="0"/>
      </w:rPr>
    </w:lvl>
    <w:lvl w:ilvl="2">
      <w:start w:val="1"/>
      <w:numFmt w:val="decimal"/>
      <w:lvlText w:val="14.%1.%2.%3."/>
      <w:lvlJc w:val="left"/>
      <w:pPr>
        <w:ind w:left="2915" w:hanging="504"/>
      </w:pPr>
      <w:rPr>
        <w:rFonts w:hint="default"/>
        <w:b w:val="0"/>
      </w:rPr>
    </w:lvl>
    <w:lvl w:ilvl="3">
      <w:start w:val="1"/>
      <w:numFmt w:val="decimal"/>
      <w:lvlText w:val="14.%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3A4F3272"/>
    <w:multiLevelType w:val="multilevel"/>
    <w:tmpl w:val="6F9AD65E"/>
    <w:name w:val="WW8Num2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1">
    <w:nsid w:val="3D982F50"/>
    <w:multiLevelType w:val="multilevel"/>
    <w:tmpl w:val="4CEC84A6"/>
    <w:lvl w:ilvl="0">
      <w:start w:val="1"/>
      <w:numFmt w:val="decimal"/>
      <w:lvlText w:val="19.%1."/>
      <w:lvlJc w:val="left"/>
      <w:pPr>
        <w:ind w:left="502" w:hanging="360"/>
      </w:pPr>
      <w:rPr>
        <w:rFonts w:hint="default"/>
        <w:b/>
        <w:i w:val="0"/>
        <w:sz w:val="20"/>
        <w:u w:val="none"/>
      </w:rPr>
    </w:lvl>
    <w:lvl w:ilvl="1">
      <w:start w:val="1"/>
      <w:numFmt w:val="decimal"/>
      <w:lvlText w:val="19.%1.%2."/>
      <w:lvlJc w:val="left"/>
      <w:pPr>
        <w:ind w:left="858" w:hanging="432"/>
      </w:pPr>
      <w:rPr>
        <w:rFonts w:hint="default"/>
        <w:b w:val="0"/>
      </w:rPr>
    </w:lvl>
    <w:lvl w:ilvl="2">
      <w:start w:val="1"/>
      <w:numFmt w:val="decimal"/>
      <w:lvlText w:val="19.%1.%2.%3."/>
      <w:lvlJc w:val="left"/>
      <w:pPr>
        <w:ind w:left="2915" w:hanging="504"/>
      </w:pPr>
      <w:rPr>
        <w:rFonts w:hint="default"/>
        <w:b w:val="0"/>
      </w:rPr>
    </w:lvl>
    <w:lvl w:ilvl="3">
      <w:start w:val="1"/>
      <w:numFmt w:val="decimal"/>
      <w:lvlText w:val="19.%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3F782EEF"/>
    <w:multiLevelType w:val="hybridMultilevel"/>
    <w:tmpl w:val="6908AEC4"/>
    <w:lvl w:ilvl="0" w:tplc="ECEEED16">
      <w:start w:val="1"/>
      <w:numFmt w:val="upperRoman"/>
      <w:lvlText w:val="%1."/>
      <w:lvlJc w:val="left"/>
      <w:pPr>
        <w:ind w:left="1287" w:hanging="360"/>
      </w:pPr>
      <w:rPr>
        <w:rFonts w:hint="default"/>
        <w:b/>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3">
    <w:nsid w:val="40222431"/>
    <w:multiLevelType w:val="multilevel"/>
    <w:tmpl w:val="5B94AE6E"/>
    <w:lvl w:ilvl="0">
      <w:start w:val="1"/>
      <w:numFmt w:val="decimal"/>
      <w:lvlText w:val="18.%1."/>
      <w:lvlJc w:val="left"/>
      <w:pPr>
        <w:ind w:left="502" w:hanging="360"/>
      </w:pPr>
      <w:rPr>
        <w:rFonts w:hint="default"/>
        <w:b/>
        <w:i w:val="0"/>
        <w:sz w:val="20"/>
        <w:u w:val="none"/>
      </w:rPr>
    </w:lvl>
    <w:lvl w:ilvl="1">
      <w:start w:val="1"/>
      <w:numFmt w:val="decimal"/>
      <w:lvlText w:val="17.%1.%2."/>
      <w:lvlJc w:val="left"/>
      <w:pPr>
        <w:ind w:left="858" w:hanging="432"/>
      </w:pPr>
      <w:rPr>
        <w:rFonts w:hint="default"/>
        <w:b w:val="0"/>
      </w:rPr>
    </w:lvl>
    <w:lvl w:ilvl="2">
      <w:start w:val="1"/>
      <w:numFmt w:val="decimal"/>
      <w:lvlText w:val="17.%1.%2.%3."/>
      <w:lvlJc w:val="left"/>
      <w:pPr>
        <w:ind w:left="2915" w:hanging="504"/>
      </w:pPr>
      <w:rPr>
        <w:rFonts w:hint="default"/>
        <w:b w:val="0"/>
      </w:rPr>
    </w:lvl>
    <w:lvl w:ilvl="3">
      <w:start w:val="1"/>
      <w:numFmt w:val="decimal"/>
      <w:lvlText w:val="17.%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40C87B92"/>
    <w:multiLevelType w:val="multilevel"/>
    <w:tmpl w:val="8EA026DA"/>
    <w:lvl w:ilvl="0">
      <w:start w:val="1"/>
      <w:numFmt w:val="decimal"/>
      <w:lvlText w:val="12.%1."/>
      <w:lvlJc w:val="left"/>
      <w:pPr>
        <w:ind w:left="502" w:hanging="360"/>
      </w:pPr>
      <w:rPr>
        <w:rFonts w:hint="default"/>
        <w:b/>
        <w:i w:val="0"/>
        <w:sz w:val="20"/>
        <w:u w:val="none"/>
      </w:rPr>
    </w:lvl>
    <w:lvl w:ilvl="1">
      <w:start w:val="1"/>
      <w:numFmt w:val="decimal"/>
      <w:lvlText w:val="12.%1.%2."/>
      <w:lvlJc w:val="left"/>
      <w:pPr>
        <w:ind w:left="858" w:hanging="432"/>
      </w:pPr>
      <w:rPr>
        <w:rFonts w:hint="default"/>
        <w:b w:val="0"/>
      </w:rPr>
    </w:lvl>
    <w:lvl w:ilvl="2">
      <w:start w:val="1"/>
      <w:numFmt w:val="decimal"/>
      <w:lvlText w:val="12.%1.%2.%3."/>
      <w:lvlJc w:val="left"/>
      <w:pPr>
        <w:ind w:left="2915" w:hanging="504"/>
      </w:pPr>
      <w:rPr>
        <w:rFonts w:hint="default"/>
        <w:b w:val="0"/>
      </w:rPr>
    </w:lvl>
    <w:lvl w:ilvl="3">
      <w:start w:val="1"/>
      <w:numFmt w:val="decimal"/>
      <w:lvlText w:val="13.%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495926AA"/>
    <w:multiLevelType w:val="hybridMultilevel"/>
    <w:tmpl w:val="4E28A840"/>
    <w:lvl w:ilvl="0" w:tplc="0405000B">
      <w:start w:val="1"/>
      <w:numFmt w:val="bullet"/>
      <w:lvlText w:val=""/>
      <w:lvlJc w:val="left"/>
      <w:pPr>
        <w:ind w:left="1580" w:hanging="360"/>
      </w:pPr>
      <w:rPr>
        <w:rFonts w:ascii="Wingdings" w:hAnsi="Wingdings" w:hint="default"/>
      </w:rPr>
    </w:lvl>
    <w:lvl w:ilvl="1" w:tplc="04050003" w:tentative="1">
      <w:start w:val="1"/>
      <w:numFmt w:val="bullet"/>
      <w:lvlText w:val="o"/>
      <w:lvlJc w:val="left"/>
      <w:pPr>
        <w:ind w:left="2300" w:hanging="360"/>
      </w:pPr>
      <w:rPr>
        <w:rFonts w:ascii="Courier New" w:hAnsi="Courier New" w:cs="Courier New" w:hint="default"/>
      </w:rPr>
    </w:lvl>
    <w:lvl w:ilvl="2" w:tplc="04050005" w:tentative="1">
      <w:start w:val="1"/>
      <w:numFmt w:val="bullet"/>
      <w:lvlText w:val=""/>
      <w:lvlJc w:val="left"/>
      <w:pPr>
        <w:ind w:left="3020" w:hanging="360"/>
      </w:pPr>
      <w:rPr>
        <w:rFonts w:ascii="Wingdings" w:hAnsi="Wingdings" w:hint="default"/>
      </w:rPr>
    </w:lvl>
    <w:lvl w:ilvl="3" w:tplc="04050001" w:tentative="1">
      <w:start w:val="1"/>
      <w:numFmt w:val="bullet"/>
      <w:lvlText w:val=""/>
      <w:lvlJc w:val="left"/>
      <w:pPr>
        <w:ind w:left="3740" w:hanging="360"/>
      </w:pPr>
      <w:rPr>
        <w:rFonts w:ascii="Symbol" w:hAnsi="Symbol" w:hint="default"/>
      </w:rPr>
    </w:lvl>
    <w:lvl w:ilvl="4" w:tplc="04050003" w:tentative="1">
      <w:start w:val="1"/>
      <w:numFmt w:val="bullet"/>
      <w:lvlText w:val="o"/>
      <w:lvlJc w:val="left"/>
      <w:pPr>
        <w:ind w:left="4460" w:hanging="360"/>
      </w:pPr>
      <w:rPr>
        <w:rFonts w:ascii="Courier New" w:hAnsi="Courier New" w:cs="Courier New" w:hint="default"/>
      </w:rPr>
    </w:lvl>
    <w:lvl w:ilvl="5" w:tplc="04050005" w:tentative="1">
      <w:start w:val="1"/>
      <w:numFmt w:val="bullet"/>
      <w:lvlText w:val=""/>
      <w:lvlJc w:val="left"/>
      <w:pPr>
        <w:ind w:left="5180" w:hanging="360"/>
      </w:pPr>
      <w:rPr>
        <w:rFonts w:ascii="Wingdings" w:hAnsi="Wingdings" w:hint="default"/>
      </w:rPr>
    </w:lvl>
    <w:lvl w:ilvl="6" w:tplc="04050001" w:tentative="1">
      <w:start w:val="1"/>
      <w:numFmt w:val="bullet"/>
      <w:lvlText w:val=""/>
      <w:lvlJc w:val="left"/>
      <w:pPr>
        <w:ind w:left="5900" w:hanging="360"/>
      </w:pPr>
      <w:rPr>
        <w:rFonts w:ascii="Symbol" w:hAnsi="Symbol" w:hint="default"/>
      </w:rPr>
    </w:lvl>
    <w:lvl w:ilvl="7" w:tplc="04050003" w:tentative="1">
      <w:start w:val="1"/>
      <w:numFmt w:val="bullet"/>
      <w:lvlText w:val="o"/>
      <w:lvlJc w:val="left"/>
      <w:pPr>
        <w:ind w:left="6620" w:hanging="360"/>
      </w:pPr>
      <w:rPr>
        <w:rFonts w:ascii="Courier New" w:hAnsi="Courier New" w:cs="Courier New" w:hint="default"/>
      </w:rPr>
    </w:lvl>
    <w:lvl w:ilvl="8" w:tplc="04050005" w:tentative="1">
      <w:start w:val="1"/>
      <w:numFmt w:val="bullet"/>
      <w:lvlText w:val=""/>
      <w:lvlJc w:val="left"/>
      <w:pPr>
        <w:ind w:left="7340" w:hanging="360"/>
      </w:pPr>
      <w:rPr>
        <w:rFonts w:ascii="Wingdings" w:hAnsi="Wingdings" w:hint="default"/>
      </w:rPr>
    </w:lvl>
  </w:abstractNum>
  <w:abstractNum w:abstractNumId="16">
    <w:nsid w:val="53B62BD7"/>
    <w:multiLevelType w:val="multilevel"/>
    <w:tmpl w:val="48845E74"/>
    <w:lvl w:ilvl="0">
      <w:start w:val="1"/>
      <w:numFmt w:val="decimal"/>
      <w:lvlText w:val="5.%1."/>
      <w:lvlJc w:val="left"/>
      <w:pPr>
        <w:ind w:left="360" w:hanging="360"/>
      </w:pPr>
      <w:rPr>
        <w:rFonts w:hint="default"/>
        <w:b/>
        <w:i w:val="0"/>
        <w:sz w:val="20"/>
        <w:u w:val="none"/>
      </w:rPr>
    </w:lvl>
    <w:lvl w:ilvl="1">
      <w:start w:val="1"/>
      <w:numFmt w:val="decimal"/>
      <w:lvlText w:val="5.%1.%2."/>
      <w:lvlJc w:val="left"/>
      <w:pPr>
        <w:ind w:left="792" w:hanging="432"/>
      </w:pPr>
      <w:rPr>
        <w:rFonts w:hint="default"/>
      </w:rPr>
    </w:lvl>
    <w:lvl w:ilvl="2">
      <w:start w:val="1"/>
      <w:numFmt w:val="decimal"/>
      <w:lvlText w:val="5.%1.%2.%3."/>
      <w:lvlJc w:val="left"/>
      <w:pPr>
        <w:ind w:left="1224" w:hanging="504"/>
      </w:pPr>
      <w:rPr>
        <w:rFonts w:hint="default"/>
      </w:rPr>
    </w:lvl>
    <w:lvl w:ilvl="3">
      <w:start w:val="1"/>
      <w:numFmt w:val="decimal"/>
      <w:lvlText w:val="5.%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54F9137D"/>
    <w:multiLevelType w:val="multilevel"/>
    <w:tmpl w:val="9320CA26"/>
    <w:lvl w:ilvl="0">
      <w:start w:val="1"/>
      <w:numFmt w:val="decimal"/>
      <w:lvlText w:val="2.%1."/>
      <w:lvlJc w:val="left"/>
      <w:pPr>
        <w:ind w:left="357" w:hanging="357"/>
      </w:pPr>
      <w:rPr>
        <w:rFonts w:hint="default"/>
        <w:b/>
        <w:i w:val="0"/>
        <w:sz w:val="20"/>
        <w:szCs w:val="22"/>
        <w:u w:val="none"/>
      </w:rPr>
    </w:lvl>
    <w:lvl w:ilvl="1">
      <w:start w:val="1"/>
      <w:numFmt w:val="decimal"/>
      <w:lvlText w:val="2.%1.%2."/>
      <w:lvlJc w:val="left"/>
      <w:pPr>
        <w:ind w:left="714" w:hanging="357"/>
      </w:pPr>
      <w:rPr>
        <w:rFonts w:hint="default"/>
        <w:b w:val="0"/>
      </w:rPr>
    </w:lvl>
    <w:lvl w:ilvl="2">
      <w:start w:val="1"/>
      <w:numFmt w:val="decimal"/>
      <w:lvlText w:val="2.%1.%2.%3."/>
      <w:lvlJc w:val="left"/>
      <w:pPr>
        <w:ind w:left="925" w:hanging="357"/>
      </w:pPr>
      <w:rPr>
        <w:rFonts w:hint="default"/>
      </w:rPr>
    </w:lvl>
    <w:lvl w:ilvl="3">
      <w:start w:val="1"/>
      <w:numFmt w:val="decimal"/>
      <w:lvlText w:val="2.%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8">
    <w:nsid w:val="56B060CC"/>
    <w:multiLevelType w:val="multilevel"/>
    <w:tmpl w:val="90E653B2"/>
    <w:lvl w:ilvl="0">
      <w:start w:val="1"/>
      <w:numFmt w:val="decimal"/>
      <w:lvlText w:val="7.%1."/>
      <w:lvlJc w:val="left"/>
      <w:pPr>
        <w:ind w:left="502" w:hanging="360"/>
      </w:pPr>
      <w:rPr>
        <w:rFonts w:hint="default"/>
        <w:b/>
        <w:i w:val="0"/>
        <w:sz w:val="20"/>
        <w:u w:val="none"/>
      </w:rPr>
    </w:lvl>
    <w:lvl w:ilvl="1">
      <w:start w:val="1"/>
      <w:numFmt w:val="decimal"/>
      <w:lvlText w:val="7.%1.%2."/>
      <w:lvlJc w:val="left"/>
      <w:pPr>
        <w:ind w:left="858" w:hanging="432"/>
      </w:pPr>
      <w:rPr>
        <w:rFonts w:hint="default"/>
      </w:rPr>
    </w:lvl>
    <w:lvl w:ilvl="2">
      <w:start w:val="1"/>
      <w:numFmt w:val="decimal"/>
      <w:lvlText w:val="7.%1.%2.%3."/>
      <w:lvlJc w:val="left"/>
      <w:pPr>
        <w:ind w:left="1224" w:hanging="504"/>
      </w:pPr>
      <w:rPr>
        <w:rFonts w:hint="default"/>
      </w:rPr>
    </w:lvl>
    <w:lvl w:ilvl="3">
      <w:start w:val="1"/>
      <w:numFmt w:val="decimal"/>
      <w:lvlText w:val="7.%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596134B6"/>
    <w:multiLevelType w:val="multilevel"/>
    <w:tmpl w:val="313E712C"/>
    <w:lvl w:ilvl="0">
      <w:start w:val="1"/>
      <w:numFmt w:val="decimal"/>
      <w:lvlText w:val="8.%1."/>
      <w:lvlJc w:val="left"/>
      <w:pPr>
        <w:ind w:left="502" w:hanging="360"/>
      </w:pPr>
      <w:rPr>
        <w:rFonts w:hint="default"/>
        <w:b/>
        <w:i w:val="0"/>
        <w:sz w:val="20"/>
        <w:u w:val="none"/>
      </w:rPr>
    </w:lvl>
    <w:lvl w:ilvl="1">
      <w:start w:val="1"/>
      <w:numFmt w:val="decimal"/>
      <w:lvlText w:val="8.%1.%2."/>
      <w:lvlJc w:val="left"/>
      <w:pPr>
        <w:ind w:left="858" w:hanging="432"/>
      </w:pPr>
      <w:rPr>
        <w:rFonts w:hint="default"/>
        <w:b w:val="0"/>
      </w:rPr>
    </w:lvl>
    <w:lvl w:ilvl="2">
      <w:start w:val="1"/>
      <w:numFmt w:val="decimal"/>
      <w:lvlText w:val="8.%1.%2.%3."/>
      <w:lvlJc w:val="left"/>
      <w:pPr>
        <w:ind w:left="1224" w:hanging="504"/>
      </w:pPr>
      <w:rPr>
        <w:rFonts w:hint="default"/>
      </w:rPr>
    </w:lvl>
    <w:lvl w:ilvl="3">
      <w:start w:val="1"/>
      <w:numFmt w:val="decimal"/>
      <w:lvlText w:val="8.%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5E10561E"/>
    <w:multiLevelType w:val="hybridMultilevel"/>
    <w:tmpl w:val="59E2B63A"/>
    <w:lvl w:ilvl="0" w:tplc="ECEEED16">
      <w:start w:val="1"/>
      <w:numFmt w:val="upperRoman"/>
      <w:lvlText w:val="%1."/>
      <w:lvlJc w:val="left"/>
      <w:pPr>
        <w:ind w:left="1287" w:hanging="360"/>
      </w:pPr>
      <w:rPr>
        <w:rFonts w:hint="default"/>
        <w:b/>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1">
    <w:nsid w:val="5ECF0099"/>
    <w:multiLevelType w:val="multilevel"/>
    <w:tmpl w:val="07C6A138"/>
    <w:lvl w:ilvl="0">
      <w:start w:val="1"/>
      <w:numFmt w:val="decimal"/>
      <w:lvlText w:val="4.%1."/>
      <w:lvlJc w:val="left"/>
      <w:pPr>
        <w:ind w:left="360" w:hanging="360"/>
      </w:pPr>
      <w:rPr>
        <w:rFonts w:hint="default"/>
        <w:b/>
        <w:i w:val="0"/>
        <w:sz w:val="20"/>
        <w:u w:val="none"/>
      </w:rPr>
    </w:lvl>
    <w:lvl w:ilvl="1">
      <w:start w:val="1"/>
      <w:numFmt w:val="decimal"/>
      <w:lvlText w:val="4.%1.%2."/>
      <w:lvlJc w:val="left"/>
      <w:pPr>
        <w:ind w:left="792" w:hanging="432"/>
      </w:pPr>
      <w:rPr>
        <w:rFonts w:hint="default"/>
      </w:rPr>
    </w:lvl>
    <w:lvl w:ilvl="2">
      <w:start w:val="1"/>
      <w:numFmt w:val="decimal"/>
      <w:lvlText w:val="4.%1.%2.%3."/>
      <w:lvlJc w:val="left"/>
      <w:pPr>
        <w:ind w:left="1224" w:hanging="504"/>
      </w:pPr>
      <w:rPr>
        <w:rFonts w:hint="default"/>
      </w:rPr>
    </w:lvl>
    <w:lvl w:ilvl="3">
      <w:start w:val="1"/>
      <w:numFmt w:val="decimal"/>
      <w:lvlText w:val="4.%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F807DB5"/>
    <w:multiLevelType w:val="hybridMultilevel"/>
    <w:tmpl w:val="63AC251E"/>
    <w:lvl w:ilvl="0" w:tplc="0405000F">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72F4C63"/>
    <w:multiLevelType w:val="multilevel"/>
    <w:tmpl w:val="D45E9840"/>
    <w:lvl w:ilvl="0">
      <w:start w:val="1"/>
      <w:numFmt w:val="decimal"/>
      <w:lvlText w:val="16.%1."/>
      <w:lvlJc w:val="left"/>
      <w:pPr>
        <w:ind w:left="502" w:hanging="360"/>
      </w:pPr>
      <w:rPr>
        <w:rFonts w:hint="default"/>
        <w:b/>
        <w:i w:val="0"/>
        <w:sz w:val="20"/>
        <w:u w:val="none"/>
      </w:rPr>
    </w:lvl>
    <w:lvl w:ilvl="1">
      <w:start w:val="1"/>
      <w:numFmt w:val="decimal"/>
      <w:lvlText w:val="16.%1.%2."/>
      <w:lvlJc w:val="left"/>
      <w:pPr>
        <w:ind w:left="858" w:hanging="432"/>
      </w:pPr>
      <w:rPr>
        <w:rFonts w:hint="default"/>
        <w:b w:val="0"/>
      </w:rPr>
    </w:lvl>
    <w:lvl w:ilvl="2">
      <w:start w:val="1"/>
      <w:numFmt w:val="decimal"/>
      <w:lvlText w:val="16.%1.%2.%3."/>
      <w:lvlJc w:val="left"/>
      <w:pPr>
        <w:ind w:left="2915" w:hanging="504"/>
      </w:pPr>
      <w:rPr>
        <w:rFonts w:hint="default"/>
        <w:b w:val="0"/>
      </w:rPr>
    </w:lvl>
    <w:lvl w:ilvl="3">
      <w:start w:val="1"/>
      <w:numFmt w:val="decimal"/>
      <w:lvlText w:val="16.%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68EA1A35"/>
    <w:multiLevelType w:val="multilevel"/>
    <w:tmpl w:val="0442CEA2"/>
    <w:lvl w:ilvl="0">
      <w:start w:val="1"/>
      <w:numFmt w:val="decimal"/>
      <w:lvlText w:val="13.%1."/>
      <w:lvlJc w:val="left"/>
      <w:pPr>
        <w:ind w:left="502" w:hanging="360"/>
      </w:pPr>
      <w:rPr>
        <w:rFonts w:hint="default"/>
        <w:b/>
        <w:i w:val="0"/>
        <w:sz w:val="20"/>
        <w:u w:val="none"/>
      </w:rPr>
    </w:lvl>
    <w:lvl w:ilvl="1">
      <w:start w:val="1"/>
      <w:numFmt w:val="decimal"/>
      <w:lvlText w:val="15.%1.%2."/>
      <w:lvlJc w:val="left"/>
      <w:pPr>
        <w:ind w:left="858" w:hanging="432"/>
      </w:pPr>
      <w:rPr>
        <w:rFonts w:hint="default"/>
        <w:b w:val="0"/>
      </w:rPr>
    </w:lvl>
    <w:lvl w:ilvl="2">
      <w:start w:val="1"/>
      <w:numFmt w:val="decimal"/>
      <w:lvlText w:val="15.%1.%2.%3."/>
      <w:lvlJc w:val="left"/>
      <w:pPr>
        <w:ind w:left="2915" w:hanging="504"/>
      </w:pPr>
      <w:rPr>
        <w:rFonts w:hint="default"/>
        <w:b w:val="0"/>
      </w:rPr>
    </w:lvl>
    <w:lvl w:ilvl="3">
      <w:start w:val="1"/>
      <w:numFmt w:val="decimal"/>
      <w:lvlText w:val="15.%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26">
    <w:nsid w:val="6F363720"/>
    <w:multiLevelType w:val="multilevel"/>
    <w:tmpl w:val="0F36EA20"/>
    <w:lvl w:ilvl="0">
      <w:start w:val="1"/>
      <w:numFmt w:val="decimal"/>
      <w:lvlText w:val="19.%1."/>
      <w:lvlJc w:val="left"/>
      <w:pPr>
        <w:ind w:left="502" w:hanging="360"/>
      </w:pPr>
      <w:rPr>
        <w:rFonts w:hint="default"/>
        <w:b/>
        <w:i w:val="0"/>
        <w:sz w:val="22"/>
        <w:u w:val="none"/>
      </w:rPr>
    </w:lvl>
    <w:lvl w:ilvl="1">
      <w:start w:val="1"/>
      <w:numFmt w:val="decimal"/>
      <w:lvlText w:val="19.%1.%2."/>
      <w:lvlJc w:val="left"/>
      <w:pPr>
        <w:ind w:left="858" w:hanging="432"/>
      </w:pPr>
      <w:rPr>
        <w:rFonts w:hint="default"/>
        <w:b w:val="0"/>
      </w:rPr>
    </w:lvl>
    <w:lvl w:ilvl="2">
      <w:start w:val="1"/>
      <w:numFmt w:val="decimal"/>
      <w:lvlText w:val="19.%1.%2.%3."/>
      <w:lvlJc w:val="left"/>
      <w:pPr>
        <w:ind w:left="2915" w:hanging="504"/>
      </w:pPr>
      <w:rPr>
        <w:rFonts w:hint="default"/>
        <w:b w:val="0"/>
      </w:rPr>
    </w:lvl>
    <w:lvl w:ilvl="3">
      <w:start w:val="1"/>
      <w:numFmt w:val="decimal"/>
      <w:lvlText w:val="19.%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701D46BD"/>
    <w:multiLevelType w:val="multilevel"/>
    <w:tmpl w:val="8816579A"/>
    <w:lvl w:ilvl="0">
      <w:start w:val="1"/>
      <w:numFmt w:val="decimal"/>
      <w:lvlText w:val="3.%1."/>
      <w:lvlJc w:val="left"/>
      <w:pPr>
        <w:ind w:left="360" w:hanging="360"/>
      </w:pPr>
      <w:rPr>
        <w:rFonts w:hint="default"/>
        <w:b/>
        <w:i w:val="0"/>
        <w:sz w:val="20"/>
        <w:u w:val="none"/>
      </w:rPr>
    </w:lvl>
    <w:lvl w:ilvl="1">
      <w:start w:val="1"/>
      <w:numFmt w:val="decimal"/>
      <w:lvlText w:val="3.%1.%2."/>
      <w:lvlJc w:val="left"/>
      <w:pPr>
        <w:ind w:left="792" w:hanging="432"/>
      </w:pPr>
      <w:rPr>
        <w:rFonts w:hint="default"/>
      </w:rPr>
    </w:lvl>
    <w:lvl w:ilvl="2">
      <w:start w:val="1"/>
      <w:numFmt w:val="decimal"/>
      <w:lvlText w:val="3.%1.%2.%3."/>
      <w:lvlJc w:val="left"/>
      <w:pPr>
        <w:ind w:left="1224" w:hanging="504"/>
      </w:pPr>
      <w:rPr>
        <w:rFonts w:hint="default"/>
      </w:rPr>
    </w:lvl>
    <w:lvl w:ilvl="3">
      <w:start w:val="1"/>
      <w:numFmt w:val="decimal"/>
      <w:lvlText w:val="3.%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7061001E"/>
    <w:multiLevelType w:val="multilevel"/>
    <w:tmpl w:val="0DACC754"/>
    <w:lvl w:ilvl="0">
      <w:start w:val="1"/>
      <w:numFmt w:val="decimal"/>
      <w:lvlText w:val="12.%1."/>
      <w:lvlJc w:val="left"/>
      <w:pPr>
        <w:ind w:left="502" w:hanging="360"/>
      </w:pPr>
      <w:rPr>
        <w:rFonts w:hint="default"/>
        <w:b/>
        <w:i w:val="0"/>
        <w:sz w:val="22"/>
        <w:u w:val="none"/>
      </w:rPr>
    </w:lvl>
    <w:lvl w:ilvl="1">
      <w:start w:val="1"/>
      <w:numFmt w:val="decimal"/>
      <w:lvlText w:val="12.%1.%2."/>
      <w:lvlJc w:val="left"/>
      <w:pPr>
        <w:ind w:left="858" w:hanging="432"/>
      </w:pPr>
      <w:rPr>
        <w:rFonts w:hint="default"/>
        <w:b w:val="0"/>
      </w:rPr>
    </w:lvl>
    <w:lvl w:ilvl="2">
      <w:start w:val="1"/>
      <w:numFmt w:val="decimal"/>
      <w:lvlText w:val="12.%1.%2.%3."/>
      <w:lvlJc w:val="left"/>
      <w:pPr>
        <w:ind w:left="1224" w:hanging="504"/>
      </w:pPr>
      <w:rPr>
        <w:rFonts w:hint="default"/>
      </w:rPr>
    </w:lvl>
    <w:lvl w:ilvl="3">
      <w:start w:val="1"/>
      <w:numFmt w:val="decimal"/>
      <w:lvlText w:val="12.%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715761A6"/>
    <w:multiLevelType w:val="multilevel"/>
    <w:tmpl w:val="506A7502"/>
    <w:lvl w:ilvl="0">
      <w:start w:val="1"/>
      <w:numFmt w:val="decimal"/>
      <w:lvlText w:val="9.%1."/>
      <w:lvlJc w:val="left"/>
      <w:pPr>
        <w:ind w:left="502" w:hanging="360"/>
      </w:pPr>
      <w:rPr>
        <w:rFonts w:hint="default"/>
        <w:b/>
        <w:i w:val="0"/>
        <w:sz w:val="20"/>
        <w:u w:val="none"/>
      </w:rPr>
    </w:lvl>
    <w:lvl w:ilvl="1">
      <w:start w:val="1"/>
      <w:numFmt w:val="decimal"/>
      <w:lvlText w:val="9.%1.%2."/>
      <w:lvlJc w:val="left"/>
      <w:pPr>
        <w:ind w:left="858" w:hanging="432"/>
      </w:pPr>
      <w:rPr>
        <w:rFonts w:hint="default"/>
        <w:b w:val="0"/>
      </w:rPr>
    </w:lvl>
    <w:lvl w:ilvl="2">
      <w:start w:val="1"/>
      <w:numFmt w:val="decimal"/>
      <w:lvlText w:val="9.%1.%2.%3."/>
      <w:lvlJc w:val="left"/>
      <w:pPr>
        <w:ind w:left="1224" w:hanging="504"/>
      </w:pPr>
      <w:rPr>
        <w:rFonts w:hint="default"/>
      </w:rPr>
    </w:lvl>
    <w:lvl w:ilvl="3">
      <w:start w:val="1"/>
      <w:numFmt w:val="decimal"/>
      <w:lvlText w:val="9.%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63F235F"/>
    <w:multiLevelType w:val="hybridMultilevel"/>
    <w:tmpl w:val="3962BF00"/>
    <w:lvl w:ilvl="0" w:tplc="ECEEED16">
      <w:start w:val="1"/>
      <w:numFmt w:val="upperRoman"/>
      <w:lvlText w:val="%1."/>
      <w:lvlJc w:val="left"/>
      <w:pPr>
        <w:ind w:left="1287" w:hanging="360"/>
      </w:pPr>
      <w:rPr>
        <w:rFonts w:hint="default"/>
        <w:b/>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1">
    <w:nsid w:val="7EE84E4B"/>
    <w:multiLevelType w:val="multilevel"/>
    <w:tmpl w:val="CFB25A70"/>
    <w:lvl w:ilvl="0">
      <w:start w:val="1"/>
      <w:numFmt w:val="decimal"/>
      <w:lvlText w:val="14.%1."/>
      <w:lvlJc w:val="left"/>
      <w:pPr>
        <w:ind w:left="502" w:hanging="360"/>
      </w:pPr>
      <w:rPr>
        <w:rFonts w:hint="default"/>
        <w:b/>
        <w:i w:val="0"/>
        <w:sz w:val="20"/>
        <w:u w:val="none"/>
      </w:rPr>
    </w:lvl>
    <w:lvl w:ilvl="1">
      <w:start w:val="1"/>
      <w:numFmt w:val="decimal"/>
      <w:lvlText w:val="14.%1.%2."/>
      <w:lvlJc w:val="left"/>
      <w:pPr>
        <w:ind w:left="858" w:hanging="432"/>
      </w:pPr>
      <w:rPr>
        <w:rFonts w:hint="default"/>
        <w:b w:val="0"/>
      </w:rPr>
    </w:lvl>
    <w:lvl w:ilvl="2">
      <w:start w:val="1"/>
      <w:numFmt w:val="decimal"/>
      <w:lvlText w:val="11.%1.%2.%3."/>
      <w:lvlJc w:val="left"/>
      <w:pPr>
        <w:ind w:left="1224" w:hanging="504"/>
      </w:pPr>
      <w:rPr>
        <w:rFonts w:hint="default"/>
      </w:rPr>
    </w:lvl>
    <w:lvl w:ilvl="3">
      <w:start w:val="1"/>
      <w:numFmt w:val="decimal"/>
      <w:lvlText w:val="11.%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17"/>
  </w:num>
  <w:num w:numId="3">
    <w:abstractNumId w:val="27"/>
  </w:num>
  <w:num w:numId="4">
    <w:abstractNumId w:val="5"/>
  </w:num>
  <w:num w:numId="5">
    <w:abstractNumId w:val="15"/>
  </w:num>
  <w:num w:numId="6">
    <w:abstractNumId w:val="21"/>
  </w:num>
  <w:num w:numId="7">
    <w:abstractNumId w:val="16"/>
  </w:num>
  <w:num w:numId="8">
    <w:abstractNumId w:val="4"/>
  </w:num>
  <w:num w:numId="9">
    <w:abstractNumId w:val="18"/>
  </w:num>
  <w:num w:numId="10">
    <w:abstractNumId w:val="19"/>
  </w:num>
  <w:num w:numId="11">
    <w:abstractNumId w:val="29"/>
  </w:num>
  <w:num w:numId="12">
    <w:abstractNumId w:val="6"/>
  </w:num>
  <w:num w:numId="13">
    <w:abstractNumId w:val="31"/>
  </w:num>
  <w:num w:numId="14">
    <w:abstractNumId w:val="28"/>
  </w:num>
  <w:num w:numId="15">
    <w:abstractNumId w:val="25"/>
  </w:num>
  <w:num w:numId="16">
    <w:abstractNumId w:val="14"/>
  </w:num>
  <w:num w:numId="17">
    <w:abstractNumId w:val="9"/>
  </w:num>
  <w:num w:numId="18">
    <w:abstractNumId w:val="3"/>
  </w:num>
  <w:num w:numId="19">
    <w:abstractNumId w:val="23"/>
  </w:num>
  <w:num w:numId="20">
    <w:abstractNumId w:val="13"/>
  </w:num>
  <w:num w:numId="21">
    <w:abstractNumId w:val="2"/>
  </w:num>
  <w:num w:numId="22">
    <w:abstractNumId w:val="26"/>
  </w:num>
  <w:num w:numId="23">
    <w:abstractNumId w:val="1"/>
  </w:num>
  <w:num w:numId="24">
    <w:abstractNumId w:val="0"/>
  </w:num>
  <w:num w:numId="25">
    <w:abstractNumId w:val="11"/>
  </w:num>
  <w:num w:numId="26">
    <w:abstractNumId w:val="22"/>
  </w:num>
  <w:num w:numId="27">
    <w:abstractNumId w:val="7"/>
  </w:num>
  <w:num w:numId="28">
    <w:abstractNumId w:val="24"/>
  </w:num>
  <w:num w:numId="29">
    <w:abstractNumId w:val="12"/>
  </w:num>
  <w:num w:numId="30">
    <w:abstractNumId w:val="20"/>
  </w:num>
  <w:num w:numId="31">
    <w:abstractNumId w:val="30"/>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82"/>
  </w:hdrShapeDefaults>
  <w:footnotePr>
    <w:footnote w:id="-1"/>
    <w:footnote w:id="0"/>
  </w:footnotePr>
  <w:endnotePr>
    <w:endnote w:id="-1"/>
    <w:endnote w:id="0"/>
  </w:endnotePr>
  <w:compat/>
  <w:rsids>
    <w:rsidRoot w:val="004A7FA3"/>
    <w:rsid w:val="0000148B"/>
    <w:rsid w:val="00003DC1"/>
    <w:rsid w:val="00004D2E"/>
    <w:rsid w:val="00010973"/>
    <w:rsid w:val="00011473"/>
    <w:rsid w:val="00020AAB"/>
    <w:rsid w:val="000234AE"/>
    <w:rsid w:val="0002649C"/>
    <w:rsid w:val="00026DCD"/>
    <w:rsid w:val="00032183"/>
    <w:rsid w:val="00035BDB"/>
    <w:rsid w:val="00037BAE"/>
    <w:rsid w:val="00044D92"/>
    <w:rsid w:val="00045618"/>
    <w:rsid w:val="00046628"/>
    <w:rsid w:val="00053826"/>
    <w:rsid w:val="00057A79"/>
    <w:rsid w:val="000606CB"/>
    <w:rsid w:val="000644A3"/>
    <w:rsid w:val="00064C21"/>
    <w:rsid w:val="00071847"/>
    <w:rsid w:val="000732B7"/>
    <w:rsid w:val="00077403"/>
    <w:rsid w:val="00081529"/>
    <w:rsid w:val="00081F27"/>
    <w:rsid w:val="00084CE9"/>
    <w:rsid w:val="0009206F"/>
    <w:rsid w:val="00092611"/>
    <w:rsid w:val="00093767"/>
    <w:rsid w:val="000957B2"/>
    <w:rsid w:val="000A46EC"/>
    <w:rsid w:val="000A5363"/>
    <w:rsid w:val="000A76EA"/>
    <w:rsid w:val="000B0CA4"/>
    <w:rsid w:val="000C270A"/>
    <w:rsid w:val="000C4518"/>
    <w:rsid w:val="000C6B60"/>
    <w:rsid w:val="000C7405"/>
    <w:rsid w:val="000D548B"/>
    <w:rsid w:val="000D6FA9"/>
    <w:rsid w:val="000F0A90"/>
    <w:rsid w:val="000F5CEA"/>
    <w:rsid w:val="000F7C37"/>
    <w:rsid w:val="00112C16"/>
    <w:rsid w:val="00114EBD"/>
    <w:rsid w:val="00115B54"/>
    <w:rsid w:val="001214E0"/>
    <w:rsid w:val="00121D53"/>
    <w:rsid w:val="00122B52"/>
    <w:rsid w:val="00122E42"/>
    <w:rsid w:val="00125D3C"/>
    <w:rsid w:val="0012763C"/>
    <w:rsid w:val="00136962"/>
    <w:rsid w:val="0013791A"/>
    <w:rsid w:val="00147EE5"/>
    <w:rsid w:val="00150497"/>
    <w:rsid w:val="00152BA7"/>
    <w:rsid w:val="00154DEE"/>
    <w:rsid w:val="00154ED7"/>
    <w:rsid w:val="001600DD"/>
    <w:rsid w:val="0016232F"/>
    <w:rsid w:val="0017274A"/>
    <w:rsid w:val="0017413F"/>
    <w:rsid w:val="00174CDD"/>
    <w:rsid w:val="00174E6A"/>
    <w:rsid w:val="001810AD"/>
    <w:rsid w:val="001812E9"/>
    <w:rsid w:val="0018165A"/>
    <w:rsid w:val="00185CA7"/>
    <w:rsid w:val="00185ED3"/>
    <w:rsid w:val="001A794D"/>
    <w:rsid w:val="001B59A4"/>
    <w:rsid w:val="001B71B2"/>
    <w:rsid w:val="001C0BEE"/>
    <w:rsid w:val="001C4CE8"/>
    <w:rsid w:val="001D2BD1"/>
    <w:rsid w:val="001E43E4"/>
    <w:rsid w:val="001F3461"/>
    <w:rsid w:val="001F383B"/>
    <w:rsid w:val="002007DE"/>
    <w:rsid w:val="00201251"/>
    <w:rsid w:val="0020349B"/>
    <w:rsid w:val="00203BE5"/>
    <w:rsid w:val="00204987"/>
    <w:rsid w:val="002202DB"/>
    <w:rsid w:val="002218AF"/>
    <w:rsid w:val="002251D0"/>
    <w:rsid w:val="0023309C"/>
    <w:rsid w:val="002331A8"/>
    <w:rsid w:val="00234E55"/>
    <w:rsid w:val="00236C23"/>
    <w:rsid w:val="00241338"/>
    <w:rsid w:val="002502D0"/>
    <w:rsid w:val="00251728"/>
    <w:rsid w:val="00252DCC"/>
    <w:rsid w:val="0025413D"/>
    <w:rsid w:val="0025587A"/>
    <w:rsid w:val="00256542"/>
    <w:rsid w:val="00256787"/>
    <w:rsid w:val="0026279F"/>
    <w:rsid w:val="00263899"/>
    <w:rsid w:val="002672E0"/>
    <w:rsid w:val="00270A04"/>
    <w:rsid w:val="00272826"/>
    <w:rsid w:val="002761D0"/>
    <w:rsid w:val="00281298"/>
    <w:rsid w:val="00283872"/>
    <w:rsid w:val="00284896"/>
    <w:rsid w:val="002866B4"/>
    <w:rsid w:val="00291680"/>
    <w:rsid w:val="002943EE"/>
    <w:rsid w:val="0029526A"/>
    <w:rsid w:val="002A392C"/>
    <w:rsid w:val="002A678B"/>
    <w:rsid w:val="002A72C9"/>
    <w:rsid w:val="002A7B2B"/>
    <w:rsid w:val="002B0F9C"/>
    <w:rsid w:val="002B11F6"/>
    <w:rsid w:val="002B20E9"/>
    <w:rsid w:val="002B2FD5"/>
    <w:rsid w:val="002B6892"/>
    <w:rsid w:val="002C4470"/>
    <w:rsid w:val="002C4B21"/>
    <w:rsid w:val="002D0EE7"/>
    <w:rsid w:val="002D4D17"/>
    <w:rsid w:val="002D5ADA"/>
    <w:rsid w:val="002D7705"/>
    <w:rsid w:val="002E3127"/>
    <w:rsid w:val="002E4285"/>
    <w:rsid w:val="002E54BA"/>
    <w:rsid w:val="002E58A4"/>
    <w:rsid w:val="002F1FBC"/>
    <w:rsid w:val="002F3927"/>
    <w:rsid w:val="002F3E58"/>
    <w:rsid w:val="002F6C2A"/>
    <w:rsid w:val="002F750B"/>
    <w:rsid w:val="00301B0D"/>
    <w:rsid w:val="003042A3"/>
    <w:rsid w:val="00306CBD"/>
    <w:rsid w:val="00307042"/>
    <w:rsid w:val="00307659"/>
    <w:rsid w:val="00310B61"/>
    <w:rsid w:val="00314C08"/>
    <w:rsid w:val="00321696"/>
    <w:rsid w:val="00323668"/>
    <w:rsid w:val="00325E58"/>
    <w:rsid w:val="003345DB"/>
    <w:rsid w:val="00341888"/>
    <w:rsid w:val="003579EE"/>
    <w:rsid w:val="003602F3"/>
    <w:rsid w:val="00364342"/>
    <w:rsid w:val="0037086A"/>
    <w:rsid w:val="00374345"/>
    <w:rsid w:val="0037588B"/>
    <w:rsid w:val="00376B84"/>
    <w:rsid w:val="00384E14"/>
    <w:rsid w:val="0038759E"/>
    <w:rsid w:val="00390422"/>
    <w:rsid w:val="00393AC0"/>
    <w:rsid w:val="003A198B"/>
    <w:rsid w:val="003A2207"/>
    <w:rsid w:val="003A22BD"/>
    <w:rsid w:val="003A558A"/>
    <w:rsid w:val="003B100E"/>
    <w:rsid w:val="003B3B4A"/>
    <w:rsid w:val="003B6BB3"/>
    <w:rsid w:val="003C1AB0"/>
    <w:rsid w:val="003C1BBE"/>
    <w:rsid w:val="003D1D83"/>
    <w:rsid w:val="003D24A6"/>
    <w:rsid w:val="003D3050"/>
    <w:rsid w:val="003D7F24"/>
    <w:rsid w:val="003E151F"/>
    <w:rsid w:val="003F2071"/>
    <w:rsid w:val="003F3FA4"/>
    <w:rsid w:val="003F48FE"/>
    <w:rsid w:val="003F5DB8"/>
    <w:rsid w:val="00402FE6"/>
    <w:rsid w:val="004043DB"/>
    <w:rsid w:val="00405399"/>
    <w:rsid w:val="004074A4"/>
    <w:rsid w:val="00407718"/>
    <w:rsid w:val="00411929"/>
    <w:rsid w:val="00414BFB"/>
    <w:rsid w:val="0041706B"/>
    <w:rsid w:val="004217BA"/>
    <w:rsid w:val="00441CED"/>
    <w:rsid w:val="0044213D"/>
    <w:rsid w:val="0044379C"/>
    <w:rsid w:val="004437CA"/>
    <w:rsid w:val="00443C59"/>
    <w:rsid w:val="00447C09"/>
    <w:rsid w:val="004524D5"/>
    <w:rsid w:val="00455919"/>
    <w:rsid w:val="00462520"/>
    <w:rsid w:val="00465547"/>
    <w:rsid w:val="00474D64"/>
    <w:rsid w:val="00483629"/>
    <w:rsid w:val="00486DD8"/>
    <w:rsid w:val="00486E9A"/>
    <w:rsid w:val="00492CFD"/>
    <w:rsid w:val="004949D6"/>
    <w:rsid w:val="00494AE5"/>
    <w:rsid w:val="00496B54"/>
    <w:rsid w:val="004978D2"/>
    <w:rsid w:val="004A05AA"/>
    <w:rsid w:val="004A253E"/>
    <w:rsid w:val="004A327A"/>
    <w:rsid w:val="004A47A7"/>
    <w:rsid w:val="004A7FA3"/>
    <w:rsid w:val="004B2156"/>
    <w:rsid w:val="004C3F02"/>
    <w:rsid w:val="004C3F1A"/>
    <w:rsid w:val="004D4876"/>
    <w:rsid w:val="004D72F9"/>
    <w:rsid w:val="004E0BD7"/>
    <w:rsid w:val="004F2E7B"/>
    <w:rsid w:val="004F61E3"/>
    <w:rsid w:val="00506AFD"/>
    <w:rsid w:val="00506FBD"/>
    <w:rsid w:val="00507ED5"/>
    <w:rsid w:val="00516AE1"/>
    <w:rsid w:val="0052173F"/>
    <w:rsid w:val="0052182F"/>
    <w:rsid w:val="005257B0"/>
    <w:rsid w:val="00536D2B"/>
    <w:rsid w:val="00551395"/>
    <w:rsid w:val="00551A6D"/>
    <w:rsid w:val="00552909"/>
    <w:rsid w:val="005557D1"/>
    <w:rsid w:val="00555894"/>
    <w:rsid w:val="0055682D"/>
    <w:rsid w:val="005653E6"/>
    <w:rsid w:val="00566288"/>
    <w:rsid w:val="00572417"/>
    <w:rsid w:val="005747A7"/>
    <w:rsid w:val="0057696D"/>
    <w:rsid w:val="00577439"/>
    <w:rsid w:val="00580951"/>
    <w:rsid w:val="005809FB"/>
    <w:rsid w:val="0058115E"/>
    <w:rsid w:val="005859CE"/>
    <w:rsid w:val="00587B53"/>
    <w:rsid w:val="005922D5"/>
    <w:rsid w:val="005929E6"/>
    <w:rsid w:val="00593651"/>
    <w:rsid w:val="0059607F"/>
    <w:rsid w:val="00596B9B"/>
    <w:rsid w:val="005A399E"/>
    <w:rsid w:val="005A4CD6"/>
    <w:rsid w:val="005A70CF"/>
    <w:rsid w:val="005B11BD"/>
    <w:rsid w:val="005B30C2"/>
    <w:rsid w:val="005B7180"/>
    <w:rsid w:val="005C1714"/>
    <w:rsid w:val="005C220D"/>
    <w:rsid w:val="005C496F"/>
    <w:rsid w:val="005C5622"/>
    <w:rsid w:val="005C5AB3"/>
    <w:rsid w:val="005D0B52"/>
    <w:rsid w:val="005E10FF"/>
    <w:rsid w:val="005E1212"/>
    <w:rsid w:val="005E3972"/>
    <w:rsid w:val="005E3BC7"/>
    <w:rsid w:val="005E7DAD"/>
    <w:rsid w:val="005F0193"/>
    <w:rsid w:val="005F09FE"/>
    <w:rsid w:val="005F45DD"/>
    <w:rsid w:val="005F5181"/>
    <w:rsid w:val="00604730"/>
    <w:rsid w:val="00604D76"/>
    <w:rsid w:val="006050D0"/>
    <w:rsid w:val="00605497"/>
    <w:rsid w:val="006056BF"/>
    <w:rsid w:val="00613713"/>
    <w:rsid w:val="00615874"/>
    <w:rsid w:val="006265FC"/>
    <w:rsid w:val="00626F13"/>
    <w:rsid w:val="00642B8E"/>
    <w:rsid w:val="00642E8D"/>
    <w:rsid w:val="00650656"/>
    <w:rsid w:val="00652B3F"/>
    <w:rsid w:val="00655E4C"/>
    <w:rsid w:val="0065601F"/>
    <w:rsid w:val="00661012"/>
    <w:rsid w:val="00662EE5"/>
    <w:rsid w:val="006656CF"/>
    <w:rsid w:val="00667CA4"/>
    <w:rsid w:val="00674134"/>
    <w:rsid w:val="00674506"/>
    <w:rsid w:val="00676696"/>
    <w:rsid w:val="006779D2"/>
    <w:rsid w:val="00681A72"/>
    <w:rsid w:val="0068295C"/>
    <w:rsid w:val="00690B1E"/>
    <w:rsid w:val="00695323"/>
    <w:rsid w:val="006957B4"/>
    <w:rsid w:val="0069612A"/>
    <w:rsid w:val="006968D0"/>
    <w:rsid w:val="006A0639"/>
    <w:rsid w:val="006A3892"/>
    <w:rsid w:val="006B3915"/>
    <w:rsid w:val="006B3A79"/>
    <w:rsid w:val="006B3BB9"/>
    <w:rsid w:val="006C4E42"/>
    <w:rsid w:val="006D3A2D"/>
    <w:rsid w:val="006E55B1"/>
    <w:rsid w:val="006E661A"/>
    <w:rsid w:val="006F0A94"/>
    <w:rsid w:val="00700B41"/>
    <w:rsid w:val="00704F50"/>
    <w:rsid w:val="007070BB"/>
    <w:rsid w:val="00707D01"/>
    <w:rsid w:val="0071590F"/>
    <w:rsid w:val="00720D8F"/>
    <w:rsid w:val="00722A9C"/>
    <w:rsid w:val="00725559"/>
    <w:rsid w:val="00731B05"/>
    <w:rsid w:val="00735342"/>
    <w:rsid w:val="007414E3"/>
    <w:rsid w:val="00742AD2"/>
    <w:rsid w:val="007433D1"/>
    <w:rsid w:val="007450BB"/>
    <w:rsid w:val="0074727E"/>
    <w:rsid w:val="00751AE3"/>
    <w:rsid w:val="00756203"/>
    <w:rsid w:val="00757998"/>
    <w:rsid w:val="00761B59"/>
    <w:rsid w:val="0076404E"/>
    <w:rsid w:val="00764D80"/>
    <w:rsid w:val="007718C1"/>
    <w:rsid w:val="00796E1A"/>
    <w:rsid w:val="007A29B2"/>
    <w:rsid w:val="007A6782"/>
    <w:rsid w:val="007A7BB5"/>
    <w:rsid w:val="007B0418"/>
    <w:rsid w:val="007B2FA6"/>
    <w:rsid w:val="007B31DA"/>
    <w:rsid w:val="007C243E"/>
    <w:rsid w:val="007C5EAB"/>
    <w:rsid w:val="007D0D16"/>
    <w:rsid w:val="007D5D7E"/>
    <w:rsid w:val="007D6216"/>
    <w:rsid w:val="007D77F7"/>
    <w:rsid w:val="007E5022"/>
    <w:rsid w:val="007F1774"/>
    <w:rsid w:val="007F2F18"/>
    <w:rsid w:val="007F674C"/>
    <w:rsid w:val="0080200F"/>
    <w:rsid w:val="00802466"/>
    <w:rsid w:val="00805BDC"/>
    <w:rsid w:val="00806729"/>
    <w:rsid w:val="00812E1B"/>
    <w:rsid w:val="00813D92"/>
    <w:rsid w:val="00814392"/>
    <w:rsid w:val="00814C8B"/>
    <w:rsid w:val="00814D49"/>
    <w:rsid w:val="00815935"/>
    <w:rsid w:val="00820545"/>
    <w:rsid w:val="00821126"/>
    <w:rsid w:val="0082367F"/>
    <w:rsid w:val="008309E4"/>
    <w:rsid w:val="00831B98"/>
    <w:rsid w:val="00837B80"/>
    <w:rsid w:val="00843248"/>
    <w:rsid w:val="00851C07"/>
    <w:rsid w:val="00860C47"/>
    <w:rsid w:val="00862180"/>
    <w:rsid w:val="008725E7"/>
    <w:rsid w:val="008734DD"/>
    <w:rsid w:val="008829ED"/>
    <w:rsid w:val="00884EEB"/>
    <w:rsid w:val="00886D2E"/>
    <w:rsid w:val="008871D2"/>
    <w:rsid w:val="008960A6"/>
    <w:rsid w:val="00897625"/>
    <w:rsid w:val="00897F14"/>
    <w:rsid w:val="008B36F3"/>
    <w:rsid w:val="008B3BB1"/>
    <w:rsid w:val="008C3DDC"/>
    <w:rsid w:val="008C4841"/>
    <w:rsid w:val="008D3DD8"/>
    <w:rsid w:val="008D4487"/>
    <w:rsid w:val="008E08FD"/>
    <w:rsid w:val="008E3A8D"/>
    <w:rsid w:val="008E6DDD"/>
    <w:rsid w:val="008F0632"/>
    <w:rsid w:val="008F4C5F"/>
    <w:rsid w:val="008F6822"/>
    <w:rsid w:val="008F692F"/>
    <w:rsid w:val="00904520"/>
    <w:rsid w:val="00910C14"/>
    <w:rsid w:val="009129A2"/>
    <w:rsid w:val="009131A4"/>
    <w:rsid w:val="00916AA5"/>
    <w:rsid w:val="00920BC6"/>
    <w:rsid w:val="0092166A"/>
    <w:rsid w:val="00924589"/>
    <w:rsid w:val="00927686"/>
    <w:rsid w:val="00931CA4"/>
    <w:rsid w:val="00932CB0"/>
    <w:rsid w:val="00933D25"/>
    <w:rsid w:val="009353BE"/>
    <w:rsid w:val="00940268"/>
    <w:rsid w:val="00946212"/>
    <w:rsid w:val="00950CD5"/>
    <w:rsid w:val="00951969"/>
    <w:rsid w:val="00961849"/>
    <w:rsid w:val="00963590"/>
    <w:rsid w:val="00964E59"/>
    <w:rsid w:val="00966DFE"/>
    <w:rsid w:val="00970415"/>
    <w:rsid w:val="00972DE9"/>
    <w:rsid w:val="0097335E"/>
    <w:rsid w:val="00973889"/>
    <w:rsid w:val="00975914"/>
    <w:rsid w:val="00986A4A"/>
    <w:rsid w:val="009B5807"/>
    <w:rsid w:val="009B5AF1"/>
    <w:rsid w:val="009B74F8"/>
    <w:rsid w:val="009C0645"/>
    <w:rsid w:val="009C2C80"/>
    <w:rsid w:val="009C4A53"/>
    <w:rsid w:val="009C7766"/>
    <w:rsid w:val="009D4BA9"/>
    <w:rsid w:val="009D6E00"/>
    <w:rsid w:val="009E0E7B"/>
    <w:rsid w:val="009E6DAA"/>
    <w:rsid w:val="009E6E3A"/>
    <w:rsid w:val="009F137F"/>
    <w:rsid w:val="009F20FB"/>
    <w:rsid w:val="009F24F9"/>
    <w:rsid w:val="009F3907"/>
    <w:rsid w:val="009F7818"/>
    <w:rsid w:val="00A027EE"/>
    <w:rsid w:val="00A10208"/>
    <w:rsid w:val="00A10CDD"/>
    <w:rsid w:val="00A17FA2"/>
    <w:rsid w:val="00A22AEA"/>
    <w:rsid w:val="00A242A7"/>
    <w:rsid w:val="00A316DC"/>
    <w:rsid w:val="00A32512"/>
    <w:rsid w:val="00A33643"/>
    <w:rsid w:val="00A33EA7"/>
    <w:rsid w:val="00A454FC"/>
    <w:rsid w:val="00A45BCC"/>
    <w:rsid w:val="00A51C4A"/>
    <w:rsid w:val="00A53349"/>
    <w:rsid w:val="00A54431"/>
    <w:rsid w:val="00A55C70"/>
    <w:rsid w:val="00A6057E"/>
    <w:rsid w:val="00A60E03"/>
    <w:rsid w:val="00A621F9"/>
    <w:rsid w:val="00A63EB6"/>
    <w:rsid w:val="00A6708D"/>
    <w:rsid w:val="00A67784"/>
    <w:rsid w:val="00A719B3"/>
    <w:rsid w:val="00A7613E"/>
    <w:rsid w:val="00A8323E"/>
    <w:rsid w:val="00A840EF"/>
    <w:rsid w:val="00A84751"/>
    <w:rsid w:val="00A84CA6"/>
    <w:rsid w:val="00A857B7"/>
    <w:rsid w:val="00A878E5"/>
    <w:rsid w:val="00A90F3C"/>
    <w:rsid w:val="00A91C81"/>
    <w:rsid w:val="00A93EB5"/>
    <w:rsid w:val="00AA0FF6"/>
    <w:rsid w:val="00AA2E60"/>
    <w:rsid w:val="00AA3D9B"/>
    <w:rsid w:val="00AA63D4"/>
    <w:rsid w:val="00AA793A"/>
    <w:rsid w:val="00AB02A5"/>
    <w:rsid w:val="00AB062A"/>
    <w:rsid w:val="00AB215E"/>
    <w:rsid w:val="00AB3083"/>
    <w:rsid w:val="00AB58AB"/>
    <w:rsid w:val="00AB5FFA"/>
    <w:rsid w:val="00AB6FFE"/>
    <w:rsid w:val="00AC2452"/>
    <w:rsid w:val="00AC2753"/>
    <w:rsid w:val="00AC3B4F"/>
    <w:rsid w:val="00AC4105"/>
    <w:rsid w:val="00AD2028"/>
    <w:rsid w:val="00AD45F0"/>
    <w:rsid w:val="00AD742C"/>
    <w:rsid w:val="00AE2734"/>
    <w:rsid w:val="00AE621D"/>
    <w:rsid w:val="00AE6714"/>
    <w:rsid w:val="00AF1940"/>
    <w:rsid w:val="00AF3DA2"/>
    <w:rsid w:val="00AF508A"/>
    <w:rsid w:val="00AF58E8"/>
    <w:rsid w:val="00AF5C2D"/>
    <w:rsid w:val="00AF6901"/>
    <w:rsid w:val="00B01F50"/>
    <w:rsid w:val="00B02F42"/>
    <w:rsid w:val="00B04937"/>
    <w:rsid w:val="00B07BE9"/>
    <w:rsid w:val="00B16B41"/>
    <w:rsid w:val="00B222B0"/>
    <w:rsid w:val="00B234D7"/>
    <w:rsid w:val="00B2358E"/>
    <w:rsid w:val="00B31ABF"/>
    <w:rsid w:val="00B31C57"/>
    <w:rsid w:val="00B41E91"/>
    <w:rsid w:val="00B43B19"/>
    <w:rsid w:val="00B43F49"/>
    <w:rsid w:val="00B442F0"/>
    <w:rsid w:val="00B5102F"/>
    <w:rsid w:val="00B549C2"/>
    <w:rsid w:val="00B561D0"/>
    <w:rsid w:val="00B57AF4"/>
    <w:rsid w:val="00B62881"/>
    <w:rsid w:val="00B65E2A"/>
    <w:rsid w:val="00B73573"/>
    <w:rsid w:val="00B75D5B"/>
    <w:rsid w:val="00B77478"/>
    <w:rsid w:val="00B77BFC"/>
    <w:rsid w:val="00B80D21"/>
    <w:rsid w:val="00B82590"/>
    <w:rsid w:val="00B8786F"/>
    <w:rsid w:val="00B93E60"/>
    <w:rsid w:val="00BA0FE1"/>
    <w:rsid w:val="00BA499C"/>
    <w:rsid w:val="00BB51C3"/>
    <w:rsid w:val="00BB5E64"/>
    <w:rsid w:val="00BB642F"/>
    <w:rsid w:val="00BC2AC9"/>
    <w:rsid w:val="00BC48CA"/>
    <w:rsid w:val="00BC7084"/>
    <w:rsid w:val="00BD0931"/>
    <w:rsid w:val="00BD5564"/>
    <w:rsid w:val="00BE11AD"/>
    <w:rsid w:val="00BE7BD7"/>
    <w:rsid w:val="00BF253B"/>
    <w:rsid w:val="00BF5CA2"/>
    <w:rsid w:val="00C06980"/>
    <w:rsid w:val="00C10BDE"/>
    <w:rsid w:val="00C1436E"/>
    <w:rsid w:val="00C20379"/>
    <w:rsid w:val="00C209BE"/>
    <w:rsid w:val="00C22C84"/>
    <w:rsid w:val="00C359C9"/>
    <w:rsid w:val="00C371E9"/>
    <w:rsid w:val="00C37782"/>
    <w:rsid w:val="00C42E0C"/>
    <w:rsid w:val="00C51976"/>
    <w:rsid w:val="00C52BCA"/>
    <w:rsid w:val="00C5557D"/>
    <w:rsid w:val="00C62BEB"/>
    <w:rsid w:val="00C7363C"/>
    <w:rsid w:val="00C7626F"/>
    <w:rsid w:val="00C80E6C"/>
    <w:rsid w:val="00C904FA"/>
    <w:rsid w:val="00C91A06"/>
    <w:rsid w:val="00C95C1B"/>
    <w:rsid w:val="00C97789"/>
    <w:rsid w:val="00CA0765"/>
    <w:rsid w:val="00CA0D72"/>
    <w:rsid w:val="00CA1D8F"/>
    <w:rsid w:val="00CA7707"/>
    <w:rsid w:val="00CA7F5C"/>
    <w:rsid w:val="00CA7FCA"/>
    <w:rsid w:val="00CB6DE7"/>
    <w:rsid w:val="00CC03AB"/>
    <w:rsid w:val="00CC2A65"/>
    <w:rsid w:val="00CC2E62"/>
    <w:rsid w:val="00CC4C56"/>
    <w:rsid w:val="00CC5267"/>
    <w:rsid w:val="00CC7D8E"/>
    <w:rsid w:val="00CC7F68"/>
    <w:rsid w:val="00CE0D28"/>
    <w:rsid w:val="00CE3CA8"/>
    <w:rsid w:val="00CF081E"/>
    <w:rsid w:val="00CF2D6A"/>
    <w:rsid w:val="00CF7697"/>
    <w:rsid w:val="00D0119F"/>
    <w:rsid w:val="00D02CE7"/>
    <w:rsid w:val="00D037D8"/>
    <w:rsid w:val="00D03BCE"/>
    <w:rsid w:val="00D03C68"/>
    <w:rsid w:val="00D105C3"/>
    <w:rsid w:val="00D12D78"/>
    <w:rsid w:val="00D159E3"/>
    <w:rsid w:val="00D17609"/>
    <w:rsid w:val="00D32431"/>
    <w:rsid w:val="00D3262C"/>
    <w:rsid w:val="00D3478E"/>
    <w:rsid w:val="00D350DB"/>
    <w:rsid w:val="00D35D43"/>
    <w:rsid w:val="00D3692D"/>
    <w:rsid w:val="00D4337A"/>
    <w:rsid w:val="00D44712"/>
    <w:rsid w:val="00D51C76"/>
    <w:rsid w:val="00D54DA8"/>
    <w:rsid w:val="00D57850"/>
    <w:rsid w:val="00D61B97"/>
    <w:rsid w:val="00D638F2"/>
    <w:rsid w:val="00D67644"/>
    <w:rsid w:val="00D76927"/>
    <w:rsid w:val="00D82C47"/>
    <w:rsid w:val="00D90439"/>
    <w:rsid w:val="00D9184F"/>
    <w:rsid w:val="00D926CA"/>
    <w:rsid w:val="00D9336A"/>
    <w:rsid w:val="00D9352E"/>
    <w:rsid w:val="00DA47BB"/>
    <w:rsid w:val="00DB3CCC"/>
    <w:rsid w:val="00DC11FE"/>
    <w:rsid w:val="00DC2723"/>
    <w:rsid w:val="00DC751F"/>
    <w:rsid w:val="00DD1566"/>
    <w:rsid w:val="00DD1945"/>
    <w:rsid w:val="00DD32D5"/>
    <w:rsid w:val="00DD4A24"/>
    <w:rsid w:val="00DD67A4"/>
    <w:rsid w:val="00DD7AD5"/>
    <w:rsid w:val="00DE2234"/>
    <w:rsid w:val="00DF0AC6"/>
    <w:rsid w:val="00DF5D97"/>
    <w:rsid w:val="00DF6246"/>
    <w:rsid w:val="00DF67D6"/>
    <w:rsid w:val="00E129DB"/>
    <w:rsid w:val="00E13FEB"/>
    <w:rsid w:val="00E23E8D"/>
    <w:rsid w:val="00E25147"/>
    <w:rsid w:val="00E2629C"/>
    <w:rsid w:val="00E27603"/>
    <w:rsid w:val="00E30983"/>
    <w:rsid w:val="00E37649"/>
    <w:rsid w:val="00E4047A"/>
    <w:rsid w:val="00E40504"/>
    <w:rsid w:val="00E51BC2"/>
    <w:rsid w:val="00E53709"/>
    <w:rsid w:val="00E55EAD"/>
    <w:rsid w:val="00E57AF0"/>
    <w:rsid w:val="00E60CAE"/>
    <w:rsid w:val="00E60D0D"/>
    <w:rsid w:val="00E63D34"/>
    <w:rsid w:val="00E73013"/>
    <w:rsid w:val="00E74A8A"/>
    <w:rsid w:val="00E76E4A"/>
    <w:rsid w:val="00E77E93"/>
    <w:rsid w:val="00E802D3"/>
    <w:rsid w:val="00E81D27"/>
    <w:rsid w:val="00E82C93"/>
    <w:rsid w:val="00E83FA9"/>
    <w:rsid w:val="00E91DA4"/>
    <w:rsid w:val="00E96324"/>
    <w:rsid w:val="00E96F48"/>
    <w:rsid w:val="00EA169E"/>
    <w:rsid w:val="00EA2DCC"/>
    <w:rsid w:val="00EB0F79"/>
    <w:rsid w:val="00EB65C2"/>
    <w:rsid w:val="00EB73A1"/>
    <w:rsid w:val="00EC08D0"/>
    <w:rsid w:val="00EC4E98"/>
    <w:rsid w:val="00EC5249"/>
    <w:rsid w:val="00EC5FC0"/>
    <w:rsid w:val="00ED389B"/>
    <w:rsid w:val="00ED41A3"/>
    <w:rsid w:val="00ED7D77"/>
    <w:rsid w:val="00EE3214"/>
    <w:rsid w:val="00EE3694"/>
    <w:rsid w:val="00EE58C1"/>
    <w:rsid w:val="00EF3B39"/>
    <w:rsid w:val="00EF56C1"/>
    <w:rsid w:val="00EF702C"/>
    <w:rsid w:val="00F01D39"/>
    <w:rsid w:val="00F042DA"/>
    <w:rsid w:val="00F04488"/>
    <w:rsid w:val="00F0464F"/>
    <w:rsid w:val="00F057CB"/>
    <w:rsid w:val="00F06C40"/>
    <w:rsid w:val="00F07485"/>
    <w:rsid w:val="00F12CCC"/>
    <w:rsid w:val="00F15CCA"/>
    <w:rsid w:val="00F2106C"/>
    <w:rsid w:val="00F22069"/>
    <w:rsid w:val="00F23F2F"/>
    <w:rsid w:val="00F317C6"/>
    <w:rsid w:val="00F42B8C"/>
    <w:rsid w:val="00F47704"/>
    <w:rsid w:val="00F47AAA"/>
    <w:rsid w:val="00F47D58"/>
    <w:rsid w:val="00F512A6"/>
    <w:rsid w:val="00F51FE9"/>
    <w:rsid w:val="00F60254"/>
    <w:rsid w:val="00F6030E"/>
    <w:rsid w:val="00F64C1D"/>
    <w:rsid w:val="00F653D8"/>
    <w:rsid w:val="00F75793"/>
    <w:rsid w:val="00F75CD0"/>
    <w:rsid w:val="00F77FCE"/>
    <w:rsid w:val="00F84019"/>
    <w:rsid w:val="00F8449E"/>
    <w:rsid w:val="00F87236"/>
    <w:rsid w:val="00F87907"/>
    <w:rsid w:val="00F90040"/>
    <w:rsid w:val="00F90905"/>
    <w:rsid w:val="00F96F59"/>
    <w:rsid w:val="00FA0B89"/>
    <w:rsid w:val="00FA1CBC"/>
    <w:rsid w:val="00FA2F50"/>
    <w:rsid w:val="00FA4A6B"/>
    <w:rsid w:val="00FA5005"/>
    <w:rsid w:val="00FB1CAC"/>
    <w:rsid w:val="00FC1BF3"/>
    <w:rsid w:val="00FD4731"/>
    <w:rsid w:val="00FD4F0D"/>
    <w:rsid w:val="00FD5D79"/>
    <w:rsid w:val="00FE62E6"/>
    <w:rsid w:val="00FF216C"/>
    <w:rsid w:val="00FF2D41"/>
    <w:rsid w:val="00FF4E7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222B0"/>
  </w:style>
  <w:style w:type="paragraph" w:styleId="Nadpis1">
    <w:name w:val="heading 1"/>
    <w:basedOn w:val="Normln"/>
    <w:next w:val="Normln"/>
    <w:qFormat/>
    <w:rsid w:val="00B222B0"/>
    <w:pPr>
      <w:keepNext/>
      <w:jc w:val="center"/>
      <w:outlineLvl w:val="0"/>
    </w:pPr>
    <w:rPr>
      <w:b/>
      <w:bCs/>
      <w:sz w:val="28"/>
    </w:rPr>
  </w:style>
  <w:style w:type="paragraph" w:styleId="Nadpis2">
    <w:name w:val="heading 2"/>
    <w:basedOn w:val="Normln"/>
    <w:next w:val="Normln"/>
    <w:link w:val="Nadpis2Char"/>
    <w:qFormat/>
    <w:rsid w:val="00114EBD"/>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unhideWhenUsed/>
    <w:qFormat/>
    <w:rsid w:val="004524D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5">
    <w:name w:val="heading 5"/>
    <w:basedOn w:val="Normln"/>
    <w:next w:val="Normln"/>
    <w:qFormat/>
    <w:rsid w:val="00114EBD"/>
    <w:pPr>
      <w:spacing w:before="240" w:after="60"/>
      <w:outlineLvl w:val="4"/>
    </w:pPr>
    <w:rPr>
      <w:b/>
      <w:bCs/>
      <w:i/>
      <w:iCs/>
      <w:sz w:val="26"/>
      <w:szCs w:val="26"/>
    </w:rPr>
  </w:style>
  <w:style w:type="paragraph" w:styleId="Nadpis6">
    <w:name w:val="heading 6"/>
    <w:basedOn w:val="Normln"/>
    <w:next w:val="Normln"/>
    <w:qFormat/>
    <w:rsid w:val="00114EBD"/>
    <w:pPr>
      <w:spacing w:before="240" w:after="60"/>
      <w:outlineLvl w:val="5"/>
    </w:pPr>
    <w:rPr>
      <w:b/>
      <w:bCs/>
      <w:sz w:val="22"/>
      <w:szCs w:val="22"/>
    </w:rPr>
  </w:style>
  <w:style w:type="paragraph" w:styleId="Nadpis7">
    <w:name w:val="heading 7"/>
    <w:basedOn w:val="Normln"/>
    <w:next w:val="Normln"/>
    <w:qFormat/>
    <w:rsid w:val="00114EBD"/>
    <w:pPr>
      <w:spacing w:before="240" w:after="60"/>
      <w:outlineLvl w:val="6"/>
    </w:pPr>
    <w:rPr>
      <w:sz w:val="24"/>
      <w:szCs w:val="24"/>
    </w:rPr>
  </w:style>
  <w:style w:type="paragraph" w:styleId="Nadpis8">
    <w:name w:val="heading 8"/>
    <w:basedOn w:val="Normln"/>
    <w:next w:val="Normln"/>
    <w:qFormat/>
    <w:rsid w:val="00114EBD"/>
    <w:pPr>
      <w:spacing w:before="240" w:after="60"/>
      <w:outlineLvl w:val="7"/>
    </w:pPr>
    <w:rPr>
      <w:i/>
      <w:iCs/>
      <w:sz w:val="24"/>
      <w:szCs w:val="24"/>
    </w:rPr>
  </w:style>
  <w:style w:type="paragraph" w:styleId="Nadpis9">
    <w:name w:val="heading 9"/>
    <w:basedOn w:val="Normln"/>
    <w:next w:val="Normln"/>
    <w:qFormat/>
    <w:rsid w:val="00114EBD"/>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B222B0"/>
    <w:pPr>
      <w:jc w:val="center"/>
    </w:pPr>
    <w:rPr>
      <w:b/>
      <w:sz w:val="44"/>
      <w:u w:val="single"/>
    </w:rPr>
  </w:style>
  <w:style w:type="paragraph" w:styleId="Zhlav">
    <w:name w:val="header"/>
    <w:basedOn w:val="Normln"/>
    <w:link w:val="ZhlavChar"/>
    <w:uiPriority w:val="99"/>
    <w:rsid w:val="00B01F50"/>
    <w:pPr>
      <w:tabs>
        <w:tab w:val="center" w:pos="4536"/>
        <w:tab w:val="right" w:pos="9072"/>
      </w:tabs>
    </w:pPr>
  </w:style>
  <w:style w:type="character" w:customStyle="1" w:styleId="ZhlavChar">
    <w:name w:val="Záhlaví Char"/>
    <w:basedOn w:val="Standardnpsmoodstavce"/>
    <w:link w:val="Zhlav"/>
    <w:uiPriority w:val="99"/>
    <w:rsid w:val="00B01F50"/>
  </w:style>
  <w:style w:type="paragraph" w:styleId="Zpat">
    <w:name w:val="footer"/>
    <w:basedOn w:val="Normln"/>
    <w:link w:val="ZpatChar"/>
    <w:rsid w:val="00B01F50"/>
    <w:pPr>
      <w:tabs>
        <w:tab w:val="center" w:pos="4536"/>
        <w:tab w:val="right" w:pos="9072"/>
      </w:tabs>
    </w:pPr>
  </w:style>
  <w:style w:type="character" w:customStyle="1" w:styleId="ZpatChar">
    <w:name w:val="Zápatí Char"/>
    <w:basedOn w:val="Standardnpsmoodstavce"/>
    <w:link w:val="Zpat"/>
    <w:uiPriority w:val="99"/>
    <w:rsid w:val="00B01F50"/>
  </w:style>
  <w:style w:type="paragraph" w:styleId="Textbubliny">
    <w:name w:val="Balloon Text"/>
    <w:basedOn w:val="Normln"/>
    <w:link w:val="TextbublinyChar"/>
    <w:rsid w:val="00B01F50"/>
    <w:rPr>
      <w:rFonts w:ascii="Tahoma" w:hAnsi="Tahoma"/>
      <w:sz w:val="16"/>
      <w:szCs w:val="16"/>
    </w:rPr>
  </w:style>
  <w:style w:type="character" w:customStyle="1" w:styleId="TextbublinyChar">
    <w:name w:val="Text bubliny Char"/>
    <w:link w:val="Textbubliny"/>
    <w:rsid w:val="00B01F50"/>
    <w:rPr>
      <w:rFonts w:ascii="Tahoma" w:hAnsi="Tahoma" w:cs="Tahoma"/>
      <w:sz w:val="16"/>
      <w:szCs w:val="16"/>
    </w:rPr>
  </w:style>
  <w:style w:type="paragraph" w:customStyle="1" w:styleId="HLAVICKA">
    <w:name w:val="HLAVICKA"/>
    <w:basedOn w:val="Normln"/>
    <w:rsid w:val="00077403"/>
    <w:pPr>
      <w:keepLines/>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line="288" w:lineRule="auto"/>
    </w:pPr>
    <w:rPr>
      <w:color w:val="000000"/>
    </w:rPr>
  </w:style>
  <w:style w:type="character" w:customStyle="1" w:styleId="platne1">
    <w:name w:val="platne1"/>
    <w:basedOn w:val="Standardnpsmoodstavce"/>
    <w:rsid w:val="00077403"/>
  </w:style>
  <w:style w:type="paragraph" w:styleId="Odstavecseseznamem">
    <w:name w:val="List Paragraph"/>
    <w:aliases w:val="Nad,Odstavec cíl se seznamem,Odstavec se seznamem5,Odstavec_muj,Odrážky,List Paragraph"/>
    <w:basedOn w:val="Normln"/>
    <w:link w:val="OdstavecseseznamemChar"/>
    <w:uiPriority w:val="34"/>
    <w:qFormat/>
    <w:rsid w:val="00077403"/>
    <w:pPr>
      <w:ind w:left="708"/>
    </w:pPr>
  </w:style>
  <w:style w:type="paragraph" w:styleId="Zkladntextodsazen">
    <w:name w:val="Body Text Indent"/>
    <w:basedOn w:val="Normln"/>
    <w:link w:val="ZkladntextodsazenChar"/>
    <w:rsid w:val="00AA0FF6"/>
    <w:pPr>
      <w:ind w:left="360"/>
      <w:jc w:val="both"/>
    </w:pPr>
    <w:rPr>
      <w:i/>
      <w:sz w:val="24"/>
    </w:rPr>
  </w:style>
  <w:style w:type="paragraph" w:styleId="Zkladntext2">
    <w:name w:val="Body Text 2"/>
    <w:basedOn w:val="Normln"/>
    <w:rsid w:val="00AB3083"/>
    <w:pPr>
      <w:spacing w:after="120" w:line="480" w:lineRule="auto"/>
    </w:pPr>
  </w:style>
  <w:style w:type="paragraph" w:styleId="Zkladntext">
    <w:name w:val="Body Text"/>
    <w:basedOn w:val="Normln"/>
    <w:rsid w:val="00114EBD"/>
    <w:pPr>
      <w:spacing w:after="120"/>
    </w:pPr>
  </w:style>
  <w:style w:type="paragraph" w:styleId="Zkladntext3">
    <w:name w:val="Body Text 3"/>
    <w:basedOn w:val="Normln"/>
    <w:link w:val="Zkladntext3Char"/>
    <w:rsid w:val="00114EBD"/>
    <w:pPr>
      <w:spacing w:after="120"/>
    </w:pPr>
    <w:rPr>
      <w:sz w:val="16"/>
      <w:szCs w:val="16"/>
    </w:rPr>
  </w:style>
  <w:style w:type="character" w:styleId="slostrnky">
    <w:name w:val="page number"/>
    <w:basedOn w:val="Standardnpsmoodstavce"/>
    <w:rsid w:val="009C0645"/>
  </w:style>
  <w:style w:type="paragraph" w:styleId="Bezmezer">
    <w:name w:val="No Spacing"/>
    <w:uiPriority w:val="1"/>
    <w:qFormat/>
    <w:rsid w:val="008D3DD8"/>
    <w:rPr>
      <w:sz w:val="24"/>
      <w:szCs w:val="24"/>
      <w:lang w:val="de-DE"/>
    </w:rPr>
  </w:style>
  <w:style w:type="character" w:customStyle="1" w:styleId="ZkladntextodsazenChar">
    <w:name w:val="Základní text odsazený Char"/>
    <w:link w:val="Zkladntextodsazen"/>
    <w:locked/>
    <w:rsid w:val="003B6BB3"/>
    <w:rPr>
      <w:i/>
      <w:sz w:val="24"/>
    </w:rPr>
  </w:style>
  <w:style w:type="paragraph" w:customStyle="1" w:styleId="Bezmezer1">
    <w:name w:val="Bez mezer1"/>
    <w:rsid w:val="00720D8F"/>
    <w:pPr>
      <w:suppressAutoHyphens/>
      <w:spacing w:line="100" w:lineRule="atLeast"/>
    </w:pPr>
    <w:rPr>
      <w:kern w:val="1"/>
      <w:sz w:val="24"/>
      <w:szCs w:val="24"/>
      <w:lang w:val="de-DE" w:eastAsia="hi-IN" w:bidi="hi-IN"/>
    </w:rPr>
  </w:style>
  <w:style w:type="character" w:styleId="Hypertextovodkaz">
    <w:name w:val="Hyperlink"/>
    <w:uiPriority w:val="99"/>
    <w:unhideWhenUsed/>
    <w:rsid w:val="00EB73A1"/>
    <w:rPr>
      <w:color w:val="0000FF"/>
      <w:u w:val="single"/>
    </w:rPr>
  </w:style>
  <w:style w:type="character" w:styleId="Odkaznakoment">
    <w:name w:val="annotation reference"/>
    <w:basedOn w:val="Standardnpsmoodstavce"/>
    <w:uiPriority w:val="99"/>
    <w:semiHidden/>
    <w:unhideWhenUsed/>
    <w:rsid w:val="00B73573"/>
    <w:rPr>
      <w:sz w:val="16"/>
      <w:szCs w:val="16"/>
    </w:rPr>
  </w:style>
  <w:style w:type="paragraph" w:styleId="Textkomente">
    <w:name w:val="annotation text"/>
    <w:basedOn w:val="Normln"/>
    <w:link w:val="TextkomenteChar"/>
    <w:uiPriority w:val="99"/>
    <w:semiHidden/>
    <w:unhideWhenUsed/>
    <w:rsid w:val="00B73573"/>
  </w:style>
  <w:style w:type="character" w:customStyle="1" w:styleId="TextkomenteChar">
    <w:name w:val="Text komentáře Char"/>
    <w:basedOn w:val="Standardnpsmoodstavce"/>
    <w:link w:val="Textkomente"/>
    <w:uiPriority w:val="99"/>
    <w:semiHidden/>
    <w:rsid w:val="00B73573"/>
  </w:style>
  <w:style w:type="paragraph" w:styleId="Pedmtkomente">
    <w:name w:val="annotation subject"/>
    <w:basedOn w:val="Textkomente"/>
    <w:next w:val="Textkomente"/>
    <w:link w:val="PedmtkomenteChar"/>
    <w:semiHidden/>
    <w:unhideWhenUsed/>
    <w:rsid w:val="00B73573"/>
    <w:rPr>
      <w:b/>
      <w:bCs/>
    </w:rPr>
  </w:style>
  <w:style w:type="character" w:customStyle="1" w:styleId="PedmtkomenteChar">
    <w:name w:val="Předmět komentáře Char"/>
    <w:basedOn w:val="TextkomenteChar"/>
    <w:link w:val="Pedmtkomente"/>
    <w:semiHidden/>
    <w:rsid w:val="00B73573"/>
    <w:rPr>
      <w:b/>
      <w:bCs/>
    </w:rPr>
  </w:style>
  <w:style w:type="character" w:customStyle="1" w:styleId="Nadpis3Char">
    <w:name w:val="Nadpis 3 Char"/>
    <w:basedOn w:val="Standardnpsmoodstavce"/>
    <w:link w:val="Nadpis3"/>
    <w:semiHidden/>
    <w:rsid w:val="004524D5"/>
    <w:rPr>
      <w:rFonts w:asciiTheme="majorHAnsi" w:eastAsiaTheme="majorEastAsia" w:hAnsiTheme="majorHAnsi" w:cstheme="majorBidi"/>
      <w:color w:val="243F60" w:themeColor="accent1" w:themeShade="7F"/>
      <w:sz w:val="24"/>
      <w:szCs w:val="24"/>
    </w:rPr>
  </w:style>
  <w:style w:type="character" w:customStyle="1" w:styleId="TextkomenteChar1">
    <w:name w:val="Text komentáře Char1"/>
    <w:basedOn w:val="Standardnpsmoodstavce"/>
    <w:uiPriority w:val="99"/>
    <w:semiHidden/>
    <w:locked/>
    <w:rsid w:val="00ED389B"/>
    <w:rPr>
      <w:rFonts w:cs="Times New Roman"/>
      <w:sz w:val="20"/>
      <w:szCs w:val="20"/>
      <w:lang w:eastAsia="en-US"/>
    </w:rPr>
  </w:style>
  <w:style w:type="character" w:customStyle="1" w:styleId="NzevChar">
    <w:name w:val="Název Char"/>
    <w:basedOn w:val="Standardnpsmoodstavce"/>
    <w:link w:val="Nzev"/>
    <w:rsid w:val="003345DB"/>
    <w:rPr>
      <w:b/>
      <w:sz w:val="44"/>
      <w:u w:val="single"/>
    </w:rPr>
  </w:style>
  <w:style w:type="paragraph" w:customStyle="1" w:styleId="Smlouva-slo">
    <w:name w:val="Smlouva-číslo"/>
    <w:basedOn w:val="Normln"/>
    <w:rsid w:val="00037BAE"/>
    <w:pPr>
      <w:widowControl w:val="0"/>
      <w:spacing w:before="120" w:line="240" w:lineRule="atLeast"/>
      <w:jc w:val="both"/>
    </w:pPr>
    <w:rPr>
      <w:snapToGrid w:val="0"/>
      <w:sz w:val="24"/>
    </w:rPr>
  </w:style>
  <w:style w:type="character" w:customStyle="1" w:styleId="platne">
    <w:name w:val="platne"/>
    <w:basedOn w:val="Standardnpsmoodstavce"/>
    <w:rsid w:val="0016232F"/>
  </w:style>
  <w:style w:type="character" w:customStyle="1" w:styleId="Zkladntext3Char">
    <w:name w:val="Základní text 3 Char"/>
    <w:link w:val="Zkladntext3"/>
    <w:uiPriority w:val="99"/>
    <w:rsid w:val="00EA169E"/>
    <w:rPr>
      <w:sz w:val="16"/>
      <w:szCs w:val="16"/>
    </w:rPr>
  </w:style>
  <w:style w:type="paragraph" w:customStyle="1" w:styleId="Textodstavce">
    <w:name w:val="Text odstavce"/>
    <w:basedOn w:val="Normln"/>
    <w:rsid w:val="00EA169E"/>
    <w:pPr>
      <w:numPr>
        <w:ilvl w:val="6"/>
        <w:numId w:val="15"/>
      </w:numPr>
      <w:tabs>
        <w:tab w:val="left" w:pos="851"/>
      </w:tabs>
      <w:spacing w:before="120" w:after="120"/>
      <w:jc w:val="both"/>
      <w:outlineLvl w:val="6"/>
    </w:pPr>
    <w:rPr>
      <w:sz w:val="24"/>
    </w:rPr>
  </w:style>
  <w:style w:type="paragraph" w:customStyle="1" w:styleId="Textbodu">
    <w:name w:val="Text bodu"/>
    <w:basedOn w:val="Normln"/>
    <w:rsid w:val="00EA169E"/>
    <w:pPr>
      <w:numPr>
        <w:ilvl w:val="8"/>
        <w:numId w:val="15"/>
      </w:numPr>
      <w:jc w:val="both"/>
      <w:outlineLvl w:val="8"/>
    </w:pPr>
    <w:rPr>
      <w:sz w:val="24"/>
    </w:rPr>
  </w:style>
  <w:style w:type="paragraph" w:customStyle="1" w:styleId="Textpsmene">
    <w:name w:val="Text písmene"/>
    <w:basedOn w:val="Normln"/>
    <w:rsid w:val="00EA169E"/>
    <w:pPr>
      <w:numPr>
        <w:ilvl w:val="7"/>
        <w:numId w:val="15"/>
      </w:numPr>
      <w:jc w:val="both"/>
      <w:outlineLvl w:val="7"/>
    </w:pPr>
    <w:rPr>
      <w:sz w:val="24"/>
    </w:rPr>
  </w:style>
  <w:style w:type="character" w:customStyle="1" w:styleId="Nadpis2Char">
    <w:name w:val="Nadpis 2 Char"/>
    <w:basedOn w:val="Standardnpsmoodstavce"/>
    <w:link w:val="Nadpis2"/>
    <w:rsid w:val="00CA0765"/>
    <w:rPr>
      <w:rFonts w:ascii="Arial" w:hAnsi="Arial" w:cs="Arial"/>
      <w:b/>
      <w:bCs/>
      <w:i/>
      <w:iCs/>
      <w:sz w:val="28"/>
      <w:szCs w:val="28"/>
    </w:rPr>
  </w:style>
  <w:style w:type="character" w:customStyle="1" w:styleId="OdstavecseseznamemChar">
    <w:name w:val="Odstavec se seznamem Char"/>
    <w:aliases w:val="Nad Char,Odstavec cíl se seznamem Char,Odstavec se seznamem5 Char,Odstavec_muj Char,Odrážky Char,List Paragraph Char"/>
    <w:link w:val="Odstavecseseznamem"/>
    <w:uiPriority w:val="34"/>
    <w:locked/>
    <w:rsid w:val="00F15CCA"/>
  </w:style>
</w:styles>
</file>

<file path=word/webSettings.xml><?xml version="1.0" encoding="utf-8"?>
<w:webSettings xmlns:r="http://schemas.openxmlformats.org/officeDocument/2006/relationships" xmlns:w="http://schemas.openxmlformats.org/wordprocessingml/2006/main">
  <w:divs>
    <w:div w:id="90320868">
      <w:bodyDiv w:val="1"/>
      <w:marLeft w:val="0"/>
      <w:marRight w:val="0"/>
      <w:marTop w:val="0"/>
      <w:marBottom w:val="0"/>
      <w:divBdr>
        <w:top w:val="none" w:sz="0" w:space="0" w:color="auto"/>
        <w:left w:val="none" w:sz="0" w:space="0" w:color="auto"/>
        <w:bottom w:val="none" w:sz="0" w:space="0" w:color="auto"/>
        <w:right w:val="none" w:sz="0" w:space="0" w:color="auto"/>
      </w:divBdr>
    </w:div>
    <w:div w:id="110520244">
      <w:bodyDiv w:val="1"/>
      <w:marLeft w:val="0"/>
      <w:marRight w:val="0"/>
      <w:marTop w:val="0"/>
      <w:marBottom w:val="0"/>
      <w:divBdr>
        <w:top w:val="none" w:sz="0" w:space="0" w:color="auto"/>
        <w:left w:val="none" w:sz="0" w:space="0" w:color="auto"/>
        <w:bottom w:val="none" w:sz="0" w:space="0" w:color="auto"/>
        <w:right w:val="none" w:sz="0" w:space="0" w:color="auto"/>
      </w:divBdr>
    </w:div>
    <w:div w:id="1711612037">
      <w:bodyDiv w:val="1"/>
      <w:marLeft w:val="0"/>
      <w:marRight w:val="0"/>
      <w:marTop w:val="0"/>
      <w:marBottom w:val="0"/>
      <w:divBdr>
        <w:top w:val="none" w:sz="0" w:space="0" w:color="auto"/>
        <w:left w:val="none" w:sz="0" w:space="0" w:color="auto"/>
        <w:bottom w:val="none" w:sz="0" w:space="0" w:color="auto"/>
        <w:right w:val="none" w:sz="0" w:space="0" w:color="auto"/>
      </w:divBdr>
    </w:div>
    <w:div w:id="171615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F2A7E-33D4-405A-96B2-BE8D80A89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38</Pages>
  <Words>18902</Words>
  <Characters>111525</Characters>
  <Application>Microsoft Office Word</Application>
  <DocSecurity>0</DocSecurity>
  <Lines>929</Lines>
  <Paragraphs>260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130167</CharactersWithSpaces>
  <SharedDoc>false</SharedDoc>
  <HLinks>
    <vt:vector size="12" baseType="variant">
      <vt:variant>
        <vt:i4>3801103</vt:i4>
      </vt:variant>
      <vt:variant>
        <vt:i4>0</vt:i4>
      </vt:variant>
      <vt:variant>
        <vt:i4>0</vt:i4>
      </vt:variant>
      <vt:variant>
        <vt:i4>5</vt:i4>
      </vt:variant>
      <vt:variant>
        <vt:lpwstr>mailto:d@seznam.cz</vt:lpwstr>
      </vt:variant>
      <vt:variant>
        <vt:lpwstr/>
      </vt:variant>
      <vt:variant>
        <vt:i4>1572944</vt:i4>
      </vt:variant>
      <vt:variant>
        <vt:i4>5</vt:i4>
      </vt:variant>
      <vt:variant>
        <vt:i4>0</vt:i4>
      </vt:variant>
      <vt:variant>
        <vt:i4>5</vt:i4>
      </vt:variant>
      <vt:variant>
        <vt:lpwstr>http://www.profesionalove.cz/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Alena</dc:creator>
  <cp:lastModifiedBy>Sedlakova</cp:lastModifiedBy>
  <cp:revision>4</cp:revision>
  <cp:lastPrinted>2016-10-17T17:22:00Z</cp:lastPrinted>
  <dcterms:created xsi:type="dcterms:W3CDTF">2018-03-20T11:30:00Z</dcterms:created>
  <dcterms:modified xsi:type="dcterms:W3CDTF">2018-04-09T12:26:00Z</dcterms:modified>
</cp:coreProperties>
</file>