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915663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>a</w:t>
      </w:r>
      <w:r w:rsidR="0031479F">
        <w:rPr>
          <w:rFonts w:cs="Arial"/>
          <w:b/>
          <w:sz w:val="28"/>
          <w:szCs w:val="28"/>
        </w:rPr>
        <w:t> potenciálních zaměstnanců a </w:t>
      </w:r>
      <w:r w:rsidR="002E2F9F" w:rsidRPr="00915663">
        <w:rPr>
          <w:rFonts w:cs="Arial"/>
          <w:b/>
          <w:sz w:val="28"/>
          <w:szCs w:val="28"/>
        </w:rPr>
        <w:t xml:space="preserve">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Pr="00915663">
        <w:rPr>
          <w:rFonts w:cs="Arial"/>
          <w:b/>
          <w:sz w:val="28"/>
          <w:szCs w:val="28"/>
        </w:rPr>
        <w:t>č. </w:t>
      </w:r>
      <w:r w:rsidR="00A81F0C">
        <w:rPr>
          <w:rFonts w:cs="Arial"/>
          <w:b/>
          <w:sz w:val="28"/>
          <w:szCs w:val="28"/>
        </w:rPr>
        <w:br/>
      </w:r>
      <w:r w:rsidR="00A81F0C" w:rsidRPr="00A81F0C">
        <w:rPr>
          <w:rFonts w:cs="Arial"/>
          <w:b/>
          <w:sz w:val="28"/>
          <w:szCs w:val="28"/>
        </w:rPr>
        <w:t>OTA-MN-10/2016</w:t>
      </w:r>
      <w:r w:rsidR="009229C4" w:rsidRPr="00915663">
        <w:rPr>
          <w:rFonts w:cs="Arial"/>
          <w:b/>
          <w:sz w:val="28"/>
          <w:szCs w:val="28"/>
        </w:rPr>
        <w:t xml:space="preserve"> </w:t>
      </w:r>
      <w:r w:rsidR="00EB2C35" w:rsidRPr="00915663">
        <w:rPr>
          <w:rFonts w:cs="Arial"/>
          <w:b/>
          <w:sz w:val="28"/>
          <w:szCs w:val="28"/>
        </w:rPr>
        <w:t xml:space="preserve">/ </w:t>
      </w:r>
      <w:r w:rsidR="009229C4" w:rsidRPr="00915663">
        <w:rPr>
          <w:rFonts w:cs="Arial"/>
          <w:b/>
          <w:sz w:val="28"/>
          <w:szCs w:val="28"/>
        </w:rPr>
        <w:t>č.</w:t>
      </w:r>
      <w:r w:rsidR="00EB2C35">
        <w:rPr>
          <w:rFonts w:cs="Arial"/>
          <w:b/>
          <w:sz w:val="28"/>
          <w:szCs w:val="28"/>
        </w:rPr>
        <w:t> </w:t>
      </w:r>
      <w:r w:rsidR="009229C4" w:rsidRPr="00915663">
        <w:rPr>
          <w:rFonts w:cs="Arial"/>
          <w:b/>
          <w:sz w:val="28"/>
          <w:szCs w:val="28"/>
        </w:rPr>
        <w:t xml:space="preserve">proj. </w:t>
      </w:r>
      <w:r w:rsidR="00A81F0C" w:rsidRPr="00A81F0C">
        <w:rPr>
          <w:rFonts w:cs="Arial"/>
          <w:b/>
          <w:bCs/>
          <w:sz w:val="28"/>
          <w:szCs w:val="28"/>
        </w:rPr>
        <w:t>CZ.03</w:t>
      </w:r>
      <w:r w:rsidR="00A81F0C" w:rsidRPr="00A81F0C">
        <w:rPr>
          <w:b/>
          <w:sz w:val="28"/>
          <w:szCs w:val="28"/>
        </w:rPr>
        <w:t>.1.52/0.0/0.0/15_021/0000053</w:t>
      </w:r>
      <w:r w:rsidR="002115B9" w:rsidRPr="00A81F0C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A81F0C" w:rsidRPr="00A81F0C">
        <w:t xml:space="preserve">Ing. </w:t>
      </w:r>
      <w:r w:rsidR="00A81F0C">
        <w:rPr>
          <w:szCs w:val="20"/>
        </w:rPr>
        <w:t>arch. Yvona Jungová</w:t>
      </w:r>
      <w:r w:rsidRPr="004521C7">
        <w:rPr>
          <w:rFonts w:cs="Arial"/>
          <w:szCs w:val="20"/>
        </w:rPr>
        <w:t xml:space="preserve">, </w:t>
      </w:r>
      <w:r w:rsidR="00A81F0C" w:rsidRPr="00A81F0C">
        <w:t>ředitelka Krajské</w:t>
      </w:r>
      <w:r w:rsidR="00A81F0C">
        <w:rPr>
          <w:szCs w:val="20"/>
        </w:rPr>
        <w:t xml:space="preserve"> pobočky ÚP ČR v Ostravě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A81F0C" w:rsidRPr="00A81F0C">
        <w:t>Dobrovského 1278</w:t>
      </w:r>
      <w:r w:rsidR="00A81F0C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A81F0C" w:rsidRPr="00A81F0C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A81F0C" w:rsidRPr="00A81F0C">
        <w:t>Úřad práce</w:t>
      </w:r>
      <w:r w:rsidR="00A81F0C">
        <w:rPr>
          <w:szCs w:val="20"/>
        </w:rPr>
        <w:t xml:space="preserve"> ČR - kontaktní pracoviště Ostrava, Zahradní č.p. 368/12, Moravská Ostrava, 702 00 Ostrava 2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A81F0C" w:rsidRPr="00A81F0C">
        <w:t>37822761/0710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A81F0C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A81F0C" w:rsidRPr="00A81F0C">
        <w:t xml:space="preserve">CARMAN-DOORS, </w:t>
      </w:r>
      <w:r w:rsidR="00A81F0C">
        <w:rPr>
          <w:szCs w:val="20"/>
        </w:rPr>
        <w:t>s.r.o.</w:t>
      </w:r>
    </w:p>
    <w:p w:rsidR="000E23BB" w:rsidRPr="004521C7" w:rsidRDefault="00A81F0C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A81F0C">
        <w:rPr>
          <w:noProof/>
        </w:rPr>
        <w:t>Ing. Radek</w:t>
      </w:r>
      <w:r>
        <w:rPr>
          <w:noProof/>
          <w:szCs w:val="20"/>
        </w:rPr>
        <w:t xml:space="preserve"> Vondrouš, jednatel</w:t>
      </w:r>
    </w:p>
    <w:p w:rsidR="000E23BB" w:rsidRPr="004521C7" w:rsidRDefault="00A81F0C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A81F0C">
        <w:t>Vřesinská 2368</w:t>
      </w:r>
      <w:r>
        <w:rPr>
          <w:szCs w:val="20"/>
        </w:rPr>
        <w:t>/13, 708 00 Ostrava 8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A81F0C" w:rsidRPr="00A81F0C">
        <w:t>27764460</w:t>
      </w:r>
    </w:p>
    <w:p w:rsidR="00C2620A" w:rsidRPr="004521C7" w:rsidRDefault="00A81F0C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A81F0C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Pr="00A81F0C">
        <w:t>Vřesinská 2368</w:t>
      </w:r>
      <w:r>
        <w:rPr>
          <w:szCs w:val="20"/>
        </w:rPr>
        <w:t>/13, 708 00 Ostrava 8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A81F0C" w:rsidRPr="00A81F0C">
        <w:t>1815336319/0800</w:t>
      </w:r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A81F0C" w:rsidRPr="00A81F0C">
        <w:rPr>
          <w:bCs/>
        </w:rPr>
        <w:t>Podpora odborného</w:t>
      </w:r>
      <w:r w:rsidR="00A81F0C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r</w:t>
      </w:r>
      <w:r>
        <w:t>eg. </w:t>
      </w:r>
      <w:r w:rsidRPr="00544217">
        <w:t>č.</w:t>
      </w:r>
      <w:r>
        <w:t> </w:t>
      </w:r>
      <w:r w:rsidR="00A81F0C" w:rsidRPr="00A81F0C">
        <w:rPr>
          <w:bCs/>
        </w:rPr>
        <w:t>CZ.03</w:t>
      </w:r>
      <w:r w:rsidR="00A81F0C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A81F0C" w:rsidRPr="00A81F0C">
        <w:rPr>
          <w:b/>
        </w:rPr>
        <w:t>F6 -</w:t>
      </w:r>
      <w:r w:rsidR="00A81F0C" w:rsidRPr="00A81F0C">
        <w:rPr>
          <w:b/>
          <w:szCs w:val="20"/>
        </w:rPr>
        <w:t xml:space="preserve"> TPV a řízení výroby - I.část</w:t>
      </w:r>
    </w:p>
    <w:p w:rsidR="00426A3C" w:rsidRDefault="00426A3C" w:rsidP="00E53B1B">
      <w:pPr>
        <w:pStyle w:val="BoddohodyIII"/>
      </w:pPr>
      <w:r w:rsidRPr="009218DC">
        <w:t>Rozsah vzdělávací aktivity</w:t>
      </w:r>
      <w:r w:rsidR="00DC5D38" w:rsidRPr="00DC5D38">
        <w:t xml:space="preserve"> pro 1 účastníka</w:t>
      </w:r>
      <w:r w:rsidRPr="009218DC">
        <w:t>:</w:t>
      </w:r>
      <w:r w:rsidRPr="009218DC">
        <w:tab/>
      </w:r>
      <w:r w:rsidR="00A81F0C">
        <w:tab/>
      </w:r>
      <w:r w:rsidR="00A81F0C" w:rsidRPr="00A81F0C">
        <w:rPr>
          <w:b/>
        </w:rPr>
        <w:t>16,00</w:t>
      </w:r>
      <w:r w:rsidRPr="009218DC">
        <w:t xml:space="preserve"> </w:t>
      </w:r>
      <w:r w:rsidRPr="009218DC">
        <w:tab/>
      </w:r>
      <w:r w:rsidR="00A81F0C">
        <w:t>vyuč.</w:t>
      </w:r>
      <w:r w:rsidR="00E53B1B">
        <w:t> </w:t>
      </w:r>
      <w:r w:rsidRPr="009218DC"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A81F0C">
        <w:tab/>
      </w:r>
      <w:r w:rsidR="00A81F0C">
        <w:tab/>
      </w:r>
      <w:r w:rsidR="00A81F0C">
        <w:tab/>
      </w:r>
      <w:r w:rsidR="00A81F0C" w:rsidRPr="00A81F0C">
        <w:t>15,00</w:t>
      </w:r>
      <w:r>
        <w:rPr>
          <w:lang w:val="en-US"/>
        </w:rPr>
        <w:tab/>
      </w:r>
      <w:r w:rsidR="00A81F0C">
        <w:t>vyuč.</w:t>
      </w:r>
      <w:r w:rsidR="00E53B1B">
        <w:t> 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A81F0C">
        <w:tab/>
      </w:r>
      <w:r w:rsidR="00A81F0C">
        <w:tab/>
      </w:r>
      <w:r w:rsidR="00A81F0C">
        <w:tab/>
        <w:t xml:space="preserve">  </w:t>
      </w:r>
      <w:r w:rsidR="00A81F0C" w:rsidRPr="00A81F0C">
        <w:t>0,00</w:t>
      </w:r>
      <w:r>
        <w:tab/>
      </w:r>
      <w:r w:rsidR="00A81F0C">
        <w:t>vyuč.</w:t>
      </w:r>
      <w:r w:rsidR="00E53B1B">
        <w:t> </w:t>
      </w:r>
      <w:r>
        <w:t>hodin</w:t>
      </w:r>
      <w:r w:rsidRPr="00B75BEF">
        <w:br/>
      </w:r>
      <w:r w:rsidRPr="00B75BEF">
        <w:lastRenderedPageBreak/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A81F0C">
        <w:t xml:space="preserve">  </w:t>
      </w:r>
      <w:r w:rsidR="00A81F0C" w:rsidRPr="00A81F0C">
        <w:t>1,00</w:t>
      </w:r>
      <w:r>
        <w:tab/>
      </w:r>
      <w:r w:rsidR="00E53B1B" w:rsidRPr="00E53B1B">
        <w:t>vyuč</w:t>
      </w:r>
      <w:r w:rsidR="00E53B1B">
        <w:t>. </w:t>
      </w:r>
      <w:r>
        <w:t>hodin</w:t>
      </w:r>
    </w:p>
    <w:p w:rsidR="005E6F04" w:rsidRDefault="005E6F04" w:rsidP="001F74BF">
      <w:pPr>
        <w:pStyle w:val="BoddohodyIII"/>
        <w:tabs>
          <w:tab w:val="left" w:pos="3969"/>
        </w:tabs>
      </w:pPr>
      <w:r>
        <w:t>Dodavatel vzdělávací aktivity:</w:t>
      </w:r>
      <w:r w:rsidR="001F74BF">
        <w:tab/>
      </w:r>
      <w:r w:rsidR="00A81F0C" w:rsidRPr="00A81F0C">
        <w:rPr>
          <w:b/>
          <w:szCs w:val="20"/>
        </w:rPr>
        <w:t>ASG solutions SE</w:t>
      </w:r>
      <w:r w:rsidR="00A81F0C">
        <w:rPr>
          <w:b/>
          <w:szCs w:val="20"/>
        </w:rPr>
        <w:t>, IČO: 03909999</w:t>
      </w:r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218DC">
        <w:t xml:space="preserve"> </w:t>
      </w:r>
      <w:r w:rsidR="00A81F0C" w:rsidRPr="00A81F0C">
        <w:rPr>
          <w:b/>
        </w:rPr>
        <w:t>31.8</w:t>
      </w:r>
      <w:r w:rsidR="00A81F0C" w:rsidRPr="00A81F0C">
        <w:rPr>
          <w:b/>
          <w:szCs w:val="20"/>
        </w:rPr>
        <w:t>.2016</w:t>
      </w:r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r w:rsidR="00A81F0C" w:rsidRPr="00A81F0C">
        <w:rPr>
          <w:b/>
        </w:rPr>
        <w:t>19.9</w:t>
      </w:r>
      <w:r w:rsidR="00A81F0C" w:rsidRPr="00A81F0C">
        <w:rPr>
          <w:b/>
          <w:szCs w:val="20"/>
        </w:rPr>
        <w:t>.2016</w:t>
      </w:r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A81F0C" w:rsidRPr="00A81F0C">
        <w:rPr>
          <w:b/>
        </w:rPr>
        <w:t>Závěrečný pohovor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9218DC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bookmarkStart w:id="0" w:name="_GoBack"/>
      <w:r w:rsidR="00A81F0C" w:rsidRPr="00A81F0C">
        <w:rPr>
          <w:b/>
        </w:rPr>
        <w:t>10</w:t>
      </w:r>
      <w:bookmarkEnd w:id="0"/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A81F0C" w:rsidRPr="00A81F0C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>přílohou č. 2 této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A81F0C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II.6 </w:t>
      </w:r>
      <w:r w:rsidRPr="002A4979">
        <w:rPr>
          <w:rFonts w:cs="Arial"/>
          <w:szCs w:val="20"/>
        </w:rPr>
        <w:t>této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>je přílohou č. 3</w:t>
      </w:r>
      <w:r w:rsidRPr="009A5A5C">
        <w:rPr>
          <w:rFonts w:cs="Arial"/>
          <w:szCs w:val="20"/>
        </w:rPr>
        <w:t xml:space="preserve"> této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</w:t>
      </w:r>
      <w:r w:rsidRPr="002A4979">
        <w:rPr>
          <w:rFonts w:cs="Arial"/>
          <w:szCs w:val="20"/>
        </w:rPr>
        <w:lastRenderedPageBreak/>
        <w:t>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 dobu účasti 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 xml:space="preserve"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</w:t>
      </w:r>
      <w:r w:rsidRPr="008E18F0">
        <w:rPr>
          <w:rFonts w:cs="Arial"/>
          <w:szCs w:val="20"/>
        </w:rPr>
        <w:lastRenderedPageBreak/>
        <w:t>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A81F0C" w:rsidRPr="00A81F0C">
        <w:rPr>
          <w:b/>
          <w:szCs w:val="20"/>
        </w:rPr>
        <w:t>94 190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A81F0C">
        <w:rPr>
          <w:szCs w:val="20"/>
        </w:rPr>
        <w:t>26 190</w:t>
      </w:r>
      <w:r>
        <w:rPr>
          <w:rFonts w:cs="Arial"/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A81F0C" w:rsidRPr="00A81F0C">
        <w:rPr>
          <w:bCs/>
          <w:lang w:val="en-US"/>
        </w:rPr>
        <w:t>68 000</w:t>
      </w:r>
      <w: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A81F0C" w:rsidRPr="00A81F0C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>Maximální výše všech mzdových příspěvků v jednom měsíci na jednoho zaměstnance v rámci všech aktivit projektu POVEZ II činí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>Příspěvek na vzdělávací aktivitu bude poskytnut</w:t>
      </w:r>
      <w:r w:rsidR="00100C8D">
        <w:t xml:space="preserve"> maximálně</w:t>
      </w:r>
      <w:r w:rsidRPr="001B099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A81F0C" w:rsidRPr="00A81F0C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IV.1 této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</w:t>
      </w:r>
      <w:r w:rsidR="001A7CE4">
        <w:t> </w:t>
      </w:r>
      <w:r w:rsidR="001A7CE4" w:rsidRPr="00581E4C">
        <w:t xml:space="preserve">2 </w:t>
      </w:r>
      <w:r w:rsidR="001A7CE4">
        <w:t xml:space="preserve"> této dohody.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</w:t>
      </w:r>
      <w:r w:rsidRPr="002B327F">
        <w:rPr>
          <w:rFonts w:cs="Arial"/>
          <w:szCs w:val="20"/>
        </w:rPr>
        <w:lastRenderedPageBreak/>
        <w:t>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 xml:space="preserve">vzdělávací aktivitě doloží osvědčení o úspěšném ukončení, bude na účastníka pohlíženo jako na neúspěšného. Příspěvek může být vyplacen pouze v případě, že účastník </w:t>
      </w:r>
      <w:r w:rsidRPr="00E02F21">
        <w:rPr>
          <w:rFonts w:cs="Arial"/>
        </w:rPr>
        <w:lastRenderedPageBreak/>
        <w:t>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III.10,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>III.6,, III.14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III.11,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>bodu VII.7</w:t>
      </w:r>
      <w:r>
        <w:rPr>
          <w:rFonts w:cs="Arial"/>
        </w:rPr>
        <w:t xml:space="preserve"> této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III.9 se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>Výjimkou z tohoto ustanovení jsou změny v Plánovaném harmonogramu vzdělávací aktivity. Znamená-li však změna v harmonogramu posun za termín ukončení vzdělávací aktivity uvedený v bodě II.5 této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II, , vztahujícímu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5D3993" w:rsidRDefault="00A81F0C" w:rsidP="001C4C77">
      <w:pPr>
        <w:pStyle w:val="BoddohodyII"/>
        <w:keepNext/>
        <w:numPr>
          <w:ilvl w:val="0"/>
          <w:numId w:val="0"/>
        </w:numPr>
      </w:pPr>
      <w:r w:rsidRPr="00A81F0C">
        <w:t>Úřad práce</w:t>
      </w:r>
      <w:r>
        <w:rPr>
          <w:szCs w:val="20"/>
        </w:rPr>
        <w:t xml:space="preserve"> České republiky - kontaktní pracoviště Ostrava</w:t>
      </w:r>
      <w:r w:rsidR="005D3993">
        <w:t xml:space="preserve"> dne </w:t>
      </w:r>
      <w:r w:rsidRPr="00A81F0C">
        <w:rPr>
          <w:bCs/>
          <w:lang w:val="en-US"/>
        </w:rPr>
        <w:t>13.7</w:t>
      </w:r>
      <w:r>
        <w:rPr>
          <w:szCs w:val="20"/>
        </w:rPr>
        <w:t>.2016</w:t>
      </w:r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114A0" w:rsidRPr="004521C7" w:rsidRDefault="00A81F0C" w:rsidP="001C4C77">
      <w:pPr>
        <w:keepNext/>
        <w:keepLines/>
        <w:jc w:val="center"/>
        <w:rPr>
          <w:rFonts w:cs="Arial"/>
          <w:szCs w:val="20"/>
        </w:rPr>
      </w:pPr>
      <w:r w:rsidRPr="00A81F0C">
        <w:t>Ing. Radek</w:t>
      </w:r>
      <w:r>
        <w:rPr>
          <w:szCs w:val="20"/>
        </w:rPr>
        <w:t xml:space="preserve"> Vondrouš</w:t>
      </w:r>
      <w:r>
        <w:rPr>
          <w:szCs w:val="20"/>
        </w:rPr>
        <w:tab/>
      </w:r>
      <w:r>
        <w:rPr>
          <w:szCs w:val="20"/>
        </w:rPr>
        <w:br/>
        <w:t>jednatel</w:t>
      </w:r>
      <w:r>
        <w:rPr>
          <w:szCs w:val="20"/>
        </w:rPr>
        <w:tab/>
      </w:r>
      <w:r>
        <w:rPr>
          <w:szCs w:val="20"/>
        </w:rPr>
        <w:br/>
        <w:t>CARMAN-DOORS, s.r.o.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A81F0C" w:rsidP="001C4C77">
      <w:pPr>
        <w:keepNext/>
        <w:tabs>
          <w:tab w:val="center" w:pos="1800"/>
          <w:tab w:val="center" w:pos="7200"/>
        </w:tabs>
        <w:jc w:val="center"/>
      </w:pPr>
      <w:r w:rsidRPr="00A81F0C">
        <w:t xml:space="preserve">Ing. </w:t>
      </w:r>
      <w:r>
        <w:rPr>
          <w:szCs w:val="20"/>
        </w:rPr>
        <w:t>arch. Yvona Jungová</w:t>
      </w:r>
    </w:p>
    <w:p w:rsidR="00580136" w:rsidRDefault="00A81F0C" w:rsidP="00580136">
      <w:pPr>
        <w:tabs>
          <w:tab w:val="center" w:pos="1800"/>
          <w:tab w:val="center" w:pos="7200"/>
        </w:tabs>
        <w:jc w:val="center"/>
      </w:pPr>
      <w:r w:rsidRPr="00A81F0C">
        <w:t>ředitelka Krajské</w:t>
      </w:r>
      <w:r>
        <w:rPr>
          <w:szCs w:val="20"/>
        </w:rPr>
        <w:t xml:space="preserve"> pobočky ÚP ČR v Ostravě</w:t>
      </w:r>
    </w:p>
    <w:p w:rsidR="00C77EBD" w:rsidRDefault="00C77EBD" w:rsidP="00580136">
      <w:pPr>
        <w:keepNext/>
        <w:tabs>
          <w:tab w:val="center" w:pos="1800"/>
          <w:tab w:val="center" w:pos="7200"/>
        </w:tabs>
        <w:jc w:val="center"/>
      </w:pP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Pr="008F1A38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A81F0C" w:rsidRPr="00A81F0C">
        <w:t>Karla Balhárková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A81F0C" w:rsidRPr="00A81F0C">
        <w:t>950 143</w:t>
      </w:r>
      <w:r w:rsidR="00A81F0C">
        <w:rPr>
          <w:szCs w:val="20"/>
        </w:rPr>
        <w:t xml:space="preserve"> 340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F0C" w:rsidRDefault="00A81F0C">
      <w:r>
        <w:separator/>
      </w:r>
    </w:p>
  </w:endnote>
  <w:endnote w:type="continuationSeparator" w:id="0">
    <w:p w:rsidR="00A81F0C" w:rsidRDefault="00A8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F0C" w:rsidRDefault="00A81F0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A81F0C" w:rsidRPr="00A81F0C">
      <w:rPr>
        <w:i/>
      </w:rPr>
      <w:t>OTA-MN-10/2016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81F0C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A81F0C">
      <w:rPr>
        <w:rStyle w:val="slostrnky"/>
        <w:noProof/>
      </w:rPr>
      <w:t>8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A81F0C" w:rsidRPr="00A81F0C">
      <w:rPr>
        <w:i/>
      </w:rPr>
      <w:t>OTA-MN-10/2016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81F0C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A81F0C">
      <w:rPr>
        <w:rStyle w:val="slostrnky"/>
        <w:noProof/>
      </w:rPr>
      <w:t>8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F0C" w:rsidRDefault="00A81F0C">
      <w:r>
        <w:separator/>
      </w:r>
    </w:p>
  </w:footnote>
  <w:footnote w:type="continuationSeparator" w:id="0">
    <w:p w:rsidR="00A81F0C" w:rsidRDefault="00A81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F0C" w:rsidRDefault="00A81F0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A81F0C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2C8F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0C8D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479F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3389E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1F0C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C5D38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53B1B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6287-2AB7-4658-A6EA-532FD1882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3588</Words>
  <Characters>21172</Characters>
  <Application>Microsoft Office Word</Application>
  <DocSecurity>0</DocSecurity>
  <Lines>176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24711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Balhárková Karla (OT)</dc:creator>
  <cp:lastModifiedBy>Balhárková Karla (OT)</cp:lastModifiedBy>
  <cp:revision>1</cp:revision>
  <cp:lastPrinted>2016-07-13T08:02:00Z</cp:lastPrinted>
  <dcterms:created xsi:type="dcterms:W3CDTF">2016-07-13T08:00:00Z</dcterms:created>
  <dcterms:modified xsi:type="dcterms:W3CDTF">2016-07-13T08:02:00Z</dcterms:modified>
</cp:coreProperties>
</file>