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A3" w:rsidRDefault="00B5409C">
      <w:pPr>
        <w:spacing w:after="178" w:line="259" w:lineRule="auto"/>
        <w:ind w:left="0" w:right="4" w:firstLine="0"/>
        <w:jc w:val="center"/>
      </w:pPr>
      <w:r>
        <w:rPr>
          <w:b/>
          <w:sz w:val="24"/>
        </w:rPr>
        <w:t xml:space="preserve">Smlouva o internetových službách (č. 4881803002) </w:t>
      </w:r>
    </w:p>
    <w:p w:rsidR="006A11A3" w:rsidRDefault="00B5409C">
      <w:pPr>
        <w:spacing w:after="0" w:line="259" w:lineRule="auto"/>
        <w:ind w:right="5"/>
        <w:jc w:val="center"/>
      </w:pPr>
      <w:r>
        <w:rPr>
          <w:b/>
        </w:rPr>
        <w:t xml:space="preserve">I. </w:t>
      </w:r>
    </w:p>
    <w:p w:rsidR="006A11A3" w:rsidRDefault="00B5409C">
      <w:pPr>
        <w:pStyle w:val="Nadpis1"/>
        <w:numPr>
          <w:ilvl w:val="0"/>
          <w:numId w:val="0"/>
        </w:numPr>
        <w:spacing w:after="0"/>
      </w:pPr>
      <w:r>
        <w:t xml:space="preserve">Smluvní strany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numPr>
          <w:ilvl w:val="0"/>
          <w:numId w:val="1"/>
        </w:numPr>
        <w:spacing w:after="1" w:line="243" w:lineRule="auto"/>
        <w:ind w:firstLine="0"/>
        <w:jc w:val="left"/>
      </w:pPr>
      <w:r>
        <w:rPr>
          <w:b/>
        </w:rPr>
        <w:t xml:space="preserve">Poskytovatel </w:t>
      </w:r>
      <w:r>
        <w:t xml:space="preserve">SMILING s.r.o. sídlo: Jaroslava Foglara 863/7, Štýřice, 639 00 Brno identifikační číslo 048 28 488 zapsaná v obchodním rejstříku vedeném Krajským soudem v Brně, oddíl C, vložka 92143 zastoupená Ing. Milanem Strakou, jednatelem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numPr>
          <w:ilvl w:val="0"/>
          <w:numId w:val="1"/>
        </w:numPr>
        <w:spacing w:line="249" w:lineRule="auto"/>
        <w:ind w:firstLine="0"/>
        <w:jc w:val="left"/>
      </w:pPr>
      <w:r>
        <w:rPr>
          <w:b/>
        </w:rPr>
        <w:t xml:space="preserve">Nabyvatel </w:t>
      </w:r>
    </w:p>
    <w:p w:rsidR="006A11A3" w:rsidRDefault="00B5409C">
      <w:pPr>
        <w:ind w:left="-5" w:right="0"/>
      </w:pPr>
      <w:r>
        <w:t xml:space="preserve">Základní škola </w:t>
      </w:r>
      <w:r>
        <w:t xml:space="preserve">a Mateřská škola Brno, Husova 17, příspěvková organizace  </w:t>
      </w:r>
    </w:p>
    <w:p w:rsidR="006A11A3" w:rsidRDefault="00B5409C">
      <w:pPr>
        <w:ind w:left="-5" w:right="0"/>
      </w:pPr>
      <w:r>
        <w:t xml:space="preserve">Husova 17, 602 00 Brno </w:t>
      </w:r>
    </w:p>
    <w:p w:rsidR="006A11A3" w:rsidRDefault="00B5409C">
      <w:pPr>
        <w:ind w:left="-5" w:right="0"/>
      </w:pPr>
      <w:r>
        <w:t xml:space="preserve">IČ: 60556188 </w:t>
      </w:r>
    </w:p>
    <w:p w:rsidR="006A11A3" w:rsidRDefault="00B5409C">
      <w:pPr>
        <w:spacing w:after="230"/>
        <w:ind w:left="-5" w:right="5398"/>
      </w:pPr>
      <w:proofErr w:type="spellStart"/>
      <w:r>
        <w:t>Pr</w:t>
      </w:r>
      <w:proofErr w:type="spellEnd"/>
      <w:r>
        <w:t xml:space="preserve"> 192 vedená u Krajského soudu v Brně zastoupená Mgr. Romanem </w:t>
      </w:r>
      <w:proofErr w:type="spellStart"/>
      <w:r>
        <w:t>Tlustošem</w:t>
      </w:r>
      <w:proofErr w:type="spellEnd"/>
      <w:r>
        <w:t xml:space="preserve">, ředitelem </w:t>
      </w:r>
    </w:p>
    <w:p w:rsidR="006A11A3" w:rsidRDefault="00B5409C">
      <w:pPr>
        <w:pStyle w:val="Nadpis1"/>
        <w:spacing w:after="143"/>
        <w:ind w:left="204" w:right="8" w:hanging="204"/>
      </w:pPr>
      <w:r>
        <w:t xml:space="preserve">Předmět smlouvy </w:t>
      </w:r>
    </w:p>
    <w:p w:rsidR="006A11A3" w:rsidRDefault="00B5409C">
      <w:pPr>
        <w:spacing w:after="331"/>
        <w:ind w:left="-5" w:right="0"/>
      </w:pPr>
      <w:r>
        <w:t xml:space="preserve">Poskytovatel zprostředkovává nabyvateli přístup k Internetu. Přesná specifikace služby a její cena je uvedena v příloze č. 2 této smlouvy. </w:t>
      </w:r>
    </w:p>
    <w:p w:rsidR="006A11A3" w:rsidRDefault="00B5409C">
      <w:pPr>
        <w:pStyle w:val="Nadpis1"/>
        <w:ind w:left="303" w:right="8" w:hanging="303"/>
      </w:pPr>
      <w:r>
        <w:t xml:space="preserve">Práva a povinnosti poskytovatele </w:t>
      </w:r>
    </w:p>
    <w:p w:rsidR="006A11A3" w:rsidRDefault="00B5409C">
      <w:pPr>
        <w:numPr>
          <w:ilvl w:val="0"/>
          <w:numId w:val="2"/>
        </w:numPr>
        <w:ind w:right="0" w:hanging="427"/>
      </w:pPr>
      <w:r>
        <w:t xml:space="preserve">Poskytovatel se zavazuje zajistit nabyvateli službu nepřetržitě (7 dní v týdnu po </w:t>
      </w:r>
      <w:r>
        <w:t xml:space="preserve">24 hodin denně). </w:t>
      </w:r>
    </w:p>
    <w:p w:rsidR="006A11A3" w:rsidRDefault="00B5409C">
      <w:pPr>
        <w:numPr>
          <w:ilvl w:val="0"/>
          <w:numId w:val="2"/>
        </w:numPr>
        <w:ind w:right="0" w:hanging="427"/>
      </w:pPr>
      <w:r>
        <w:t xml:space="preserve">Poskytovatel žádným způsobem nepřejímá odpovědnost za obsah nebo využití služeb třetími stranami, i když jsou tyto přístupné prostřednictvím infrastruktury nebo služeb poskytovatele. </w:t>
      </w:r>
    </w:p>
    <w:p w:rsidR="006A11A3" w:rsidRDefault="00B5409C">
      <w:pPr>
        <w:numPr>
          <w:ilvl w:val="0"/>
          <w:numId w:val="2"/>
        </w:numPr>
        <w:ind w:right="0" w:hanging="427"/>
      </w:pPr>
      <w:r>
        <w:t>Poskytovatel je oprávněn provádět servisní činnost spo</w:t>
      </w:r>
      <w:r>
        <w:t>jenou s provozem služby a případně v této souvislosti omezit nebo přerušit poskytování služby v nezbytném rozsahu. O nezbytnosti plánovaného servisního zásahu, jakož i o jeho předpokládaném trvání vyrozumí poskytovatel nabyvatele v přiměřeném předstihu, zp</w:t>
      </w:r>
      <w:r>
        <w:t>ravidla nejméně dva pracovní dny předem. Omezením nebo přerušením poskytování služby podle tohoto ustanovení smlouvy v souhrnném rozsahu do osmi hodin v jednom kalendářním měsíci není dotčena povinnost nabyvatele uhradit cenu za službu, tj. pravidelný měsí</w:t>
      </w:r>
      <w:r>
        <w:t xml:space="preserve">ční poplatek za službu, v plné výši. </w:t>
      </w:r>
    </w:p>
    <w:p w:rsidR="006A11A3" w:rsidRDefault="00B5409C">
      <w:pPr>
        <w:numPr>
          <w:ilvl w:val="0"/>
          <w:numId w:val="2"/>
        </w:numPr>
        <w:spacing w:after="242"/>
        <w:ind w:right="0" w:hanging="427"/>
      </w:pPr>
      <w:r>
        <w:t xml:space="preserve">Poskytovatel neručí za škody vzniklé užíváním služeb připojení na Internet nebo chybami v jejich užívání. </w:t>
      </w:r>
    </w:p>
    <w:p w:rsidR="006A11A3" w:rsidRDefault="00B5409C">
      <w:pPr>
        <w:pStyle w:val="Nadpis1"/>
        <w:ind w:left="314" w:right="3" w:hanging="314"/>
      </w:pPr>
      <w:r>
        <w:t xml:space="preserve">Práva a povinnosti nabyvatele </w:t>
      </w:r>
    </w:p>
    <w:p w:rsidR="006A11A3" w:rsidRDefault="00B5409C">
      <w:pPr>
        <w:numPr>
          <w:ilvl w:val="0"/>
          <w:numId w:val="3"/>
        </w:numPr>
        <w:ind w:right="0" w:hanging="427"/>
      </w:pPr>
      <w:r>
        <w:t>Nabyvatel se zavazuje používat služby připojení a infrastrukturu Internetu jen v</w:t>
      </w:r>
      <w:r>
        <w:t xml:space="preserve"> mezích platných zákonů. </w:t>
      </w:r>
    </w:p>
    <w:p w:rsidR="006A11A3" w:rsidRDefault="00B5409C">
      <w:pPr>
        <w:numPr>
          <w:ilvl w:val="0"/>
          <w:numId w:val="3"/>
        </w:numPr>
        <w:ind w:right="0" w:hanging="427"/>
      </w:pPr>
      <w:r>
        <w:t xml:space="preserve">Nabyvatel odpovídá poskytovateli a třetím stranám za škody vzniklé při využívání svého připojení. </w:t>
      </w:r>
    </w:p>
    <w:p w:rsidR="006A11A3" w:rsidRDefault="00B5409C">
      <w:pPr>
        <w:numPr>
          <w:ilvl w:val="0"/>
          <w:numId w:val="3"/>
        </w:numPr>
        <w:ind w:right="0" w:hanging="427"/>
      </w:pPr>
      <w:r>
        <w:t xml:space="preserve">Nabyvatel se zavazuje zpřístupnit poskytovateli v nutném případě přístupovou trasu k internetu. </w:t>
      </w:r>
    </w:p>
    <w:p w:rsidR="006A11A3" w:rsidRDefault="00B5409C">
      <w:pPr>
        <w:numPr>
          <w:ilvl w:val="0"/>
          <w:numId w:val="3"/>
        </w:numPr>
        <w:ind w:right="0" w:hanging="427"/>
      </w:pPr>
      <w:r>
        <w:t>Nabyvatel je povinen uplatnit výhr</w:t>
      </w:r>
      <w:r>
        <w:t xml:space="preserve">ady a reklamace ke kvalitě služby neprodleně písemnou formou. Písemná forma je zachována v případě reklamace učiněné e-mailem některou z osob označenou nabyvatelem v příloze </w:t>
      </w:r>
      <w:proofErr w:type="gramStart"/>
      <w:r>
        <w:t>č.1 smlouvy</w:t>
      </w:r>
      <w:proofErr w:type="gramEnd"/>
      <w:r>
        <w:t xml:space="preserve"> jako osoba oprávněná k hlášení servisních událostí a objednání servisn</w:t>
      </w:r>
      <w:r>
        <w:t xml:space="preserve">ích služeb. </w:t>
      </w:r>
    </w:p>
    <w:p w:rsidR="006A11A3" w:rsidRDefault="00B5409C">
      <w:pPr>
        <w:numPr>
          <w:ilvl w:val="0"/>
          <w:numId w:val="3"/>
        </w:numPr>
        <w:ind w:right="0" w:hanging="427"/>
      </w:pPr>
      <w:r>
        <w:t xml:space="preserve">Neuplatní-li nabyvatel reklamaci – výhrady ke kvalitě služby – neprodleně a prokazatelným způsobem, má se za to, že služba byla poskytnuta řádně a v souladu se smlouvou.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6A11A3" w:rsidRDefault="00B5409C">
      <w:pPr>
        <w:pStyle w:val="Nadpis1"/>
        <w:spacing w:after="0"/>
        <w:ind w:left="216" w:right="4" w:hanging="216"/>
      </w:pPr>
      <w:r>
        <w:t xml:space="preserve">Cenové a platební podmínky </w:t>
      </w:r>
    </w:p>
    <w:p w:rsidR="006A11A3" w:rsidRDefault="00B5409C">
      <w:pPr>
        <w:spacing w:after="0" w:line="259" w:lineRule="auto"/>
        <w:ind w:left="39" w:right="0" w:firstLine="0"/>
        <w:jc w:val="center"/>
      </w:pPr>
      <w:r>
        <w:rPr>
          <w:b/>
        </w:rPr>
        <w:t xml:space="preserve"> </w:t>
      </w:r>
    </w:p>
    <w:p w:rsidR="006A11A3" w:rsidRDefault="00B5409C">
      <w:pPr>
        <w:numPr>
          <w:ilvl w:val="0"/>
          <w:numId w:val="4"/>
        </w:numPr>
        <w:ind w:right="0" w:hanging="427"/>
      </w:pPr>
      <w:r>
        <w:t xml:space="preserve">Úhrada za poskytované služby je stanovena dle rozsahu služeb a cen, které jsou specifikovány v čl. II. Předmět smlouvy a příloze </w:t>
      </w:r>
      <w:proofErr w:type="gramStart"/>
      <w:r>
        <w:t>č.2.</w:t>
      </w:r>
      <w:proofErr w:type="gramEnd"/>
      <w:r>
        <w:t xml:space="preserve">  Nabyvatel souhlasí s tím, že zpoplatňování poskytovaných služeb bude zahájeno ode dne řádného poskytování služeb vyplývaj</w:t>
      </w:r>
      <w:r>
        <w:t xml:space="preserve">ících z předmětu této smlouvy.  </w:t>
      </w:r>
    </w:p>
    <w:p w:rsidR="006A11A3" w:rsidRDefault="00B5409C">
      <w:pPr>
        <w:numPr>
          <w:ilvl w:val="0"/>
          <w:numId w:val="4"/>
        </w:numPr>
        <w:ind w:right="0" w:hanging="427"/>
      </w:pPr>
      <w:r>
        <w:t>Vždy k poslednímu pracovnímu dni kalendářního měsíce vystaví poskytovatel fakturu za plnění dle této smlouvy. Splatnost faktury je 14 dní od data jejího vystavení. Faktura bude odeslána e-mailem na adresu nabyvatele uvedeno</w:t>
      </w:r>
      <w:r>
        <w:t xml:space="preserve">u v příloze č. 1 této smlouvy. </w:t>
      </w:r>
    </w:p>
    <w:p w:rsidR="006A11A3" w:rsidRDefault="00B5409C">
      <w:pPr>
        <w:numPr>
          <w:ilvl w:val="0"/>
          <w:numId w:val="4"/>
        </w:numPr>
        <w:ind w:right="0" w:hanging="427"/>
      </w:pPr>
      <w:r>
        <w:t xml:space="preserve">Cenový předpis může být součástí souhrnné faktury, pokud je tato vystavována na základě jiných smluv (např. smlouvy o komplexních servisních službách v oblasti výpočetní techniky apod.) </w:t>
      </w:r>
    </w:p>
    <w:p w:rsidR="006A11A3" w:rsidRDefault="00B5409C">
      <w:pPr>
        <w:numPr>
          <w:ilvl w:val="0"/>
          <w:numId w:val="4"/>
        </w:numPr>
        <w:ind w:right="0" w:hanging="427"/>
      </w:pPr>
      <w:r>
        <w:t>Nabyvatel se zavazuje přijaté faktury</w:t>
      </w:r>
      <w:r>
        <w:t xml:space="preserve"> bez zbytečného prodlení po jejich doručení zkontrolovat.  Pokud nabyvatel do </w:t>
      </w:r>
      <w:proofErr w:type="gramStart"/>
      <w:r>
        <w:t>10-ti</w:t>
      </w:r>
      <w:proofErr w:type="gramEnd"/>
      <w:r>
        <w:t xml:space="preserve"> pracovních dnů od doručení faktury nevznese písemně námitku k jejímu obsahu, má se za to, že s fakturací souhlasí a dodávku služeb za příslušné období přijímá bez výhrad. </w:t>
      </w:r>
    </w:p>
    <w:p w:rsidR="006A11A3" w:rsidRDefault="00B5409C">
      <w:pPr>
        <w:numPr>
          <w:ilvl w:val="0"/>
          <w:numId w:val="4"/>
        </w:numPr>
        <w:spacing w:after="233"/>
        <w:ind w:right="0" w:hanging="427"/>
      </w:pPr>
      <w:r>
        <w:lastRenderedPageBreak/>
        <w:t>Pokud bude nabyvatel v prodlení s platbou o více jak 15 dnů od data splatnosti faktury, je povinen zaplatit poskytovateli úrok z prodlení ve výši 0,05% z dlužné částky za každý následující kalendářní den prodlení. Pokud je nabyvatel v prodlení o více jak 3</w:t>
      </w:r>
      <w:r>
        <w:t>0 dnů, má poskytovatel právo dle svého uvážení omezit službu a nabyvatel se zavazuje v takovém případě platit měsíční paušál v plné výši. V případě, že nabyvatel bude v prodlení s platbou za poskytnuté služby více než 60 dnů, má poskytovatel právo odstoupi</w:t>
      </w:r>
      <w:r>
        <w:t xml:space="preserve">t od smlouvy. V případě, že nabyvatel bude v prodlení s platbou za služby více než 60 dnů, sjednávají smluvní strany smluvní pokutu tak, že nabyvatel je povinen zaplatit poskytovateli smluvní pokutu ve výši šestinásobku měsíčního paušálu dle této smlouvy. </w:t>
      </w:r>
      <w:r>
        <w:t xml:space="preserve">Uplatněním práva na smluvní pokutu není dotčeno právo poskytovatele na náhradu škody vzniklé porušením smluvní povinnosti nabyvatelem dle této smlouvy. Smluvní pokuta je splatná do 5 dnů ode dne doručení výzvy poskytovatele k jejímu zaplacení nabyvateli. </w:t>
      </w:r>
    </w:p>
    <w:p w:rsidR="006A11A3" w:rsidRDefault="00B5409C">
      <w:pPr>
        <w:pStyle w:val="Nadpis1"/>
        <w:ind w:left="269" w:right="7" w:hanging="269"/>
      </w:pPr>
      <w:r>
        <w:t xml:space="preserve">Doba trvání smlouvy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233"/>
        <w:ind w:left="412" w:right="0" w:hanging="42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</w:t>
      </w:r>
      <w:r>
        <w:t>dobu neurčitou s výpovědní lhůtou 3 měsíce. Výpověd</w:t>
      </w:r>
      <w:r>
        <w:t xml:space="preserve">ní lhůta začíná běžet od prvního dne měsíce následujícího po doručení výpovědi druhé smluvní straně. Výpověď musí mít vždy písemnou formu a musí být </w:t>
      </w:r>
      <w:r>
        <w:t xml:space="preserve">doručena druhé smluvní straně. Po dobu výpovědní lhůty jsou všechny smluvní strany povinny plnit své smluvní povinnosti. Poskytování služeb končí posledním dnem výpovědní lhůty. Smlouvu lze ukončit i dohodou obou smluvních stran. </w:t>
      </w:r>
    </w:p>
    <w:p w:rsidR="006A11A3" w:rsidRDefault="00B5409C">
      <w:pPr>
        <w:pStyle w:val="Nadpis1"/>
        <w:ind w:left="322" w:right="2" w:hanging="322"/>
      </w:pPr>
      <w:r>
        <w:t xml:space="preserve">Další ujednání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numPr>
          <w:ilvl w:val="0"/>
          <w:numId w:val="5"/>
        </w:numPr>
        <w:spacing w:after="1" w:line="243" w:lineRule="auto"/>
        <w:ind w:right="0" w:hanging="427"/>
      </w:pPr>
      <w:r>
        <w:t>Zařízen</w:t>
      </w:r>
      <w:r>
        <w:t>í, která slouží pro připojení k Internetu, má nabyvatel v pronájmu, nejsou jeho majetkem. Cena za pronájem je součástí měsíčního paušálu.  Veškerý servis těchto zařízení zajišťuje poskytovatel. Po ukončení účinnosti smlouvy je nabyvatel povinen takto prona</w:t>
      </w:r>
      <w:r>
        <w:t xml:space="preserve">jatá zařízení vrátit poskytovateli nepoškozené nebo mu uhradit aktuální nákupní cenu identického nebo obdobného zařízení. </w:t>
      </w:r>
    </w:p>
    <w:p w:rsidR="006A11A3" w:rsidRDefault="00B5409C">
      <w:pPr>
        <w:numPr>
          <w:ilvl w:val="0"/>
          <w:numId w:val="5"/>
        </w:numPr>
        <w:ind w:right="0" w:hanging="427"/>
      </w:pPr>
      <w:r>
        <w:t xml:space="preserve">Připojení k Internetu je ze strany poskytovatele standardně ukončeno instalací konektoru popř. zásuvky pro konektor TP (RJ-45). Pokud si nabyvatel přiobjedná instalaci vnitřních rozvodů, je připojení k Internetu ukončeno instalací konektoru, popř. zásuvky </w:t>
      </w:r>
      <w:r>
        <w:t>pro konektor TP (RJ-45) v prostorách nabyvatele. Technik poskytovatele předvede funkčnost připojení na přenosném počítači (např. notebooku) pověřenému pracovníkovi nabyvatele. Funkčnost připojení potvrdí nabyvatel podepsáním montážního listu (předávacího p</w:t>
      </w:r>
      <w:r>
        <w:t>rotokolu). Případné nastavení jednotlivých zařízení zapojených do vnitřní sítě není součástí poskytování služeb Internetu, pokud není ve smlouvě výslovně uvedeno jinak. Toto nastavení si může nabyvatel u poskytovatele objednat jako samostatnou placenou slu</w:t>
      </w:r>
      <w:r>
        <w:t xml:space="preserve">žbu.  </w:t>
      </w:r>
    </w:p>
    <w:p w:rsidR="006A11A3" w:rsidRDefault="00B5409C">
      <w:pPr>
        <w:numPr>
          <w:ilvl w:val="0"/>
          <w:numId w:val="5"/>
        </w:numPr>
        <w:ind w:right="0" w:hanging="427"/>
      </w:pPr>
      <w:r>
        <w:t>Pokud nastavení vnitřní sítě provádí nabyvatel svépomocí, zavazuje se tímto fyzicky připojit ke službě pouze takové zařízení, která má síťová nastavení podle parametrů uvedených v předávacím protokolu. V případě nedodržení této povinnosti je poskyto</w:t>
      </w:r>
      <w:r>
        <w:t>vatel oprávněn okamžitě ukončit poskytování služby a odstoupit od smlouvy v případě, že nabyvatel nesjedná okamžitě nápravu. Pro tento případ sjednávají smluvní strany smluvní pokutu tak, že nabyvatel je povinen zaplatit poskytovateli smluvní pokutu ve výš</w:t>
      </w:r>
      <w:r>
        <w:t xml:space="preserve">i trojnásobku měsíčního paušálu. Uplatněním práva na smluvní pokutu není dotčeno právo poskytovatele na náhradu škody vzniklé porušením smluvní povinnost nabyvatelem podle této smlouvy. </w:t>
      </w:r>
    </w:p>
    <w:p w:rsidR="006A11A3" w:rsidRDefault="00B5409C">
      <w:pPr>
        <w:numPr>
          <w:ilvl w:val="0"/>
          <w:numId w:val="5"/>
        </w:numPr>
        <w:ind w:right="0" w:hanging="427"/>
      </w:pPr>
      <w:r>
        <w:t>Poskytovatel a nabyvatel si odpovídají navzájem za škodu způsobenou v</w:t>
      </w:r>
      <w:r>
        <w:t xml:space="preserve"> důsledku porušení právní povinnosti. Poskytovatel neodpovídá za škody vzniklé v důsledku jednání či opomenutí třetích subjektů zajišťujících přenos dat po pevných nebo komutovaných linkách, jakož i za škody vzniklé v důsledku užívání softwarového či techn</w:t>
      </w:r>
      <w:r>
        <w:t xml:space="preserve">ického vybavení nabyvatele, které neodpovídá parametrům poskytovatelem požadovaným. </w:t>
      </w:r>
    </w:p>
    <w:p w:rsidR="006A11A3" w:rsidRDefault="00B5409C">
      <w:pPr>
        <w:numPr>
          <w:ilvl w:val="0"/>
          <w:numId w:val="5"/>
        </w:numPr>
        <w:spacing w:after="232"/>
        <w:ind w:right="0" w:hanging="427"/>
      </w:pPr>
      <w:r>
        <w:t>Kontaktní údaje poskytovatele a nabyvatele včetně osob oprávněných jednat ve věcech souvisejících s předmětem plnění této smlouvy jsou uvedeny v příloze č. 1, která je ned</w:t>
      </w:r>
      <w:r>
        <w:t xml:space="preserve">ílnou součástí této smlouvy. </w:t>
      </w:r>
    </w:p>
    <w:p w:rsidR="006A11A3" w:rsidRDefault="00B5409C">
      <w:pPr>
        <w:pStyle w:val="Nadpis1"/>
        <w:ind w:left="375" w:right="4" w:hanging="375"/>
      </w:pPr>
      <w:r>
        <w:t xml:space="preserve">Závěrečná ustanovení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>Splatnost smluvní pokuty je 14 dní od zjištění porušení povinnosti, která je smluvní pokutou zajištěna, nestanoví-li smlouva jinak. Zaplacení smluvní pokuty podle smlouvy nemá vliv na právo poskytovatele požadovat náhradu způsobené škody ani se nezapočítáv</w:t>
      </w:r>
      <w:r>
        <w:t xml:space="preserve">á oproti této škodě. 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 xml:space="preserve">Smluvní strany sjednávají, že veškerá komunikace týkající se smlouvy bude vedena formou písemných oznámení zasílaných doporučeně prostřednictvím držitele poštovní licence na adresy smluvních stran uvedené v záhlaví smlouvy, případně </w:t>
      </w:r>
      <w:r>
        <w:t xml:space="preserve">na jinou adresu smluvní strany písemně oznámenou druhé smluvní straně, anebo osobně oproti podpisu. Písemnost je doručena, jakmile ji druhá smluvní strana převezme. Právní účinky doručení písemnosti má i </w:t>
      </w:r>
      <w:r>
        <w:lastRenderedPageBreak/>
        <w:t xml:space="preserve">odmítnutí převzetí zásilky. Oznámení se považuje za </w:t>
      </w:r>
      <w:r>
        <w:t xml:space="preserve">doručené pátým dnem ode dne oznámení o uložení zásilky držitelem poštovní licence adresátovi, i když si je adresát nepřevezme.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 xml:space="preserve">Smlouva je vyhotovena ve dvou stejnopisech s platností originálu, z nichž každá smluvní strana obdrží jedno vyhotovení.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>Smluvní</w:t>
      </w:r>
      <w:r>
        <w:t xml:space="preserve"> strany se zavazují řešit případné spory jednáním, smírnou cestou. V případě neuzavření smíru ve sporných věcech jsou obě strany oprávněny podat návrh na soud.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>Veškeré vztahy, vznikající na základě této smlouvy, se řídí zákonem č. 89/2012 Sb., občanským z</w:t>
      </w:r>
      <w:r>
        <w:t xml:space="preserve">ákoníkem.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 xml:space="preserve">Tuto smlouvu lze měnit pouze oboustranně podepsanými číslovanými písemnými dodatky.  </w:t>
      </w:r>
    </w:p>
    <w:p w:rsidR="006A11A3" w:rsidRDefault="00B5409C">
      <w:pPr>
        <w:numPr>
          <w:ilvl w:val="0"/>
          <w:numId w:val="6"/>
        </w:numPr>
        <w:ind w:right="0" w:hanging="360"/>
      </w:pPr>
      <w:r>
        <w:t>Tato smlouva nabývá účinnosti dne 1. dubna 2018 a plně nahrazuje dvě postoupené smlouvy - Smlouvu o internetových službách č. 41108005, ze dne 26. srpna 2011 a</w:t>
      </w:r>
      <w:r>
        <w:t xml:space="preserve"> Smlouvu o internetových službách č. IS100301, ze dne 1. března 2010, které tímto dnem pozbývají platnosti a účinnosti. </w:t>
      </w:r>
    </w:p>
    <w:p w:rsidR="006A11A3" w:rsidRDefault="00B5409C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tabs>
          <w:tab w:val="center" w:pos="2832"/>
          <w:tab w:val="center" w:pos="3540"/>
          <w:tab w:val="center" w:pos="4248"/>
          <w:tab w:val="center" w:pos="4956"/>
          <w:tab w:val="center" w:pos="5965"/>
        </w:tabs>
        <w:spacing w:after="122"/>
        <w:ind w:left="-15" w:right="0" w:firstLine="0"/>
        <w:jc w:val="left"/>
      </w:pPr>
      <w:r>
        <w:t xml:space="preserve">Datum:  29. března 2018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spacing w:after="0" w:line="259" w:lineRule="auto"/>
        <w:ind w:left="2136" w:right="0" w:firstLine="0"/>
        <w:jc w:val="left"/>
      </w:pPr>
      <w:r>
        <w:t xml:space="preserve"> </w:t>
      </w:r>
      <w:r>
        <w:tab/>
        <w:t xml:space="preserve"> </w:t>
      </w:r>
    </w:p>
    <w:p w:rsidR="006A11A3" w:rsidRDefault="00B5409C">
      <w:pPr>
        <w:tabs>
          <w:tab w:val="center" w:pos="2134"/>
          <w:tab w:val="center" w:pos="6622"/>
        </w:tabs>
        <w:spacing w:after="189"/>
        <w:ind w:left="0" w:right="0" w:firstLine="0"/>
        <w:jc w:val="left"/>
      </w:pPr>
      <w:r>
        <w:rPr>
          <w:sz w:val="22"/>
        </w:rPr>
        <w:tab/>
      </w:r>
      <w:r>
        <w:t xml:space="preserve">................................................ </w:t>
      </w:r>
      <w:r>
        <w:tab/>
        <w:t xml:space="preserve">................................................ </w:t>
      </w:r>
    </w:p>
    <w:p w:rsidR="006A11A3" w:rsidRDefault="00B5409C">
      <w:pPr>
        <w:spacing w:line="249" w:lineRule="auto"/>
        <w:ind w:left="1042" w:right="619" w:firstLine="502"/>
        <w:jc w:val="left"/>
      </w:pPr>
      <w:r>
        <w:rPr>
          <w:b/>
        </w:rPr>
        <w:t xml:space="preserve">SMILING s.r.o. </w:t>
      </w:r>
      <w:r>
        <w:rPr>
          <w:b/>
        </w:rPr>
        <w:tab/>
        <w:t xml:space="preserve">                                       </w:t>
      </w:r>
      <w:r>
        <w:rPr>
          <w:b/>
        </w:rPr>
        <w:t>Základní škola a Mateřská škola Brno, Husova 17, Ing. Milan Straka, jednatel</w:t>
      </w:r>
      <w:r>
        <w:t xml:space="preserve"> </w:t>
      </w:r>
      <w:r>
        <w:tab/>
        <w:t xml:space="preserve">                                              </w:t>
      </w:r>
      <w:r>
        <w:rPr>
          <w:b/>
        </w:rPr>
        <w:t xml:space="preserve">příspěvková organizace,  </w:t>
      </w:r>
    </w:p>
    <w:p w:rsidR="006A11A3" w:rsidRDefault="00B5409C">
      <w:pPr>
        <w:spacing w:line="249" w:lineRule="auto"/>
        <w:ind w:left="5480" w:right="0"/>
        <w:jc w:val="left"/>
      </w:pPr>
      <w:r>
        <w:rPr>
          <w:b/>
        </w:rPr>
        <w:t xml:space="preserve">Mgr. Roman </w:t>
      </w:r>
      <w:proofErr w:type="spellStart"/>
      <w:r>
        <w:rPr>
          <w:b/>
        </w:rPr>
        <w:t>Tlustoš</w:t>
      </w:r>
      <w:proofErr w:type="spellEnd"/>
      <w:r>
        <w:rPr>
          <w:b/>
        </w:rPr>
        <w:t xml:space="preserve">, ředitel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ind w:left="-5" w:right="0"/>
      </w:pPr>
      <w:r>
        <w:t xml:space="preserve">Přílohy: </w:t>
      </w:r>
    </w:p>
    <w:p w:rsidR="006A11A3" w:rsidRDefault="00B5409C">
      <w:pPr>
        <w:numPr>
          <w:ilvl w:val="1"/>
          <w:numId w:val="6"/>
        </w:numPr>
        <w:ind w:right="0" w:hanging="348"/>
      </w:pPr>
      <w:r>
        <w:t xml:space="preserve">Oprávněné osoby a kontakty </w:t>
      </w:r>
    </w:p>
    <w:p w:rsidR="006A11A3" w:rsidRDefault="00B5409C">
      <w:pPr>
        <w:numPr>
          <w:ilvl w:val="1"/>
          <w:numId w:val="6"/>
        </w:numPr>
        <w:ind w:right="0" w:hanging="348"/>
      </w:pPr>
      <w:r>
        <w:t xml:space="preserve">Specifikace služby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409C" w:rsidRDefault="00B5409C" w:rsidP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 w:rsidP="00B5409C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Příloha 1:  Oprávněné osoby a kontakty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 xml:space="preserve">Kontakty poskytovatele: 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ind w:left="-5" w:right="0"/>
      </w:pPr>
      <w:r>
        <w:t xml:space="preserve">Hlášení servisních událostí, objednání servisních služeb, konzultace: </w:t>
      </w:r>
    </w:p>
    <w:p w:rsidR="006A11A3" w:rsidRDefault="00B5409C">
      <w:pPr>
        <w:tabs>
          <w:tab w:val="center" w:pos="2141"/>
        </w:tabs>
        <w:ind w:left="-15" w:right="0" w:firstLine="0"/>
        <w:jc w:val="left"/>
      </w:pPr>
      <w:r>
        <w:t xml:space="preserve">Telefon:  </w:t>
      </w:r>
      <w:r>
        <w:tab/>
      </w:r>
    </w:p>
    <w:p w:rsidR="006A11A3" w:rsidRDefault="00B5409C">
      <w:pPr>
        <w:ind w:left="-5" w:right="4038"/>
      </w:pPr>
      <w:r>
        <w:t xml:space="preserve"> </w:t>
      </w:r>
      <w:r>
        <w:tab/>
        <w:t xml:space="preserve"> </w:t>
      </w:r>
      <w:r>
        <w:tab/>
      </w:r>
      <w:r>
        <w:t xml:space="preserve"> (akutní servisní incidenty) e-mail:  </w:t>
      </w: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ind w:left="-5" w:right="0"/>
      </w:pPr>
      <w:r>
        <w:t xml:space="preserve">Obchodní konzultace a objednávky: </w:t>
      </w:r>
    </w:p>
    <w:p w:rsidR="006A11A3" w:rsidRDefault="00B5409C">
      <w:pPr>
        <w:ind w:left="-5" w:right="6167"/>
      </w:pPr>
      <w:r>
        <w:t xml:space="preserve">Telefon:  </w:t>
      </w:r>
      <w:r>
        <w:tab/>
      </w:r>
      <w:r>
        <w:t xml:space="preserve">e-mail:  </w:t>
      </w:r>
      <w:r>
        <w:tab/>
      </w:r>
      <w:r>
        <w:t xml:space="preserve"> </w:t>
      </w:r>
    </w:p>
    <w:p w:rsidR="006A11A3" w:rsidRDefault="00B5409C">
      <w:pPr>
        <w:spacing w:after="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 xml:space="preserve">E-mailová adresa pro zasílání potvrzených dokumentů (předávací protokoly, dodací listy apod.):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 xml:space="preserve">Oprávněné kontakty nabyvatele: 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ind w:left="-5" w:right="0"/>
      </w:pPr>
      <w:r>
        <w:t>Hlášení servisních událostí, objednání serv</w:t>
      </w:r>
      <w:r>
        <w:t xml:space="preserve">isních služeb </w:t>
      </w:r>
    </w:p>
    <w:p w:rsidR="006A11A3" w:rsidRDefault="00B5409C">
      <w:pPr>
        <w:numPr>
          <w:ilvl w:val="0"/>
          <w:numId w:val="7"/>
        </w:numPr>
        <w:ind w:right="0" w:hanging="197"/>
      </w:pPr>
      <w:r>
        <w:t xml:space="preserve">Mgr. Roman </w:t>
      </w:r>
      <w:proofErr w:type="spellStart"/>
      <w:r>
        <w:t>Tlustoš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A11A3" w:rsidRDefault="00B5409C" w:rsidP="00B5409C">
      <w:pPr>
        <w:numPr>
          <w:ilvl w:val="0"/>
          <w:numId w:val="7"/>
        </w:numPr>
        <w:ind w:right="0" w:hanging="197"/>
      </w:pPr>
      <w:r>
        <w:tab/>
        <w:t xml:space="preserve"> </w:t>
      </w:r>
      <w:r>
        <w:tab/>
      </w:r>
    </w:p>
    <w:p w:rsidR="00B5409C" w:rsidRDefault="00B5409C" w:rsidP="00B5409C">
      <w:pPr>
        <w:ind w:left="197" w:right="0" w:firstLine="0"/>
      </w:pPr>
    </w:p>
    <w:p w:rsidR="006A11A3" w:rsidRDefault="00B5409C">
      <w:pPr>
        <w:ind w:left="-5" w:right="0"/>
      </w:pPr>
      <w:r>
        <w:t>O</w:t>
      </w:r>
      <w:r>
        <w:t xml:space="preserve">bchodní konzultace a objednávky: </w:t>
      </w:r>
    </w:p>
    <w:p w:rsidR="006A11A3" w:rsidRDefault="00B5409C">
      <w:pPr>
        <w:tabs>
          <w:tab w:val="center" w:pos="2123"/>
          <w:tab w:val="center" w:pos="2831"/>
          <w:tab w:val="center" w:pos="4264"/>
          <w:tab w:val="center" w:pos="6987"/>
        </w:tabs>
        <w:ind w:left="-15" w:right="0" w:firstLine="0"/>
        <w:jc w:val="left"/>
      </w:pPr>
      <w:r>
        <w:t xml:space="preserve">1. Mgr. Roman </w:t>
      </w:r>
      <w:proofErr w:type="spellStart"/>
      <w:r>
        <w:t>Tlustoš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>E-mailová adresa pro zasílání daňových dokladů a korespondence:</w:t>
      </w: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118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1182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B5409C" w:rsidRDefault="00B5409C">
      <w:pPr>
        <w:spacing w:after="0" w:line="259" w:lineRule="auto"/>
        <w:ind w:left="0" w:right="0" w:firstLine="0"/>
        <w:jc w:val="left"/>
        <w:rPr>
          <w:b/>
        </w:rPr>
      </w:pPr>
    </w:p>
    <w:p w:rsidR="00B5409C" w:rsidRDefault="00B5409C">
      <w:pPr>
        <w:spacing w:after="0" w:line="259" w:lineRule="auto"/>
        <w:ind w:left="0" w:right="0" w:firstLine="0"/>
        <w:jc w:val="left"/>
        <w:rPr>
          <w:b/>
        </w:rPr>
      </w:pPr>
    </w:p>
    <w:p w:rsidR="00B5409C" w:rsidRDefault="00B5409C">
      <w:pPr>
        <w:spacing w:after="0" w:line="259" w:lineRule="auto"/>
        <w:ind w:left="0" w:right="0" w:firstLine="0"/>
        <w:jc w:val="left"/>
        <w:rPr>
          <w:b/>
        </w:rPr>
      </w:pPr>
    </w:p>
    <w:p w:rsidR="00B5409C" w:rsidRDefault="00B5409C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lastRenderedPageBreak/>
        <w:t xml:space="preserve">Příloha 2: 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 xml:space="preserve">Specifikace služby: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A3" w:rsidRDefault="00B5409C">
      <w:pPr>
        <w:spacing w:line="249" w:lineRule="auto"/>
        <w:ind w:left="-5" w:right="0"/>
        <w:jc w:val="left"/>
      </w:pPr>
      <w:r>
        <w:rPr>
          <w:b/>
        </w:rPr>
        <w:t xml:space="preserve">Lokalita Rašínova:  </w:t>
      </w:r>
    </w:p>
    <w:tbl>
      <w:tblPr>
        <w:tblStyle w:val="TableGrid"/>
        <w:tblW w:w="657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08"/>
        <w:gridCol w:w="3741"/>
      </w:tblGrid>
      <w:tr w:rsidR="006A11A3">
        <w:trPr>
          <w:trHeight w:val="22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Služba: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pevné připojení k internetu </w:t>
            </w:r>
          </w:p>
        </w:tc>
      </w:tr>
      <w:tr w:rsidR="006A11A3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Rychlost připojení: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max. 15/10 Mbps </w:t>
            </w:r>
            <w:r>
              <w:rPr>
                <w:b/>
              </w:rPr>
              <w:t xml:space="preserve"> </w:t>
            </w:r>
          </w:p>
        </w:tc>
      </w:tr>
      <w:tr w:rsidR="006A11A3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Místo montáže: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Rašínova 3, 602 00 Brno </w:t>
            </w:r>
          </w:p>
        </w:tc>
      </w:tr>
      <w:tr w:rsidR="006A11A3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Cena za zřízení: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zdarma </w:t>
            </w:r>
          </w:p>
        </w:tc>
      </w:tr>
      <w:tr w:rsidR="006A11A3">
        <w:trPr>
          <w:trHeight w:val="73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Měsíční paušál:  </w:t>
            </w:r>
          </w:p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Lokalita Husova: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</w:pPr>
            <w:r>
              <w:t xml:space="preserve">1.600,- Kč bez DPH (jeden tisíc šest set korun) </w:t>
            </w:r>
          </w:p>
        </w:tc>
      </w:tr>
      <w:tr w:rsidR="006A11A3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t xml:space="preserve">Služba: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bezdrátové připojení k internetu </w:t>
            </w:r>
          </w:p>
        </w:tc>
      </w:tr>
      <w:tr w:rsidR="006A11A3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Rychlost připojení: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max. 30/10 Mbps </w:t>
            </w:r>
            <w:r>
              <w:rPr>
                <w:b/>
              </w:rPr>
              <w:t xml:space="preserve"> </w:t>
            </w:r>
          </w:p>
        </w:tc>
      </w:tr>
      <w:tr w:rsidR="006A11A3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Místo montáže: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Husova 17, 602 00 Brno </w:t>
            </w:r>
          </w:p>
        </w:tc>
      </w:tr>
      <w:tr w:rsidR="006A11A3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Cena za zřízení: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3.500,- Kč bez DPH (tři tisíce pět set korun) </w:t>
            </w:r>
          </w:p>
        </w:tc>
      </w:tr>
      <w:tr w:rsidR="006A11A3">
        <w:trPr>
          <w:trHeight w:val="22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Měsíční paušál: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A11A3" w:rsidRDefault="00B5409C">
            <w:pPr>
              <w:spacing w:after="0" w:line="259" w:lineRule="auto"/>
              <w:ind w:left="0" w:right="0" w:firstLine="0"/>
            </w:pPr>
            <w:r>
              <w:t xml:space="preserve">2.800,- Kč bez DPH (dva tisíce osm set korun) </w:t>
            </w:r>
          </w:p>
        </w:tc>
      </w:tr>
    </w:tbl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A3" w:rsidRDefault="00B5409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A11A3">
      <w:pgSz w:w="11900" w:h="16840"/>
      <w:pgMar w:top="1103" w:right="842" w:bottom="11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9E8"/>
    <w:multiLevelType w:val="hybridMultilevel"/>
    <w:tmpl w:val="8F8C79B0"/>
    <w:lvl w:ilvl="0" w:tplc="D6202F20">
      <w:start w:val="2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24F1C6">
      <w:start w:val="1"/>
      <w:numFmt w:val="lowerLetter"/>
      <w:lvlText w:val="%2"/>
      <w:lvlJc w:val="left"/>
      <w:pPr>
        <w:ind w:left="4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084BC">
      <w:start w:val="1"/>
      <w:numFmt w:val="lowerRoman"/>
      <w:lvlText w:val="%3"/>
      <w:lvlJc w:val="left"/>
      <w:pPr>
        <w:ind w:left="5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A01B4">
      <w:start w:val="1"/>
      <w:numFmt w:val="decimal"/>
      <w:lvlText w:val="%4"/>
      <w:lvlJc w:val="left"/>
      <w:pPr>
        <w:ind w:left="6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47A08">
      <w:start w:val="1"/>
      <w:numFmt w:val="lowerLetter"/>
      <w:lvlText w:val="%5"/>
      <w:lvlJc w:val="left"/>
      <w:pPr>
        <w:ind w:left="6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3A2">
      <w:start w:val="1"/>
      <w:numFmt w:val="lowerRoman"/>
      <w:lvlText w:val="%6"/>
      <w:lvlJc w:val="left"/>
      <w:pPr>
        <w:ind w:left="7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28C88">
      <w:start w:val="1"/>
      <w:numFmt w:val="decimal"/>
      <w:lvlText w:val="%7"/>
      <w:lvlJc w:val="left"/>
      <w:pPr>
        <w:ind w:left="8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A6286">
      <w:start w:val="1"/>
      <w:numFmt w:val="lowerLetter"/>
      <w:lvlText w:val="%8"/>
      <w:lvlJc w:val="left"/>
      <w:pPr>
        <w:ind w:left="9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2223E">
      <w:start w:val="1"/>
      <w:numFmt w:val="lowerRoman"/>
      <w:lvlText w:val="%9"/>
      <w:lvlJc w:val="left"/>
      <w:pPr>
        <w:ind w:left="9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35C74"/>
    <w:multiLevelType w:val="hybridMultilevel"/>
    <w:tmpl w:val="351E1480"/>
    <w:lvl w:ilvl="0" w:tplc="EF669DA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A7B44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0851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476D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20F9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2EBF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9E164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07AA2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92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967"/>
    <w:multiLevelType w:val="hybridMultilevel"/>
    <w:tmpl w:val="B8DAF3EE"/>
    <w:lvl w:ilvl="0" w:tplc="7D2444D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206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C03A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909C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6F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25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2855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0FB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4DC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6C338D"/>
    <w:multiLevelType w:val="hybridMultilevel"/>
    <w:tmpl w:val="D4A42AA4"/>
    <w:lvl w:ilvl="0" w:tplc="1CBE26BE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8DE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47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C9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ACAB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87B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4A2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BD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CA5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C5F30"/>
    <w:multiLevelType w:val="hybridMultilevel"/>
    <w:tmpl w:val="DC8437F8"/>
    <w:lvl w:ilvl="0" w:tplc="90825C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2AFE6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48113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0CB7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4A0C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4912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FC3F3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D4F4E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76AFB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2A2804"/>
    <w:multiLevelType w:val="hybridMultilevel"/>
    <w:tmpl w:val="D260378C"/>
    <w:lvl w:ilvl="0" w:tplc="8618C49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E83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EA3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92D0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0D9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FEA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2B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8E79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AB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7443DD"/>
    <w:multiLevelType w:val="hybridMultilevel"/>
    <w:tmpl w:val="8D2AFA6E"/>
    <w:lvl w:ilvl="0" w:tplc="0C324CB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E881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8E8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C215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644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8E93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E32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E2F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64F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53591"/>
    <w:multiLevelType w:val="hybridMultilevel"/>
    <w:tmpl w:val="5B58AB98"/>
    <w:lvl w:ilvl="0" w:tplc="60948F2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804D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A7D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2CE0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40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81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414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60E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89D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A3"/>
    <w:rsid w:val="006A11A3"/>
    <w:rsid w:val="00B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EF70-249A-449B-BA43-4797CBAA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0" w:lineRule="auto"/>
      <w:ind w:left="10" w:right="250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8"/>
      </w:numPr>
      <w:spacing w:after="41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1595</Words>
  <Characters>9411</Characters>
  <Application>Microsoft Office Word</Application>
  <DocSecurity>0</DocSecurity>
  <Lines>78</Lines>
  <Paragraphs>21</Paragraphs>
  <ScaleCrop>false</ScaleCrop>
  <Company>HP</Company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subject>()</dc:subject>
  <dc:creator>()</dc:creator>
  <cp:keywords/>
  <cp:lastModifiedBy>Silvie Posádková</cp:lastModifiedBy>
  <cp:revision>2</cp:revision>
  <dcterms:created xsi:type="dcterms:W3CDTF">2018-04-09T10:52:00Z</dcterms:created>
  <dcterms:modified xsi:type="dcterms:W3CDTF">2018-04-09T10:52:00Z</dcterms:modified>
</cp:coreProperties>
</file>