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AC" w:rsidRPr="00A95DB1" w:rsidRDefault="00CD1CAC" w:rsidP="00F37A6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before="0" w:after="120"/>
        <w:ind w:left="425" w:right="567" w:hanging="425"/>
        <w:jc w:val="center"/>
        <w:rPr>
          <w:rFonts w:ascii="Verdana" w:hAnsi="Verdana" w:cs="Tahoma"/>
          <w:sz w:val="20"/>
          <w:szCs w:val="22"/>
        </w:rPr>
      </w:pPr>
      <w:bookmarkStart w:id="0" w:name="_Toc327775135"/>
      <w:r w:rsidRPr="00A95DB1">
        <w:rPr>
          <w:rFonts w:ascii="Verdana" w:hAnsi="Verdana" w:cs="Tahoma"/>
          <w:sz w:val="20"/>
          <w:szCs w:val="22"/>
        </w:rPr>
        <w:t>Kupní smlouva</w:t>
      </w:r>
      <w:bookmarkEnd w:id="0"/>
    </w:p>
    <w:p w:rsidR="00CD1CAC" w:rsidRDefault="00CA1FBA" w:rsidP="00F37A6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before="0" w:after="120"/>
        <w:ind w:left="425" w:right="567" w:hanging="425"/>
        <w:jc w:val="center"/>
        <w:rPr>
          <w:rFonts w:ascii="Verdana" w:hAnsi="Verdana" w:cs="Tahoma"/>
          <w:sz w:val="20"/>
          <w:szCs w:val="22"/>
        </w:rPr>
      </w:pPr>
      <w:r w:rsidRPr="00A95DB1">
        <w:rPr>
          <w:rFonts w:ascii="Verdana" w:hAnsi="Verdana" w:cs="Tahoma"/>
          <w:sz w:val="20"/>
          <w:szCs w:val="22"/>
        </w:rPr>
        <w:t>„</w:t>
      </w:r>
      <w:r w:rsidR="000554E9" w:rsidRPr="00A95DB1">
        <w:rPr>
          <w:rFonts w:ascii="Verdana" w:hAnsi="Verdana" w:cs="Tahoma"/>
          <w:sz w:val="20"/>
          <w:szCs w:val="22"/>
        </w:rPr>
        <w:t xml:space="preserve">Dodávka propagačních </w:t>
      </w:r>
      <w:r w:rsidR="00A95DB1">
        <w:rPr>
          <w:rFonts w:ascii="Verdana" w:hAnsi="Verdana" w:cs="Tahoma"/>
          <w:sz w:val="20"/>
          <w:szCs w:val="22"/>
        </w:rPr>
        <w:t xml:space="preserve">a reklamních </w:t>
      </w:r>
      <w:r w:rsidR="000554E9" w:rsidRPr="00A95DB1">
        <w:rPr>
          <w:rFonts w:ascii="Verdana" w:hAnsi="Verdana" w:cs="Tahoma"/>
          <w:sz w:val="20"/>
          <w:szCs w:val="22"/>
        </w:rPr>
        <w:t>předmětů</w:t>
      </w:r>
      <w:r w:rsidR="00233540">
        <w:rPr>
          <w:rFonts w:ascii="Verdana" w:hAnsi="Verdana" w:cs="Tahoma"/>
          <w:sz w:val="20"/>
          <w:szCs w:val="22"/>
        </w:rPr>
        <w:t xml:space="preserve"> -</w:t>
      </w:r>
      <w:r w:rsidR="002C5942">
        <w:rPr>
          <w:rFonts w:ascii="Verdana" w:hAnsi="Verdana" w:cs="Tahoma"/>
          <w:sz w:val="20"/>
          <w:szCs w:val="22"/>
        </w:rPr>
        <w:t>03</w:t>
      </w:r>
      <w:r w:rsidR="00233540">
        <w:rPr>
          <w:rFonts w:ascii="Verdana" w:hAnsi="Verdana" w:cs="Tahoma"/>
          <w:sz w:val="20"/>
          <w:szCs w:val="22"/>
        </w:rPr>
        <w:t>-201</w:t>
      </w:r>
      <w:r w:rsidR="002C5942">
        <w:rPr>
          <w:rFonts w:ascii="Verdana" w:hAnsi="Verdana" w:cs="Tahoma"/>
          <w:sz w:val="20"/>
          <w:szCs w:val="22"/>
        </w:rPr>
        <w:t>8</w:t>
      </w:r>
      <w:r w:rsidRPr="00A95DB1">
        <w:rPr>
          <w:rFonts w:ascii="Verdana" w:hAnsi="Verdana" w:cs="Tahoma"/>
          <w:sz w:val="20"/>
          <w:szCs w:val="22"/>
        </w:rPr>
        <w:t>“</w:t>
      </w:r>
    </w:p>
    <w:p w:rsidR="00CD1CAC" w:rsidRPr="00A95DB1" w:rsidRDefault="00CD1CAC" w:rsidP="00CD1CAC">
      <w:pPr>
        <w:jc w:val="center"/>
        <w:rPr>
          <w:rFonts w:ascii="Verdana" w:hAnsi="Verdana"/>
          <w:szCs w:val="22"/>
          <w:lang w:eastAsia="cs-CZ"/>
        </w:rPr>
      </w:pPr>
      <w:bookmarkStart w:id="1" w:name="_Toc350909602"/>
      <w:bookmarkStart w:id="2" w:name="_Toc350909772"/>
      <w:r w:rsidRPr="005E2269">
        <w:rPr>
          <w:rFonts w:ascii="Verdana" w:hAnsi="Verdana"/>
          <w:szCs w:val="22"/>
          <w:lang w:eastAsia="cs-CZ"/>
        </w:rPr>
        <w:t xml:space="preserve">uzavírají dle ust. § </w:t>
      </w:r>
      <w:r w:rsidR="005E2269" w:rsidRPr="005E2269">
        <w:rPr>
          <w:rFonts w:ascii="Verdana" w:hAnsi="Verdana"/>
          <w:szCs w:val="22"/>
        </w:rPr>
        <w:t xml:space="preserve">ustanoveními </w:t>
      </w:r>
      <w:r w:rsidR="005E2269" w:rsidRPr="005E2269">
        <w:rPr>
          <w:rFonts w:ascii="Verdana" w:hAnsi="Verdana"/>
          <w:b/>
          <w:szCs w:val="22"/>
        </w:rPr>
        <w:t>§ 2079 a nás. zák.</w:t>
      </w:r>
      <w:r w:rsidR="002C1980">
        <w:rPr>
          <w:rFonts w:ascii="Verdana" w:hAnsi="Verdana"/>
          <w:b/>
          <w:szCs w:val="22"/>
        </w:rPr>
        <w:t xml:space="preserve"> </w:t>
      </w:r>
      <w:r w:rsidR="005E2269" w:rsidRPr="005E2269">
        <w:rPr>
          <w:rFonts w:ascii="Verdana" w:hAnsi="Verdana"/>
          <w:b/>
          <w:szCs w:val="22"/>
        </w:rPr>
        <w:t>č. 89/2012 Sb., občanského zákoníku</w:t>
      </w:r>
      <w:r w:rsidR="005E2269" w:rsidRPr="005E2269">
        <w:rPr>
          <w:rFonts w:ascii="Verdana" w:hAnsi="Verdana"/>
          <w:b/>
          <w:szCs w:val="22"/>
          <w:lang w:eastAsia="cs-CZ"/>
        </w:rPr>
        <w:t xml:space="preserve"> </w:t>
      </w:r>
      <w:r w:rsidRPr="005E2269">
        <w:rPr>
          <w:rFonts w:ascii="Verdana" w:hAnsi="Verdana"/>
          <w:b/>
          <w:szCs w:val="22"/>
          <w:lang w:eastAsia="cs-CZ"/>
        </w:rPr>
        <w:t>Sb</w:t>
      </w:r>
      <w:r w:rsidRPr="00A95DB1">
        <w:rPr>
          <w:rFonts w:ascii="Verdana" w:hAnsi="Verdana"/>
          <w:szCs w:val="22"/>
          <w:lang w:eastAsia="cs-CZ"/>
        </w:rPr>
        <w:t>., ob</w:t>
      </w:r>
      <w:r w:rsidR="005E2269">
        <w:rPr>
          <w:rFonts w:ascii="Verdana" w:hAnsi="Verdana"/>
          <w:szCs w:val="22"/>
          <w:lang w:eastAsia="cs-CZ"/>
        </w:rPr>
        <w:t>čanský</w:t>
      </w:r>
      <w:r w:rsidRPr="00A95DB1">
        <w:rPr>
          <w:rFonts w:ascii="Verdana" w:hAnsi="Verdana"/>
          <w:szCs w:val="22"/>
          <w:lang w:eastAsia="cs-CZ"/>
        </w:rPr>
        <w:t xml:space="preserve"> zákoník</w:t>
      </w:r>
      <w:r w:rsidR="00AE5C0A">
        <w:rPr>
          <w:rFonts w:ascii="Verdana" w:hAnsi="Verdana"/>
          <w:szCs w:val="22"/>
          <w:lang w:eastAsia="cs-CZ"/>
        </w:rPr>
        <w:t xml:space="preserve"> (dále jen zákon)</w:t>
      </w:r>
      <w:r w:rsidRPr="00A95DB1">
        <w:rPr>
          <w:rFonts w:ascii="Verdana" w:hAnsi="Verdana"/>
          <w:szCs w:val="22"/>
          <w:lang w:eastAsia="cs-CZ"/>
        </w:rPr>
        <w:t>, tuto smlouvu</w:t>
      </w:r>
    </w:p>
    <w:p w:rsidR="00CD1CAC" w:rsidRPr="00A95DB1" w:rsidRDefault="00CD1CAC" w:rsidP="00CD1CAC">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rPr>
          <w:rFonts w:ascii="Verdana" w:hAnsi="Verdana" w:cs="Tahoma"/>
          <w:sz w:val="20"/>
          <w:szCs w:val="22"/>
        </w:rPr>
      </w:pPr>
      <w:r w:rsidRPr="00A95DB1">
        <w:rPr>
          <w:rFonts w:ascii="Verdana" w:hAnsi="Verdana" w:cs="Tahoma"/>
          <w:sz w:val="20"/>
          <w:szCs w:val="22"/>
        </w:rPr>
        <w:t>SMLUVNÍ STRANY</w:t>
      </w:r>
      <w:bookmarkEnd w:id="1"/>
      <w:bookmarkEnd w:id="2"/>
    </w:p>
    <w:p w:rsidR="00CD1CAC" w:rsidRPr="00A95DB1" w:rsidRDefault="00CD1CAC" w:rsidP="00CD1CAC">
      <w:pPr>
        <w:ind w:right="567"/>
        <w:jc w:val="both"/>
        <w:rPr>
          <w:rFonts w:ascii="Verdana" w:hAnsi="Verdana" w:cs="Tahoma"/>
          <w:b/>
          <w:bCs/>
          <w:szCs w:val="22"/>
        </w:rPr>
      </w:pPr>
      <w:r w:rsidRPr="00A95DB1">
        <w:rPr>
          <w:rFonts w:ascii="Verdana" w:hAnsi="Verdana" w:cs="Tahoma"/>
          <w:b/>
          <w:szCs w:val="22"/>
        </w:rPr>
        <w:t>Kupující</w:t>
      </w:r>
      <w:r w:rsidRPr="00A95DB1">
        <w:rPr>
          <w:rFonts w:ascii="Verdana" w:hAnsi="Verdana" w:cs="Tahoma"/>
          <w:szCs w:val="22"/>
        </w:rPr>
        <w:t>:</w:t>
      </w:r>
      <w:r w:rsidRPr="00A95DB1">
        <w:rPr>
          <w:rFonts w:ascii="Verdana" w:hAnsi="Verdana" w:cs="Tahoma"/>
          <w:szCs w:val="22"/>
        </w:rPr>
        <w:tab/>
      </w:r>
      <w:r w:rsidRPr="00A95DB1">
        <w:rPr>
          <w:rFonts w:ascii="Verdana" w:hAnsi="Verdana" w:cs="Tahoma"/>
          <w:szCs w:val="22"/>
        </w:rPr>
        <w:tab/>
      </w:r>
      <w:r w:rsidR="00A95DB1">
        <w:rPr>
          <w:rFonts w:ascii="Verdana" w:hAnsi="Verdana" w:cs="Tahoma"/>
          <w:b/>
          <w:szCs w:val="22"/>
        </w:rPr>
        <w:t>Univerzita Hradec Králové</w:t>
      </w:r>
      <w:r w:rsidR="00AC221A">
        <w:rPr>
          <w:rFonts w:ascii="Verdana" w:hAnsi="Verdana" w:cs="Tahoma"/>
          <w:b/>
          <w:szCs w:val="22"/>
        </w:rPr>
        <w:t>, Fakulta informatiky a manag</w:t>
      </w:r>
      <w:r w:rsidR="00AB77DB">
        <w:rPr>
          <w:rFonts w:ascii="Verdana" w:hAnsi="Verdana" w:cs="Tahoma"/>
          <w:b/>
          <w:szCs w:val="22"/>
        </w:rPr>
        <w:t>e</w:t>
      </w:r>
      <w:r w:rsidR="00AC221A">
        <w:rPr>
          <w:rFonts w:ascii="Verdana" w:hAnsi="Verdana" w:cs="Tahoma"/>
          <w:b/>
          <w:szCs w:val="22"/>
        </w:rPr>
        <w:t>mentu</w:t>
      </w:r>
    </w:p>
    <w:p w:rsidR="00CD1CAC" w:rsidRPr="0006637B" w:rsidRDefault="00CD1CAC" w:rsidP="00CD1CAC">
      <w:pPr>
        <w:ind w:right="567"/>
        <w:rPr>
          <w:rFonts w:ascii="Verdana" w:hAnsi="Verdana" w:cs="Tahoma"/>
          <w:bCs/>
          <w:szCs w:val="22"/>
        </w:rPr>
      </w:pPr>
      <w:r w:rsidRPr="00A95DB1">
        <w:rPr>
          <w:rFonts w:ascii="Verdana" w:hAnsi="Verdana" w:cs="Tahoma"/>
          <w:szCs w:val="22"/>
        </w:rPr>
        <w:t>se sídlem:</w:t>
      </w:r>
      <w:r w:rsidRPr="00A95DB1">
        <w:rPr>
          <w:rFonts w:ascii="Verdana" w:hAnsi="Verdana" w:cs="Tahoma"/>
          <w:szCs w:val="22"/>
        </w:rPr>
        <w:tab/>
      </w:r>
      <w:r w:rsidRPr="00A95DB1">
        <w:rPr>
          <w:rFonts w:ascii="Verdana" w:hAnsi="Verdana" w:cs="Tahoma"/>
          <w:szCs w:val="22"/>
        </w:rPr>
        <w:tab/>
      </w:r>
      <w:r w:rsidRPr="0006637B">
        <w:rPr>
          <w:rFonts w:ascii="Verdana" w:hAnsi="Verdana" w:cs="Tahoma"/>
          <w:szCs w:val="22"/>
        </w:rPr>
        <w:t>Rokitanského 62, 500 03 Hradec Králové</w:t>
      </w:r>
      <w:r w:rsidRPr="0006637B">
        <w:rPr>
          <w:rFonts w:ascii="Verdana" w:hAnsi="Verdana" w:cs="Tahoma"/>
          <w:szCs w:val="22"/>
        </w:rPr>
        <w:br/>
        <w:t>zastoupen:</w:t>
      </w:r>
      <w:r w:rsidRPr="0006637B">
        <w:rPr>
          <w:rFonts w:ascii="Verdana" w:hAnsi="Verdana" w:cs="Tahoma"/>
          <w:szCs w:val="22"/>
        </w:rPr>
        <w:tab/>
      </w:r>
      <w:r w:rsidRPr="0006637B">
        <w:rPr>
          <w:rFonts w:ascii="Verdana" w:hAnsi="Verdana" w:cs="Tahoma"/>
          <w:szCs w:val="22"/>
        </w:rPr>
        <w:tab/>
      </w:r>
      <w:r w:rsidR="0006637B">
        <w:rPr>
          <w:rFonts w:ascii="Verdana" w:hAnsi="Verdana" w:cs="Tahoma"/>
          <w:b/>
          <w:szCs w:val="22"/>
        </w:rPr>
        <w:t>prof. RNDr. Josef HYNEK, Ph.D., MBA</w:t>
      </w:r>
    </w:p>
    <w:p w:rsidR="00CD1CAC" w:rsidRPr="0006637B" w:rsidRDefault="00CD1CAC" w:rsidP="00CD1CAC">
      <w:pPr>
        <w:keepNext/>
        <w:ind w:right="567"/>
        <w:jc w:val="both"/>
        <w:rPr>
          <w:rFonts w:ascii="Verdana" w:hAnsi="Verdana" w:cs="Tahoma"/>
          <w:szCs w:val="22"/>
        </w:rPr>
      </w:pPr>
      <w:r w:rsidRPr="0006637B">
        <w:rPr>
          <w:rFonts w:ascii="Verdana" w:hAnsi="Verdana" w:cs="Tahoma"/>
          <w:szCs w:val="22"/>
        </w:rPr>
        <w:t>IČ:</w:t>
      </w:r>
      <w:r w:rsidRPr="0006637B">
        <w:rPr>
          <w:rFonts w:ascii="Verdana" w:hAnsi="Verdana" w:cs="Tahoma"/>
          <w:szCs w:val="22"/>
        </w:rPr>
        <w:tab/>
      </w:r>
      <w:r w:rsidRPr="0006637B">
        <w:rPr>
          <w:rFonts w:ascii="Verdana" w:hAnsi="Verdana" w:cs="Tahoma"/>
          <w:szCs w:val="22"/>
        </w:rPr>
        <w:tab/>
      </w:r>
      <w:r w:rsidRPr="0006637B">
        <w:rPr>
          <w:rFonts w:ascii="Verdana" w:hAnsi="Verdana" w:cs="Tahoma"/>
          <w:szCs w:val="22"/>
        </w:rPr>
        <w:tab/>
      </w:r>
      <w:r w:rsidR="000554E9" w:rsidRPr="0006637B">
        <w:rPr>
          <w:rFonts w:ascii="Verdana" w:hAnsi="Verdana" w:cs="Tahoma"/>
          <w:szCs w:val="22"/>
        </w:rPr>
        <w:t>62690094</w:t>
      </w:r>
    </w:p>
    <w:p w:rsidR="00CD1CAC" w:rsidRPr="0006637B" w:rsidRDefault="00CD1CAC" w:rsidP="00CD1CAC">
      <w:pPr>
        <w:keepNext/>
        <w:ind w:right="567"/>
        <w:jc w:val="both"/>
        <w:rPr>
          <w:rFonts w:ascii="Verdana" w:hAnsi="Verdana" w:cs="Tahoma"/>
          <w:szCs w:val="22"/>
        </w:rPr>
      </w:pPr>
      <w:r w:rsidRPr="0006637B">
        <w:rPr>
          <w:rFonts w:ascii="Verdana" w:hAnsi="Verdana" w:cs="Tahoma"/>
          <w:szCs w:val="22"/>
        </w:rPr>
        <w:t>DIČ:</w:t>
      </w:r>
      <w:r w:rsidRPr="0006637B">
        <w:rPr>
          <w:rFonts w:ascii="Verdana" w:hAnsi="Verdana" w:cs="Tahoma"/>
          <w:szCs w:val="22"/>
        </w:rPr>
        <w:tab/>
      </w:r>
      <w:r w:rsidRPr="0006637B">
        <w:rPr>
          <w:rFonts w:ascii="Verdana" w:hAnsi="Verdana" w:cs="Tahoma"/>
          <w:szCs w:val="22"/>
        </w:rPr>
        <w:tab/>
      </w:r>
      <w:r w:rsidRPr="0006637B">
        <w:rPr>
          <w:rFonts w:ascii="Verdana" w:hAnsi="Verdana" w:cs="Tahoma"/>
          <w:szCs w:val="22"/>
        </w:rPr>
        <w:tab/>
      </w:r>
      <w:r w:rsidR="000554E9" w:rsidRPr="0006637B">
        <w:rPr>
          <w:rFonts w:ascii="Verdana" w:hAnsi="Verdana" w:cs="Tahoma"/>
          <w:szCs w:val="22"/>
        </w:rPr>
        <w:t>CZ62690094</w:t>
      </w:r>
    </w:p>
    <w:p w:rsidR="00CD1CAC" w:rsidRPr="0006637B" w:rsidRDefault="00CD1CAC" w:rsidP="00CD1CAC">
      <w:pPr>
        <w:keepNext/>
        <w:ind w:right="567"/>
        <w:jc w:val="both"/>
        <w:rPr>
          <w:rFonts w:ascii="Verdana" w:hAnsi="Verdana" w:cs="Tahoma"/>
          <w:szCs w:val="22"/>
        </w:rPr>
      </w:pPr>
      <w:r w:rsidRPr="0006637B">
        <w:rPr>
          <w:rFonts w:ascii="Verdana" w:hAnsi="Verdana" w:cs="Tahoma"/>
          <w:szCs w:val="22"/>
        </w:rPr>
        <w:t>bankovní spojení:</w:t>
      </w:r>
      <w:r w:rsidRPr="0006637B">
        <w:rPr>
          <w:rFonts w:ascii="Verdana" w:hAnsi="Verdana" w:cs="Tahoma"/>
          <w:szCs w:val="22"/>
        </w:rPr>
        <w:tab/>
      </w:r>
    </w:p>
    <w:p w:rsidR="005E2269" w:rsidRPr="0006637B" w:rsidRDefault="005E2269" w:rsidP="00CD1CAC">
      <w:pPr>
        <w:keepNext/>
        <w:ind w:right="567"/>
        <w:jc w:val="both"/>
        <w:rPr>
          <w:rFonts w:ascii="Verdana" w:hAnsi="Verdana" w:cs="Tahoma"/>
          <w:szCs w:val="22"/>
        </w:rPr>
      </w:pPr>
    </w:p>
    <w:p w:rsidR="00CD1CAC" w:rsidRPr="00572570" w:rsidRDefault="00A95DB1" w:rsidP="00CD1CAC">
      <w:pPr>
        <w:keepNext/>
        <w:ind w:right="567"/>
        <w:jc w:val="both"/>
        <w:rPr>
          <w:rFonts w:ascii="Verdana" w:hAnsi="Verdana" w:cs="Tahoma"/>
          <w:szCs w:val="22"/>
        </w:rPr>
      </w:pPr>
      <w:r w:rsidRPr="0006637B">
        <w:rPr>
          <w:rFonts w:ascii="Verdana" w:hAnsi="Verdana" w:cs="Tahoma"/>
          <w:szCs w:val="22"/>
        </w:rPr>
        <w:t>kontaktní osoby:</w:t>
      </w:r>
      <w:r w:rsidR="00C66CA0" w:rsidRPr="0006637B">
        <w:rPr>
          <w:rFonts w:ascii="Verdana" w:hAnsi="Verdana" w:cs="Tahoma"/>
          <w:szCs w:val="22"/>
        </w:rPr>
        <w:t xml:space="preserve"> </w:t>
      </w:r>
      <w:r w:rsidR="00996F90">
        <w:rPr>
          <w:rFonts w:ascii="Verdana" w:hAnsi="Verdana" w:cs="Tahoma"/>
          <w:szCs w:val="22"/>
        </w:rPr>
        <w:t>xxx</w:t>
      </w:r>
    </w:p>
    <w:p w:rsidR="00A95DB1" w:rsidRPr="00572570" w:rsidRDefault="00A95DB1" w:rsidP="00CD1CAC">
      <w:pPr>
        <w:keepNext/>
        <w:ind w:right="567"/>
        <w:jc w:val="both"/>
        <w:rPr>
          <w:rFonts w:ascii="Verdana" w:hAnsi="Verdana" w:cs="Tahoma"/>
          <w:szCs w:val="22"/>
        </w:rPr>
      </w:pPr>
    </w:p>
    <w:p w:rsidR="00CD1CAC" w:rsidRPr="00572570" w:rsidRDefault="00CD1CAC" w:rsidP="00CD1CAC">
      <w:pPr>
        <w:keepNext/>
        <w:ind w:right="567"/>
        <w:jc w:val="both"/>
        <w:rPr>
          <w:rFonts w:ascii="Verdana" w:hAnsi="Verdana" w:cs="Tahoma"/>
          <w:i/>
          <w:szCs w:val="22"/>
        </w:rPr>
      </w:pPr>
      <w:r w:rsidRPr="00572570">
        <w:rPr>
          <w:rFonts w:ascii="Verdana" w:hAnsi="Verdana" w:cs="Tahoma"/>
          <w:szCs w:val="22"/>
        </w:rPr>
        <w:t>dále jen: „</w:t>
      </w:r>
      <w:r w:rsidRPr="00572570">
        <w:rPr>
          <w:rFonts w:ascii="Verdana" w:hAnsi="Verdana" w:cs="Tahoma"/>
          <w:i/>
          <w:szCs w:val="22"/>
        </w:rPr>
        <w:t>kupující“</w:t>
      </w:r>
    </w:p>
    <w:p w:rsidR="00CD1CAC" w:rsidRPr="00572570" w:rsidRDefault="00CD1CAC" w:rsidP="00CD1CAC">
      <w:pPr>
        <w:keepNext/>
        <w:spacing w:before="240" w:after="240"/>
        <w:ind w:right="567"/>
        <w:jc w:val="both"/>
        <w:rPr>
          <w:rFonts w:ascii="Verdana" w:hAnsi="Verdana" w:cs="Tahoma"/>
          <w:szCs w:val="22"/>
        </w:rPr>
      </w:pPr>
      <w:r w:rsidRPr="00572570">
        <w:rPr>
          <w:rFonts w:ascii="Verdana" w:hAnsi="Verdana" w:cs="Tahoma"/>
          <w:szCs w:val="22"/>
        </w:rPr>
        <w:t>a</w:t>
      </w:r>
    </w:p>
    <w:p w:rsidR="00CD1CAC" w:rsidRPr="00572570" w:rsidRDefault="00CD1CAC" w:rsidP="006569FD">
      <w:pPr>
        <w:keepNext/>
        <w:tabs>
          <w:tab w:val="left" w:pos="3119"/>
          <w:tab w:val="left" w:pos="7710"/>
        </w:tabs>
        <w:ind w:right="567"/>
        <w:jc w:val="both"/>
        <w:rPr>
          <w:rFonts w:ascii="Verdana" w:hAnsi="Verdana" w:cs="Tahoma"/>
          <w:b/>
          <w:szCs w:val="22"/>
        </w:rPr>
      </w:pPr>
      <w:r w:rsidRPr="00572570">
        <w:rPr>
          <w:rFonts w:ascii="Verdana" w:hAnsi="Verdana" w:cs="Tahoma"/>
          <w:b/>
          <w:szCs w:val="22"/>
        </w:rPr>
        <w:t>Prodávající:</w:t>
      </w:r>
      <w:r w:rsidR="000C0482">
        <w:rPr>
          <w:rFonts w:ascii="Verdana" w:hAnsi="Verdana" w:cs="Tahoma"/>
          <w:b/>
          <w:szCs w:val="22"/>
        </w:rPr>
        <w:t xml:space="preserve"> KARO reklama s.r.o.</w:t>
      </w:r>
      <w:r w:rsidR="006569FD">
        <w:rPr>
          <w:rFonts w:ascii="Verdana" w:hAnsi="Verdana" w:cs="Tahoma"/>
          <w:b/>
          <w:szCs w:val="22"/>
        </w:rPr>
        <w:tab/>
      </w:r>
      <w:r w:rsidRPr="00572570">
        <w:rPr>
          <w:rFonts w:ascii="Verdana" w:hAnsi="Verdana" w:cs="Tahoma"/>
          <w:szCs w:val="22"/>
        </w:rPr>
        <w:tab/>
      </w:r>
      <w:r w:rsidRPr="00572570">
        <w:rPr>
          <w:rFonts w:ascii="Verdana" w:hAnsi="Verdana" w:cs="Tahoma"/>
          <w:b/>
          <w:szCs w:val="22"/>
        </w:rPr>
        <w:t xml:space="preserve"> </w:t>
      </w:r>
      <w:r w:rsidR="00843570">
        <w:rPr>
          <w:rFonts w:ascii="Verdana" w:hAnsi="Verdana" w:cs="Tahoma"/>
          <w:b/>
          <w:szCs w:val="22"/>
        </w:rPr>
        <w:tab/>
      </w:r>
    </w:p>
    <w:p w:rsidR="00CD1CAC" w:rsidRPr="00572570" w:rsidRDefault="006569FD" w:rsidP="006569FD">
      <w:pPr>
        <w:pStyle w:val="Zpat"/>
        <w:keepNext/>
        <w:tabs>
          <w:tab w:val="clear" w:pos="4536"/>
          <w:tab w:val="clear" w:pos="9072"/>
          <w:tab w:val="left" w:pos="3119"/>
        </w:tabs>
        <w:ind w:right="567"/>
        <w:jc w:val="both"/>
        <w:rPr>
          <w:rFonts w:ascii="Verdana" w:hAnsi="Verdana" w:cs="Tahoma"/>
          <w:szCs w:val="22"/>
        </w:rPr>
      </w:pPr>
      <w:r>
        <w:rPr>
          <w:rFonts w:ascii="Verdana" w:hAnsi="Verdana" w:cs="Tahoma"/>
          <w:szCs w:val="22"/>
        </w:rPr>
        <w:t>se sídlem:</w:t>
      </w:r>
      <w:r w:rsidR="000C0482">
        <w:rPr>
          <w:rFonts w:ascii="Verdana" w:hAnsi="Verdana" w:cs="Tahoma"/>
          <w:szCs w:val="22"/>
        </w:rPr>
        <w:t xml:space="preserve"> Vančurovo náměstí 309, 500 02 Hradec Králové</w:t>
      </w:r>
      <w:r>
        <w:rPr>
          <w:rFonts w:ascii="Verdana" w:hAnsi="Verdana" w:cs="Tahoma"/>
          <w:szCs w:val="22"/>
        </w:rPr>
        <w:tab/>
      </w:r>
      <w:r w:rsidR="00CD1CAC" w:rsidRPr="00572570">
        <w:rPr>
          <w:rFonts w:ascii="Verdana" w:hAnsi="Verdana" w:cs="Tahoma"/>
          <w:szCs w:val="22"/>
        </w:rPr>
        <w:tab/>
      </w:r>
    </w:p>
    <w:p w:rsidR="00CD1CAC" w:rsidRPr="00572570" w:rsidRDefault="006569FD" w:rsidP="006569FD">
      <w:pPr>
        <w:pStyle w:val="Zpat"/>
        <w:keepNext/>
        <w:tabs>
          <w:tab w:val="clear" w:pos="4536"/>
          <w:tab w:val="clear" w:pos="9072"/>
          <w:tab w:val="left" w:pos="3119"/>
        </w:tabs>
        <w:ind w:right="567"/>
        <w:jc w:val="both"/>
        <w:rPr>
          <w:rFonts w:ascii="Verdana" w:hAnsi="Verdana" w:cs="Tahoma"/>
          <w:szCs w:val="22"/>
        </w:rPr>
      </w:pPr>
      <w:r>
        <w:rPr>
          <w:rFonts w:ascii="Verdana" w:hAnsi="Verdana" w:cs="Tahoma"/>
          <w:szCs w:val="22"/>
        </w:rPr>
        <w:t>zastoupený:</w:t>
      </w:r>
      <w:r w:rsidR="000C0482">
        <w:rPr>
          <w:rFonts w:ascii="Verdana" w:hAnsi="Verdana" w:cs="Tahoma"/>
          <w:szCs w:val="22"/>
        </w:rPr>
        <w:t xml:space="preserve"> </w:t>
      </w:r>
      <w:r w:rsidR="000C0482">
        <w:rPr>
          <w:rFonts w:ascii="Verdana" w:hAnsi="Verdana" w:cs="Tahoma"/>
          <w:b/>
          <w:szCs w:val="22"/>
        </w:rPr>
        <w:t>Jaroslav Dytrt</w:t>
      </w:r>
      <w:r>
        <w:rPr>
          <w:rFonts w:ascii="Verdana" w:hAnsi="Verdana" w:cs="Tahoma"/>
          <w:szCs w:val="22"/>
        </w:rPr>
        <w:tab/>
      </w:r>
      <w:r w:rsidR="00CD1CAC" w:rsidRPr="00572570">
        <w:rPr>
          <w:rFonts w:ascii="Verdana" w:hAnsi="Verdana" w:cs="Tahoma"/>
          <w:szCs w:val="22"/>
        </w:rPr>
        <w:tab/>
      </w:r>
    </w:p>
    <w:p w:rsidR="00CD1CAC" w:rsidRPr="00572570" w:rsidRDefault="006569FD" w:rsidP="006569FD">
      <w:pPr>
        <w:keepNext/>
        <w:tabs>
          <w:tab w:val="left" w:pos="3119"/>
        </w:tabs>
        <w:ind w:right="567"/>
        <w:jc w:val="both"/>
        <w:rPr>
          <w:rFonts w:ascii="Verdana" w:hAnsi="Verdana" w:cs="Tahoma"/>
          <w:szCs w:val="22"/>
        </w:rPr>
      </w:pPr>
      <w:r>
        <w:rPr>
          <w:rFonts w:ascii="Verdana" w:hAnsi="Verdana" w:cs="Tahoma"/>
          <w:szCs w:val="22"/>
        </w:rPr>
        <w:t>IČ:</w:t>
      </w:r>
      <w:r w:rsidR="000C0482">
        <w:rPr>
          <w:rFonts w:ascii="Verdana" w:hAnsi="Verdana" w:cs="Tahoma"/>
          <w:szCs w:val="22"/>
        </w:rPr>
        <w:t xml:space="preserve"> 25270524</w:t>
      </w:r>
      <w:r>
        <w:rPr>
          <w:rFonts w:ascii="Verdana" w:hAnsi="Verdana" w:cs="Tahoma"/>
          <w:szCs w:val="22"/>
        </w:rPr>
        <w:tab/>
      </w:r>
    </w:p>
    <w:p w:rsidR="00CD1CAC" w:rsidRPr="00572570" w:rsidRDefault="006569FD" w:rsidP="006569FD">
      <w:pPr>
        <w:keepNext/>
        <w:tabs>
          <w:tab w:val="left" w:pos="3119"/>
        </w:tabs>
        <w:ind w:right="567"/>
        <w:jc w:val="both"/>
        <w:rPr>
          <w:rFonts w:ascii="Verdana" w:hAnsi="Verdana" w:cs="Tahoma"/>
          <w:szCs w:val="22"/>
        </w:rPr>
      </w:pPr>
      <w:r>
        <w:rPr>
          <w:rFonts w:ascii="Verdana" w:hAnsi="Verdana" w:cs="Tahoma"/>
          <w:szCs w:val="22"/>
        </w:rPr>
        <w:t>DIČ:</w:t>
      </w:r>
      <w:r w:rsidR="000C0482">
        <w:rPr>
          <w:rFonts w:ascii="Verdana" w:hAnsi="Verdana" w:cs="Tahoma"/>
          <w:szCs w:val="22"/>
        </w:rPr>
        <w:t xml:space="preserve"> CZ25270524</w:t>
      </w:r>
      <w:r>
        <w:rPr>
          <w:rFonts w:ascii="Verdana" w:hAnsi="Verdana" w:cs="Tahoma"/>
          <w:szCs w:val="22"/>
        </w:rPr>
        <w:tab/>
      </w:r>
    </w:p>
    <w:p w:rsidR="00CD1CAC" w:rsidRPr="00572570" w:rsidRDefault="001E1AE3" w:rsidP="006569FD">
      <w:pPr>
        <w:keepNext/>
        <w:tabs>
          <w:tab w:val="left" w:pos="3119"/>
        </w:tabs>
        <w:ind w:right="567"/>
        <w:jc w:val="both"/>
        <w:rPr>
          <w:rFonts w:ascii="Verdana" w:hAnsi="Verdana" w:cs="Tahoma"/>
          <w:szCs w:val="22"/>
        </w:rPr>
      </w:pPr>
      <w:r>
        <w:rPr>
          <w:rFonts w:ascii="Verdana" w:hAnsi="Verdana" w:cs="Tahoma"/>
          <w:szCs w:val="22"/>
        </w:rPr>
        <w:t>zapsaný v</w:t>
      </w:r>
      <w:r w:rsidR="006569FD">
        <w:rPr>
          <w:rFonts w:ascii="Verdana" w:hAnsi="Verdana" w:cs="Tahoma"/>
          <w:szCs w:val="22"/>
        </w:rPr>
        <w:t>:</w:t>
      </w:r>
      <w:r w:rsidR="000C0482">
        <w:rPr>
          <w:rFonts w:ascii="Verdana" w:hAnsi="Verdana" w:cs="Tahoma"/>
          <w:szCs w:val="22"/>
        </w:rPr>
        <w:t xml:space="preserve"> </w:t>
      </w:r>
      <w:r w:rsidR="000C0482" w:rsidRPr="000C0482">
        <w:rPr>
          <w:rFonts w:ascii="Verdana" w:hAnsi="Verdana" w:cs="Tahoma"/>
          <w:sz w:val="18"/>
          <w:szCs w:val="22"/>
        </w:rPr>
        <w:t>obchod. rejstříku, vedeném Krajským soudem v Hradci Králové, odd. C, vložky 11707</w:t>
      </w:r>
      <w:r w:rsidR="006569FD" w:rsidRPr="006569FD">
        <w:rPr>
          <w:rFonts w:ascii="Verdana" w:hAnsi="Verdana" w:cs="Tahoma"/>
          <w:szCs w:val="22"/>
        </w:rPr>
        <w:tab/>
      </w:r>
    </w:p>
    <w:p w:rsidR="00CD1CAC" w:rsidRPr="00572570" w:rsidRDefault="00CD1CAC" w:rsidP="006569FD">
      <w:pPr>
        <w:keepNext/>
        <w:tabs>
          <w:tab w:val="left" w:pos="3119"/>
        </w:tabs>
        <w:ind w:right="567"/>
        <w:jc w:val="both"/>
        <w:rPr>
          <w:rFonts w:ascii="Verdana" w:hAnsi="Verdana" w:cs="Tahoma"/>
          <w:szCs w:val="22"/>
        </w:rPr>
      </w:pPr>
      <w:r w:rsidRPr="00572570">
        <w:rPr>
          <w:rFonts w:ascii="Verdana" w:hAnsi="Verdana" w:cs="Tahoma"/>
          <w:szCs w:val="22"/>
        </w:rPr>
        <w:t>bankovní spojení:</w:t>
      </w:r>
      <w:r w:rsidR="00085D1B">
        <w:rPr>
          <w:rFonts w:ascii="Verdana" w:hAnsi="Verdana" w:cs="Tahoma"/>
          <w:szCs w:val="22"/>
        </w:rPr>
        <w:tab/>
      </w:r>
      <w:r w:rsidRPr="00572570">
        <w:rPr>
          <w:rFonts w:ascii="Verdana" w:hAnsi="Verdana" w:cs="Tahoma"/>
          <w:szCs w:val="22"/>
        </w:rPr>
        <w:tab/>
      </w:r>
    </w:p>
    <w:p w:rsidR="00C11364" w:rsidRDefault="00C11364" w:rsidP="006569FD">
      <w:pPr>
        <w:keepNext/>
        <w:tabs>
          <w:tab w:val="left" w:pos="3119"/>
        </w:tabs>
        <w:ind w:right="567"/>
        <w:jc w:val="both"/>
        <w:rPr>
          <w:rFonts w:ascii="Verdana" w:hAnsi="Verdana" w:cs="Tahoma"/>
          <w:szCs w:val="22"/>
        </w:rPr>
      </w:pPr>
    </w:p>
    <w:p w:rsidR="00CD1CAC" w:rsidRPr="00572570" w:rsidRDefault="00C11364" w:rsidP="006569FD">
      <w:pPr>
        <w:keepNext/>
        <w:tabs>
          <w:tab w:val="left" w:pos="3119"/>
        </w:tabs>
        <w:ind w:right="567"/>
        <w:jc w:val="both"/>
        <w:rPr>
          <w:rFonts w:ascii="Verdana" w:hAnsi="Verdana" w:cs="Tahoma"/>
          <w:szCs w:val="22"/>
        </w:rPr>
      </w:pPr>
      <w:r w:rsidRPr="00572570">
        <w:rPr>
          <w:rFonts w:ascii="Verdana" w:hAnsi="Verdana" w:cs="Tahoma"/>
          <w:szCs w:val="22"/>
        </w:rPr>
        <w:t>kontaktní osob</w:t>
      </w:r>
      <w:r w:rsidR="006569FD">
        <w:rPr>
          <w:rFonts w:ascii="Verdana" w:hAnsi="Verdana" w:cs="Tahoma"/>
          <w:szCs w:val="22"/>
        </w:rPr>
        <w:t>a:</w:t>
      </w:r>
      <w:r w:rsidR="006569FD">
        <w:rPr>
          <w:rFonts w:ascii="Verdana" w:hAnsi="Verdana" w:cs="Tahoma"/>
          <w:szCs w:val="22"/>
        </w:rPr>
        <w:tab/>
      </w:r>
    </w:p>
    <w:p w:rsidR="00C11364" w:rsidRDefault="00C11364" w:rsidP="00CD1CAC">
      <w:pPr>
        <w:pStyle w:val="Zpat"/>
        <w:keepNext/>
        <w:ind w:right="567"/>
        <w:jc w:val="both"/>
        <w:rPr>
          <w:rFonts w:ascii="Verdana" w:hAnsi="Verdana" w:cs="Tahoma"/>
          <w:snapToGrid w:val="0"/>
          <w:szCs w:val="22"/>
        </w:rPr>
      </w:pPr>
    </w:p>
    <w:p w:rsidR="00CD1CAC" w:rsidRPr="00572570" w:rsidRDefault="00CD1CAC" w:rsidP="00CD1CAC">
      <w:pPr>
        <w:pStyle w:val="Zpat"/>
        <w:keepNext/>
        <w:ind w:right="567"/>
        <w:jc w:val="both"/>
        <w:rPr>
          <w:rFonts w:ascii="Verdana" w:hAnsi="Verdana" w:cs="Tahoma"/>
          <w:i/>
          <w:snapToGrid w:val="0"/>
          <w:szCs w:val="22"/>
        </w:rPr>
      </w:pPr>
      <w:r w:rsidRPr="00572570">
        <w:rPr>
          <w:rFonts w:ascii="Verdana" w:hAnsi="Verdana" w:cs="Tahoma"/>
          <w:snapToGrid w:val="0"/>
          <w:szCs w:val="22"/>
        </w:rPr>
        <w:t>dále jen: „</w:t>
      </w:r>
      <w:r w:rsidRPr="00572570">
        <w:rPr>
          <w:rFonts w:ascii="Verdana" w:hAnsi="Verdana" w:cs="Tahoma"/>
          <w:i/>
          <w:snapToGrid w:val="0"/>
          <w:szCs w:val="22"/>
        </w:rPr>
        <w:t>prodávající“</w:t>
      </w:r>
    </w:p>
    <w:p w:rsidR="00A95DB1" w:rsidRPr="00572570" w:rsidRDefault="00A95DB1" w:rsidP="00CD1CAC">
      <w:pPr>
        <w:pStyle w:val="Zpat"/>
        <w:keepNext/>
        <w:ind w:right="567"/>
        <w:jc w:val="both"/>
        <w:rPr>
          <w:rFonts w:ascii="Verdana" w:hAnsi="Verdana" w:cs="Tahoma"/>
          <w:i/>
          <w:snapToGrid w:val="0"/>
          <w:szCs w:val="22"/>
        </w:rPr>
      </w:pPr>
    </w:p>
    <w:p w:rsidR="00A95DB1" w:rsidRDefault="00A95DB1" w:rsidP="002C1980">
      <w:pPr>
        <w:pStyle w:val="Standard"/>
        <w:jc w:val="both"/>
        <w:rPr>
          <w:rFonts w:ascii="Verdana" w:hAnsi="Verdana" w:cs="Arial"/>
          <w:sz w:val="20"/>
        </w:rPr>
      </w:pPr>
      <w:r w:rsidRPr="00572570">
        <w:rPr>
          <w:rFonts w:ascii="Verdana" w:hAnsi="Verdana" w:cs="Arial"/>
          <w:sz w:val="20"/>
        </w:rPr>
        <w:t xml:space="preserve">uzavírají na základě realizace veřejné zakázky </w:t>
      </w:r>
      <w:r w:rsidR="00C56C60">
        <w:rPr>
          <w:rFonts w:ascii="Verdana" w:hAnsi="Verdana" w:cs="Arial"/>
          <w:sz w:val="20"/>
        </w:rPr>
        <w:t>malého rozsahu</w:t>
      </w:r>
      <w:r w:rsidR="00BB42CB">
        <w:rPr>
          <w:rFonts w:ascii="Verdana" w:hAnsi="Verdana" w:cs="Arial"/>
          <w:sz w:val="20"/>
        </w:rPr>
        <w:t xml:space="preserve"> Dodávky na propagaci -</w:t>
      </w:r>
      <w:r w:rsidR="002C5942">
        <w:rPr>
          <w:rFonts w:ascii="Verdana" w:hAnsi="Verdana" w:cs="Arial"/>
          <w:sz w:val="20"/>
        </w:rPr>
        <w:t>03</w:t>
      </w:r>
      <w:r w:rsidR="00BB42CB">
        <w:rPr>
          <w:rFonts w:ascii="Verdana" w:hAnsi="Verdana" w:cs="Arial"/>
          <w:sz w:val="20"/>
        </w:rPr>
        <w:t>-201</w:t>
      </w:r>
      <w:r w:rsidR="002C5942">
        <w:rPr>
          <w:rFonts w:ascii="Verdana" w:hAnsi="Verdana" w:cs="Arial"/>
          <w:sz w:val="20"/>
        </w:rPr>
        <w:t>8</w:t>
      </w:r>
      <w:r w:rsidRPr="00572570">
        <w:rPr>
          <w:rFonts w:ascii="Verdana" w:hAnsi="Verdana" w:cs="Arial"/>
          <w:sz w:val="20"/>
        </w:rPr>
        <w:t>, z ní</w:t>
      </w:r>
      <w:r w:rsidR="002C1980">
        <w:rPr>
          <w:rFonts w:ascii="Verdana" w:hAnsi="Verdana" w:cs="Arial"/>
          <w:sz w:val="20"/>
        </w:rPr>
        <w:t>ž zhotovitel vzešel jako vítěz,</w:t>
      </w:r>
      <w:r w:rsidRPr="00572570">
        <w:rPr>
          <w:rFonts w:ascii="Verdana" w:hAnsi="Verdana" w:cs="Arial"/>
          <w:sz w:val="20"/>
        </w:rPr>
        <w:t xml:space="preserve"> tuto </w:t>
      </w:r>
      <w:r w:rsidRPr="00572570">
        <w:rPr>
          <w:rFonts w:ascii="Verdana" w:hAnsi="Verdana" w:cs="Arial"/>
          <w:b/>
          <w:sz w:val="20"/>
        </w:rPr>
        <w:t>Smlouvu:</w:t>
      </w:r>
    </w:p>
    <w:p w:rsidR="00A95DB1" w:rsidRDefault="005F0DBF"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sz w:val="20"/>
          <w:szCs w:val="22"/>
        </w:rPr>
      </w:pPr>
      <w:r>
        <w:rPr>
          <w:rFonts w:ascii="Verdana" w:hAnsi="Verdana" w:cs="Tahoma"/>
          <w:sz w:val="20"/>
          <w:szCs w:val="22"/>
        </w:rPr>
        <w:t>Č</w:t>
      </w:r>
      <w:r w:rsidR="00A95DB1">
        <w:rPr>
          <w:rFonts w:ascii="Verdana" w:hAnsi="Verdana" w:cs="Tahoma"/>
          <w:sz w:val="20"/>
          <w:szCs w:val="22"/>
        </w:rPr>
        <w:t>lánek 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sz w:val="20"/>
          <w:szCs w:val="22"/>
        </w:rPr>
      </w:pPr>
      <w:r w:rsidRPr="00A95DB1">
        <w:rPr>
          <w:rFonts w:ascii="Verdana" w:hAnsi="Verdana" w:cs="Tahoma"/>
          <w:sz w:val="20"/>
          <w:szCs w:val="22"/>
        </w:rPr>
        <w:t>PŘEDMĚT SMLOUVY</w:t>
      </w:r>
    </w:p>
    <w:p w:rsidR="00CD1CAC" w:rsidRPr="001E69B7" w:rsidRDefault="00CD1CAC" w:rsidP="005E2269">
      <w:pPr>
        <w:pStyle w:val="Zkladntext"/>
        <w:numPr>
          <w:ilvl w:val="1"/>
          <w:numId w:val="7"/>
        </w:numPr>
        <w:ind w:right="89"/>
        <w:jc w:val="both"/>
        <w:rPr>
          <w:rFonts w:ascii="Verdana" w:hAnsi="Verdana" w:cs="Tahoma"/>
          <w:sz w:val="20"/>
          <w:szCs w:val="22"/>
        </w:rPr>
      </w:pPr>
      <w:r w:rsidRPr="00A95DB1">
        <w:rPr>
          <w:rFonts w:ascii="Verdana" w:hAnsi="Verdana" w:cs="Tahoma"/>
          <w:sz w:val="20"/>
          <w:szCs w:val="22"/>
        </w:rPr>
        <w:t>Prodávající se touto smlouvou zavazuje dodat kupujícímu dle níže uvedeného popisu předmět této smlouvy (dále jen „zboží</w:t>
      </w:r>
      <w:r w:rsidR="0088325B" w:rsidRPr="00A95DB1">
        <w:rPr>
          <w:rFonts w:ascii="Verdana" w:hAnsi="Verdana" w:cs="Tahoma"/>
          <w:sz w:val="20"/>
          <w:szCs w:val="22"/>
        </w:rPr>
        <w:t>“</w:t>
      </w:r>
      <w:r w:rsidRPr="00A95DB1">
        <w:rPr>
          <w:rFonts w:ascii="Verdana" w:hAnsi="Verdana" w:cs="Tahoma"/>
          <w:sz w:val="20"/>
          <w:szCs w:val="22"/>
        </w:rPr>
        <w:t xml:space="preserve">), které odpovídá nejméně specifikaci uvedené v příloze č. 1, která je nedílnou součástí této </w:t>
      </w:r>
      <w:r w:rsidRPr="001E69B7">
        <w:rPr>
          <w:rFonts w:ascii="Verdana" w:hAnsi="Verdana" w:cs="Tahoma"/>
          <w:sz w:val="20"/>
          <w:szCs w:val="22"/>
        </w:rPr>
        <w:t>smlouvy</w:t>
      </w:r>
      <w:r w:rsidR="00B6696B" w:rsidRPr="001E69B7">
        <w:rPr>
          <w:rFonts w:ascii="Verdana" w:hAnsi="Verdana" w:cs="Tahoma"/>
          <w:sz w:val="20"/>
          <w:szCs w:val="22"/>
        </w:rPr>
        <w:t xml:space="preserve">. </w:t>
      </w:r>
    </w:p>
    <w:p w:rsidR="00CD1CAC" w:rsidRPr="0006637B" w:rsidRDefault="00CD1CAC" w:rsidP="005E2269">
      <w:pPr>
        <w:pStyle w:val="Zkladntext"/>
        <w:numPr>
          <w:ilvl w:val="1"/>
          <w:numId w:val="7"/>
        </w:numPr>
        <w:ind w:right="89"/>
        <w:jc w:val="both"/>
        <w:rPr>
          <w:rFonts w:ascii="Verdana" w:hAnsi="Verdana" w:cs="Tahoma"/>
          <w:sz w:val="20"/>
          <w:szCs w:val="22"/>
        </w:rPr>
      </w:pPr>
      <w:r w:rsidRPr="001E69B7">
        <w:rPr>
          <w:rFonts w:ascii="Verdana" w:hAnsi="Verdana" w:cs="Tahoma"/>
          <w:b/>
          <w:sz w:val="20"/>
          <w:szCs w:val="22"/>
        </w:rPr>
        <w:t>Termín</w:t>
      </w:r>
      <w:r w:rsidRPr="001E69B7">
        <w:rPr>
          <w:rFonts w:ascii="Verdana" w:hAnsi="Verdana" w:cs="Tahoma"/>
          <w:sz w:val="20"/>
          <w:szCs w:val="22"/>
        </w:rPr>
        <w:t xml:space="preserve"> dodání zboží je stanoven</w:t>
      </w:r>
      <w:r w:rsidR="00AC221A" w:rsidRPr="001E69B7">
        <w:rPr>
          <w:rFonts w:ascii="Verdana" w:hAnsi="Verdana" w:cs="Tahoma"/>
          <w:sz w:val="20"/>
          <w:szCs w:val="22"/>
        </w:rPr>
        <w:t xml:space="preserve"> nejpozději </w:t>
      </w:r>
      <w:r w:rsidR="00F02258" w:rsidRPr="001E69B7">
        <w:rPr>
          <w:rFonts w:ascii="Verdana" w:hAnsi="Verdana" w:cs="Tahoma"/>
          <w:sz w:val="20"/>
          <w:szCs w:val="22"/>
        </w:rPr>
        <w:t>do</w:t>
      </w:r>
      <w:r w:rsidR="00F02258" w:rsidRPr="001E69B7">
        <w:rPr>
          <w:rFonts w:ascii="Verdana" w:hAnsi="Verdana" w:cs="Tahoma"/>
          <w:b/>
          <w:sz w:val="20"/>
          <w:szCs w:val="22"/>
        </w:rPr>
        <w:t xml:space="preserve"> </w:t>
      </w:r>
      <w:r w:rsidR="00BD078B">
        <w:rPr>
          <w:rFonts w:ascii="Verdana" w:hAnsi="Verdana" w:cs="Tahoma"/>
          <w:b/>
          <w:sz w:val="20"/>
          <w:szCs w:val="22"/>
        </w:rPr>
        <w:t>20</w:t>
      </w:r>
      <w:r w:rsidR="00F02258" w:rsidRPr="001E69B7">
        <w:rPr>
          <w:rFonts w:ascii="Verdana" w:hAnsi="Verdana" w:cs="Tahoma"/>
          <w:b/>
          <w:sz w:val="20"/>
          <w:szCs w:val="22"/>
        </w:rPr>
        <w:t xml:space="preserve"> dnů ode dne podpisu smlouvy</w:t>
      </w:r>
      <w:r w:rsidR="00AC221A" w:rsidRPr="001E69B7">
        <w:rPr>
          <w:rFonts w:ascii="Verdana" w:hAnsi="Verdana" w:cs="Tahoma"/>
          <w:b/>
          <w:sz w:val="20"/>
          <w:szCs w:val="22"/>
        </w:rPr>
        <w:t xml:space="preserve">. </w:t>
      </w:r>
      <w:r w:rsidR="00CC534F" w:rsidRPr="001E69B7">
        <w:rPr>
          <w:rFonts w:ascii="Verdana" w:hAnsi="Verdana" w:cs="Tahoma"/>
          <w:b/>
          <w:sz w:val="20"/>
          <w:szCs w:val="22"/>
        </w:rPr>
        <w:t>Místo</w:t>
      </w:r>
      <w:r w:rsidR="00CC534F" w:rsidRPr="001E69B7">
        <w:rPr>
          <w:rFonts w:ascii="Verdana" w:hAnsi="Verdana" w:cs="Tahoma"/>
          <w:sz w:val="20"/>
          <w:szCs w:val="22"/>
        </w:rPr>
        <w:t xml:space="preserve"> plnění: pracoviště kupujícího</w:t>
      </w:r>
      <w:r w:rsidR="002C1980" w:rsidRPr="001E69B7">
        <w:rPr>
          <w:rFonts w:ascii="Verdana" w:hAnsi="Verdana" w:cs="Tahoma"/>
          <w:sz w:val="20"/>
          <w:szCs w:val="22"/>
        </w:rPr>
        <w:t xml:space="preserve"> v Hradci K</w:t>
      </w:r>
      <w:r w:rsidR="002C1980" w:rsidRPr="0006637B">
        <w:rPr>
          <w:rFonts w:ascii="Verdana" w:hAnsi="Verdana" w:cs="Tahoma"/>
          <w:sz w:val="20"/>
          <w:szCs w:val="22"/>
        </w:rPr>
        <w:t>rálové</w:t>
      </w:r>
      <w:r w:rsidR="00CC534F" w:rsidRPr="0006637B">
        <w:rPr>
          <w:rFonts w:ascii="Verdana" w:hAnsi="Verdana" w:cs="Tahoma"/>
          <w:sz w:val="20"/>
          <w:szCs w:val="22"/>
        </w:rPr>
        <w:t xml:space="preserve"> – </w:t>
      </w:r>
      <w:r w:rsidR="005E2269" w:rsidRPr="0006637B">
        <w:rPr>
          <w:rFonts w:ascii="Verdana" w:hAnsi="Verdana" w:cs="Tahoma"/>
          <w:sz w:val="20"/>
          <w:szCs w:val="22"/>
        </w:rPr>
        <w:t>viz sloupec „místo dodání/kontaktní osoba) v Příloze č. 1 této smlouvy</w:t>
      </w:r>
      <w:r w:rsidR="00C11364" w:rsidRPr="0006637B">
        <w:rPr>
          <w:rFonts w:ascii="Verdana" w:hAnsi="Verdana" w:cs="Tahoma"/>
          <w:sz w:val="20"/>
          <w:szCs w:val="22"/>
        </w:rPr>
        <w:t>, není-li písemně sjednáno jinak</w:t>
      </w:r>
      <w:r w:rsidR="005E2269" w:rsidRPr="0006637B">
        <w:rPr>
          <w:rFonts w:ascii="Verdana" w:hAnsi="Verdana" w:cs="Tahoma"/>
          <w:sz w:val="20"/>
          <w:szCs w:val="22"/>
        </w:rPr>
        <w:t>.</w:t>
      </w:r>
    </w:p>
    <w:p w:rsidR="00CD1CAC" w:rsidRPr="0006637B" w:rsidRDefault="00CD1CAC" w:rsidP="005E2269">
      <w:pPr>
        <w:pStyle w:val="Zkladntext"/>
        <w:numPr>
          <w:ilvl w:val="1"/>
          <w:numId w:val="7"/>
        </w:numPr>
        <w:ind w:right="89"/>
        <w:jc w:val="both"/>
        <w:rPr>
          <w:rFonts w:ascii="Verdana" w:hAnsi="Verdana" w:cs="Tahoma"/>
          <w:sz w:val="20"/>
          <w:szCs w:val="22"/>
        </w:rPr>
      </w:pPr>
      <w:r w:rsidRPr="0006637B">
        <w:rPr>
          <w:rFonts w:ascii="Verdana" w:hAnsi="Verdana" w:cs="Tahoma"/>
          <w:sz w:val="20"/>
          <w:szCs w:val="22"/>
        </w:rPr>
        <w:t>Kupující se zavazuje dodané zboží, odpovídající popisu předmětu smlouvy převzít a zaplatit</w:t>
      </w:r>
      <w:r w:rsidR="005E2269" w:rsidRPr="0006637B">
        <w:rPr>
          <w:rFonts w:ascii="Verdana" w:hAnsi="Verdana" w:cs="Tahoma"/>
          <w:sz w:val="20"/>
          <w:szCs w:val="22"/>
        </w:rPr>
        <w:t xml:space="preserve"> </w:t>
      </w:r>
      <w:r w:rsidRPr="0006637B">
        <w:rPr>
          <w:rFonts w:ascii="Verdana" w:hAnsi="Verdana" w:cs="Tahoma"/>
          <w:sz w:val="20"/>
          <w:szCs w:val="22"/>
        </w:rPr>
        <w:t>kupní cenu.</w:t>
      </w:r>
      <w:r w:rsidR="00AC221A" w:rsidRPr="0006637B">
        <w:rPr>
          <w:rFonts w:ascii="Verdana" w:hAnsi="Verdana" w:cs="Tahoma"/>
          <w:sz w:val="20"/>
          <w:szCs w:val="22"/>
        </w:rPr>
        <w:t xml:space="preserve"> </w:t>
      </w:r>
      <w:r w:rsidR="00AC221A" w:rsidRPr="0006637B">
        <w:rPr>
          <w:rFonts w:ascii="Verdana" w:hAnsi="Verdana" w:cs="Tahoma"/>
          <w:b/>
          <w:sz w:val="20"/>
          <w:szCs w:val="22"/>
        </w:rPr>
        <w:t>Dodané zboží bude ve shodě se vzorky, které byly předmětem hodnocení v rámci veřejné zakázky malého rozsahu</w:t>
      </w:r>
      <w:r w:rsidR="00AC221A" w:rsidRPr="0006637B">
        <w:rPr>
          <w:rFonts w:ascii="Verdana" w:hAnsi="Verdana" w:cs="Tahoma"/>
          <w:sz w:val="20"/>
          <w:szCs w:val="22"/>
        </w:rPr>
        <w:t xml:space="preserve">. Nebude-li předmět dodávky shodný, je to oprávněný důvod k odstoupení od smlouvy ze strany kupujícího nebo prodávající může po dohodě s kupujícím do 5 pracovních dnů dodat předměty v požadovaných vlastnostech.  </w:t>
      </w:r>
    </w:p>
    <w:p w:rsidR="00CA1A05" w:rsidRPr="0006637B" w:rsidRDefault="00CA1A05" w:rsidP="005E2269">
      <w:pPr>
        <w:pStyle w:val="Zkladntext"/>
        <w:numPr>
          <w:ilvl w:val="1"/>
          <w:numId w:val="7"/>
        </w:numPr>
        <w:ind w:right="89"/>
        <w:jc w:val="both"/>
        <w:rPr>
          <w:rFonts w:ascii="Verdana" w:hAnsi="Verdana" w:cs="Tahoma"/>
          <w:sz w:val="20"/>
          <w:szCs w:val="22"/>
        </w:rPr>
      </w:pPr>
      <w:r w:rsidRPr="0006637B">
        <w:rPr>
          <w:rFonts w:ascii="Verdana" w:hAnsi="Verdana" w:cs="Tahoma"/>
          <w:sz w:val="20"/>
          <w:szCs w:val="22"/>
        </w:rPr>
        <w:lastRenderedPageBreak/>
        <w:t xml:space="preserve">Dodávka zboží proběhne </w:t>
      </w:r>
      <w:r w:rsidRPr="0006637B">
        <w:rPr>
          <w:rFonts w:ascii="Verdana" w:hAnsi="Verdana" w:cs="Tahoma"/>
          <w:b/>
          <w:sz w:val="20"/>
          <w:szCs w:val="22"/>
        </w:rPr>
        <w:t>na základě písemné objednávky</w:t>
      </w:r>
      <w:r w:rsidRPr="0006637B">
        <w:rPr>
          <w:rFonts w:ascii="Verdana" w:hAnsi="Verdana" w:cs="Tahoma"/>
          <w:sz w:val="20"/>
          <w:szCs w:val="22"/>
        </w:rPr>
        <w:t xml:space="preserve"> (stačí mail</w:t>
      </w:r>
      <w:r w:rsidR="005E2269" w:rsidRPr="0006637B">
        <w:rPr>
          <w:rFonts w:ascii="Verdana" w:hAnsi="Verdana" w:cs="Tahoma"/>
          <w:sz w:val="20"/>
          <w:szCs w:val="22"/>
        </w:rPr>
        <w:t>ová</w:t>
      </w:r>
      <w:r w:rsidRPr="0006637B">
        <w:rPr>
          <w:rFonts w:ascii="Verdana" w:hAnsi="Verdana" w:cs="Tahoma"/>
          <w:sz w:val="20"/>
          <w:szCs w:val="22"/>
        </w:rPr>
        <w:t xml:space="preserve"> forma od kontaktní osoby za kupujícího), kterou prodávající do 2 prac</w:t>
      </w:r>
      <w:r w:rsidR="00B65576" w:rsidRPr="0006637B">
        <w:rPr>
          <w:rFonts w:ascii="Verdana" w:hAnsi="Verdana" w:cs="Tahoma"/>
          <w:sz w:val="20"/>
          <w:szCs w:val="22"/>
        </w:rPr>
        <w:t>ovních</w:t>
      </w:r>
      <w:r w:rsidRPr="0006637B">
        <w:rPr>
          <w:rFonts w:ascii="Verdana" w:hAnsi="Verdana" w:cs="Tahoma"/>
          <w:sz w:val="20"/>
          <w:szCs w:val="22"/>
        </w:rPr>
        <w:t xml:space="preserve"> dnů potvrdí a do 3 pracovních dnů od tohoto potvrzení dodá </w:t>
      </w:r>
      <w:r w:rsidRPr="0006637B">
        <w:rPr>
          <w:rFonts w:ascii="Verdana" w:hAnsi="Verdana" w:cs="Tahoma"/>
          <w:b/>
          <w:sz w:val="20"/>
          <w:szCs w:val="22"/>
        </w:rPr>
        <w:t xml:space="preserve">grafický náhled </w:t>
      </w:r>
      <w:r w:rsidR="00AC221A" w:rsidRPr="0006637B">
        <w:rPr>
          <w:rFonts w:ascii="Verdana" w:hAnsi="Verdana" w:cs="Tahoma"/>
          <w:b/>
          <w:sz w:val="20"/>
          <w:szCs w:val="22"/>
        </w:rPr>
        <w:t>trička</w:t>
      </w:r>
      <w:r w:rsidRPr="0006637B">
        <w:rPr>
          <w:rFonts w:ascii="Verdana" w:hAnsi="Verdana" w:cs="Tahoma"/>
          <w:b/>
          <w:sz w:val="20"/>
          <w:szCs w:val="22"/>
        </w:rPr>
        <w:t xml:space="preserve"> již s </w:t>
      </w:r>
      <w:r w:rsidR="005B0174" w:rsidRPr="0006637B">
        <w:rPr>
          <w:rFonts w:ascii="Verdana" w:hAnsi="Verdana" w:cs="Tahoma"/>
          <w:b/>
          <w:sz w:val="20"/>
          <w:szCs w:val="22"/>
        </w:rPr>
        <w:t>požadovanými logy</w:t>
      </w:r>
      <w:r w:rsidR="005B0174" w:rsidRPr="0006637B">
        <w:rPr>
          <w:rFonts w:ascii="Verdana" w:hAnsi="Verdana" w:cs="Tahoma"/>
          <w:sz w:val="20"/>
          <w:szCs w:val="22"/>
        </w:rPr>
        <w:t xml:space="preserve"> resp. aplikacemi jednotného vizuálního stylu univerzity</w:t>
      </w:r>
      <w:r w:rsidRPr="0006637B">
        <w:rPr>
          <w:rFonts w:ascii="Verdana" w:hAnsi="Verdana" w:cs="Tahoma"/>
          <w:sz w:val="20"/>
          <w:szCs w:val="22"/>
        </w:rPr>
        <w:t xml:space="preserve"> (vizualizace předmětů vč. log/potisků apod.); tyto musí kontaktní osoba kupujícího stvrdit či dát oprávněné připomínky tak, aby vše odpovídalo specifikovaným požadavkům (v  dokumentaci k veřejné zakázce</w:t>
      </w:r>
      <w:r w:rsidR="00AC221A" w:rsidRPr="0006637B">
        <w:rPr>
          <w:rFonts w:ascii="Verdana" w:hAnsi="Verdana" w:cs="Tahoma"/>
          <w:sz w:val="20"/>
          <w:szCs w:val="22"/>
        </w:rPr>
        <w:t xml:space="preserve"> malého rozsahu</w:t>
      </w:r>
      <w:r w:rsidRPr="0006637B">
        <w:rPr>
          <w:rFonts w:ascii="Verdana" w:hAnsi="Verdana" w:cs="Tahoma"/>
          <w:sz w:val="20"/>
          <w:szCs w:val="22"/>
        </w:rPr>
        <w:t>, z níž vzešel prodávající jako vítěz) a grafickému manuálu jednotného vizuálního stylu UHK či jiným publikačním povinnostem vyplývající z</w:t>
      </w:r>
      <w:r w:rsidR="00C11364" w:rsidRPr="0006637B">
        <w:rPr>
          <w:rFonts w:ascii="Verdana" w:hAnsi="Verdana" w:cs="Tahoma"/>
          <w:sz w:val="20"/>
          <w:szCs w:val="22"/>
        </w:rPr>
        <w:t> požadavků zadavatele</w:t>
      </w:r>
      <w:r w:rsidRPr="0006637B">
        <w:rPr>
          <w:rFonts w:ascii="Verdana" w:hAnsi="Verdana" w:cs="Tahoma"/>
          <w:sz w:val="20"/>
          <w:szCs w:val="22"/>
        </w:rPr>
        <w:t>. Teprve po schválení této vizualizace je prodávající oprávněn dodat objednané zboží.</w:t>
      </w:r>
    </w:p>
    <w:p w:rsidR="00A73112" w:rsidRPr="00CA2F99" w:rsidRDefault="00A73112" w:rsidP="00CA2F99">
      <w:pPr>
        <w:pStyle w:val="Zkladntext"/>
        <w:numPr>
          <w:ilvl w:val="1"/>
          <w:numId w:val="7"/>
        </w:numPr>
        <w:ind w:right="89"/>
        <w:jc w:val="both"/>
        <w:rPr>
          <w:rFonts w:ascii="Verdana" w:hAnsi="Verdana" w:cs="Tahoma"/>
          <w:sz w:val="20"/>
          <w:szCs w:val="22"/>
        </w:rPr>
      </w:pPr>
      <w:r w:rsidRPr="0006637B">
        <w:rPr>
          <w:rFonts w:ascii="Verdana" w:hAnsi="Verdana" w:cs="Tahoma"/>
          <w:sz w:val="20"/>
          <w:szCs w:val="22"/>
        </w:rPr>
        <w:t>Stanoví-li tak zadavatel (viz Příloha č. 1 Výzvy), je povinností uchazeče při g</w:t>
      </w:r>
      <w:r w:rsidRPr="00AC221A">
        <w:rPr>
          <w:rFonts w:ascii="Verdana" w:hAnsi="Verdana" w:cs="Tahoma"/>
          <w:sz w:val="20"/>
          <w:szCs w:val="22"/>
        </w:rPr>
        <w:t xml:space="preserve">rafické práci dodržovat veškerá ustanovení </w:t>
      </w:r>
      <w:r w:rsidRPr="00AC221A">
        <w:rPr>
          <w:rFonts w:ascii="Verdana" w:hAnsi="Verdana" w:cs="Tahoma"/>
          <w:b/>
          <w:sz w:val="20"/>
          <w:szCs w:val="22"/>
        </w:rPr>
        <w:t>Grafického minimanuálu logotypu a jednotného vizuálního stylu Univerzity Hradec Králové</w:t>
      </w:r>
      <w:r w:rsidRPr="00AC221A">
        <w:rPr>
          <w:rFonts w:ascii="Verdana" w:hAnsi="Verdana" w:cs="Tahoma"/>
          <w:sz w:val="20"/>
          <w:szCs w:val="22"/>
        </w:rPr>
        <w:t xml:space="preserve">, které jsou dostupné na </w:t>
      </w:r>
      <w:hyperlink r:id="rId8" w:history="1">
        <w:r w:rsidRPr="00AC221A">
          <w:rPr>
            <w:rFonts w:ascii="Verdana" w:hAnsi="Verdana" w:cs="Tahoma"/>
            <w:sz w:val="20"/>
            <w:szCs w:val="22"/>
          </w:rPr>
          <w:t>https://www.uhk.cz/cs-CZ/Download?DocumentID=11703</w:t>
        </w:r>
      </w:hyperlink>
      <w:r w:rsidRPr="00AC221A">
        <w:rPr>
          <w:rFonts w:ascii="Verdana" w:hAnsi="Verdana" w:cs="Tahoma"/>
          <w:i/>
          <w:iCs/>
          <w:sz w:val="20"/>
          <w:szCs w:val="22"/>
        </w:rPr>
        <w:t>.</w:t>
      </w:r>
      <w:r w:rsidRPr="00AC221A">
        <w:rPr>
          <w:rFonts w:ascii="Verdana" w:hAnsi="Verdana" w:cs="Tahoma"/>
          <w:sz w:val="20"/>
          <w:szCs w:val="22"/>
        </w:rPr>
        <w:t xml:space="preserve"> Součástí poskytnutých podkladů nejsou písmové systémy Comenia - Serif Pro, Pro Italic, Pro Bold, a Pro Bold Italic ani písmový systém Comenia – Sans ani písmový systém Gradec. Písmové systémy Comenia – Serif Pro, Pro Italic, Pro Bold, a Pro Bold Italic jsou dodavatelům k dispozici na </w:t>
      </w:r>
      <w:hyperlink r:id="rId9" w:history="1">
        <w:r w:rsidRPr="00AC221A">
          <w:rPr>
            <w:rFonts w:ascii="Verdana" w:hAnsi="Verdana" w:cs="Tahoma"/>
            <w:sz w:val="20"/>
            <w:szCs w:val="22"/>
          </w:rPr>
          <w:t>http://www.stormtype.com/family-comenia-serif-pro.html</w:t>
        </w:r>
      </w:hyperlink>
      <w:r w:rsidR="00CA2F99" w:rsidRPr="00AC221A">
        <w:rPr>
          <w:rFonts w:ascii="Verdana" w:hAnsi="Verdana" w:cs="Tahoma"/>
          <w:sz w:val="20"/>
          <w:szCs w:val="22"/>
        </w:rPr>
        <w:t xml:space="preserve"> </w:t>
      </w:r>
      <w:r w:rsidRPr="00AC221A">
        <w:rPr>
          <w:rFonts w:ascii="Verdana" w:hAnsi="Verdana" w:cs="Tahoma"/>
          <w:sz w:val="20"/>
          <w:szCs w:val="22"/>
        </w:rPr>
        <w:t xml:space="preserve">a písmový systém Comenia - Sans je dodavatelům k dispozici na </w:t>
      </w:r>
      <w:hyperlink r:id="rId10" w:history="1">
        <w:r w:rsidRPr="00AC221A">
          <w:rPr>
            <w:rFonts w:ascii="Verdana" w:hAnsi="Verdana" w:cs="Tahoma"/>
            <w:sz w:val="20"/>
            <w:szCs w:val="22"/>
          </w:rPr>
          <w:t>http://www.suitcasetype.com/comenia-sans/specimen</w:t>
        </w:r>
      </w:hyperlink>
      <w:r w:rsidRPr="00AC221A">
        <w:rPr>
          <w:rFonts w:ascii="Verdana" w:hAnsi="Verdana" w:cs="Tahoma"/>
          <w:sz w:val="20"/>
          <w:szCs w:val="22"/>
        </w:rPr>
        <w:t xml:space="preserve"> a písmový systém Gradec je dodavatelům k dispozici u MgA. Jiří Toman,</w:t>
      </w:r>
      <w:r w:rsidRPr="00CA2F99">
        <w:rPr>
          <w:rFonts w:ascii="Verdana" w:hAnsi="Verdana" w:cs="Tahoma"/>
          <w:sz w:val="20"/>
          <w:szCs w:val="22"/>
        </w:rPr>
        <w:t xml:space="preserve"> nar. 17. 2. 1987, bytem Sametová 731, 460 01 Liberec za cenu 2000,-- Kč bez DPH/1 licenci pro 1 uchazeče veřejné zakázky.</w:t>
      </w:r>
    </w:p>
    <w:p w:rsidR="00A73112" w:rsidRPr="005E2269" w:rsidRDefault="00A73112" w:rsidP="00A73112">
      <w:pPr>
        <w:pStyle w:val="Zkladntext"/>
        <w:ind w:left="720" w:right="89"/>
        <w:jc w:val="both"/>
        <w:rPr>
          <w:rFonts w:ascii="Verdana" w:hAnsi="Verdana" w:cs="Tahoma"/>
          <w:sz w:val="20"/>
          <w:szCs w:val="22"/>
        </w:rPr>
      </w:pP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CENA A PLATEBNÍ PODMÍNKY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CD1CAC" w:rsidRPr="00A95DB1">
        <w:rPr>
          <w:rFonts w:ascii="Verdana" w:hAnsi="Verdana" w:cs="Tahoma"/>
          <w:sz w:val="20"/>
          <w:szCs w:val="22"/>
        </w:rPr>
        <w:t>.1</w:t>
      </w:r>
      <w:r w:rsidR="00CD1CAC" w:rsidRPr="00A95DB1">
        <w:rPr>
          <w:rFonts w:ascii="Verdana" w:hAnsi="Verdana" w:cs="Tahoma"/>
          <w:sz w:val="20"/>
          <w:szCs w:val="22"/>
        </w:rPr>
        <w:tab/>
        <w:t xml:space="preserve">Kupující se zavazuje zaplatit prodávajícímu kupní cenu za zboží specifikované </w:t>
      </w:r>
      <w:r>
        <w:rPr>
          <w:rFonts w:ascii="Verdana" w:hAnsi="Verdana" w:cs="Tahoma"/>
          <w:sz w:val="20"/>
          <w:szCs w:val="22"/>
        </w:rPr>
        <w:t xml:space="preserve">výše </w:t>
      </w:r>
      <w:r w:rsidR="00CD1CAC" w:rsidRPr="00A95DB1">
        <w:rPr>
          <w:rFonts w:ascii="Verdana" w:hAnsi="Verdana" w:cs="Tahoma"/>
          <w:sz w:val="20"/>
          <w:szCs w:val="22"/>
        </w:rPr>
        <w:t xml:space="preserve">v odst. </w:t>
      </w:r>
      <w:r>
        <w:rPr>
          <w:rFonts w:ascii="Verdana" w:hAnsi="Verdana" w:cs="Tahoma"/>
          <w:sz w:val="20"/>
          <w:szCs w:val="22"/>
        </w:rPr>
        <w:t>1</w:t>
      </w:r>
      <w:r w:rsidR="00CD1CAC" w:rsidRPr="00A95DB1">
        <w:rPr>
          <w:rFonts w:ascii="Verdana" w:hAnsi="Verdana" w:cs="Tahoma"/>
          <w:sz w:val="20"/>
          <w:szCs w:val="22"/>
        </w:rPr>
        <w:t>.1 ve výši:</w:t>
      </w:r>
    </w:p>
    <w:p w:rsidR="00CD1CAC" w:rsidRDefault="005E2269" w:rsidP="00CD1CAC">
      <w:pPr>
        <w:pStyle w:val="Zkladntext"/>
        <w:ind w:left="567" w:rightChars="-26" w:right="-52" w:hanging="425"/>
        <w:jc w:val="both"/>
        <w:rPr>
          <w:rFonts w:ascii="Verdana" w:hAnsi="Verdana" w:cs="Tahoma"/>
          <w:sz w:val="20"/>
          <w:szCs w:val="22"/>
        </w:rPr>
      </w:pPr>
      <w:r>
        <w:rPr>
          <w:rFonts w:ascii="Verdana" w:hAnsi="Verdana" w:cs="Tahoma"/>
          <w:sz w:val="20"/>
          <w:szCs w:val="22"/>
        </w:rPr>
        <w:t xml:space="preserve">     </w:t>
      </w:r>
      <w:r w:rsidR="00B65576">
        <w:rPr>
          <w:rFonts w:ascii="Verdana" w:hAnsi="Verdana" w:cs="Tahoma"/>
          <w:sz w:val="20"/>
          <w:szCs w:val="22"/>
        </w:rPr>
        <w:t xml:space="preserve">Celková </w:t>
      </w:r>
      <w:r w:rsidR="00CD1CAC" w:rsidRPr="00A95DB1">
        <w:rPr>
          <w:rFonts w:ascii="Verdana" w:hAnsi="Verdana" w:cs="Tahoma"/>
          <w:sz w:val="20"/>
          <w:szCs w:val="22"/>
        </w:rPr>
        <w:t xml:space="preserve">cena </w:t>
      </w:r>
      <w:r>
        <w:rPr>
          <w:rFonts w:ascii="Verdana" w:hAnsi="Verdana" w:cs="Tahoma"/>
          <w:sz w:val="20"/>
          <w:szCs w:val="22"/>
        </w:rPr>
        <w:t>za celý předmět smlouvy činí</w:t>
      </w:r>
      <w:r w:rsidR="002C1980">
        <w:rPr>
          <w:rFonts w:ascii="Verdana" w:hAnsi="Verdana" w:cs="Tahoma"/>
          <w:sz w:val="20"/>
          <w:szCs w:val="22"/>
        </w:rPr>
        <w:t>:</w:t>
      </w:r>
    </w:p>
    <w:tbl>
      <w:tblPr>
        <w:tblpPr w:leftFromText="141" w:rightFromText="141" w:vertAnchor="text" w:horzAnchor="margin" w:tblpXSpec="center" w:tblpY="134"/>
        <w:tblW w:w="3331"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331"/>
      </w:tblGrid>
      <w:tr w:rsidR="005E2269" w:rsidRPr="005B3E1F" w:rsidTr="005E2269">
        <w:trPr>
          <w:trHeight w:val="330"/>
        </w:trPr>
        <w:tc>
          <w:tcPr>
            <w:tcW w:w="3331" w:type="dxa"/>
            <w:shd w:val="clear" w:color="auto" w:fill="auto"/>
            <w:tcMar>
              <w:top w:w="0" w:type="dxa"/>
              <w:left w:w="70" w:type="dxa"/>
              <w:bottom w:w="0" w:type="dxa"/>
              <w:right w:w="70" w:type="dxa"/>
            </w:tcMar>
            <w:vAlign w:val="center"/>
          </w:tcPr>
          <w:p w:rsidR="005E2269" w:rsidRPr="005B3E1F" w:rsidRDefault="005E2269" w:rsidP="00BC5B5D">
            <w:pPr>
              <w:pStyle w:val="Standard"/>
              <w:snapToGrid w:val="0"/>
              <w:spacing w:before="60" w:after="60"/>
              <w:jc w:val="center"/>
              <w:rPr>
                <w:rFonts w:ascii="Verdana" w:eastAsia="Calibri" w:hAnsi="Verdana" w:cs="Arial"/>
                <w:b/>
                <w:sz w:val="20"/>
              </w:rPr>
            </w:pPr>
            <w:r w:rsidRPr="002C1980">
              <w:rPr>
                <w:rFonts w:ascii="Verdana" w:hAnsi="Verdana" w:cs="Arial"/>
                <w:sz w:val="20"/>
              </w:rPr>
              <w:t xml:space="preserve">v Kč </w:t>
            </w:r>
            <w:r w:rsidR="000C0482">
              <w:rPr>
                <w:rFonts w:ascii="Verdana" w:eastAsia="Calibri" w:hAnsi="Verdana" w:cs="Arial"/>
                <w:b/>
                <w:sz w:val="20"/>
              </w:rPr>
              <w:t xml:space="preserve">52. 500,- </w:t>
            </w:r>
            <w:r w:rsidRPr="002C1980">
              <w:rPr>
                <w:rFonts w:ascii="Verdana" w:hAnsi="Verdana" w:cs="Arial"/>
                <w:b/>
                <w:sz w:val="20"/>
              </w:rPr>
              <w:t>bez DPH</w:t>
            </w:r>
          </w:p>
          <w:p w:rsidR="005E2269" w:rsidRPr="005B3E1F" w:rsidRDefault="005E2269" w:rsidP="00BC5B5D">
            <w:pPr>
              <w:pStyle w:val="Standard"/>
              <w:snapToGrid w:val="0"/>
              <w:spacing w:before="60" w:after="60"/>
              <w:jc w:val="center"/>
              <w:rPr>
                <w:rFonts w:ascii="Verdana" w:eastAsia="Calibri" w:hAnsi="Verdana" w:cs="Arial"/>
                <w:b/>
                <w:sz w:val="20"/>
              </w:rPr>
            </w:pPr>
          </w:p>
        </w:tc>
      </w:tr>
      <w:tr w:rsidR="005E2269" w:rsidRPr="005B3E1F" w:rsidTr="00BC5B5D">
        <w:trPr>
          <w:trHeight w:val="330"/>
        </w:trPr>
        <w:tc>
          <w:tcPr>
            <w:tcW w:w="3331" w:type="dxa"/>
            <w:shd w:val="clear" w:color="auto" w:fill="auto"/>
            <w:tcMar>
              <w:top w:w="0" w:type="dxa"/>
              <w:left w:w="70" w:type="dxa"/>
              <w:bottom w:w="0" w:type="dxa"/>
              <w:right w:w="70" w:type="dxa"/>
            </w:tcMar>
            <w:vAlign w:val="center"/>
          </w:tcPr>
          <w:p w:rsidR="005E2269" w:rsidRPr="005B3E1F" w:rsidRDefault="005E2269" w:rsidP="00BC5B5D">
            <w:pPr>
              <w:pStyle w:val="Standard"/>
              <w:snapToGrid w:val="0"/>
              <w:spacing w:before="60" w:after="60"/>
              <w:jc w:val="center"/>
              <w:rPr>
                <w:rFonts w:ascii="Verdana" w:hAnsi="Verdana" w:cs="Arial"/>
                <w:sz w:val="20"/>
              </w:rPr>
            </w:pPr>
          </w:p>
        </w:tc>
      </w:tr>
    </w:tbl>
    <w:p w:rsidR="005E2269" w:rsidRDefault="005E2269" w:rsidP="005E2269">
      <w:pPr>
        <w:pStyle w:val="Zkladntextodsazen3"/>
        <w:spacing w:after="0"/>
        <w:ind w:left="720" w:hanging="15"/>
        <w:jc w:val="both"/>
        <w:rPr>
          <w:rFonts w:ascii="Verdana" w:hAnsi="Verdana"/>
          <w:sz w:val="20"/>
          <w:szCs w:val="22"/>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0"/>
        <w:jc w:val="both"/>
        <w:rPr>
          <w:rFonts w:ascii="Verdana" w:hAnsi="Verdana" w:cs="Arial"/>
          <w:sz w:val="20"/>
        </w:rPr>
      </w:pPr>
    </w:p>
    <w:p w:rsidR="005E2269" w:rsidRDefault="005E2269" w:rsidP="005E2269">
      <w:pPr>
        <w:pStyle w:val="Zkladntextodsazen3"/>
        <w:spacing w:after="0"/>
        <w:ind w:left="709" w:hanging="1"/>
        <w:jc w:val="both"/>
        <w:rPr>
          <w:rFonts w:ascii="Verdana" w:hAnsi="Verdana"/>
          <w:sz w:val="20"/>
          <w:szCs w:val="22"/>
        </w:rPr>
      </w:pPr>
      <w:r w:rsidRPr="00461798">
        <w:rPr>
          <w:rFonts w:ascii="Verdana" w:hAnsi="Verdana"/>
          <w:b/>
          <w:sz w:val="20"/>
          <w:szCs w:val="22"/>
        </w:rPr>
        <w:t>Položkový rozpočet celkové kupní ceny je součástí přílohy č. 1 Smlouvy</w:t>
      </w:r>
      <w:r w:rsidRPr="002A3E50">
        <w:rPr>
          <w:rFonts w:ascii="Verdana" w:hAnsi="Verdana"/>
          <w:sz w:val="20"/>
          <w:szCs w:val="22"/>
        </w:rPr>
        <w:t>.</w:t>
      </w:r>
    </w:p>
    <w:p w:rsidR="005E2269" w:rsidRDefault="005E2269" w:rsidP="005E2269">
      <w:pPr>
        <w:pStyle w:val="Zkladntextodsazen3"/>
        <w:spacing w:after="0"/>
        <w:ind w:left="709" w:hanging="1"/>
        <w:jc w:val="both"/>
        <w:rPr>
          <w:rFonts w:ascii="Verdana" w:hAnsi="Verdana" w:cs="Arial"/>
          <w:sz w:val="20"/>
        </w:rPr>
      </w:pPr>
    </w:p>
    <w:p w:rsidR="005E2269" w:rsidRPr="005E2269" w:rsidRDefault="005E2269" w:rsidP="005E2269">
      <w:pPr>
        <w:pStyle w:val="Zkladntext"/>
        <w:ind w:left="567" w:rightChars="-26" w:right="-52" w:hanging="425"/>
        <w:jc w:val="both"/>
        <w:rPr>
          <w:rFonts w:ascii="Verdana" w:hAnsi="Verdana" w:cs="Tahoma"/>
          <w:sz w:val="20"/>
          <w:szCs w:val="22"/>
        </w:rPr>
      </w:pPr>
      <w:r w:rsidRPr="005E2269">
        <w:rPr>
          <w:rFonts w:ascii="Verdana" w:hAnsi="Verdana" w:cs="Tahoma"/>
          <w:sz w:val="20"/>
          <w:szCs w:val="22"/>
        </w:rPr>
        <w:t>2.2</w:t>
      </w:r>
      <w:r w:rsidRPr="005E2269">
        <w:rPr>
          <w:rFonts w:ascii="Verdana" w:hAnsi="Verdana" w:cs="Tahoma"/>
          <w:sz w:val="20"/>
          <w:szCs w:val="22"/>
        </w:rPr>
        <w:tab/>
      </w:r>
      <w:r w:rsidRPr="005E2269">
        <w:rPr>
          <w:rFonts w:ascii="Verdana" w:hAnsi="Verdana" w:cs="Tahoma"/>
          <w:b/>
          <w:sz w:val="20"/>
          <w:szCs w:val="22"/>
        </w:rPr>
        <w:t>Sazba a výše DPH bude prodávajícím vypočtena v souladu se zákonnými předpisy ČR</w:t>
      </w:r>
      <w:r w:rsidRPr="005E2269">
        <w:rPr>
          <w:rFonts w:ascii="Verdana" w:hAnsi="Verdana" w:cs="Tahoma"/>
          <w:sz w:val="20"/>
          <w:szCs w:val="22"/>
        </w:rPr>
        <w:t xml:space="preserve"> (zák. č. 235/2004 Sb., o dani z přidané hodnoty, ve znění pozdějších předpisů, zejm. jeho přílohy).</w:t>
      </w:r>
    </w:p>
    <w:p w:rsidR="00CD1CAC" w:rsidRPr="00A95DB1" w:rsidRDefault="005E2269" w:rsidP="005E2269">
      <w:pPr>
        <w:pStyle w:val="Zkladntextodsazen3"/>
        <w:spacing w:after="0"/>
        <w:ind w:left="720" w:hanging="15"/>
        <w:jc w:val="both"/>
        <w:rPr>
          <w:rFonts w:ascii="Verdana" w:hAnsi="Verdana" w:cs="Tahoma"/>
          <w:sz w:val="20"/>
          <w:szCs w:val="22"/>
        </w:rPr>
      </w:pPr>
      <w:r>
        <w:rPr>
          <w:rFonts w:ascii="Verdana" w:hAnsi="Verdana"/>
          <w:sz w:val="20"/>
          <w:szCs w:val="22"/>
        </w:rPr>
        <w:tab/>
      </w:r>
    </w:p>
    <w:p w:rsidR="005E2269"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5E2269">
        <w:rPr>
          <w:rFonts w:ascii="Verdana" w:hAnsi="Verdana" w:cs="Tahoma"/>
          <w:sz w:val="20"/>
          <w:szCs w:val="22"/>
        </w:rPr>
        <w:t>.3</w:t>
      </w:r>
      <w:r w:rsidR="00CD1CAC" w:rsidRPr="00A95DB1">
        <w:rPr>
          <w:rFonts w:ascii="Verdana" w:hAnsi="Verdana" w:cs="Tahoma"/>
          <w:sz w:val="20"/>
          <w:szCs w:val="22"/>
        </w:rPr>
        <w:tab/>
        <w:t xml:space="preserve">Kupní cenu zaplatí kupující prodávajícímu bankovním převodem na bankovní účet prodávajícího uvedený v článku 1 této smlouvy na základě daňových dokladů vystavených prodávajícím ke dni uskutečnění zdanitelného plnění, který je dnem podepsáni protokolu podle článku </w:t>
      </w:r>
      <w:r>
        <w:rPr>
          <w:rFonts w:ascii="Verdana" w:hAnsi="Verdana" w:cs="Tahoma"/>
          <w:sz w:val="20"/>
          <w:szCs w:val="22"/>
        </w:rPr>
        <w:t>3</w:t>
      </w:r>
      <w:r w:rsidR="00CD1CAC" w:rsidRPr="00A95DB1">
        <w:rPr>
          <w:rFonts w:ascii="Verdana" w:hAnsi="Verdana" w:cs="Tahoma"/>
          <w:sz w:val="20"/>
          <w:szCs w:val="22"/>
        </w:rPr>
        <w:t>.</w:t>
      </w:r>
      <w:r w:rsidR="0088325B" w:rsidRPr="00A95DB1">
        <w:rPr>
          <w:rFonts w:ascii="Verdana" w:hAnsi="Verdana" w:cs="Tahoma"/>
          <w:sz w:val="20"/>
          <w:szCs w:val="22"/>
        </w:rPr>
        <w:t>5</w:t>
      </w:r>
      <w:r w:rsidR="00CD1CAC" w:rsidRPr="00A95DB1">
        <w:rPr>
          <w:rFonts w:ascii="Verdana" w:hAnsi="Verdana" w:cs="Tahoma"/>
          <w:sz w:val="20"/>
          <w:szCs w:val="22"/>
        </w:rPr>
        <w:t xml:space="preserve"> této smlouvy. Splatnost daňového dokladu je 30 dnů ode dne jeho doručení kupujícímu, a to na základě faktury vystavené do 14 dnů po protokolárním předání a převzetí zboží bez vad a nedodělků.</w:t>
      </w:r>
    </w:p>
    <w:p w:rsidR="00CD1CAC" w:rsidRDefault="009153E9" w:rsidP="005E2269">
      <w:pPr>
        <w:pStyle w:val="Zkladntext"/>
        <w:ind w:left="567" w:rightChars="-26" w:right="-52"/>
        <w:jc w:val="both"/>
        <w:rPr>
          <w:rFonts w:ascii="Verdana" w:hAnsi="Verdana" w:cs="Tahoma"/>
          <w:sz w:val="20"/>
          <w:szCs w:val="22"/>
        </w:rPr>
      </w:pPr>
      <w:r w:rsidRPr="005E2269">
        <w:rPr>
          <w:rFonts w:ascii="Verdana" w:hAnsi="Verdana" w:cs="Tahoma"/>
          <w:sz w:val="20"/>
          <w:szCs w:val="22"/>
        </w:rPr>
        <w:lastRenderedPageBreak/>
        <w:t xml:space="preserve">Faktury budou </w:t>
      </w:r>
      <w:r w:rsidRPr="005E2269">
        <w:rPr>
          <w:rFonts w:ascii="Verdana" w:hAnsi="Verdana" w:cs="Tahoma"/>
          <w:b/>
          <w:sz w:val="20"/>
          <w:szCs w:val="22"/>
        </w:rPr>
        <w:t xml:space="preserve">předem elektronicky zaslány </w:t>
      </w:r>
      <w:r w:rsidRPr="006172EA">
        <w:rPr>
          <w:rFonts w:ascii="Verdana" w:hAnsi="Verdana" w:cs="Tahoma"/>
          <w:sz w:val="20"/>
          <w:szCs w:val="22"/>
        </w:rPr>
        <w:t>objednateli</w:t>
      </w:r>
      <w:r w:rsidR="005E2269">
        <w:rPr>
          <w:rFonts w:ascii="Verdana" w:hAnsi="Verdana" w:cs="Tahoma"/>
          <w:sz w:val="20"/>
          <w:szCs w:val="22"/>
        </w:rPr>
        <w:t>, resp. kontaktní osobě</w:t>
      </w:r>
      <w:r w:rsidRPr="009153E9">
        <w:rPr>
          <w:rFonts w:ascii="Verdana" w:hAnsi="Verdana" w:cs="Tahoma"/>
          <w:sz w:val="20"/>
          <w:szCs w:val="22"/>
        </w:rPr>
        <w:t xml:space="preserve"> pro kontrolu všech jejich náležitostí</w:t>
      </w:r>
      <w:r>
        <w:rPr>
          <w:rFonts w:ascii="Verdana" w:hAnsi="Verdana" w:cs="Tahoma"/>
          <w:sz w:val="20"/>
          <w:szCs w:val="22"/>
        </w:rPr>
        <w:t>.</w:t>
      </w:r>
    </w:p>
    <w:p w:rsidR="005E2269" w:rsidRPr="002A3E50" w:rsidRDefault="005E2269" w:rsidP="005E2269">
      <w:pPr>
        <w:pStyle w:val="Zkladntextodsazen3"/>
        <w:spacing w:after="0"/>
        <w:ind w:left="567"/>
        <w:jc w:val="both"/>
        <w:rPr>
          <w:rFonts w:ascii="Verdana" w:hAnsi="Verdana"/>
          <w:sz w:val="20"/>
          <w:szCs w:val="22"/>
        </w:rPr>
      </w:pPr>
      <w:r>
        <w:rPr>
          <w:rFonts w:ascii="Verdana" w:hAnsi="Verdana" w:cs="Arial"/>
          <w:sz w:val="20"/>
        </w:rPr>
        <w:t xml:space="preserve">Faktury </w:t>
      </w:r>
      <w:r w:rsidRPr="002621C3">
        <w:rPr>
          <w:rFonts w:ascii="Verdana" w:hAnsi="Verdana" w:cs="Arial"/>
          <w:b/>
          <w:sz w:val="20"/>
        </w:rPr>
        <w:t>v listinné podobě budou předány spolu se zbožím</w:t>
      </w:r>
      <w:r>
        <w:rPr>
          <w:rFonts w:ascii="Verdana" w:hAnsi="Verdana" w:cs="Arial"/>
          <w:sz w:val="20"/>
        </w:rPr>
        <w:t xml:space="preserve">  - to bude předáváno v místě a osobě uvedené v Příloze č. 1 ve sloupci „místo předání/kontaktní osoba“. </w:t>
      </w:r>
    </w:p>
    <w:p w:rsidR="005E2269" w:rsidRPr="00A95DB1" w:rsidRDefault="005E2269" w:rsidP="005E2269">
      <w:pPr>
        <w:pStyle w:val="Zkladntext"/>
        <w:ind w:left="567" w:rightChars="-26" w:right="-52"/>
        <w:jc w:val="both"/>
        <w:rPr>
          <w:rFonts w:ascii="Verdana" w:hAnsi="Verdana" w:cs="Tahoma"/>
          <w:sz w:val="20"/>
          <w:szCs w:val="22"/>
        </w:rPr>
      </w:pPr>
    </w:p>
    <w:p w:rsidR="005E2269"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5E2269">
        <w:rPr>
          <w:rFonts w:ascii="Verdana" w:hAnsi="Verdana" w:cs="Tahoma"/>
          <w:sz w:val="20"/>
          <w:szCs w:val="22"/>
        </w:rPr>
        <w:t>.4</w:t>
      </w:r>
      <w:r w:rsidR="00CD1CAC" w:rsidRPr="00A95DB1">
        <w:rPr>
          <w:rFonts w:ascii="Verdana" w:hAnsi="Verdana" w:cs="Tahoma"/>
          <w:sz w:val="20"/>
          <w:szCs w:val="22"/>
        </w:rPr>
        <w:tab/>
        <w:t xml:space="preserve">Daňový doklad bude obsahovat náležitosti daňového a účetního dokladu podle zákona č. 563/1991 Sb., o účetnictví, ve znění pozdějších předpisů, zákona č. 235/2004 Sb., o dani z přidané hodnoty, ve znění pozdějších předpisů a bude mít náležitosti obchodní listiny dle § </w:t>
      </w:r>
      <w:r w:rsidR="00AE5C0A">
        <w:rPr>
          <w:rFonts w:ascii="Verdana" w:hAnsi="Verdana" w:cs="Tahoma"/>
          <w:sz w:val="20"/>
          <w:szCs w:val="22"/>
        </w:rPr>
        <w:t>435 zákona</w:t>
      </w:r>
      <w:r w:rsidR="00CD1CAC" w:rsidRPr="00A95DB1">
        <w:rPr>
          <w:rFonts w:ascii="Verdana" w:hAnsi="Verdana" w:cs="Tahoma"/>
          <w:sz w:val="20"/>
          <w:szCs w:val="22"/>
        </w:rPr>
        <w:t xml:space="preserve">. Na daňovém dokladu </w:t>
      </w:r>
      <w:r w:rsidR="00CD1CAC" w:rsidRPr="005E2269">
        <w:rPr>
          <w:rFonts w:ascii="Verdana" w:hAnsi="Verdana" w:cs="Tahoma"/>
          <w:b/>
          <w:sz w:val="20"/>
          <w:szCs w:val="22"/>
        </w:rPr>
        <w:t>budou rozepsány jednotlivé položky plnění včetně uvedení jednotkové ceny</w:t>
      </w:r>
      <w:r w:rsidR="005E2269">
        <w:rPr>
          <w:rFonts w:ascii="Verdana" w:hAnsi="Verdana" w:cs="Tahoma"/>
          <w:sz w:val="20"/>
          <w:szCs w:val="22"/>
        </w:rPr>
        <w:t xml:space="preserve"> a taktéž i název projektu – je</w:t>
      </w:r>
      <w:r w:rsidR="00C11364">
        <w:rPr>
          <w:rFonts w:ascii="Verdana" w:hAnsi="Verdana" w:cs="Tahoma"/>
          <w:sz w:val="20"/>
          <w:szCs w:val="22"/>
        </w:rPr>
        <w:t>-</w:t>
      </w:r>
      <w:r w:rsidR="005E2269">
        <w:rPr>
          <w:rFonts w:ascii="Verdana" w:hAnsi="Verdana" w:cs="Tahoma"/>
          <w:sz w:val="20"/>
          <w:szCs w:val="22"/>
        </w:rPr>
        <w:t>li uveden v příloze č.</w:t>
      </w:r>
      <w:r w:rsidR="002C1980">
        <w:rPr>
          <w:rFonts w:ascii="Verdana" w:hAnsi="Verdana" w:cs="Tahoma"/>
          <w:sz w:val="20"/>
          <w:szCs w:val="22"/>
        </w:rPr>
        <w:t xml:space="preserve"> </w:t>
      </w:r>
      <w:r w:rsidR="005E2269">
        <w:rPr>
          <w:rFonts w:ascii="Verdana" w:hAnsi="Verdana" w:cs="Tahoma"/>
          <w:sz w:val="20"/>
          <w:szCs w:val="22"/>
        </w:rPr>
        <w:t>1 této smlouvy.</w:t>
      </w:r>
    </w:p>
    <w:p w:rsidR="00CD1CAC"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CD1CAC" w:rsidRPr="00A95DB1">
        <w:rPr>
          <w:rFonts w:ascii="Verdana" w:hAnsi="Verdana" w:cs="Tahoma"/>
          <w:sz w:val="20"/>
          <w:szCs w:val="22"/>
        </w:rPr>
        <w:t>.</w:t>
      </w:r>
      <w:r w:rsidR="005E2269">
        <w:rPr>
          <w:rFonts w:ascii="Verdana" w:hAnsi="Verdana" w:cs="Tahoma"/>
          <w:sz w:val="20"/>
          <w:szCs w:val="22"/>
        </w:rPr>
        <w:t>5</w:t>
      </w:r>
      <w:r w:rsidR="00CD1CAC" w:rsidRPr="00A95DB1">
        <w:rPr>
          <w:rFonts w:ascii="Verdana" w:hAnsi="Verdana" w:cs="Tahoma"/>
          <w:sz w:val="20"/>
          <w:szCs w:val="22"/>
        </w:rPr>
        <w:t xml:space="preserve"> V případě, že daňový doklad náležitosti podle článku 3.3 této smlouvy nebude obsahovat, bude kupujícím vrácen do dne splatnosti daňového dokladu k opravení bez jeho proplacení. V takovém případě lhůta splatnosti počíná běžet znovu ode dne doručení opraveného či nově vyhotoveného daňového dokladu. </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III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PŘECHOD VLASTNICTVÍ A NEBEZPEČÍ ŠKODY</w:t>
      </w:r>
    </w:p>
    <w:p w:rsidR="0088325B"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CD1CAC" w:rsidRPr="00A95DB1">
        <w:rPr>
          <w:rFonts w:ascii="Verdana" w:hAnsi="Verdana" w:cs="Tahoma"/>
          <w:sz w:val="20"/>
          <w:szCs w:val="22"/>
        </w:rPr>
        <w:t>.</w:t>
      </w:r>
      <w:r w:rsidR="0088325B" w:rsidRPr="00A95DB1">
        <w:rPr>
          <w:rFonts w:ascii="Verdana" w:hAnsi="Verdana" w:cs="Tahoma"/>
          <w:sz w:val="20"/>
          <w:szCs w:val="22"/>
        </w:rPr>
        <w:t xml:space="preserve">1 </w:t>
      </w:r>
      <w:r w:rsidR="00CD1CAC" w:rsidRPr="00A95DB1">
        <w:rPr>
          <w:rFonts w:ascii="Verdana" w:hAnsi="Verdana" w:cs="Tahoma"/>
          <w:sz w:val="20"/>
          <w:szCs w:val="22"/>
        </w:rPr>
        <w:tab/>
        <w:t xml:space="preserve">Vlastnické právo ke zboží přechází na kupujícího v okamžiku jeho předání a převzetí potvrzeném na </w:t>
      </w:r>
      <w:r w:rsidR="00AC221A">
        <w:rPr>
          <w:rFonts w:ascii="Verdana" w:hAnsi="Verdana" w:cs="Tahoma"/>
          <w:sz w:val="20"/>
          <w:szCs w:val="22"/>
        </w:rPr>
        <w:t>dodacím listu</w:t>
      </w:r>
      <w:r w:rsidR="00CD1CAC" w:rsidRPr="00A95DB1">
        <w:rPr>
          <w:rFonts w:ascii="Verdana" w:hAnsi="Verdana" w:cs="Tahoma"/>
          <w:sz w:val="20"/>
          <w:szCs w:val="22"/>
        </w:rPr>
        <w:t>. Nebezpeční nahodilé zkázy a nahodilého zhoršení zboží včetně užitků přechází na kupujícího současně s nabytím vlastnictví.</w:t>
      </w:r>
      <w:r w:rsidR="0088325B" w:rsidRPr="00A95DB1">
        <w:rPr>
          <w:rFonts w:ascii="Verdana" w:hAnsi="Verdana" w:cs="Tahoma"/>
          <w:sz w:val="20"/>
          <w:szCs w:val="22"/>
        </w:rPr>
        <w:t xml:space="preserve"> </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88325B" w:rsidRPr="00A95DB1">
        <w:rPr>
          <w:rFonts w:ascii="Verdana" w:hAnsi="Verdana" w:cs="Tahoma"/>
          <w:sz w:val="20"/>
          <w:szCs w:val="22"/>
        </w:rPr>
        <w:t>.2</w:t>
      </w:r>
      <w:r w:rsidR="0088325B" w:rsidRPr="00A95DB1">
        <w:rPr>
          <w:rFonts w:ascii="Verdana" w:hAnsi="Verdana" w:cs="Tahoma"/>
          <w:sz w:val="20"/>
          <w:szCs w:val="22"/>
        </w:rPr>
        <w:tab/>
        <w:t>Nebude-li zboží předáno včas, je kupující oprávněn účtovat prodávajícímu smluvní pokutu ve výši 0,05 % z výše ceny nedodaného zboží za každý i započatý kalendářní den. Tímto není dotčeno právo na náhradu škody.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2B12DB" w:rsidRPr="00A95DB1">
        <w:rPr>
          <w:rFonts w:ascii="Verdana" w:hAnsi="Verdana" w:cs="Tahoma"/>
          <w:sz w:val="20"/>
          <w:szCs w:val="22"/>
        </w:rPr>
        <w:t>.3 Veškeré</w:t>
      </w:r>
      <w:r w:rsidR="0088325B" w:rsidRPr="00A95DB1">
        <w:rPr>
          <w:rFonts w:ascii="Verdana" w:hAnsi="Verdana" w:cs="Tahoma"/>
          <w:sz w:val="20"/>
          <w:szCs w:val="22"/>
        </w:rPr>
        <w:t xml:space="preserve"> n</w:t>
      </w:r>
      <w:r w:rsidR="00CD1CAC" w:rsidRPr="00A95DB1">
        <w:rPr>
          <w:rFonts w:ascii="Verdana" w:hAnsi="Verdana" w:cs="Tahoma"/>
          <w:sz w:val="20"/>
          <w:szCs w:val="22"/>
        </w:rPr>
        <w:t>áklady spojené s odevzdáním zboží, zejména dopravu a balení, nese prodávající a náklady spojené s převzetím zboží nese kupující.</w:t>
      </w:r>
    </w:p>
    <w:p w:rsidR="00CD1CAC"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88325B" w:rsidRPr="00A95DB1">
        <w:rPr>
          <w:rFonts w:ascii="Verdana" w:hAnsi="Verdana" w:cs="Tahoma"/>
          <w:sz w:val="20"/>
          <w:szCs w:val="22"/>
        </w:rPr>
        <w:t xml:space="preserve">.4 </w:t>
      </w:r>
      <w:r w:rsidR="0088325B" w:rsidRPr="00A95DB1">
        <w:rPr>
          <w:rFonts w:ascii="Verdana" w:hAnsi="Verdana" w:cs="Tahoma"/>
          <w:sz w:val="20"/>
          <w:szCs w:val="22"/>
        </w:rPr>
        <w:tab/>
      </w:r>
      <w:r w:rsidR="00CD1CAC" w:rsidRPr="00A95DB1">
        <w:rPr>
          <w:rFonts w:ascii="Verdana" w:hAnsi="Verdana" w:cs="Tahoma"/>
          <w:sz w:val="20"/>
          <w:szCs w:val="22"/>
        </w:rPr>
        <w:t>O předání a převzetí zboží této smlouvy bude sepsán protokol podepsaný oběma smluvními stranami.</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IV</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ODPOVĚDNOST ZA VADY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.1</w:t>
      </w:r>
      <w:r w:rsidR="00CD1CAC" w:rsidRPr="00A95DB1">
        <w:rPr>
          <w:rFonts w:ascii="Verdana" w:hAnsi="Verdana" w:cs="Tahoma"/>
          <w:sz w:val="20"/>
          <w:szCs w:val="22"/>
        </w:rPr>
        <w:tab/>
        <w:t xml:space="preserve">Prodávající se zavazuje poskytnout kupujícímu na předmět této smlouvy záruku ve výši </w:t>
      </w:r>
      <w:r w:rsidR="00B6696B" w:rsidRPr="00A95DB1">
        <w:rPr>
          <w:rFonts w:ascii="Verdana" w:hAnsi="Verdana" w:cs="Tahoma"/>
          <w:sz w:val="20"/>
          <w:szCs w:val="22"/>
        </w:rPr>
        <w:t xml:space="preserve">nejméně </w:t>
      </w:r>
      <w:r>
        <w:rPr>
          <w:rFonts w:ascii="Verdana" w:hAnsi="Verdana" w:cs="Tahoma"/>
          <w:sz w:val="20"/>
          <w:szCs w:val="22"/>
        </w:rPr>
        <w:t>24</w:t>
      </w:r>
      <w:r w:rsidR="00B6696B" w:rsidRPr="00A95DB1">
        <w:rPr>
          <w:rFonts w:ascii="Verdana" w:hAnsi="Verdana" w:cs="Tahoma"/>
          <w:sz w:val="20"/>
          <w:szCs w:val="22"/>
        </w:rPr>
        <w:t xml:space="preserve"> měsíců</w:t>
      </w:r>
      <w:r w:rsidR="00CD1CAC" w:rsidRPr="00A95DB1">
        <w:rPr>
          <w:rFonts w:ascii="Verdana" w:hAnsi="Verdana" w:cs="Tahoma"/>
          <w:sz w:val="20"/>
          <w:szCs w:val="22"/>
        </w:rPr>
        <w:t>, a to počínaje dnem předání a převzetí zboží kupujícím</w:t>
      </w:r>
      <w:r w:rsidR="0088325B" w:rsidRPr="00A95DB1">
        <w:rPr>
          <w:rFonts w:ascii="Verdana" w:hAnsi="Verdana" w:cs="Tahoma"/>
          <w:sz w:val="20"/>
          <w:szCs w:val="22"/>
        </w:rPr>
        <w:t>, a to bez vad a nedodělků</w:t>
      </w:r>
      <w:r w:rsidR="00CD1CAC" w:rsidRPr="00A95DB1">
        <w:rPr>
          <w:rFonts w:ascii="Verdana" w:hAnsi="Verdana" w:cs="Tahoma"/>
          <w:sz w:val="20"/>
          <w:szCs w:val="22"/>
        </w:rPr>
        <w:t xml:space="preserve">. </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 xml:space="preserve">.2 </w:t>
      </w:r>
      <w:r w:rsidR="0088325B" w:rsidRPr="00A95DB1">
        <w:rPr>
          <w:rFonts w:ascii="Verdana" w:hAnsi="Verdana" w:cs="Tahoma"/>
          <w:sz w:val="20"/>
          <w:szCs w:val="22"/>
        </w:rPr>
        <w:tab/>
      </w:r>
      <w:r w:rsidR="00CD1CAC" w:rsidRPr="00A95DB1">
        <w:rPr>
          <w:rFonts w:ascii="Verdana" w:hAnsi="Verdana" w:cs="Tahoma"/>
          <w:sz w:val="20"/>
          <w:szCs w:val="22"/>
        </w:rPr>
        <w:t>Jestliže dodatečně vyjde najevo vada nebo vady, na které prodávající kupujícího neupozornil, má kupující právo na bezplatnou opravu či náhradu zboží provedenou nejpozději do 10 dnů ode dne oznámení vady nebo na přiměřenou slevu z dohodnuté ceny odpovídající povaze a rozsahu vady; jde-li o vadu, která činí zboží neupotřebitelnou, má též právo odstoupit od této Smlouvy</w:t>
      </w:r>
      <w:r w:rsidR="000C4275" w:rsidRPr="000C4275">
        <w:rPr>
          <w:rFonts w:ascii="Verdana" w:hAnsi="Verdana" w:cs="Tahoma"/>
          <w:sz w:val="20"/>
          <w:szCs w:val="22"/>
        </w:rPr>
        <w:t xml:space="preserve"> </w:t>
      </w:r>
      <w:r w:rsidR="000C4275">
        <w:rPr>
          <w:rFonts w:ascii="Verdana" w:hAnsi="Verdana" w:cs="Tahoma"/>
          <w:sz w:val="20"/>
          <w:szCs w:val="22"/>
        </w:rPr>
        <w:t>či požadovat náhradu tohoto zboží ve formě bezvadného zboží</w:t>
      </w:r>
      <w:r w:rsidR="00CD1CAC" w:rsidRPr="00A95DB1">
        <w:rPr>
          <w:rFonts w:ascii="Verdana" w:hAnsi="Verdana" w:cs="Tahoma"/>
          <w:sz w:val="20"/>
          <w:szCs w:val="22"/>
        </w:rPr>
        <w:t>.  Zboží k opravě přebírá prodávající na kontaktní adrese kupujícího, nedohodnou-li se smluvní strany jinak.</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.3</w:t>
      </w:r>
      <w:r w:rsidR="00CD1CAC" w:rsidRPr="00A95DB1">
        <w:rPr>
          <w:rFonts w:ascii="Verdana" w:hAnsi="Verdana" w:cs="Tahoma"/>
          <w:sz w:val="20"/>
          <w:szCs w:val="22"/>
        </w:rPr>
        <w:tab/>
        <w:t>Právo odstoupit od této smlouvy má kupující i tehdy, jestliže jej prodávající ujistil, že zboží má určité vlastnosti, zejména vlastnosti kupujícím vymíněné, anebo že nemá žádné vady, a toto ujištění se ukáže nepravdivým.</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lastRenderedPageBreak/>
        <w:t>4</w:t>
      </w:r>
      <w:r w:rsidR="00CD1CAC" w:rsidRPr="00A95DB1">
        <w:rPr>
          <w:rFonts w:ascii="Verdana" w:hAnsi="Verdana" w:cs="Tahoma"/>
          <w:sz w:val="20"/>
          <w:szCs w:val="22"/>
        </w:rPr>
        <w:t>.6</w:t>
      </w:r>
      <w:r w:rsidR="00CD1CAC" w:rsidRPr="00A95DB1">
        <w:rPr>
          <w:rFonts w:ascii="Verdana" w:hAnsi="Verdana" w:cs="Tahoma"/>
          <w:sz w:val="20"/>
          <w:szCs w:val="22"/>
        </w:rPr>
        <w:tab/>
        <w:t>Kupující má právo na úhradu nutných nákladů, které mu vznikly v souvislosti s uplatněním práv z odpovědnosti za vady.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.7</w:t>
      </w:r>
      <w:r w:rsidR="00CD1CAC" w:rsidRPr="00A95DB1">
        <w:rPr>
          <w:rFonts w:ascii="Verdana" w:hAnsi="Verdana" w:cs="Tahoma"/>
          <w:sz w:val="20"/>
          <w:szCs w:val="22"/>
        </w:rPr>
        <w:tab/>
        <w:t>Vady musí kupující uplatnit u prodávajícího bez zbytečného odkladu poté, co se o nich dozví.</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.8</w:t>
      </w:r>
      <w:r w:rsidR="00CD1CAC" w:rsidRPr="00A95DB1">
        <w:rPr>
          <w:rFonts w:ascii="Verdana" w:hAnsi="Verdana" w:cs="Tahoma"/>
          <w:sz w:val="20"/>
          <w:szCs w:val="22"/>
        </w:rPr>
        <w:tab/>
        <w:t>Uplatněním práv z odpovědnosti za vady není dotčeno právo na náhradu škody.</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V</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ZÁVĚREČNÁ USTANOVENÍ</w:t>
      </w:r>
    </w:p>
    <w:p w:rsidR="00721651" w:rsidRPr="002D769E" w:rsidRDefault="00A95DB1" w:rsidP="002D769E">
      <w:pPr>
        <w:pStyle w:val="Zkladntext"/>
        <w:tabs>
          <w:tab w:val="left" w:pos="9356"/>
        </w:tabs>
        <w:ind w:left="567" w:rightChars="-26" w:right="-52" w:hanging="425"/>
        <w:jc w:val="both"/>
        <w:rPr>
          <w:rFonts w:ascii="Verdana" w:hAnsi="Verdana" w:cs="Tahoma"/>
          <w:sz w:val="20"/>
          <w:szCs w:val="22"/>
        </w:rPr>
      </w:pPr>
      <w:r>
        <w:rPr>
          <w:rFonts w:ascii="Verdana" w:hAnsi="Verdana" w:cs="Tahoma"/>
          <w:sz w:val="20"/>
          <w:szCs w:val="22"/>
        </w:rPr>
        <w:t>5</w:t>
      </w:r>
      <w:r w:rsidR="00CD1CAC" w:rsidRPr="00A95DB1">
        <w:rPr>
          <w:rFonts w:ascii="Verdana" w:hAnsi="Verdana" w:cs="Tahoma"/>
          <w:sz w:val="20"/>
          <w:szCs w:val="22"/>
        </w:rPr>
        <w:t>.1</w:t>
      </w:r>
      <w:r w:rsidR="00CD1CAC" w:rsidRPr="00A95DB1">
        <w:rPr>
          <w:rFonts w:ascii="Verdana" w:hAnsi="Verdana" w:cs="Tahoma"/>
          <w:sz w:val="20"/>
          <w:szCs w:val="22"/>
        </w:rPr>
        <w:tab/>
      </w:r>
      <w:r w:rsidR="002D769E">
        <w:rPr>
          <w:rFonts w:ascii="Verdana" w:hAnsi="Verdana" w:cs="Tahoma"/>
          <w:sz w:val="20"/>
          <w:szCs w:val="22"/>
        </w:rPr>
        <w:t>P</w:t>
      </w:r>
      <w:r w:rsidR="00CD1CAC" w:rsidRPr="00A95DB1">
        <w:rPr>
          <w:rFonts w:ascii="Verdana" w:hAnsi="Verdana" w:cs="Tahoma"/>
          <w:sz w:val="20"/>
          <w:szCs w:val="22"/>
        </w:rPr>
        <w:t xml:space="preserve">rodávající </w:t>
      </w:r>
      <w:r w:rsidR="002D769E">
        <w:rPr>
          <w:rFonts w:ascii="Verdana" w:hAnsi="Verdana" w:cs="Tahoma"/>
          <w:sz w:val="20"/>
          <w:szCs w:val="22"/>
        </w:rPr>
        <w:t xml:space="preserve">se </w:t>
      </w:r>
      <w:r w:rsidR="00CD1CAC" w:rsidRPr="00A95DB1">
        <w:rPr>
          <w:rFonts w:ascii="Verdana" w:hAnsi="Verdana" w:cs="Tahoma"/>
          <w:sz w:val="20"/>
          <w:szCs w:val="22"/>
        </w:rPr>
        <w:t>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r w:rsidR="00CD1CAC" w:rsidRPr="00A95DB1">
        <w:rPr>
          <w:rFonts w:ascii="Verdana" w:hAnsi="Verdana" w:cs="Tahoma"/>
          <w:szCs w:val="22"/>
        </w:rPr>
        <w:t xml:space="preserve"> </w:t>
      </w:r>
    </w:p>
    <w:p w:rsidR="00CD1CAC" w:rsidRPr="00A95DB1" w:rsidRDefault="00A95DB1" w:rsidP="00721651">
      <w:pPr>
        <w:tabs>
          <w:tab w:val="left" w:pos="9356"/>
        </w:tabs>
        <w:spacing w:after="120"/>
        <w:ind w:left="567" w:rightChars="-26" w:right="-52" w:hanging="425"/>
        <w:jc w:val="both"/>
        <w:rPr>
          <w:rFonts w:ascii="Verdana" w:hAnsi="Verdana" w:cs="Tahoma"/>
          <w:bCs/>
          <w:szCs w:val="22"/>
        </w:rPr>
      </w:pPr>
      <w:r>
        <w:rPr>
          <w:rFonts w:ascii="Verdana" w:hAnsi="Verdana" w:cs="Tahoma"/>
          <w:bCs/>
          <w:szCs w:val="22"/>
        </w:rPr>
        <w:t>5</w:t>
      </w:r>
      <w:r w:rsidR="00CD1CAC" w:rsidRPr="00A95DB1">
        <w:rPr>
          <w:rFonts w:ascii="Verdana" w:hAnsi="Verdana" w:cs="Tahoma"/>
          <w:bCs/>
          <w:szCs w:val="22"/>
        </w:rPr>
        <w:t>.</w:t>
      </w:r>
      <w:r w:rsidR="002D769E">
        <w:rPr>
          <w:rFonts w:ascii="Verdana" w:hAnsi="Verdana" w:cs="Tahoma"/>
          <w:bCs/>
          <w:szCs w:val="22"/>
        </w:rPr>
        <w:t>2</w:t>
      </w:r>
      <w:r w:rsidR="00CD1CAC" w:rsidRPr="00A95DB1">
        <w:rPr>
          <w:rFonts w:ascii="Verdana" w:hAnsi="Verdana" w:cs="Tahoma"/>
          <w:bCs/>
          <w:szCs w:val="22"/>
        </w:rPr>
        <w:t xml:space="preserve"> </w:t>
      </w:r>
      <w:r w:rsidR="00CD1CAC" w:rsidRPr="00A95DB1">
        <w:rPr>
          <w:rFonts w:ascii="Verdana" w:hAnsi="Verdana" w:cs="Tahoma"/>
          <w:bCs/>
          <w:szCs w:val="22"/>
        </w:rPr>
        <w:tab/>
        <w:t>Prodávající potvrzuje, že se na zpracování jeho nabídky v</w:t>
      </w:r>
      <w:r>
        <w:rPr>
          <w:rFonts w:ascii="Verdana" w:hAnsi="Verdana" w:cs="Tahoma"/>
          <w:bCs/>
          <w:szCs w:val="22"/>
        </w:rPr>
        <w:t> dotčené veřejné zakázce, z níž vzešel jako vítěz,</w:t>
      </w:r>
      <w:r w:rsidR="00CD1CAC" w:rsidRPr="00A95DB1">
        <w:rPr>
          <w:rFonts w:ascii="Verdana" w:hAnsi="Verdana" w:cs="Tahoma"/>
          <w:szCs w:val="22"/>
        </w:rPr>
        <w:t xml:space="preserve"> </w:t>
      </w:r>
      <w:r w:rsidR="00CD1CAC" w:rsidRPr="00A95DB1">
        <w:rPr>
          <w:rFonts w:ascii="Verdana" w:hAnsi="Verdana" w:cs="Tahoma"/>
          <w:bCs/>
          <w:szCs w:val="22"/>
        </w:rPr>
        <w:t xml:space="preserve">nepodílel zaměstnanec kupujícího, člen statutárního orgánu kupujícího, statutární orgán, člen správní rady kupujícího, člen realizačního týmu projektu či osoba, která se na základě smluvního vztahu podílela na přípravě nebo zadání </w:t>
      </w:r>
      <w:r w:rsidR="00C66CA0">
        <w:rPr>
          <w:rFonts w:ascii="Verdana" w:hAnsi="Verdana" w:cs="Tahoma"/>
          <w:bCs/>
          <w:szCs w:val="22"/>
        </w:rPr>
        <w:t xml:space="preserve">souvisejícího </w:t>
      </w:r>
      <w:r w:rsidR="00CD1CAC" w:rsidRPr="00A95DB1">
        <w:rPr>
          <w:rFonts w:ascii="Verdana" w:hAnsi="Verdana" w:cs="Tahoma"/>
          <w:bCs/>
          <w:szCs w:val="22"/>
        </w:rPr>
        <w:t xml:space="preserve">zadávacího řízení </w:t>
      </w:r>
      <w:r w:rsidR="00C66CA0">
        <w:rPr>
          <w:rFonts w:ascii="Verdana" w:hAnsi="Verdana" w:cs="Tahoma"/>
          <w:szCs w:val="22"/>
        </w:rPr>
        <w:t>a</w:t>
      </w:r>
      <w:r w:rsidR="00CD1CAC" w:rsidRPr="00A95DB1">
        <w:rPr>
          <w:rFonts w:ascii="Verdana" w:hAnsi="Verdana" w:cs="Tahoma"/>
          <w:bCs/>
          <w:szCs w:val="22"/>
        </w:rPr>
        <w:t xml:space="preserve"> dále že není dodavatelem či dodavatelem ve sdružení s osobou, která je zaměstnancem kupujícího či členem realizačního týmu či osobou, která se na základě smluvního vztahu podílela na přípravě nebo zadání předmětného zadávacího řízení, nebo subdodavatelem dodavatele není zaměstnanec kupujícího, člen realizačního týmu či osoba, která se na základě smluvního vztahu podílela na přípravě nebo zadání předmětné</w:t>
      </w:r>
      <w:r w:rsidR="00CA2F99">
        <w:rPr>
          <w:rFonts w:ascii="Verdana" w:hAnsi="Verdana" w:cs="Tahoma"/>
          <w:bCs/>
          <w:szCs w:val="22"/>
        </w:rPr>
        <w:t xml:space="preserve"> veřejné zakázky</w:t>
      </w:r>
      <w:r w:rsidR="00CD1CAC" w:rsidRPr="00A95DB1">
        <w:rPr>
          <w:rFonts w:ascii="Verdana" w:hAnsi="Verdana" w:cs="Tahoma"/>
          <w:bCs/>
          <w:szCs w:val="22"/>
        </w:rPr>
        <w:t>.</w:t>
      </w:r>
    </w:p>
    <w:p w:rsidR="00F5455E" w:rsidRPr="002D769E" w:rsidRDefault="00A95DB1" w:rsidP="00AC221A">
      <w:pPr>
        <w:widowControl w:val="0"/>
        <w:shd w:val="clear" w:color="auto" w:fill="FFFFFF"/>
        <w:tabs>
          <w:tab w:val="left" w:pos="706"/>
        </w:tabs>
        <w:autoSpaceDE w:val="0"/>
        <w:autoSpaceDN w:val="0"/>
        <w:adjustRightInd w:val="0"/>
        <w:spacing w:after="120" w:line="250" w:lineRule="exact"/>
        <w:ind w:left="567" w:rightChars="-26" w:right="-52" w:hanging="425"/>
        <w:jc w:val="both"/>
        <w:rPr>
          <w:rFonts w:ascii="Verdana" w:hAnsi="Verdana" w:cs="Tahoma"/>
          <w:szCs w:val="22"/>
          <w:lang w:eastAsia="cs-CZ"/>
        </w:rPr>
      </w:pPr>
      <w:r>
        <w:rPr>
          <w:rFonts w:ascii="Verdana" w:hAnsi="Verdana" w:cs="Tahoma"/>
          <w:szCs w:val="22"/>
          <w:lang w:eastAsia="cs-CZ"/>
        </w:rPr>
        <w:t>5</w:t>
      </w:r>
      <w:r w:rsidR="00CD1CAC" w:rsidRPr="00A95DB1">
        <w:rPr>
          <w:rFonts w:ascii="Verdana" w:hAnsi="Verdana" w:cs="Tahoma"/>
          <w:szCs w:val="22"/>
          <w:lang w:eastAsia="cs-CZ"/>
        </w:rPr>
        <w:t>.</w:t>
      </w:r>
      <w:r w:rsidR="002D769E">
        <w:rPr>
          <w:rFonts w:ascii="Verdana" w:hAnsi="Verdana" w:cs="Tahoma"/>
          <w:szCs w:val="22"/>
          <w:lang w:eastAsia="cs-CZ"/>
        </w:rPr>
        <w:t>3</w:t>
      </w:r>
      <w:r w:rsidR="00CD1CAC" w:rsidRPr="00A95DB1">
        <w:rPr>
          <w:rFonts w:ascii="Verdana" w:hAnsi="Verdana" w:cs="Tahoma"/>
          <w:szCs w:val="22"/>
          <w:lang w:eastAsia="cs-CZ"/>
        </w:rPr>
        <w:tab/>
      </w:r>
      <w:r w:rsidR="00F5455E" w:rsidRPr="00A95DB1">
        <w:rPr>
          <w:rFonts w:ascii="Verdana" w:hAnsi="Verdana" w:cs="Tahoma"/>
          <w:szCs w:val="22"/>
          <w:lang w:eastAsia="cs-CZ"/>
        </w:rPr>
        <w:t xml:space="preserve">Pokud tato smlouva nestanoví jinak, smluvní strany se dohodly, že se práva a povinnosti smluvních stran řídí příslušnými ustanoveními zákona č. </w:t>
      </w:r>
      <w:r w:rsidR="00B9387C">
        <w:rPr>
          <w:rFonts w:ascii="Verdana" w:hAnsi="Verdana" w:cs="Tahoma"/>
          <w:szCs w:val="22"/>
          <w:lang w:eastAsia="cs-CZ"/>
        </w:rPr>
        <w:t>89/2012</w:t>
      </w:r>
      <w:r w:rsidR="00F5455E" w:rsidRPr="00A95DB1">
        <w:rPr>
          <w:rFonts w:ascii="Verdana" w:hAnsi="Verdana" w:cs="Tahoma"/>
          <w:szCs w:val="22"/>
          <w:lang w:eastAsia="cs-CZ"/>
        </w:rPr>
        <w:t xml:space="preserve"> Sb., ve znění </w:t>
      </w:r>
      <w:r w:rsidR="009C153B">
        <w:rPr>
          <w:rFonts w:ascii="Verdana" w:hAnsi="Verdana" w:cs="Tahoma"/>
          <w:szCs w:val="22"/>
          <w:lang w:eastAsia="cs-CZ"/>
        </w:rPr>
        <w:t>novel.</w:t>
      </w:r>
    </w:p>
    <w:p w:rsidR="0017602C" w:rsidRDefault="002D769E" w:rsidP="00AC221A">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Tahoma"/>
          <w:szCs w:val="22"/>
          <w:lang w:eastAsia="cs-CZ"/>
        </w:rPr>
      </w:pPr>
      <w:r w:rsidRPr="002D769E">
        <w:rPr>
          <w:rFonts w:ascii="Verdana" w:hAnsi="Verdana" w:cs="Tahoma"/>
          <w:szCs w:val="22"/>
          <w:lang w:eastAsia="cs-CZ"/>
        </w:rPr>
        <w:t>5.</w:t>
      </w:r>
      <w:r w:rsidR="00C56C60">
        <w:rPr>
          <w:rFonts w:ascii="Verdana" w:hAnsi="Verdana" w:cs="Tahoma"/>
          <w:szCs w:val="22"/>
          <w:lang w:eastAsia="cs-CZ"/>
        </w:rPr>
        <w:t>5</w:t>
      </w:r>
      <w:r w:rsidR="00572570" w:rsidRPr="002D769E">
        <w:rPr>
          <w:rFonts w:ascii="Verdana" w:hAnsi="Verdana" w:cs="Tahoma"/>
          <w:szCs w:val="22"/>
          <w:lang w:eastAsia="cs-CZ"/>
        </w:rPr>
        <w:t xml:space="preserve"> </w:t>
      </w:r>
      <w:r w:rsidR="00F5455E" w:rsidRPr="00A95DB1">
        <w:rPr>
          <w:rFonts w:ascii="Verdana" w:hAnsi="Verdana" w:cs="Tahoma"/>
          <w:szCs w:val="22"/>
          <w:lang w:eastAsia="cs-CZ"/>
        </w:rPr>
        <w:tab/>
        <w:t xml:space="preserve">Smlouva je sepsána </w:t>
      </w:r>
      <w:r w:rsidR="00F5455E" w:rsidRPr="00AC3AFD">
        <w:rPr>
          <w:rFonts w:ascii="Verdana" w:hAnsi="Verdana" w:cs="Tahoma"/>
          <w:b/>
          <w:szCs w:val="22"/>
          <w:lang w:eastAsia="cs-CZ"/>
        </w:rPr>
        <w:t>ve třech</w:t>
      </w:r>
      <w:r w:rsidR="00F5455E" w:rsidRPr="00A95DB1">
        <w:rPr>
          <w:rFonts w:ascii="Verdana" w:hAnsi="Verdana" w:cs="Tahoma"/>
          <w:szCs w:val="22"/>
          <w:lang w:eastAsia="cs-CZ"/>
        </w:rPr>
        <w:t xml:space="preserve"> vyhotoveních, z nichž </w:t>
      </w:r>
      <w:r w:rsidR="00F5455E">
        <w:rPr>
          <w:rFonts w:ascii="Verdana" w:hAnsi="Verdana" w:cs="Tahoma"/>
          <w:szCs w:val="22"/>
          <w:lang w:eastAsia="cs-CZ"/>
        </w:rPr>
        <w:t>prodávající obdrží 1 pare podepsané smlouvy</w:t>
      </w:r>
      <w:r w:rsidR="009C153B">
        <w:rPr>
          <w:rFonts w:ascii="Verdana" w:hAnsi="Verdana" w:cs="Tahoma"/>
          <w:szCs w:val="22"/>
          <w:lang w:eastAsia="cs-CZ"/>
        </w:rPr>
        <w:t>; s</w:t>
      </w:r>
      <w:r w:rsidR="00F5455E" w:rsidRPr="00A95DB1">
        <w:rPr>
          <w:rFonts w:ascii="Verdana" w:hAnsi="Verdana" w:cs="Tahoma"/>
          <w:szCs w:val="22"/>
          <w:lang w:eastAsia="cs-CZ"/>
        </w:rPr>
        <w:t>mlouva může být měněna pouze písemnými, oběma smluvními stranami podepsanými a vzestupně číslovanými dodatky.</w:t>
      </w:r>
    </w:p>
    <w:p w:rsidR="0017602C" w:rsidRPr="0017602C" w:rsidRDefault="0017602C" w:rsidP="0017602C">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Arial"/>
        </w:rPr>
      </w:pPr>
      <w:r>
        <w:rPr>
          <w:rFonts w:ascii="Verdana" w:hAnsi="Verdana" w:cs="Arial"/>
        </w:rPr>
        <w:t xml:space="preserve">5.7 </w:t>
      </w:r>
      <w:r w:rsidR="00F5455E" w:rsidRPr="0017602C">
        <w:rPr>
          <w:rFonts w:ascii="Verdana" w:hAnsi="Verdana" w:cs="Arial"/>
        </w:rPr>
        <w:t>Smluvní strany prohlašují, že tato smlouva vyjadřuje jejich svobodnou, vážnou, určitou a srozumitelnou vůli prostou omylu</w:t>
      </w:r>
      <w:r w:rsidR="00E84A51" w:rsidRPr="0017602C">
        <w:rPr>
          <w:rFonts w:ascii="Verdana" w:hAnsi="Verdana" w:cs="Arial"/>
        </w:rPr>
        <w:t>,</w:t>
      </w:r>
      <w:r w:rsidR="00F5455E" w:rsidRPr="0017602C">
        <w:rPr>
          <w:rFonts w:ascii="Verdana" w:hAnsi="Verdana" w:cs="Arial"/>
        </w:rPr>
        <w:t xml:space="preserve"> smluvní strany smlouvu přečetly, s jejím obsahem souhlasí, což stvrzují vlastnoručními podpisy.</w:t>
      </w:r>
    </w:p>
    <w:p w:rsidR="00DF2125" w:rsidRPr="0017602C" w:rsidRDefault="0017602C" w:rsidP="00DF2125">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Arial"/>
        </w:rPr>
      </w:pPr>
      <w:r>
        <w:rPr>
          <w:rFonts w:ascii="Verdana" w:hAnsi="Verdana" w:cs="Arial"/>
        </w:rPr>
        <w:t xml:space="preserve">5.8 </w:t>
      </w:r>
      <w:r w:rsidR="00DF2125" w:rsidRPr="0017602C">
        <w:rPr>
          <w:rFonts w:ascii="Verdana" w:hAnsi="Verdana" w:cs="Arial"/>
        </w:rPr>
        <w:t>Tato smlouva nabývá platnosti dnem podpisu oprávněných zástupců obou smluvních stran. Nejde-li o smlouvu s povinným uveřejněním dle zák. č. 340/2015 Sb., pak účinnosti nabývá taktéž dnem podpisu.</w:t>
      </w:r>
      <w:r w:rsidR="00DF2125">
        <w:rPr>
          <w:rFonts w:ascii="Verdana" w:hAnsi="Verdana" w:cs="Arial"/>
        </w:rPr>
        <w:t xml:space="preserve"> Jinak nabývá účinnosti až dnem z</w:t>
      </w:r>
      <w:r w:rsidR="00DF2125" w:rsidRPr="0017602C">
        <w:rPr>
          <w:rFonts w:ascii="Verdana" w:hAnsi="Verdana" w:cs="Arial"/>
        </w:rPr>
        <w:t>ápis</w:t>
      </w:r>
      <w:r w:rsidR="00DF2125">
        <w:rPr>
          <w:rFonts w:ascii="Verdana" w:hAnsi="Verdana" w:cs="Arial"/>
        </w:rPr>
        <w:t>u</w:t>
      </w:r>
      <w:r w:rsidR="00DF2125" w:rsidRPr="0017602C">
        <w:rPr>
          <w:rFonts w:ascii="Verdana" w:hAnsi="Verdana" w:cs="Arial"/>
        </w:rPr>
        <w:t xml:space="preserve"> do Registru smluv</w:t>
      </w:r>
      <w:r w:rsidR="00DF2125">
        <w:rPr>
          <w:rFonts w:ascii="Verdana" w:hAnsi="Verdana" w:cs="Arial"/>
        </w:rPr>
        <w:t>, který</w:t>
      </w:r>
      <w:r w:rsidR="00DF2125" w:rsidRPr="0017602C">
        <w:rPr>
          <w:rFonts w:ascii="Verdana" w:hAnsi="Verdana" w:cs="Arial"/>
        </w:rPr>
        <w:t xml:space="preserve"> bude obsahovat údaje v souladu se zákonem o registru smluv.</w:t>
      </w:r>
    </w:p>
    <w:p w:rsidR="00DF2125" w:rsidRPr="0017602C" w:rsidRDefault="00DF2125" w:rsidP="00DF2125">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Arial"/>
        </w:rPr>
      </w:pPr>
      <w:r>
        <w:rPr>
          <w:rFonts w:ascii="Verdana" w:hAnsi="Verdana" w:cs="Arial"/>
        </w:rPr>
        <w:t xml:space="preserve">5.9 </w:t>
      </w:r>
      <w:r w:rsidRPr="0017602C">
        <w:rPr>
          <w:rFonts w:ascii="Verdana" w:hAnsi="Verdana" w:cs="Arial"/>
        </w:rPr>
        <w:t xml:space="preserve">Zveřejnění smlouvy provede smluvní strana kupující v souladu se zákonem o registru; až bude registrace provedena, kupující předá 1 paré smlouvy prodávajícímu. </w:t>
      </w:r>
    </w:p>
    <w:p w:rsidR="00CD1CAC" w:rsidRPr="00A95DB1" w:rsidRDefault="00DA659E" w:rsidP="001F7870">
      <w:pPr>
        <w:pStyle w:val="Zkladntext"/>
        <w:ind w:left="567" w:rightChars="-26" w:right="-52" w:hanging="425"/>
        <w:jc w:val="both"/>
        <w:rPr>
          <w:rFonts w:ascii="Verdana" w:hAnsi="Verdana" w:cs="Tahoma"/>
          <w:b/>
          <w:sz w:val="20"/>
          <w:szCs w:val="22"/>
        </w:rPr>
      </w:pPr>
      <w:r w:rsidRPr="00A95DB1">
        <w:rPr>
          <w:rFonts w:ascii="Verdana" w:hAnsi="Verdana" w:cs="Tahoma"/>
          <w:b/>
          <w:sz w:val="20"/>
          <w:szCs w:val="22"/>
        </w:rPr>
        <w:t>Přílohy</w:t>
      </w:r>
      <w:r w:rsidR="00CD1CAC" w:rsidRPr="00A95DB1">
        <w:rPr>
          <w:rFonts w:ascii="Verdana" w:hAnsi="Verdana" w:cs="Tahoma"/>
          <w:b/>
          <w:sz w:val="20"/>
          <w:szCs w:val="22"/>
        </w:rPr>
        <w:t xml:space="preserve"> smlouvy:</w:t>
      </w:r>
    </w:p>
    <w:p w:rsidR="00B55D4B" w:rsidRPr="00A95DB1" w:rsidRDefault="00B55D4B" w:rsidP="00F5455E">
      <w:pPr>
        <w:pStyle w:val="Zkladntext"/>
        <w:ind w:rightChars="-26" w:right="-52"/>
        <w:jc w:val="both"/>
        <w:rPr>
          <w:rFonts w:ascii="Verdana" w:hAnsi="Verdana" w:cs="Tahoma"/>
          <w:i/>
          <w:sz w:val="20"/>
          <w:szCs w:val="22"/>
        </w:rPr>
      </w:pPr>
      <w:r w:rsidRPr="00A95DB1">
        <w:rPr>
          <w:rFonts w:ascii="Verdana" w:hAnsi="Verdana" w:cs="Arial"/>
          <w:sz w:val="20"/>
          <w:szCs w:val="22"/>
        </w:rPr>
        <w:t xml:space="preserve">Příloha č. 1 – </w:t>
      </w:r>
      <w:r w:rsidR="00B65576">
        <w:rPr>
          <w:rFonts w:ascii="Verdana" w:hAnsi="Verdana" w:cs="Arial"/>
          <w:sz w:val="20"/>
          <w:szCs w:val="22"/>
        </w:rPr>
        <w:t>Specifikace p</w:t>
      </w:r>
      <w:r w:rsidRPr="00A95DB1">
        <w:rPr>
          <w:rFonts w:ascii="Verdana" w:hAnsi="Verdana" w:cs="Arial"/>
          <w:sz w:val="20"/>
          <w:szCs w:val="22"/>
        </w:rPr>
        <w:t>ředmět</w:t>
      </w:r>
      <w:r w:rsidR="00AC3AFD">
        <w:rPr>
          <w:rFonts w:ascii="Verdana" w:hAnsi="Verdana" w:cs="Arial"/>
          <w:sz w:val="20"/>
          <w:szCs w:val="22"/>
        </w:rPr>
        <w:t>u</w:t>
      </w:r>
      <w:r w:rsidRPr="00A95DB1">
        <w:rPr>
          <w:rFonts w:ascii="Verdana" w:hAnsi="Verdana" w:cs="Arial"/>
          <w:sz w:val="20"/>
          <w:szCs w:val="22"/>
        </w:rPr>
        <w:t xml:space="preserve"> plnění veřejné zakázky</w:t>
      </w:r>
      <w:r w:rsidR="00B65576">
        <w:rPr>
          <w:rFonts w:ascii="Verdana" w:hAnsi="Verdana" w:cs="Arial"/>
          <w:sz w:val="20"/>
          <w:szCs w:val="22"/>
        </w:rPr>
        <w:t>, vč. položkových cen</w:t>
      </w:r>
    </w:p>
    <w:p w:rsidR="00116F09" w:rsidRPr="00A95DB1" w:rsidRDefault="00116F09" w:rsidP="00CD1CAC">
      <w:pPr>
        <w:widowControl w:val="0"/>
        <w:tabs>
          <w:tab w:val="left" w:pos="4111"/>
        </w:tabs>
        <w:autoSpaceDE w:val="0"/>
        <w:ind w:left="567" w:rightChars="-26" w:right="-52" w:hanging="425"/>
        <w:jc w:val="both"/>
        <w:rPr>
          <w:rFonts w:ascii="Verdana" w:hAnsi="Verdana" w:cs="Tahoma"/>
          <w:szCs w:val="22"/>
        </w:rPr>
      </w:pPr>
    </w:p>
    <w:p w:rsidR="00CD1CAC" w:rsidRPr="00AB77DB" w:rsidRDefault="00CD1CAC" w:rsidP="00CD1CAC">
      <w:pPr>
        <w:pStyle w:val="Zkladntext"/>
        <w:tabs>
          <w:tab w:val="center" w:pos="1418"/>
          <w:tab w:val="center" w:pos="7797"/>
        </w:tabs>
        <w:ind w:left="567" w:rightChars="-26" w:right="-52" w:hanging="425"/>
        <w:jc w:val="both"/>
        <w:rPr>
          <w:rFonts w:ascii="Verdana" w:hAnsi="Verdana" w:cs="Tahoma"/>
          <w:sz w:val="20"/>
          <w:szCs w:val="22"/>
        </w:rPr>
      </w:pPr>
      <w:r w:rsidRPr="00A95DB1">
        <w:rPr>
          <w:rFonts w:ascii="Verdana" w:hAnsi="Verdana" w:cs="Tahoma"/>
          <w:sz w:val="20"/>
          <w:szCs w:val="22"/>
        </w:rPr>
        <w:t>V Hradci Králové dne ………….</w:t>
      </w:r>
      <w:r w:rsidRPr="00A95DB1">
        <w:rPr>
          <w:rFonts w:ascii="Verdana" w:hAnsi="Verdana" w:cs="Tahoma"/>
          <w:sz w:val="20"/>
          <w:szCs w:val="22"/>
        </w:rPr>
        <w:tab/>
        <w:t>V</w:t>
      </w:r>
      <w:r w:rsidR="00996F90">
        <w:rPr>
          <w:rFonts w:ascii="Verdana" w:hAnsi="Verdana" w:cs="Tahoma"/>
          <w:sz w:val="20"/>
          <w:szCs w:val="22"/>
        </w:rPr>
        <w:t> Hradci Králové</w:t>
      </w:r>
      <w:bookmarkStart w:id="3" w:name="_GoBack"/>
      <w:bookmarkEnd w:id="3"/>
      <w:r w:rsidRPr="00AB77DB">
        <w:rPr>
          <w:rFonts w:ascii="Verdana" w:hAnsi="Verdana" w:cs="Tahoma"/>
          <w:sz w:val="20"/>
          <w:szCs w:val="22"/>
        </w:rPr>
        <w:t xml:space="preserve"> dne </w:t>
      </w:r>
      <w:r w:rsidR="00996F90">
        <w:rPr>
          <w:rFonts w:ascii="Verdana" w:hAnsi="Verdana" w:cs="Tahoma"/>
          <w:sz w:val="20"/>
          <w:szCs w:val="22"/>
        </w:rPr>
        <w:t>3. 4. 2018</w:t>
      </w:r>
    </w:p>
    <w:p w:rsidR="004A5441" w:rsidRPr="00AB77DB" w:rsidRDefault="004A5441" w:rsidP="00CD1CAC">
      <w:pPr>
        <w:pStyle w:val="Zkladntext"/>
        <w:tabs>
          <w:tab w:val="center" w:pos="1418"/>
          <w:tab w:val="center" w:pos="7797"/>
        </w:tabs>
        <w:ind w:left="567" w:rightChars="-26" w:right="-52" w:hanging="425"/>
        <w:jc w:val="both"/>
        <w:rPr>
          <w:rFonts w:ascii="Verdana" w:hAnsi="Verdana" w:cs="Tahoma"/>
          <w:sz w:val="20"/>
          <w:szCs w:val="22"/>
        </w:rPr>
      </w:pPr>
    </w:p>
    <w:p w:rsidR="004A5441" w:rsidRPr="00AB77DB" w:rsidRDefault="004A5441" w:rsidP="00CD1CAC">
      <w:pPr>
        <w:pStyle w:val="Zkladntext"/>
        <w:tabs>
          <w:tab w:val="center" w:pos="1418"/>
          <w:tab w:val="center" w:pos="7797"/>
        </w:tabs>
        <w:ind w:left="567" w:rightChars="-26" w:right="-52" w:hanging="425"/>
        <w:jc w:val="both"/>
        <w:rPr>
          <w:rFonts w:ascii="Verdana" w:hAnsi="Verdana" w:cs="Tahoma"/>
          <w:sz w:val="20"/>
          <w:szCs w:val="22"/>
        </w:rPr>
      </w:pPr>
    </w:p>
    <w:p w:rsidR="00AE5B31" w:rsidRPr="00A95DB1" w:rsidRDefault="00CD1CAC" w:rsidP="009C153B">
      <w:pPr>
        <w:pStyle w:val="Zkladntext"/>
        <w:tabs>
          <w:tab w:val="center" w:pos="1276"/>
          <w:tab w:val="center" w:pos="7938"/>
        </w:tabs>
        <w:ind w:rightChars="-26" w:right="-52"/>
        <w:jc w:val="both"/>
        <w:rPr>
          <w:rFonts w:ascii="Verdana" w:hAnsi="Verdana"/>
          <w:szCs w:val="22"/>
        </w:rPr>
      </w:pPr>
      <w:r w:rsidRPr="00AB77DB">
        <w:rPr>
          <w:rFonts w:ascii="Verdana" w:hAnsi="Verdana" w:cs="Tahoma"/>
          <w:sz w:val="20"/>
          <w:szCs w:val="22"/>
        </w:rPr>
        <w:t>…………………………………</w:t>
      </w:r>
      <w:r w:rsidRPr="00AB77DB">
        <w:rPr>
          <w:rFonts w:ascii="Verdana" w:hAnsi="Verdana" w:cs="Tahoma"/>
          <w:sz w:val="20"/>
          <w:szCs w:val="22"/>
        </w:rPr>
        <w:tab/>
        <w:t>…….………………………………</w:t>
      </w:r>
      <w:r w:rsidRPr="00AB77DB">
        <w:rPr>
          <w:rFonts w:ascii="Verdana" w:hAnsi="Verdana" w:cs="Tahoma"/>
          <w:sz w:val="20"/>
          <w:szCs w:val="22"/>
        </w:rPr>
        <w:tab/>
        <w:t>kupující</w:t>
      </w:r>
      <w:r w:rsidRPr="00AB77DB">
        <w:rPr>
          <w:rFonts w:ascii="Verdana" w:hAnsi="Verdana" w:cs="Tahoma"/>
          <w:sz w:val="20"/>
          <w:szCs w:val="22"/>
        </w:rPr>
        <w:tab/>
        <w:t>prodávající</w:t>
      </w:r>
      <w:r w:rsidRPr="00A95DB1">
        <w:rPr>
          <w:rFonts w:ascii="Verdana" w:hAnsi="Verdana" w:cs="Tahoma"/>
          <w:sz w:val="20"/>
          <w:szCs w:val="22"/>
        </w:rPr>
        <w:t xml:space="preserve"> </w:t>
      </w:r>
    </w:p>
    <w:sectPr w:rsidR="00AE5B31" w:rsidRPr="00A95DB1" w:rsidSect="004A5441">
      <w:headerReference w:type="default" r:id="rId11"/>
      <w:footerReference w:type="even" r:id="rId12"/>
      <w:footerReference w:type="default" r:id="rId13"/>
      <w:pgSz w:w="11906" w:h="16838" w:code="9"/>
      <w:pgMar w:top="1843" w:right="1134" w:bottom="1843" w:left="90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33" w:rsidRDefault="00417B33" w:rsidP="00CD1CAC">
      <w:r>
        <w:separator/>
      </w:r>
    </w:p>
  </w:endnote>
  <w:endnote w:type="continuationSeparator" w:id="0">
    <w:p w:rsidR="00417B33" w:rsidRDefault="00417B33" w:rsidP="00C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Default="007E182A">
    <w:pPr>
      <w:pStyle w:val="Zpat"/>
      <w:framePr w:wrap="around" w:vAnchor="text" w:hAnchor="margin" w:xAlign="right" w:y="1"/>
      <w:rPr>
        <w:rStyle w:val="slostrnky"/>
      </w:rPr>
    </w:pPr>
    <w:r>
      <w:rPr>
        <w:rStyle w:val="slostrnky"/>
      </w:rPr>
      <w:fldChar w:fldCharType="begin"/>
    </w:r>
    <w:r w:rsidR="00353E54">
      <w:rPr>
        <w:rStyle w:val="slostrnky"/>
      </w:rPr>
      <w:instrText xml:space="preserve">PAGE  </w:instrText>
    </w:r>
    <w:r>
      <w:rPr>
        <w:rStyle w:val="slostrnky"/>
      </w:rPr>
      <w:fldChar w:fldCharType="end"/>
    </w:r>
  </w:p>
  <w:p w:rsidR="00C612AD" w:rsidRDefault="00417B33">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Default="007E182A">
    <w:pPr>
      <w:pStyle w:val="Zpat"/>
      <w:framePr w:wrap="around" w:vAnchor="text" w:hAnchor="margin" w:xAlign="right" w:y="1"/>
      <w:rPr>
        <w:rStyle w:val="slostrnky"/>
      </w:rPr>
    </w:pPr>
    <w:r>
      <w:rPr>
        <w:rStyle w:val="slostrnky"/>
      </w:rPr>
      <w:fldChar w:fldCharType="begin"/>
    </w:r>
    <w:r w:rsidR="00353E54">
      <w:rPr>
        <w:rStyle w:val="slostrnky"/>
      </w:rPr>
      <w:instrText xml:space="preserve">PAGE  </w:instrText>
    </w:r>
    <w:r>
      <w:rPr>
        <w:rStyle w:val="slostrnky"/>
      </w:rPr>
      <w:fldChar w:fldCharType="separate"/>
    </w:r>
    <w:r w:rsidR="00996F90">
      <w:rPr>
        <w:rStyle w:val="slostrnky"/>
        <w:noProof/>
      </w:rPr>
      <w:t>4</w:t>
    </w:r>
    <w:r>
      <w:rPr>
        <w:rStyle w:val="slostrnky"/>
      </w:rPr>
      <w:fldChar w:fldCharType="end"/>
    </w:r>
  </w:p>
  <w:p w:rsidR="00C612AD" w:rsidRDefault="00417B33" w:rsidP="00265E31">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33" w:rsidRDefault="00417B33" w:rsidP="00CD1CAC">
      <w:r>
        <w:separator/>
      </w:r>
    </w:p>
  </w:footnote>
  <w:footnote w:type="continuationSeparator" w:id="0">
    <w:p w:rsidR="00417B33" w:rsidRDefault="00417B33" w:rsidP="00CD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Pr="002B71E8" w:rsidRDefault="00A95DB1" w:rsidP="002B71E8">
    <w:pPr>
      <w:pStyle w:val="Zhlav"/>
      <w:jc w:val="center"/>
      <w:rPr>
        <w:rFonts w:ascii="Verdana" w:hAnsi="Verdana"/>
        <w:color w:val="000000"/>
        <w:sz w:val="17"/>
        <w:szCs w:val="17"/>
      </w:rPr>
    </w:pPr>
    <w:r>
      <w:rPr>
        <w:rFonts w:ascii="Arial Narrow" w:hAnsi="Arial Narrow" w:cs="Arial"/>
        <w:b/>
        <w:noProof/>
        <w:lang w:eastAsia="cs-CZ"/>
      </w:rPr>
      <w:drawing>
        <wp:inline distT="0" distB="0" distL="0" distR="0" wp14:anchorId="11B0B27E" wp14:editId="42BC5906">
          <wp:extent cx="3145790" cy="819150"/>
          <wp:effectExtent l="19050" t="0" r="0" b="0"/>
          <wp:docPr id="15"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a:srcRect/>
                  <a:stretch>
                    <a:fillRect/>
                  </a:stretch>
                </pic:blipFill>
                <pic:spPr bwMode="auto">
                  <a:xfrm>
                    <a:off x="0" y="0"/>
                    <a:ext cx="3145790" cy="819150"/>
                  </a:xfrm>
                  <a:prstGeom prst="rect">
                    <a:avLst/>
                  </a:prstGeom>
                  <a:noFill/>
                  <a:ln w="9525">
                    <a:noFill/>
                    <a:miter lim="800000"/>
                    <a:headEnd/>
                    <a:tailEnd/>
                  </a:ln>
                </pic:spPr>
              </pic:pic>
            </a:graphicData>
          </a:graphic>
        </wp:inline>
      </w:drawing>
    </w:r>
    <w:r w:rsidR="00353E54">
      <w:rPr>
        <w:rFonts w:ascii="Verdana" w:hAnsi="Verdana"/>
        <w:b/>
        <w:bCs/>
        <w:noProof/>
        <w:color w:val="CC3300"/>
        <w:sz w:val="17"/>
        <w:szCs w:val="17"/>
        <w:lang w:eastAsia="cs-CZ"/>
      </w:rPr>
      <w:drawing>
        <wp:inline distT="0" distB="0" distL="0" distR="0" wp14:anchorId="55B2C083" wp14:editId="45903D9A">
          <wp:extent cx="304800" cy="304800"/>
          <wp:effectExtent l="0" t="0" r="0" b="0"/>
          <wp:docPr id="16" name="obrázek 1">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304800" cy="304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1CC"/>
    <w:multiLevelType w:val="multilevel"/>
    <w:tmpl w:val="A386B9FE"/>
    <w:lvl w:ilvl="0">
      <w:start w:val="5"/>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E534831"/>
    <w:multiLevelType w:val="multilevel"/>
    <w:tmpl w:val="9FFAAE48"/>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9D2302C"/>
    <w:multiLevelType w:val="hybridMultilevel"/>
    <w:tmpl w:val="7CBE1BF6"/>
    <w:lvl w:ilvl="0" w:tplc="196218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A5389"/>
    <w:multiLevelType w:val="hybridMultilevel"/>
    <w:tmpl w:val="A030E85C"/>
    <w:lvl w:ilvl="0" w:tplc="37425576">
      <w:start w:val="1"/>
      <w:numFmt w:val="decimal"/>
      <w:lvlText w:val="%1."/>
      <w:lvlJc w:val="left"/>
      <w:pPr>
        <w:ind w:left="1065" w:hanging="705"/>
      </w:pPr>
      <w:rPr>
        <w:rFonts w:hint="default"/>
      </w:rPr>
    </w:lvl>
    <w:lvl w:ilvl="1" w:tplc="C5F6F1D6">
      <w:start w:val="7"/>
      <w:numFmt w:val="bullet"/>
      <w:lvlText w:val="-"/>
      <w:lvlJc w:val="left"/>
      <w:pPr>
        <w:ind w:left="1440" w:hanging="360"/>
      </w:pPr>
      <w:rPr>
        <w:rFonts w:ascii="Verdana" w:eastAsia="Times New Roman" w:hAnsi="Verdan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357084"/>
    <w:multiLevelType w:val="multilevel"/>
    <w:tmpl w:val="A642A11E"/>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4E8A5423"/>
    <w:multiLevelType w:val="multilevel"/>
    <w:tmpl w:val="05D2C0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AA6564A"/>
    <w:multiLevelType w:val="hybridMultilevel"/>
    <w:tmpl w:val="4CB6725E"/>
    <w:lvl w:ilvl="0" w:tplc="154C8448">
      <w:start w:val="6"/>
      <w:numFmt w:val="bullet"/>
      <w:lvlText w:val="-"/>
      <w:lvlJc w:val="left"/>
      <w:pPr>
        <w:ind w:left="502" w:hanging="360"/>
      </w:pPr>
      <w:rPr>
        <w:rFonts w:ascii="Calibri" w:eastAsia="Times New Roman" w:hAnsi="Calibri"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 w15:restartNumberingAfterBreak="0">
    <w:nsid w:val="5ACF036A"/>
    <w:multiLevelType w:val="hybridMultilevel"/>
    <w:tmpl w:val="DC6490F6"/>
    <w:lvl w:ilvl="0" w:tplc="94DAF92C">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9E7DCA"/>
    <w:multiLevelType w:val="multilevel"/>
    <w:tmpl w:val="EE48FF5E"/>
    <w:lvl w:ilvl="0">
      <w:start w:val="5"/>
      <w:numFmt w:val="decimal"/>
      <w:lvlText w:val="%1"/>
      <w:lvlJc w:val="left"/>
      <w:pPr>
        <w:ind w:left="360" w:hanging="360"/>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6B557491"/>
    <w:multiLevelType w:val="hybridMultilevel"/>
    <w:tmpl w:val="BAEED4AE"/>
    <w:lvl w:ilvl="0" w:tplc="857680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4"/>
  </w:num>
  <w:num w:numId="7">
    <w:abstractNumId w:val="5"/>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AC"/>
    <w:rsid w:val="000162A6"/>
    <w:rsid w:val="00024627"/>
    <w:rsid w:val="00054CAF"/>
    <w:rsid w:val="000554E9"/>
    <w:rsid w:val="0006637B"/>
    <w:rsid w:val="00085D1B"/>
    <w:rsid w:val="000C0482"/>
    <w:rsid w:val="000C4275"/>
    <w:rsid w:val="00116F09"/>
    <w:rsid w:val="0017602C"/>
    <w:rsid w:val="0018398F"/>
    <w:rsid w:val="001A6E0A"/>
    <w:rsid w:val="001E1AE3"/>
    <w:rsid w:val="001E69B7"/>
    <w:rsid w:val="001F7870"/>
    <w:rsid w:val="00233540"/>
    <w:rsid w:val="002B12DB"/>
    <w:rsid w:val="002C1980"/>
    <w:rsid w:val="002C5942"/>
    <w:rsid w:val="002D769E"/>
    <w:rsid w:val="0032332A"/>
    <w:rsid w:val="00345EDB"/>
    <w:rsid w:val="00353E54"/>
    <w:rsid w:val="003643C8"/>
    <w:rsid w:val="00383228"/>
    <w:rsid w:val="00387147"/>
    <w:rsid w:val="00390C0D"/>
    <w:rsid w:val="003B4EAC"/>
    <w:rsid w:val="003E00F7"/>
    <w:rsid w:val="003F121A"/>
    <w:rsid w:val="00417B33"/>
    <w:rsid w:val="00433718"/>
    <w:rsid w:val="00461798"/>
    <w:rsid w:val="004801D7"/>
    <w:rsid w:val="004A5441"/>
    <w:rsid w:val="004B4240"/>
    <w:rsid w:val="004C4F4B"/>
    <w:rsid w:val="004E0107"/>
    <w:rsid w:val="004E6E7B"/>
    <w:rsid w:val="005349A7"/>
    <w:rsid w:val="0053681E"/>
    <w:rsid w:val="00543E53"/>
    <w:rsid w:val="00545703"/>
    <w:rsid w:val="00572570"/>
    <w:rsid w:val="005B0174"/>
    <w:rsid w:val="005E2269"/>
    <w:rsid w:val="005F0DBF"/>
    <w:rsid w:val="005F79F8"/>
    <w:rsid w:val="006172EA"/>
    <w:rsid w:val="006505F9"/>
    <w:rsid w:val="006569FD"/>
    <w:rsid w:val="00666248"/>
    <w:rsid w:val="006C448B"/>
    <w:rsid w:val="00721651"/>
    <w:rsid w:val="007303E9"/>
    <w:rsid w:val="00747A36"/>
    <w:rsid w:val="007C183B"/>
    <w:rsid w:val="007E182A"/>
    <w:rsid w:val="007E4FDC"/>
    <w:rsid w:val="007E537E"/>
    <w:rsid w:val="00813D00"/>
    <w:rsid w:val="00843570"/>
    <w:rsid w:val="0088325B"/>
    <w:rsid w:val="008A0E57"/>
    <w:rsid w:val="008E713A"/>
    <w:rsid w:val="009153E9"/>
    <w:rsid w:val="00981CAD"/>
    <w:rsid w:val="00996F90"/>
    <w:rsid w:val="009C153B"/>
    <w:rsid w:val="00A44B60"/>
    <w:rsid w:val="00A61D85"/>
    <w:rsid w:val="00A73112"/>
    <w:rsid w:val="00A95DB1"/>
    <w:rsid w:val="00AA702A"/>
    <w:rsid w:val="00AB77DB"/>
    <w:rsid w:val="00AC221A"/>
    <w:rsid w:val="00AC3AFD"/>
    <w:rsid w:val="00AC79C5"/>
    <w:rsid w:val="00AE5B31"/>
    <w:rsid w:val="00AE5C0A"/>
    <w:rsid w:val="00AF7166"/>
    <w:rsid w:val="00B00C2E"/>
    <w:rsid w:val="00B4270A"/>
    <w:rsid w:val="00B55D4B"/>
    <w:rsid w:val="00B61F1A"/>
    <w:rsid w:val="00B65576"/>
    <w:rsid w:val="00B6696B"/>
    <w:rsid w:val="00B67B81"/>
    <w:rsid w:val="00B76068"/>
    <w:rsid w:val="00B9387C"/>
    <w:rsid w:val="00BB42CB"/>
    <w:rsid w:val="00BB7C33"/>
    <w:rsid w:val="00BC76D5"/>
    <w:rsid w:val="00BC7A5A"/>
    <w:rsid w:val="00BD078B"/>
    <w:rsid w:val="00C11364"/>
    <w:rsid w:val="00C56C60"/>
    <w:rsid w:val="00C66CA0"/>
    <w:rsid w:val="00CA1735"/>
    <w:rsid w:val="00CA1A05"/>
    <w:rsid w:val="00CA1FBA"/>
    <w:rsid w:val="00CA2F99"/>
    <w:rsid w:val="00CC534F"/>
    <w:rsid w:val="00CD1CAC"/>
    <w:rsid w:val="00CE5827"/>
    <w:rsid w:val="00D34B5B"/>
    <w:rsid w:val="00D47B7A"/>
    <w:rsid w:val="00D53A81"/>
    <w:rsid w:val="00DA659E"/>
    <w:rsid w:val="00DF2125"/>
    <w:rsid w:val="00E45CC5"/>
    <w:rsid w:val="00E54DE8"/>
    <w:rsid w:val="00E84A51"/>
    <w:rsid w:val="00EE1D6D"/>
    <w:rsid w:val="00F01A5E"/>
    <w:rsid w:val="00F02258"/>
    <w:rsid w:val="00F37A63"/>
    <w:rsid w:val="00F5455E"/>
    <w:rsid w:val="00F546C5"/>
    <w:rsid w:val="00FB3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30423"/>
  <w15:docId w15:val="{B48336A7-42A4-489E-A30A-5C0CA128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CAC"/>
    <w:pPr>
      <w:spacing w:after="0" w:line="240" w:lineRule="auto"/>
    </w:pPr>
    <w:rPr>
      <w:rFonts w:ascii="Tahoma" w:eastAsia="Times New Roman" w:hAnsi="Tahoma"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D1CAC"/>
    <w:pPr>
      <w:tabs>
        <w:tab w:val="center" w:pos="4536"/>
        <w:tab w:val="right" w:pos="9072"/>
      </w:tabs>
    </w:pPr>
  </w:style>
  <w:style w:type="character" w:customStyle="1" w:styleId="ZhlavChar">
    <w:name w:val="Záhlaví Char"/>
    <w:basedOn w:val="Standardnpsmoodstavce"/>
    <w:link w:val="Zhlav"/>
    <w:rsid w:val="00CD1CAC"/>
    <w:rPr>
      <w:rFonts w:ascii="Tahoma" w:eastAsia="Times New Roman" w:hAnsi="Tahoma" w:cs="Times New Roman"/>
      <w:sz w:val="20"/>
      <w:szCs w:val="20"/>
    </w:rPr>
  </w:style>
  <w:style w:type="paragraph" w:styleId="Zpat">
    <w:name w:val="footer"/>
    <w:basedOn w:val="Normln"/>
    <w:link w:val="ZpatChar"/>
    <w:rsid w:val="00CD1CAC"/>
    <w:pPr>
      <w:tabs>
        <w:tab w:val="center" w:pos="4536"/>
        <w:tab w:val="right" w:pos="9072"/>
      </w:tabs>
    </w:pPr>
  </w:style>
  <w:style w:type="character" w:customStyle="1" w:styleId="ZpatChar">
    <w:name w:val="Zápatí Char"/>
    <w:basedOn w:val="Standardnpsmoodstavce"/>
    <w:link w:val="Zpat"/>
    <w:rsid w:val="00CD1CAC"/>
    <w:rPr>
      <w:rFonts w:ascii="Tahoma" w:eastAsia="Times New Roman" w:hAnsi="Tahoma" w:cs="Times New Roman"/>
      <w:sz w:val="20"/>
      <w:szCs w:val="20"/>
    </w:rPr>
  </w:style>
  <w:style w:type="character" w:styleId="slostrnky">
    <w:name w:val="page number"/>
    <w:rsid w:val="00CD1CAC"/>
    <w:rPr>
      <w:rFonts w:cs="Times New Roman"/>
    </w:rPr>
  </w:style>
  <w:style w:type="paragraph" w:styleId="Zkladntext">
    <w:name w:val="Body Text"/>
    <w:basedOn w:val="Normln"/>
    <w:link w:val="ZkladntextChar"/>
    <w:uiPriority w:val="99"/>
    <w:rsid w:val="00CD1CAC"/>
    <w:pPr>
      <w:spacing w:after="120"/>
    </w:pPr>
    <w:rPr>
      <w:sz w:val="24"/>
      <w:szCs w:val="24"/>
      <w:lang w:eastAsia="cs-CZ"/>
    </w:rPr>
  </w:style>
  <w:style w:type="character" w:customStyle="1" w:styleId="ZkladntextChar">
    <w:name w:val="Základní text Char"/>
    <w:basedOn w:val="Standardnpsmoodstavce"/>
    <w:link w:val="Zkladntext"/>
    <w:uiPriority w:val="99"/>
    <w:rsid w:val="00CD1CAC"/>
    <w:rPr>
      <w:rFonts w:ascii="Tahoma" w:eastAsia="Times New Roman" w:hAnsi="Tahoma" w:cs="Times New Roman"/>
      <w:sz w:val="24"/>
      <w:szCs w:val="24"/>
      <w:lang w:eastAsia="cs-CZ"/>
    </w:rPr>
  </w:style>
  <w:style w:type="paragraph" w:customStyle="1" w:styleId="ClanekC">
    <w:name w:val="ClanekC"/>
    <w:rsid w:val="00CD1CAC"/>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poznpodarou">
    <w:name w:val="footnote text"/>
    <w:basedOn w:val="Normln"/>
    <w:link w:val="TextpoznpodarouChar"/>
    <w:uiPriority w:val="99"/>
    <w:semiHidden/>
    <w:unhideWhenUsed/>
    <w:rsid w:val="00CD1CAC"/>
  </w:style>
  <w:style w:type="character" w:customStyle="1" w:styleId="TextpoznpodarouChar">
    <w:name w:val="Text pozn. pod čarou Char"/>
    <w:basedOn w:val="Standardnpsmoodstavce"/>
    <w:link w:val="Textpoznpodarou"/>
    <w:uiPriority w:val="99"/>
    <w:semiHidden/>
    <w:rsid w:val="00CD1CAC"/>
    <w:rPr>
      <w:rFonts w:ascii="Tahoma" w:eastAsia="Times New Roman" w:hAnsi="Tahoma" w:cs="Times New Roman"/>
      <w:sz w:val="20"/>
      <w:szCs w:val="20"/>
    </w:rPr>
  </w:style>
  <w:style w:type="character" w:styleId="Znakapoznpodarou">
    <w:name w:val="footnote reference"/>
    <w:basedOn w:val="Standardnpsmoodstavce"/>
    <w:uiPriority w:val="99"/>
    <w:semiHidden/>
    <w:unhideWhenUsed/>
    <w:rsid w:val="00CD1CAC"/>
    <w:rPr>
      <w:vertAlign w:val="superscript"/>
    </w:rPr>
  </w:style>
  <w:style w:type="paragraph" w:styleId="Textbubliny">
    <w:name w:val="Balloon Text"/>
    <w:basedOn w:val="Normln"/>
    <w:link w:val="TextbublinyChar"/>
    <w:uiPriority w:val="99"/>
    <w:semiHidden/>
    <w:unhideWhenUsed/>
    <w:rsid w:val="00CD1CAC"/>
    <w:rPr>
      <w:rFonts w:cs="Tahoma"/>
      <w:sz w:val="16"/>
      <w:szCs w:val="16"/>
    </w:rPr>
  </w:style>
  <w:style w:type="character" w:customStyle="1" w:styleId="TextbublinyChar">
    <w:name w:val="Text bubliny Char"/>
    <w:basedOn w:val="Standardnpsmoodstavce"/>
    <w:link w:val="Textbubliny"/>
    <w:uiPriority w:val="99"/>
    <w:semiHidden/>
    <w:rsid w:val="00CD1CAC"/>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B67B81"/>
    <w:rPr>
      <w:sz w:val="16"/>
      <w:szCs w:val="16"/>
    </w:rPr>
  </w:style>
  <w:style w:type="paragraph" w:styleId="Textkomente">
    <w:name w:val="annotation text"/>
    <w:basedOn w:val="Normln"/>
    <w:link w:val="TextkomenteChar"/>
    <w:uiPriority w:val="99"/>
    <w:semiHidden/>
    <w:unhideWhenUsed/>
    <w:rsid w:val="00B67B81"/>
  </w:style>
  <w:style w:type="character" w:customStyle="1" w:styleId="TextkomenteChar">
    <w:name w:val="Text komentáře Char"/>
    <w:basedOn w:val="Standardnpsmoodstavce"/>
    <w:link w:val="Textkomente"/>
    <w:uiPriority w:val="99"/>
    <w:semiHidden/>
    <w:rsid w:val="00B67B81"/>
    <w:rPr>
      <w:rFonts w:ascii="Tahoma" w:eastAsia="Times New Roman" w:hAnsi="Tahoma" w:cs="Times New Roman"/>
      <w:sz w:val="20"/>
      <w:szCs w:val="20"/>
    </w:rPr>
  </w:style>
  <w:style w:type="paragraph" w:styleId="Pedmtkomente">
    <w:name w:val="annotation subject"/>
    <w:basedOn w:val="Textkomente"/>
    <w:next w:val="Textkomente"/>
    <w:link w:val="PedmtkomenteChar"/>
    <w:uiPriority w:val="99"/>
    <w:semiHidden/>
    <w:unhideWhenUsed/>
    <w:rsid w:val="00B67B81"/>
    <w:rPr>
      <w:b/>
      <w:bCs/>
    </w:rPr>
  </w:style>
  <w:style w:type="character" w:customStyle="1" w:styleId="PedmtkomenteChar">
    <w:name w:val="Předmět komentáře Char"/>
    <w:basedOn w:val="TextkomenteChar"/>
    <w:link w:val="Pedmtkomente"/>
    <w:uiPriority w:val="99"/>
    <w:semiHidden/>
    <w:rsid w:val="00B67B81"/>
    <w:rPr>
      <w:rFonts w:ascii="Tahoma" w:eastAsia="Times New Roman" w:hAnsi="Tahoma" w:cs="Times New Roman"/>
      <w:b/>
      <w:bCs/>
      <w:sz w:val="20"/>
      <w:szCs w:val="20"/>
    </w:rPr>
  </w:style>
  <w:style w:type="paragraph" w:customStyle="1" w:styleId="Standard">
    <w:name w:val="Standard"/>
    <w:rsid w:val="00A95DB1"/>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27">
    <w:name w:val="WW8Num27"/>
    <w:basedOn w:val="Bezseznamu"/>
    <w:rsid w:val="00F5455E"/>
    <w:pPr>
      <w:numPr>
        <w:numId w:val="5"/>
      </w:numPr>
    </w:pPr>
  </w:style>
  <w:style w:type="paragraph" w:styleId="Zkladntextodsazen3">
    <w:name w:val="Body Text Indent 3"/>
    <w:basedOn w:val="Normln"/>
    <w:link w:val="Zkladntextodsazen3Char"/>
    <w:rsid w:val="005E2269"/>
    <w:pPr>
      <w:spacing w:after="120"/>
      <w:ind w:left="283"/>
    </w:pPr>
    <w:rPr>
      <w:rFonts w:ascii="Times New Roman" w:hAnsi="Times New Roman"/>
      <w:sz w:val="16"/>
      <w:szCs w:val="16"/>
      <w:lang w:eastAsia="cs-CZ"/>
    </w:rPr>
  </w:style>
  <w:style w:type="character" w:customStyle="1" w:styleId="Zkladntextodsazen3Char">
    <w:name w:val="Základní text odsazený 3 Char"/>
    <w:basedOn w:val="Standardnpsmoodstavce"/>
    <w:link w:val="Zkladntextodsazen3"/>
    <w:rsid w:val="005E2269"/>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unhideWhenUsed/>
    <w:rsid w:val="00A73112"/>
    <w:rPr>
      <w:color w:val="0000FF"/>
      <w:u w:val="single"/>
    </w:rPr>
  </w:style>
  <w:style w:type="table" w:styleId="Mkatabulky">
    <w:name w:val="Table Grid"/>
    <w:basedOn w:val="Normlntabulka"/>
    <w:rsid w:val="00A7311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uiPriority w:val="99"/>
    <w:unhideWhenUsed/>
    <w:rsid w:val="00A73112"/>
    <w:rPr>
      <w:i/>
      <w:iCs/>
    </w:rPr>
  </w:style>
  <w:style w:type="paragraph" w:styleId="Odstavecseseznamem">
    <w:name w:val="List Paragraph"/>
    <w:basedOn w:val="Normln"/>
    <w:uiPriority w:val="34"/>
    <w:qFormat/>
    <w:rsid w:val="0017602C"/>
    <w:pPr>
      <w:ind w:left="720"/>
      <w:contextualSpacing/>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6186">
      <w:bodyDiv w:val="1"/>
      <w:marLeft w:val="0"/>
      <w:marRight w:val="0"/>
      <w:marTop w:val="0"/>
      <w:marBottom w:val="0"/>
      <w:divBdr>
        <w:top w:val="none" w:sz="0" w:space="0" w:color="auto"/>
        <w:left w:val="none" w:sz="0" w:space="0" w:color="auto"/>
        <w:bottom w:val="none" w:sz="0" w:space="0" w:color="auto"/>
        <w:right w:val="none" w:sz="0" w:space="0" w:color="auto"/>
      </w:divBdr>
    </w:div>
    <w:div w:id="1264076013">
      <w:bodyDiv w:val="1"/>
      <w:marLeft w:val="0"/>
      <w:marRight w:val="0"/>
      <w:marTop w:val="0"/>
      <w:marBottom w:val="0"/>
      <w:divBdr>
        <w:top w:val="none" w:sz="0" w:space="0" w:color="auto"/>
        <w:left w:val="none" w:sz="0" w:space="0" w:color="auto"/>
        <w:bottom w:val="none" w:sz="0" w:space="0" w:color="auto"/>
        <w:right w:val="none" w:sz="0" w:space="0" w:color="auto"/>
      </w:divBdr>
    </w:div>
    <w:div w:id="16537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hk.cz/cs-CZ/Download?DocumentID=1170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tcasetype.com/comenia-sans/specimen" TargetMode="External"/><Relationship Id="rId4" Type="http://schemas.openxmlformats.org/officeDocument/2006/relationships/settings" Target="settings.xml"/><Relationship Id="rId9" Type="http://schemas.openxmlformats.org/officeDocument/2006/relationships/hyperlink" Target="http://www.stormtype.com/family-comenia-serif-pro.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http://www.uhk.cz/doc/rektorat/img/znakuhk.gif"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70A94-0EE9-4FE3-981E-778D4F28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1485</Words>
  <Characters>8768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Karlová Šárka</dc:creator>
  <cp:lastModifiedBy>Vetterlová Michaela</cp:lastModifiedBy>
  <cp:revision>28</cp:revision>
  <cp:lastPrinted>2013-07-08T08:15:00Z</cp:lastPrinted>
  <dcterms:created xsi:type="dcterms:W3CDTF">2016-09-16T07:42:00Z</dcterms:created>
  <dcterms:modified xsi:type="dcterms:W3CDTF">2018-04-06T14:15:00Z</dcterms:modified>
</cp:coreProperties>
</file>