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D14D07">
        <w:rPr>
          <w:b/>
        </w:rPr>
        <w:t>2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695364">
        <w:rPr>
          <w:sz w:val="22"/>
          <w:szCs w:val="22"/>
        </w:rPr>
        <w:t>349-PÚ-2008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695364">
        <w:rPr>
          <w:sz w:val="22"/>
          <w:szCs w:val="22"/>
        </w:rPr>
        <w:t>220/2008</w:t>
      </w:r>
    </w:p>
    <w:p w:rsidR="00695364" w:rsidRDefault="00695364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D14D07">
        <w:rPr>
          <w:sz w:val="22"/>
          <w:szCs w:val="22"/>
        </w:rPr>
        <w:t>1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432DD0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432DD0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550D4B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695364" w:rsidRDefault="00695364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 xml:space="preserve">bankovní spojení: </w:t>
      </w:r>
      <w:r w:rsidR="00184F6E">
        <w:t>xxxxxxxxxxxxxxxxx</w:t>
      </w:r>
      <w:bookmarkStart w:id="0" w:name="_GoBack"/>
      <w:bookmarkEnd w:id="0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695364" w:rsidRDefault="00695364" w:rsidP="005E1DC2">
      <w:pPr>
        <w:tabs>
          <w:tab w:val="left" w:pos="6855"/>
        </w:tabs>
        <w:rPr>
          <w:b/>
        </w:rPr>
      </w:pP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03238C" w:rsidRPr="00F35129" w:rsidRDefault="0003238C" w:rsidP="0003238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ZKP Kladno, s. r. o.</w:t>
      </w:r>
      <w:r w:rsidRPr="00F35129">
        <w:rPr>
          <w:b/>
          <w:sz w:val="22"/>
          <w:szCs w:val="22"/>
        </w:rPr>
        <w:t>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IČ: 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CZ47545445,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sídlo: 273 07 Vinařice, Vinařice 669,</w:t>
      </w:r>
    </w:p>
    <w:p w:rsidR="0003238C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D14D07">
        <w:rPr>
          <w:sz w:val="22"/>
          <w:szCs w:val="22"/>
        </w:rPr>
        <w:t xml:space="preserve">Zdeňkem </w:t>
      </w:r>
      <w:proofErr w:type="spellStart"/>
      <w:r w:rsidR="00D14D07">
        <w:rPr>
          <w:sz w:val="22"/>
          <w:szCs w:val="22"/>
        </w:rPr>
        <w:t>Škarvadou</w:t>
      </w:r>
      <w:proofErr w:type="spellEnd"/>
      <w:r>
        <w:rPr>
          <w:sz w:val="22"/>
          <w:szCs w:val="22"/>
        </w:rPr>
        <w:t>, jednatelem společnosti,</w:t>
      </w:r>
    </w:p>
    <w:p w:rsidR="0003238C" w:rsidRPr="00DC62B8" w:rsidRDefault="0003238C" w:rsidP="0003238C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27488,</w:t>
      </w:r>
    </w:p>
    <w:p w:rsidR="0003238C" w:rsidRPr="002305E0" w:rsidRDefault="0003238C" w:rsidP="0003238C">
      <w:pPr>
        <w:jc w:val="both"/>
        <w:rPr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238C" w:rsidRDefault="0003238C" w:rsidP="00036880">
      <w:pPr>
        <w:ind w:right="1133"/>
        <w:jc w:val="center"/>
      </w:pPr>
    </w:p>
    <w:p w:rsidR="00695364" w:rsidRDefault="00695364" w:rsidP="00036880">
      <w:pPr>
        <w:ind w:right="1133"/>
        <w:jc w:val="center"/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D14D07">
        <w:t>2</w:t>
      </w:r>
      <w:r w:rsidR="00FA75FF">
        <w:t xml:space="preserve"> ze dne </w:t>
      </w:r>
      <w:proofErr w:type="gramStart"/>
      <w:r w:rsidR="00D14D07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50D4B" w:rsidRDefault="00550D4B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695364" w:rsidRDefault="00695364" w:rsidP="005E1DC2">
      <w:pPr>
        <w:tabs>
          <w:tab w:val="left" w:pos="5040"/>
        </w:tabs>
        <w:jc w:val="center"/>
        <w:rPr>
          <w:b/>
          <w:iCs/>
        </w:rPr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D14D07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FA75FF">
        <w:t>1</w:t>
      </w:r>
      <w:r w:rsidR="00D14D07">
        <w:t>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03238C" w:rsidRPr="0004138A" w:rsidRDefault="0003238C" w:rsidP="0003238C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695364" w:rsidRDefault="00695364" w:rsidP="00036880">
      <w:pPr>
        <w:jc w:val="center"/>
        <w:rPr>
          <w:b/>
        </w:rPr>
      </w:pPr>
    </w:p>
    <w:p w:rsidR="00695364" w:rsidRDefault="00695364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D14D07">
        <w:t>2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A75FF">
        <w:t>4. 201</w:t>
      </w:r>
      <w:r w:rsidR="00D14D07">
        <w:t>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50D4B" w:rsidRDefault="00550D4B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ind w:left="1416" w:hanging="720"/>
      </w:pPr>
    </w:p>
    <w:p w:rsidR="00550D4B" w:rsidRDefault="00550D4B" w:rsidP="005E1DC2">
      <w:pPr>
        <w:ind w:left="1416" w:hanging="720"/>
      </w:pPr>
    </w:p>
    <w:p w:rsidR="005E1DC2" w:rsidRDefault="00563673" w:rsidP="005E1DC2">
      <w:r>
        <w:t xml:space="preserve">V Praze dne </w:t>
      </w:r>
      <w:proofErr w:type="gramStart"/>
      <w:r w:rsidR="00D14D07">
        <w:t>29.3.2018</w:t>
      </w:r>
      <w:proofErr w:type="gramEnd"/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50D4B" w:rsidRDefault="00550D4B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03238C">
        <w:rPr>
          <w:sz w:val="22"/>
          <w:szCs w:val="22"/>
        </w:rPr>
        <w:t>ZKP Kladno, s. r. o.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03238C">
        <w:rPr>
          <w:sz w:val="22"/>
          <w:szCs w:val="22"/>
        </w:rPr>
        <w:t>47545445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50D4B" w:rsidRDefault="00550D4B" w:rsidP="005E1DC2"/>
    <w:p w:rsidR="00550D4B" w:rsidRDefault="00550D4B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  <w:t xml:space="preserve">                  </w:t>
      </w:r>
      <w:r w:rsidR="00D14D07">
        <w:t xml:space="preserve">       </w:t>
      </w:r>
      <w:r>
        <w:t xml:space="preserve"> </w:t>
      </w:r>
      <w:r w:rsidR="00D14D07">
        <w:rPr>
          <w:sz w:val="22"/>
          <w:szCs w:val="22"/>
        </w:rPr>
        <w:t xml:space="preserve">Zdeněk </w:t>
      </w:r>
      <w:proofErr w:type="spellStart"/>
      <w:r w:rsidR="00D14D07">
        <w:rPr>
          <w:sz w:val="22"/>
          <w:szCs w:val="22"/>
        </w:rPr>
        <w:t>Škarvada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5E1DC2">
      <w:pPr>
        <w:ind w:firstLine="708"/>
        <w:jc w:val="both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5E1DC2">
        <w:tab/>
      </w:r>
      <w:r w:rsidR="005E1DC2">
        <w:tab/>
        <w:t xml:space="preserve">                             </w:t>
      </w:r>
      <w:r w:rsidR="0003238C">
        <w:t xml:space="preserve">      </w:t>
      </w:r>
      <w:r w:rsidR="005E1DC2">
        <w:t xml:space="preserve"> </w:t>
      </w:r>
      <w:r w:rsidR="0003238C">
        <w:rPr>
          <w:sz w:val="22"/>
          <w:szCs w:val="22"/>
        </w:rPr>
        <w:t>jednatel společnosti</w:t>
      </w:r>
    </w:p>
    <w:p w:rsidR="0003238C" w:rsidRDefault="0003238C" w:rsidP="0003238C">
      <w:r>
        <w:t xml:space="preserve">                                                                                              </w:t>
      </w:r>
    </w:p>
    <w:p w:rsidR="0003238C" w:rsidRDefault="0003238C" w:rsidP="00550D4B">
      <w:r>
        <w:t xml:space="preserve">                                                                                              </w:t>
      </w:r>
      <w:r>
        <w:tab/>
        <w:t xml:space="preserve"> </w:t>
      </w:r>
    </w:p>
    <w:p w:rsidR="00550D4B" w:rsidRDefault="0003238C" w:rsidP="00550D4B">
      <w:pPr>
        <w:rPr>
          <w:i/>
          <w:color w:val="000080"/>
        </w:rPr>
      </w:pP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</w:p>
    <w:p w:rsidR="00432DD0" w:rsidRDefault="00432DD0" w:rsidP="00432DD0">
      <w:pPr>
        <w:rPr>
          <w:i/>
          <w:color w:val="000080"/>
        </w:rPr>
      </w:pPr>
    </w:p>
    <w:p w:rsidR="00432DD0" w:rsidRDefault="00432DD0" w:rsidP="00432DD0">
      <w:r>
        <w:rPr>
          <w:i/>
          <w:color w:val="000080"/>
        </w:rPr>
        <w:t>Rozdělovník:</w:t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</w:r>
      <w:r>
        <w:rPr>
          <w:i/>
          <w:color w:val="000080"/>
        </w:rPr>
        <w:tab/>
        <w:t xml:space="preserve">        </w:t>
      </w:r>
      <w:r>
        <w:rPr>
          <w:i/>
          <w:color w:val="000080"/>
        </w:rPr>
        <w:tab/>
        <w:t xml:space="preserve">     </w:t>
      </w:r>
    </w:p>
    <w:p w:rsidR="00432DD0" w:rsidRDefault="00432DD0" w:rsidP="005E1DC2">
      <w:r>
        <w:t xml:space="preserve">2 x zhotovitel 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proofErr w:type="spellStart"/>
      <w:r w:rsidR="00550D4B">
        <w:t>Tloskov</w:t>
      </w:r>
      <w:proofErr w:type="spellEnd"/>
    </w:p>
    <w:p w:rsidR="0003238C" w:rsidRDefault="005E1DC2" w:rsidP="005E1DC2"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550D4B" w:rsidRDefault="00550D4B" w:rsidP="005E1DC2"/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proofErr w:type="spellStart"/>
      <w:r w:rsidR="00550D4B">
        <w:rPr>
          <w:b/>
          <w:color w:val="365F91"/>
        </w:rPr>
        <w:t>Tloskov</w:t>
      </w:r>
      <w:proofErr w:type="spellEnd"/>
    </w:p>
    <w:p w:rsidR="0062472F" w:rsidRDefault="0062472F" w:rsidP="007751D1">
      <w:pPr>
        <w:rPr>
          <w:b/>
          <w:u w:val="single"/>
        </w:rPr>
      </w:pPr>
    </w:p>
    <w:tbl>
      <w:tblPr>
        <w:tblpPr w:leftFromText="141" w:rightFromText="141" w:vertAnchor="text" w:tblpY="1"/>
        <w:tblOverlap w:val="never"/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D14D07" w:rsidRPr="00D14D07" w:rsidTr="00D14D07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29,93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35,59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34,02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41,34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42,91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Vyspr.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výtl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4 948,44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 -asf.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5 568,05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3 711,33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5 627,71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3 951,01</w:t>
            </w:r>
          </w:p>
        </w:tc>
      </w:tr>
      <w:tr w:rsidR="00D14D07" w:rsidRPr="00D14D07" w:rsidTr="00D14D07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D07" w:rsidRPr="00D14D07" w:rsidRDefault="00D14D07" w:rsidP="00D14D07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4D07" w:rsidRPr="00D14D07" w:rsidRDefault="00D14D07" w:rsidP="00D14D07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D14D07">
              <w:rPr>
                <w:rFonts w:ascii="Arial" w:hAnsi="Arial" w:cs="Arial"/>
                <w:sz w:val="16"/>
                <w:szCs w:val="16"/>
                <w:lang w:eastAsia="cs-CZ"/>
              </w:rPr>
              <w:t>16 704,14</w:t>
            </w:r>
          </w:p>
        </w:tc>
      </w:tr>
    </w:tbl>
    <w:p w:rsidR="0062472F" w:rsidRDefault="00D14D07" w:rsidP="0062472F">
      <w:r>
        <w:br w:type="textWrapping" w:clear="all"/>
      </w:r>
    </w:p>
    <w:p w:rsidR="00624D9C" w:rsidRDefault="00624D9C" w:rsidP="0062472F"/>
    <w:p w:rsidR="00624D9C" w:rsidRPr="00E32C6C" w:rsidRDefault="00FA75FF" w:rsidP="00624D9C">
      <w:r>
        <w:t xml:space="preserve">V Praze dne </w:t>
      </w:r>
      <w:proofErr w:type="gramStart"/>
      <w:r w:rsidR="00D14D07">
        <w:t>29.3.2018</w:t>
      </w:r>
      <w:proofErr w:type="gramEnd"/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32DD0">
        <w:rPr>
          <w:sz w:val="22"/>
          <w:szCs w:val="22"/>
        </w:rPr>
        <w:t>ZKP Kladno,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F7E92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5.8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  <w:t xml:space="preserve">    Zdeněk </w:t>
      </w:r>
      <w:proofErr w:type="spellStart"/>
      <w:r w:rsidR="00D14D07">
        <w:rPr>
          <w:sz w:val="22"/>
          <w:szCs w:val="22"/>
        </w:rPr>
        <w:t>Škarvada</w:t>
      </w:r>
      <w:proofErr w:type="spellEnd"/>
    </w:p>
    <w:p w:rsidR="00624D9C" w:rsidRDefault="00624D9C" w:rsidP="00624D9C">
      <w:r w:rsidRPr="001139A8">
        <w:rPr>
          <w:sz w:val="22"/>
          <w:szCs w:val="22"/>
        </w:rPr>
        <w:t xml:space="preserve">                ředitel organizace</w:t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</w:r>
      <w:r w:rsidR="00432DD0">
        <w:rPr>
          <w:sz w:val="22"/>
          <w:szCs w:val="22"/>
        </w:rPr>
        <w:tab/>
        <w:t xml:space="preserve"> </w:t>
      </w:r>
      <w:r w:rsidR="00432DD0"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 </w:t>
      </w:r>
      <w:r w:rsidR="00432DD0">
        <w:rPr>
          <w:sz w:val="22"/>
          <w:szCs w:val="22"/>
        </w:rPr>
        <w:t>jednatel společnosti</w:t>
      </w:r>
    </w:p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624D9C" w:rsidRDefault="00624D9C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550D4B" w:rsidRDefault="00550D4B" w:rsidP="0062472F"/>
    <w:p w:rsidR="00624D9C" w:rsidRDefault="00624D9C" w:rsidP="0062472F"/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proofErr w:type="spellStart"/>
      <w:r w:rsidR="00550D4B">
        <w:rPr>
          <w:b/>
          <w:color w:val="365F91"/>
        </w:rPr>
        <w:t>Tloskov</w:t>
      </w:r>
      <w:proofErr w:type="spellEnd"/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D21FA4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D21FA4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5E17B6">
        <w:rPr>
          <w:sz w:val="22"/>
          <w:szCs w:val="22"/>
        </w:rPr>
        <w:t>Šrankota</w:t>
      </w:r>
      <w:proofErr w:type="spellEnd"/>
      <w:r w:rsidRPr="000F4D05">
        <w:rPr>
          <w:sz w:val="22"/>
          <w:szCs w:val="22"/>
        </w:rPr>
        <w:t xml:space="preserve">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proofErr w:type="spellStart"/>
      <w:r w:rsidR="00550D4B">
        <w:rPr>
          <w:sz w:val="22"/>
          <w:szCs w:val="22"/>
        </w:rPr>
        <w:t>Pošvec</w:t>
      </w:r>
      <w:proofErr w:type="spellEnd"/>
      <w:r w:rsidR="00550D4B">
        <w:rPr>
          <w:sz w:val="22"/>
          <w:szCs w:val="22"/>
        </w:rPr>
        <w:t xml:space="preserve">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5E17B6">
        <w:rPr>
          <w:sz w:val="22"/>
          <w:szCs w:val="22"/>
        </w:rPr>
        <w:t>Kellner Slavomír</w:t>
      </w:r>
    </w:p>
    <w:p w:rsidR="00FA75FF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>Pohunek Stanislav</w:t>
      </w:r>
      <w:r>
        <w:rPr>
          <w:sz w:val="22"/>
          <w:szCs w:val="22"/>
        </w:rPr>
        <w:t xml:space="preserve">  </w:t>
      </w:r>
    </w:p>
    <w:p w:rsidR="00550D4B" w:rsidRPr="000F4D05" w:rsidRDefault="00550D4B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D14D07" w:rsidRDefault="00D14D07" w:rsidP="00D14D07">
      <w:pPr>
        <w:ind w:left="720"/>
      </w:pPr>
      <w:proofErr w:type="gramStart"/>
      <w:r>
        <w:rPr>
          <w:i/>
        </w:rPr>
        <w:t xml:space="preserve">Funkce: </w:t>
      </w:r>
      <w:r>
        <w:t xml:space="preserve"> provozní</w:t>
      </w:r>
      <w:proofErr w:type="gramEnd"/>
      <w:r>
        <w:t xml:space="preserve"> ředitel</w:t>
      </w:r>
      <w:r>
        <w:tab/>
        <w:t xml:space="preserve">                         </w:t>
      </w:r>
      <w:r>
        <w:rPr>
          <w:i/>
        </w:rPr>
        <w:t xml:space="preserve">Příjmení a jméno: </w:t>
      </w:r>
      <w:r w:rsidRPr="00CA54B3">
        <w:t>K</w:t>
      </w:r>
      <w:r>
        <w:t>notek Radek</w:t>
      </w:r>
    </w:p>
    <w:p w:rsidR="00D14D07" w:rsidRDefault="00D14D07" w:rsidP="00D14D07">
      <w:pPr>
        <w:ind w:left="720"/>
      </w:pPr>
      <w:r>
        <w:rPr>
          <w:i/>
        </w:rPr>
        <w:t xml:space="preserve">Funkce: </w:t>
      </w:r>
      <w:r>
        <w:t xml:space="preserve">cestmistr </w:t>
      </w:r>
      <w:r>
        <w:tab/>
        <w:t xml:space="preserve">                                     </w:t>
      </w:r>
      <w:r>
        <w:rPr>
          <w:i/>
        </w:rPr>
        <w:t xml:space="preserve">Příjmení a jméno: </w:t>
      </w:r>
      <w:proofErr w:type="spellStart"/>
      <w:r>
        <w:t>Ochel</w:t>
      </w:r>
      <w:proofErr w:type="spellEnd"/>
      <w:r>
        <w:t xml:space="preserve"> Miloš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2B5E27">
        <w:t xml:space="preserve">jednatel </w:t>
      </w:r>
      <w:proofErr w:type="gramStart"/>
      <w:r w:rsidR="002B5E27">
        <w:t xml:space="preserve">společnosti       </w:t>
      </w:r>
      <w:r w:rsidR="00ED00E3">
        <w:t xml:space="preserve">       </w:t>
      </w:r>
      <w:r w:rsidR="002B5E27">
        <w:t xml:space="preserve">          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proofErr w:type="spellStart"/>
      <w:r w:rsidR="00D14D07">
        <w:t>Škarvada</w:t>
      </w:r>
      <w:proofErr w:type="spellEnd"/>
      <w:r w:rsidR="00D14D07">
        <w:t xml:space="preserve"> Zdeněk</w:t>
      </w:r>
      <w:r w:rsidR="00550D4B">
        <w:t xml:space="preserve"> </w:t>
      </w:r>
    </w:p>
    <w:p w:rsidR="00550D4B" w:rsidRDefault="002B5E27" w:rsidP="00BB4CEC">
      <w:r>
        <w:t xml:space="preserve">  </w:t>
      </w:r>
    </w:p>
    <w:p w:rsidR="005E17B6" w:rsidRDefault="002B5E27" w:rsidP="00BB4CEC">
      <w:r>
        <w:t xml:space="preserve">      </w:t>
      </w:r>
    </w:p>
    <w:p w:rsidR="00BB4CEC" w:rsidRDefault="00BB4CEC" w:rsidP="00BB4CEC">
      <w:pPr>
        <w:rPr>
          <w:b/>
        </w:rPr>
      </w:pPr>
      <w:r w:rsidRPr="00930877">
        <w:t xml:space="preserve">V Praze dne </w:t>
      </w:r>
      <w:proofErr w:type="gramStart"/>
      <w:r w:rsidR="00D14D07">
        <w:t>29.3.2018</w:t>
      </w:r>
      <w:proofErr w:type="gramEnd"/>
    </w:p>
    <w:p w:rsidR="005E17B6" w:rsidRDefault="005E17B6" w:rsidP="00BB4CEC">
      <w:pPr>
        <w:rPr>
          <w:i/>
          <w:sz w:val="22"/>
          <w:szCs w:val="22"/>
        </w:rPr>
      </w:pPr>
    </w:p>
    <w:p w:rsidR="00550D4B" w:rsidRDefault="00550D4B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5E27">
        <w:rPr>
          <w:sz w:val="22"/>
          <w:szCs w:val="22"/>
        </w:rPr>
        <w:t>ZKP Kladno,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550D4B" w:rsidRDefault="00550D4B" w:rsidP="00BB4CEC">
      <w:pPr>
        <w:rPr>
          <w:sz w:val="22"/>
          <w:szCs w:val="22"/>
        </w:rPr>
      </w:pPr>
    </w:p>
    <w:p w:rsidR="00550D4B" w:rsidRPr="001139A8" w:rsidRDefault="00550D4B" w:rsidP="00BB4CEC">
      <w:pPr>
        <w:rPr>
          <w:sz w:val="22"/>
          <w:szCs w:val="22"/>
        </w:rPr>
      </w:pPr>
    </w:p>
    <w:p w:rsidR="00BB4CEC" w:rsidRPr="001139A8" w:rsidRDefault="00DF7E92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</w:r>
      <w:r w:rsidR="00D14D07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 xml:space="preserve"> </w:t>
      </w:r>
      <w:r w:rsidR="00D14D07">
        <w:rPr>
          <w:sz w:val="22"/>
          <w:szCs w:val="22"/>
        </w:rPr>
        <w:t xml:space="preserve">Zdeněk </w:t>
      </w:r>
      <w:proofErr w:type="spellStart"/>
      <w:r w:rsidR="00D14D07">
        <w:rPr>
          <w:sz w:val="22"/>
          <w:szCs w:val="22"/>
        </w:rPr>
        <w:t>Škarvada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5E27">
        <w:rPr>
          <w:sz w:val="22"/>
          <w:szCs w:val="22"/>
        </w:rPr>
        <w:t>jednatel společnosti</w:t>
      </w:r>
    </w:p>
    <w:p w:rsidR="002B5E27" w:rsidRDefault="002B5E27" w:rsidP="00BB4CEC">
      <w:pPr>
        <w:rPr>
          <w:sz w:val="22"/>
          <w:szCs w:val="22"/>
        </w:rPr>
      </w:pPr>
    </w:p>
    <w:sectPr w:rsidR="002B5E27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E92" w:rsidRDefault="00DF7E92" w:rsidP="00D14D07">
      <w:r>
        <w:separator/>
      </w:r>
    </w:p>
  </w:endnote>
  <w:endnote w:type="continuationSeparator" w:id="0">
    <w:p w:rsidR="00DF7E92" w:rsidRDefault="00DF7E92" w:rsidP="00D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E92" w:rsidRDefault="00DF7E92" w:rsidP="00D14D07">
      <w:r>
        <w:separator/>
      </w:r>
    </w:p>
  </w:footnote>
  <w:footnote w:type="continuationSeparator" w:id="0">
    <w:p w:rsidR="00DF7E92" w:rsidRDefault="00DF7E92" w:rsidP="00D14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C2"/>
    <w:rsid w:val="00001393"/>
    <w:rsid w:val="00013764"/>
    <w:rsid w:val="0003238C"/>
    <w:rsid w:val="00036880"/>
    <w:rsid w:val="0004138A"/>
    <w:rsid w:val="00054711"/>
    <w:rsid w:val="000757E5"/>
    <w:rsid w:val="00086712"/>
    <w:rsid w:val="000926D5"/>
    <w:rsid w:val="00184F6E"/>
    <w:rsid w:val="001B6A95"/>
    <w:rsid w:val="001C4C19"/>
    <w:rsid w:val="002216DD"/>
    <w:rsid w:val="002320FE"/>
    <w:rsid w:val="002755D9"/>
    <w:rsid w:val="002856CF"/>
    <w:rsid w:val="002941BA"/>
    <w:rsid w:val="002B5E27"/>
    <w:rsid w:val="002C251A"/>
    <w:rsid w:val="002C71A7"/>
    <w:rsid w:val="0030124F"/>
    <w:rsid w:val="00314898"/>
    <w:rsid w:val="00372E7F"/>
    <w:rsid w:val="00432DD0"/>
    <w:rsid w:val="00516B2A"/>
    <w:rsid w:val="00550D4B"/>
    <w:rsid w:val="00563673"/>
    <w:rsid w:val="00577FE0"/>
    <w:rsid w:val="005803BE"/>
    <w:rsid w:val="005E17B6"/>
    <w:rsid w:val="005E1DC2"/>
    <w:rsid w:val="005F0960"/>
    <w:rsid w:val="005F1AAF"/>
    <w:rsid w:val="00603855"/>
    <w:rsid w:val="0062472F"/>
    <w:rsid w:val="006247FE"/>
    <w:rsid w:val="00624D9C"/>
    <w:rsid w:val="0063255F"/>
    <w:rsid w:val="00650C25"/>
    <w:rsid w:val="00687A59"/>
    <w:rsid w:val="00695364"/>
    <w:rsid w:val="006B34E9"/>
    <w:rsid w:val="00761F59"/>
    <w:rsid w:val="007751D1"/>
    <w:rsid w:val="007A347C"/>
    <w:rsid w:val="007E1832"/>
    <w:rsid w:val="0085127C"/>
    <w:rsid w:val="008515DE"/>
    <w:rsid w:val="008550B1"/>
    <w:rsid w:val="008968F3"/>
    <w:rsid w:val="00930877"/>
    <w:rsid w:val="00955618"/>
    <w:rsid w:val="009A2FB1"/>
    <w:rsid w:val="009C02F1"/>
    <w:rsid w:val="00A0338C"/>
    <w:rsid w:val="00A83AAB"/>
    <w:rsid w:val="00A94BD3"/>
    <w:rsid w:val="00AE522E"/>
    <w:rsid w:val="00AF0AA7"/>
    <w:rsid w:val="00AF562E"/>
    <w:rsid w:val="00B03CD4"/>
    <w:rsid w:val="00BB4CEC"/>
    <w:rsid w:val="00BC2DC3"/>
    <w:rsid w:val="00BC5468"/>
    <w:rsid w:val="00C24996"/>
    <w:rsid w:val="00C32065"/>
    <w:rsid w:val="00C37C06"/>
    <w:rsid w:val="00C630C3"/>
    <w:rsid w:val="00C73F78"/>
    <w:rsid w:val="00C863C9"/>
    <w:rsid w:val="00CA71EE"/>
    <w:rsid w:val="00CC7EA9"/>
    <w:rsid w:val="00D14D07"/>
    <w:rsid w:val="00D21FA4"/>
    <w:rsid w:val="00D623F3"/>
    <w:rsid w:val="00D640F2"/>
    <w:rsid w:val="00D77697"/>
    <w:rsid w:val="00DF7E92"/>
    <w:rsid w:val="00E149FA"/>
    <w:rsid w:val="00E222A3"/>
    <w:rsid w:val="00E54EB9"/>
    <w:rsid w:val="00E65069"/>
    <w:rsid w:val="00E8155B"/>
    <w:rsid w:val="00ED00E3"/>
    <w:rsid w:val="00F10F74"/>
    <w:rsid w:val="00F53E02"/>
    <w:rsid w:val="00F62487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966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2018-03-26T07:43:00Z</dcterms:created>
  <dcterms:modified xsi:type="dcterms:W3CDTF">2018-04-06T10:14:00Z</dcterms:modified>
</cp:coreProperties>
</file>